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8D" w:rsidRPr="0047218D" w:rsidRDefault="0047218D" w:rsidP="0047218D">
      <w:pPr>
        <w:ind w:left="540" w:right="585"/>
        <w:jc w:val="center"/>
        <w:rPr>
          <w:rFonts w:ascii="Times New Roman" w:hAnsi="Times New Roman" w:cs="Times New Roman"/>
          <w:spacing w:val="-8"/>
          <w:sz w:val="28"/>
          <w:szCs w:val="28"/>
        </w:rPr>
      </w:pPr>
      <w:r w:rsidRPr="0047218D">
        <w:rPr>
          <w:rFonts w:ascii="Times New Roman" w:hAnsi="Times New Roman" w:cs="Times New Roman"/>
          <w:spacing w:val="-8"/>
          <w:sz w:val="28"/>
          <w:szCs w:val="28"/>
        </w:rPr>
        <w:t>МИНИСТЕРСТВО НАУКИ И ВЫСШЕГО ОБРАЗОВАНИЯ РОССИЙСКОЙ ФЕДЕРАЦИИ</w:t>
      </w:r>
    </w:p>
    <w:p w:rsidR="0047218D" w:rsidRPr="0047218D" w:rsidRDefault="0047218D" w:rsidP="0047218D">
      <w:pPr>
        <w:spacing w:after="0" w:line="240" w:lineRule="auto"/>
        <w:ind w:left="539" w:right="584"/>
        <w:jc w:val="center"/>
        <w:rPr>
          <w:rFonts w:ascii="Times New Roman" w:hAnsi="Times New Roman" w:cs="Times New Roman"/>
          <w:b/>
          <w:spacing w:val="-8"/>
          <w:sz w:val="28"/>
          <w:szCs w:val="28"/>
        </w:rPr>
      </w:pPr>
      <w:r w:rsidRPr="0047218D">
        <w:rPr>
          <w:rFonts w:ascii="Times New Roman" w:hAnsi="Times New Roman" w:cs="Times New Roman"/>
          <w:b/>
          <w:spacing w:val="-8"/>
          <w:sz w:val="28"/>
          <w:szCs w:val="28"/>
        </w:rPr>
        <w:t xml:space="preserve">Федеральное государственное автономное </w:t>
      </w:r>
    </w:p>
    <w:p w:rsidR="0047218D" w:rsidRPr="0047218D" w:rsidRDefault="0047218D" w:rsidP="0047218D">
      <w:pPr>
        <w:spacing w:after="0" w:line="240" w:lineRule="auto"/>
        <w:ind w:left="539" w:right="584"/>
        <w:jc w:val="center"/>
        <w:rPr>
          <w:rFonts w:ascii="Times New Roman" w:hAnsi="Times New Roman" w:cs="Times New Roman"/>
          <w:b/>
          <w:spacing w:val="-8"/>
          <w:sz w:val="28"/>
          <w:szCs w:val="28"/>
        </w:rPr>
      </w:pPr>
      <w:r w:rsidRPr="0047218D">
        <w:rPr>
          <w:rFonts w:ascii="Times New Roman" w:hAnsi="Times New Roman" w:cs="Times New Roman"/>
          <w:b/>
          <w:spacing w:val="-8"/>
          <w:sz w:val="28"/>
          <w:szCs w:val="28"/>
        </w:rPr>
        <w:t xml:space="preserve">образовательное учреждение высшего образования </w:t>
      </w:r>
    </w:p>
    <w:p w:rsidR="0047218D" w:rsidRPr="0047218D" w:rsidRDefault="0047218D" w:rsidP="0047218D">
      <w:pPr>
        <w:spacing w:after="0" w:line="240" w:lineRule="auto"/>
        <w:ind w:left="539" w:right="584"/>
        <w:jc w:val="center"/>
        <w:rPr>
          <w:rFonts w:ascii="Times New Roman" w:hAnsi="Times New Roman" w:cs="Times New Roman"/>
          <w:b/>
          <w:sz w:val="24"/>
          <w:szCs w:val="24"/>
        </w:rPr>
      </w:pPr>
      <w:r w:rsidRPr="0047218D">
        <w:rPr>
          <w:rFonts w:ascii="Times New Roman" w:hAnsi="Times New Roman" w:cs="Times New Roman"/>
          <w:b/>
          <w:spacing w:val="-8"/>
          <w:sz w:val="28"/>
          <w:szCs w:val="28"/>
        </w:rPr>
        <w:t>«Национальный исследовательский Нижегородский государственный университет им. Н.И. Лобачевского»</w:t>
      </w:r>
    </w:p>
    <w:p w:rsidR="0047218D" w:rsidRPr="0047218D" w:rsidRDefault="0047218D" w:rsidP="0047218D">
      <w:pPr>
        <w:widowControl w:val="0"/>
        <w:spacing w:after="0" w:line="240" w:lineRule="auto"/>
        <w:jc w:val="center"/>
        <w:rPr>
          <w:rFonts w:ascii="Times New Roman" w:hAnsi="Times New Roman" w:cs="Times New Roman"/>
          <w:b/>
          <w:bCs/>
          <w:sz w:val="28"/>
          <w:szCs w:val="28"/>
        </w:rPr>
      </w:pPr>
    </w:p>
    <w:p w:rsidR="0047218D" w:rsidRPr="0047218D" w:rsidRDefault="0047218D" w:rsidP="0047218D">
      <w:pPr>
        <w:widowControl w:val="0"/>
        <w:spacing w:after="0" w:line="240" w:lineRule="auto"/>
        <w:jc w:val="center"/>
        <w:rPr>
          <w:rFonts w:ascii="Times New Roman" w:hAnsi="Times New Roman" w:cs="Times New Roman"/>
          <w:bCs/>
          <w:sz w:val="28"/>
          <w:szCs w:val="28"/>
        </w:rPr>
      </w:pPr>
    </w:p>
    <w:p w:rsidR="0047218D" w:rsidRPr="0047218D" w:rsidRDefault="0047218D" w:rsidP="0047218D">
      <w:pPr>
        <w:widowControl w:val="0"/>
        <w:spacing w:after="0" w:line="240" w:lineRule="auto"/>
        <w:jc w:val="center"/>
        <w:rPr>
          <w:rFonts w:ascii="Times New Roman" w:hAnsi="Times New Roman" w:cs="Times New Roman"/>
          <w:bCs/>
          <w:sz w:val="28"/>
          <w:szCs w:val="28"/>
        </w:rPr>
      </w:pPr>
    </w:p>
    <w:p w:rsidR="0047218D" w:rsidRPr="0047218D" w:rsidRDefault="0047218D" w:rsidP="0047218D">
      <w:pPr>
        <w:widowControl w:val="0"/>
        <w:spacing w:after="0" w:line="240" w:lineRule="auto"/>
        <w:jc w:val="center"/>
        <w:rPr>
          <w:rFonts w:ascii="Times New Roman" w:hAnsi="Times New Roman" w:cs="Times New Roman"/>
          <w:bCs/>
          <w:sz w:val="28"/>
          <w:szCs w:val="28"/>
        </w:rPr>
      </w:pPr>
    </w:p>
    <w:p w:rsidR="0047218D" w:rsidRPr="0047218D" w:rsidRDefault="0047218D" w:rsidP="0047218D">
      <w:pPr>
        <w:widowControl w:val="0"/>
        <w:spacing w:after="0" w:line="240" w:lineRule="auto"/>
        <w:jc w:val="center"/>
        <w:rPr>
          <w:rFonts w:ascii="Times New Roman" w:hAnsi="Times New Roman" w:cs="Times New Roman"/>
          <w:bCs/>
          <w:sz w:val="28"/>
          <w:szCs w:val="28"/>
        </w:rPr>
      </w:pPr>
    </w:p>
    <w:p w:rsidR="0047218D" w:rsidRPr="0047218D" w:rsidRDefault="0047218D" w:rsidP="0047218D">
      <w:pPr>
        <w:widowControl w:val="0"/>
        <w:spacing w:after="0" w:line="240" w:lineRule="auto"/>
        <w:jc w:val="center"/>
        <w:rPr>
          <w:rFonts w:ascii="Times New Roman" w:hAnsi="Times New Roman" w:cs="Times New Roman"/>
          <w:bCs/>
          <w:sz w:val="28"/>
          <w:szCs w:val="28"/>
        </w:rPr>
      </w:pPr>
    </w:p>
    <w:p w:rsidR="0047218D" w:rsidRPr="0047218D" w:rsidRDefault="0047218D" w:rsidP="0047218D">
      <w:pPr>
        <w:widowControl w:val="0"/>
        <w:spacing w:after="0" w:line="240" w:lineRule="auto"/>
        <w:jc w:val="center"/>
        <w:rPr>
          <w:rFonts w:ascii="Times New Roman" w:hAnsi="Times New Roman" w:cs="Times New Roman"/>
          <w:bCs/>
          <w:sz w:val="28"/>
          <w:szCs w:val="28"/>
        </w:rPr>
      </w:pPr>
    </w:p>
    <w:p w:rsidR="0047218D" w:rsidRPr="0047218D" w:rsidRDefault="0047218D" w:rsidP="0047218D">
      <w:pPr>
        <w:widowControl w:val="0"/>
        <w:spacing w:after="0" w:line="240" w:lineRule="auto"/>
        <w:jc w:val="right"/>
        <w:rPr>
          <w:rFonts w:ascii="Times New Roman" w:hAnsi="Times New Roman" w:cs="Times New Roman"/>
          <w:b/>
          <w:bCs/>
          <w:sz w:val="28"/>
          <w:szCs w:val="28"/>
        </w:rPr>
      </w:pPr>
      <w:r w:rsidRPr="0047218D">
        <w:rPr>
          <w:rFonts w:ascii="Times New Roman" w:hAnsi="Times New Roman" w:cs="Times New Roman"/>
          <w:b/>
          <w:bCs/>
          <w:sz w:val="28"/>
          <w:szCs w:val="28"/>
        </w:rPr>
        <w:t>С.В. Пронина</w:t>
      </w:r>
    </w:p>
    <w:p w:rsidR="0047218D" w:rsidRPr="0047218D" w:rsidRDefault="0047218D" w:rsidP="0047218D">
      <w:pPr>
        <w:spacing w:after="0" w:line="240" w:lineRule="auto"/>
        <w:rPr>
          <w:rFonts w:ascii="Times New Roman" w:hAnsi="Times New Roman" w:cs="Times New Roman"/>
          <w:sz w:val="28"/>
          <w:szCs w:val="28"/>
        </w:rPr>
      </w:pPr>
    </w:p>
    <w:p w:rsidR="0047218D" w:rsidRPr="0047218D" w:rsidRDefault="0047218D" w:rsidP="0047218D">
      <w:pPr>
        <w:spacing w:after="0" w:line="240" w:lineRule="auto"/>
        <w:rPr>
          <w:rFonts w:ascii="Times New Roman" w:hAnsi="Times New Roman" w:cs="Times New Roman"/>
          <w:sz w:val="28"/>
          <w:szCs w:val="28"/>
        </w:rPr>
      </w:pPr>
    </w:p>
    <w:p w:rsidR="0047218D" w:rsidRPr="0047218D" w:rsidRDefault="0047218D" w:rsidP="0047218D">
      <w:pPr>
        <w:spacing w:after="0"/>
        <w:jc w:val="center"/>
        <w:rPr>
          <w:rFonts w:ascii="Times New Roman" w:hAnsi="Times New Roman" w:cs="Times New Roman"/>
          <w:b/>
          <w:sz w:val="36"/>
          <w:szCs w:val="36"/>
        </w:rPr>
      </w:pPr>
      <w:r w:rsidRPr="0047218D">
        <w:rPr>
          <w:rFonts w:ascii="Times New Roman" w:hAnsi="Times New Roman" w:cs="Times New Roman"/>
          <w:b/>
          <w:sz w:val="36"/>
          <w:szCs w:val="36"/>
        </w:rPr>
        <w:t xml:space="preserve">МЕТОДИЧЕСКИЕ УКАЗАНИЯ ПО </w:t>
      </w:r>
      <w:r>
        <w:rPr>
          <w:rFonts w:ascii="Times New Roman" w:hAnsi="Times New Roman" w:cs="Times New Roman"/>
          <w:b/>
          <w:sz w:val="36"/>
          <w:szCs w:val="36"/>
        </w:rPr>
        <w:t>ОРГАНИЗАЦИИ САМОСТОЯТЕЛЬНОЙ РАБОТЫ СТУДЕНТОВ</w:t>
      </w:r>
      <w:r w:rsidRPr="0047218D">
        <w:rPr>
          <w:rFonts w:ascii="Times New Roman" w:hAnsi="Times New Roman" w:cs="Times New Roman"/>
          <w:b/>
          <w:sz w:val="36"/>
          <w:szCs w:val="36"/>
        </w:rPr>
        <w:t xml:space="preserve"> </w:t>
      </w:r>
    </w:p>
    <w:p w:rsidR="0047218D" w:rsidRPr="0047218D" w:rsidRDefault="0047218D" w:rsidP="0047218D">
      <w:pPr>
        <w:spacing w:after="0"/>
        <w:jc w:val="center"/>
        <w:rPr>
          <w:rFonts w:ascii="Times New Roman" w:hAnsi="Times New Roman" w:cs="Times New Roman"/>
          <w:b/>
          <w:sz w:val="36"/>
          <w:szCs w:val="36"/>
        </w:rPr>
      </w:pPr>
      <w:r w:rsidRPr="0047218D">
        <w:rPr>
          <w:rFonts w:ascii="Times New Roman" w:hAnsi="Times New Roman" w:cs="Times New Roman"/>
          <w:b/>
          <w:sz w:val="36"/>
          <w:szCs w:val="36"/>
        </w:rPr>
        <w:t xml:space="preserve">ПО ДИСЦИПЛИНЕ </w:t>
      </w:r>
    </w:p>
    <w:p w:rsidR="0047218D" w:rsidRPr="0047218D" w:rsidRDefault="0047218D" w:rsidP="0047218D">
      <w:pPr>
        <w:spacing w:after="0"/>
        <w:jc w:val="center"/>
        <w:rPr>
          <w:rFonts w:ascii="Times New Roman" w:hAnsi="Times New Roman" w:cs="Times New Roman"/>
          <w:b/>
          <w:sz w:val="36"/>
          <w:szCs w:val="36"/>
        </w:rPr>
      </w:pPr>
      <w:r w:rsidRPr="0047218D">
        <w:rPr>
          <w:rFonts w:ascii="Times New Roman" w:hAnsi="Times New Roman" w:cs="Times New Roman"/>
          <w:b/>
          <w:sz w:val="36"/>
          <w:szCs w:val="36"/>
        </w:rPr>
        <w:t>«АНТИКРИЗИСНЫЙ МЕНЕДЖМЕНТ»</w:t>
      </w:r>
    </w:p>
    <w:p w:rsidR="0047218D" w:rsidRPr="0047218D" w:rsidRDefault="0047218D" w:rsidP="0047218D">
      <w:pPr>
        <w:spacing w:after="0"/>
        <w:jc w:val="center"/>
        <w:rPr>
          <w:rFonts w:ascii="Times New Roman" w:hAnsi="Times New Roman" w:cs="Times New Roman"/>
          <w:b/>
          <w:sz w:val="36"/>
          <w:szCs w:val="36"/>
        </w:rPr>
      </w:pPr>
    </w:p>
    <w:p w:rsidR="0047218D" w:rsidRPr="0047218D" w:rsidRDefault="0047218D" w:rsidP="0047218D">
      <w:pPr>
        <w:spacing w:after="0"/>
        <w:jc w:val="center"/>
        <w:rPr>
          <w:rFonts w:ascii="Times New Roman" w:hAnsi="Times New Roman" w:cs="Times New Roman"/>
          <w:b/>
          <w:sz w:val="36"/>
          <w:szCs w:val="36"/>
        </w:rPr>
      </w:pPr>
    </w:p>
    <w:p w:rsidR="0047218D" w:rsidRPr="0047218D" w:rsidRDefault="0047218D" w:rsidP="0047218D">
      <w:pPr>
        <w:spacing w:after="0"/>
        <w:jc w:val="center"/>
        <w:rPr>
          <w:rFonts w:ascii="Times New Roman" w:hAnsi="Times New Roman" w:cs="Times New Roman"/>
          <w:sz w:val="36"/>
          <w:szCs w:val="36"/>
        </w:rPr>
      </w:pPr>
      <w:r w:rsidRPr="0047218D">
        <w:rPr>
          <w:rFonts w:ascii="Times New Roman" w:hAnsi="Times New Roman" w:cs="Times New Roman"/>
          <w:sz w:val="36"/>
          <w:szCs w:val="36"/>
        </w:rPr>
        <w:t>Учебно-методическое пособие</w:t>
      </w:r>
    </w:p>
    <w:p w:rsidR="0047218D" w:rsidRPr="0047218D" w:rsidRDefault="0047218D" w:rsidP="0047218D">
      <w:pPr>
        <w:spacing w:after="0" w:line="240" w:lineRule="auto"/>
        <w:rPr>
          <w:rFonts w:ascii="Times New Roman" w:hAnsi="Times New Roman" w:cs="Times New Roman"/>
          <w:sz w:val="28"/>
          <w:szCs w:val="28"/>
        </w:rPr>
      </w:pPr>
    </w:p>
    <w:p w:rsidR="0047218D" w:rsidRPr="0047218D" w:rsidRDefault="0047218D" w:rsidP="0047218D">
      <w:pPr>
        <w:widowControl w:val="0"/>
        <w:spacing w:after="0" w:line="240" w:lineRule="auto"/>
        <w:jc w:val="center"/>
        <w:rPr>
          <w:rFonts w:ascii="Times New Roman" w:hAnsi="Times New Roman" w:cs="Times New Roman"/>
          <w:sz w:val="28"/>
          <w:szCs w:val="28"/>
        </w:rPr>
      </w:pPr>
    </w:p>
    <w:p w:rsidR="0047218D" w:rsidRPr="0047218D" w:rsidRDefault="0047218D" w:rsidP="0047218D">
      <w:pPr>
        <w:widowControl w:val="0"/>
        <w:spacing w:after="0" w:line="240" w:lineRule="auto"/>
        <w:jc w:val="center"/>
        <w:rPr>
          <w:rFonts w:ascii="Times New Roman" w:hAnsi="Times New Roman" w:cs="Times New Roman"/>
          <w:sz w:val="28"/>
          <w:szCs w:val="28"/>
        </w:rPr>
      </w:pPr>
    </w:p>
    <w:p w:rsidR="0047218D" w:rsidRPr="0047218D" w:rsidRDefault="0047218D" w:rsidP="0047218D">
      <w:pPr>
        <w:widowControl w:val="0"/>
        <w:spacing w:after="0" w:line="240" w:lineRule="auto"/>
        <w:jc w:val="center"/>
        <w:rPr>
          <w:rFonts w:ascii="Times New Roman" w:hAnsi="Times New Roman" w:cs="Times New Roman"/>
          <w:sz w:val="28"/>
          <w:szCs w:val="28"/>
        </w:rPr>
      </w:pPr>
      <w:r w:rsidRPr="0047218D">
        <w:rPr>
          <w:rFonts w:ascii="Times New Roman" w:hAnsi="Times New Roman" w:cs="Times New Roman"/>
          <w:sz w:val="28"/>
          <w:szCs w:val="28"/>
        </w:rPr>
        <w:t>Рекомендовано методической комиссией Института экономики и предпринимательства для студентов ННГУ, обучающихся по направлению подготовки 38.03.0</w:t>
      </w:r>
      <w:r w:rsidR="00AD769D">
        <w:rPr>
          <w:rFonts w:ascii="Times New Roman" w:hAnsi="Times New Roman" w:cs="Times New Roman"/>
          <w:sz w:val="28"/>
          <w:szCs w:val="28"/>
        </w:rPr>
        <w:t>4</w:t>
      </w:r>
      <w:r w:rsidRPr="0047218D">
        <w:rPr>
          <w:rFonts w:ascii="Times New Roman" w:hAnsi="Times New Roman" w:cs="Times New Roman"/>
          <w:sz w:val="28"/>
          <w:szCs w:val="28"/>
        </w:rPr>
        <w:t xml:space="preserve"> «</w:t>
      </w:r>
      <w:r w:rsidR="00AD769D">
        <w:rPr>
          <w:rFonts w:ascii="Times New Roman" w:hAnsi="Times New Roman" w:cs="Times New Roman"/>
          <w:sz w:val="28"/>
          <w:szCs w:val="28"/>
        </w:rPr>
        <w:t>Государственное муниципальное управление</w:t>
      </w:r>
      <w:r w:rsidRPr="0047218D">
        <w:rPr>
          <w:rFonts w:ascii="Times New Roman" w:hAnsi="Times New Roman" w:cs="Times New Roman"/>
          <w:sz w:val="28"/>
          <w:szCs w:val="28"/>
        </w:rPr>
        <w:t>»</w:t>
      </w:r>
    </w:p>
    <w:p w:rsidR="0047218D" w:rsidRPr="0047218D" w:rsidRDefault="0047218D" w:rsidP="0047218D">
      <w:pPr>
        <w:widowControl w:val="0"/>
        <w:spacing w:after="0" w:line="240" w:lineRule="auto"/>
        <w:jc w:val="center"/>
        <w:rPr>
          <w:rFonts w:ascii="Times New Roman" w:hAnsi="Times New Roman" w:cs="Times New Roman"/>
          <w:sz w:val="28"/>
          <w:szCs w:val="28"/>
        </w:rPr>
      </w:pPr>
    </w:p>
    <w:p w:rsidR="0047218D" w:rsidRPr="0047218D" w:rsidRDefault="0047218D" w:rsidP="0047218D">
      <w:pPr>
        <w:widowControl w:val="0"/>
        <w:spacing w:after="0" w:line="240" w:lineRule="auto"/>
        <w:jc w:val="center"/>
        <w:rPr>
          <w:rFonts w:ascii="Times New Roman" w:hAnsi="Times New Roman" w:cs="Times New Roman"/>
          <w:sz w:val="28"/>
          <w:szCs w:val="28"/>
        </w:rPr>
      </w:pPr>
    </w:p>
    <w:p w:rsidR="0047218D" w:rsidRPr="0047218D" w:rsidRDefault="0047218D" w:rsidP="0047218D">
      <w:pPr>
        <w:widowControl w:val="0"/>
        <w:spacing w:after="0" w:line="240" w:lineRule="auto"/>
        <w:jc w:val="center"/>
        <w:rPr>
          <w:rFonts w:ascii="Times New Roman" w:hAnsi="Times New Roman" w:cs="Times New Roman"/>
          <w:sz w:val="28"/>
          <w:szCs w:val="28"/>
        </w:rPr>
      </w:pPr>
    </w:p>
    <w:p w:rsidR="0047218D" w:rsidRPr="0047218D" w:rsidRDefault="0047218D" w:rsidP="0047218D">
      <w:pPr>
        <w:widowControl w:val="0"/>
        <w:spacing w:after="0" w:line="240" w:lineRule="auto"/>
        <w:jc w:val="center"/>
        <w:rPr>
          <w:rFonts w:ascii="Times New Roman" w:hAnsi="Times New Roman" w:cs="Times New Roman"/>
          <w:sz w:val="28"/>
          <w:szCs w:val="28"/>
        </w:rPr>
      </w:pPr>
    </w:p>
    <w:p w:rsidR="0047218D" w:rsidRPr="0047218D" w:rsidRDefault="0047218D" w:rsidP="0047218D">
      <w:pPr>
        <w:widowControl w:val="0"/>
        <w:spacing w:after="0" w:line="240" w:lineRule="auto"/>
        <w:jc w:val="center"/>
        <w:rPr>
          <w:rFonts w:ascii="Times New Roman" w:hAnsi="Times New Roman" w:cs="Times New Roman"/>
          <w:sz w:val="28"/>
          <w:szCs w:val="28"/>
        </w:rPr>
      </w:pPr>
    </w:p>
    <w:p w:rsidR="0047218D" w:rsidRPr="0047218D" w:rsidRDefault="0047218D" w:rsidP="0047218D">
      <w:pPr>
        <w:widowControl w:val="0"/>
        <w:spacing w:after="0" w:line="240" w:lineRule="auto"/>
        <w:jc w:val="center"/>
        <w:rPr>
          <w:rFonts w:ascii="Times New Roman" w:hAnsi="Times New Roman" w:cs="Times New Roman"/>
          <w:sz w:val="28"/>
          <w:szCs w:val="28"/>
        </w:rPr>
      </w:pPr>
    </w:p>
    <w:p w:rsidR="0047218D" w:rsidRPr="0047218D" w:rsidRDefault="0047218D" w:rsidP="0047218D">
      <w:pPr>
        <w:widowControl w:val="0"/>
        <w:spacing w:after="0" w:line="240" w:lineRule="auto"/>
        <w:jc w:val="center"/>
        <w:rPr>
          <w:rFonts w:ascii="Times New Roman" w:hAnsi="Times New Roman" w:cs="Times New Roman"/>
          <w:sz w:val="28"/>
          <w:szCs w:val="28"/>
        </w:rPr>
      </w:pPr>
    </w:p>
    <w:p w:rsidR="0047218D" w:rsidRPr="0047218D" w:rsidRDefault="0047218D" w:rsidP="0047218D">
      <w:pPr>
        <w:spacing w:after="0" w:line="240" w:lineRule="auto"/>
        <w:jc w:val="center"/>
        <w:rPr>
          <w:rFonts w:ascii="Times New Roman" w:hAnsi="Times New Roman" w:cs="Times New Roman"/>
          <w:sz w:val="28"/>
          <w:szCs w:val="28"/>
        </w:rPr>
      </w:pPr>
      <w:r w:rsidRPr="0047218D">
        <w:rPr>
          <w:rFonts w:ascii="Times New Roman" w:hAnsi="Times New Roman" w:cs="Times New Roman"/>
          <w:sz w:val="28"/>
          <w:szCs w:val="28"/>
        </w:rPr>
        <w:t>Нижний Новгород</w:t>
      </w:r>
    </w:p>
    <w:p w:rsidR="0047218D" w:rsidRPr="0047218D" w:rsidRDefault="0047218D" w:rsidP="0047218D">
      <w:pPr>
        <w:spacing w:after="0" w:line="240" w:lineRule="auto"/>
        <w:jc w:val="center"/>
        <w:rPr>
          <w:rFonts w:ascii="Times New Roman" w:hAnsi="Times New Roman" w:cs="Times New Roman"/>
          <w:sz w:val="28"/>
          <w:szCs w:val="28"/>
        </w:rPr>
      </w:pPr>
      <w:r w:rsidRPr="0047218D">
        <w:rPr>
          <w:rFonts w:ascii="Times New Roman" w:hAnsi="Times New Roman" w:cs="Times New Roman"/>
          <w:sz w:val="28"/>
          <w:szCs w:val="28"/>
        </w:rPr>
        <w:t>2019</w:t>
      </w:r>
    </w:p>
    <w:p w:rsidR="0047218D" w:rsidRPr="0047218D" w:rsidRDefault="0047218D" w:rsidP="0047218D">
      <w:pPr>
        <w:spacing w:after="0"/>
        <w:rPr>
          <w:rFonts w:ascii="Times New Roman" w:hAnsi="Times New Roman" w:cs="Times New Roman"/>
        </w:rPr>
        <w:sectPr w:rsidR="0047218D" w:rsidRPr="0047218D" w:rsidSect="0047218D">
          <w:footerReference w:type="default" r:id="rId8"/>
          <w:pgSz w:w="11906" w:h="16838"/>
          <w:pgMar w:top="1134" w:right="1134" w:bottom="1134" w:left="1134" w:header="0" w:footer="1134" w:gutter="0"/>
          <w:cols w:space="720"/>
        </w:sectPr>
      </w:pPr>
    </w:p>
    <w:p w:rsidR="0047218D" w:rsidRPr="0047218D" w:rsidRDefault="0047218D" w:rsidP="0047218D">
      <w:pPr>
        <w:tabs>
          <w:tab w:val="left" w:pos="567"/>
        </w:tabs>
        <w:spacing w:after="0" w:line="240" w:lineRule="auto"/>
        <w:ind w:left="567"/>
        <w:rPr>
          <w:rFonts w:ascii="Times New Roman" w:hAnsi="Times New Roman" w:cs="Times New Roman"/>
          <w:sz w:val="28"/>
          <w:szCs w:val="28"/>
        </w:rPr>
      </w:pPr>
      <w:r w:rsidRPr="0047218D">
        <w:rPr>
          <w:rFonts w:ascii="Times New Roman" w:hAnsi="Times New Roman" w:cs="Times New Roman"/>
          <w:sz w:val="28"/>
          <w:szCs w:val="28"/>
        </w:rPr>
        <w:lastRenderedPageBreak/>
        <w:t>УДК 338.242.2</w:t>
      </w:r>
    </w:p>
    <w:p w:rsidR="0047218D" w:rsidRPr="0047218D" w:rsidRDefault="0047218D" w:rsidP="0047218D">
      <w:pPr>
        <w:tabs>
          <w:tab w:val="left" w:pos="567"/>
        </w:tabs>
        <w:spacing w:after="0" w:line="240" w:lineRule="auto"/>
        <w:ind w:left="567"/>
        <w:rPr>
          <w:rFonts w:ascii="Times New Roman" w:hAnsi="Times New Roman" w:cs="Times New Roman"/>
          <w:sz w:val="28"/>
          <w:szCs w:val="28"/>
        </w:rPr>
      </w:pPr>
      <w:r w:rsidRPr="0047218D">
        <w:rPr>
          <w:rFonts w:ascii="Times New Roman" w:hAnsi="Times New Roman" w:cs="Times New Roman"/>
          <w:sz w:val="28"/>
          <w:szCs w:val="28"/>
        </w:rPr>
        <w:t>ББК 65.050.9(4Рос)</w:t>
      </w:r>
    </w:p>
    <w:p w:rsidR="0047218D" w:rsidRPr="0047218D" w:rsidRDefault="0047218D" w:rsidP="0047218D">
      <w:pPr>
        <w:pStyle w:val="5"/>
        <w:widowControl w:val="0"/>
        <w:tabs>
          <w:tab w:val="left" w:pos="543"/>
        </w:tabs>
        <w:spacing w:before="0" w:line="240" w:lineRule="auto"/>
        <w:rPr>
          <w:rFonts w:ascii="Times New Roman" w:hAnsi="Times New Roman" w:cs="Times New Roman"/>
          <w:color w:val="000000" w:themeColor="text1"/>
          <w:sz w:val="28"/>
          <w:szCs w:val="28"/>
        </w:rPr>
      </w:pPr>
      <w:r w:rsidRPr="0047218D">
        <w:rPr>
          <w:rFonts w:ascii="Times New Roman" w:hAnsi="Times New Roman" w:cs="Times New Roman"/>
          <w:b/>
          <w:sz w:val="28"/>
          <w:szCs w:val="28"/>
        </w:rPr>
        <w:tab/>
      </w:r>
      <w:r w:rsidRPr="0047218D">
        <w:rPr>
          <w:rFonts w:ascii="Times New Roman" w:hAnsi="Times New Roman" w:cs="Times New Roman"/>
          <w:color w:val="000000" w:themeColor="text1"/>
          <w:sz w:val="28"/>
          <w:szCs w:val="28"/>
        </w:rPr>
        <w:t>П-69</w:t>
      </w:r>
    </w:p>
    <w:p w:rsidR="0047218D" w:rsidRPr="0047218D" w:rsidRDefault="0047218D" w:rsidP="0047218D">
      <w:pPr>
        <w:pStyle w:val="4"/>
        <w:widowControl w:val="0"/>
        <w:tabs>
          <w:tab w:val="left" w:pos="543"/>
        </w:tabs>
        <w:spacing w:before="0" w:line="240" w:lineRule="auto"/>
        <w:ind w:firstLine="709"/>
        <w:rPr>
          <w:rFonts w:ascii="Times New Roman" w:hAnsi="Times New Roman" w:cs="Times New Roman"/>
          <w:sz w:val="28"/>
          <w:szCs w:val="28"/>
        </w:rPr>
      </w:pPr>
    </w:p>
    <w:p w:rsidR="0047218D" w:rsidRPr="0047218D" w:rsidRDefault="0047218D" w:rsidP="0047218D">
      <w:pPr>
        <w:widowControl w:val="0"/>
        <w:tabs>
          <w:tab w:val="left" w:pos="543"/>
        </w:tabs>
        <w:spacing w:after="0" w:line="240" w:lineRule="auto"/>
        <w:ind w:firstLine="709"/>
        <w:jc w:val="both"/>
        <w:rPr>
          <w:rFonts w:ascii="Times New Roman" w:hAnsi="Times New Roman" w:cs="Times New Roman"/>
          <w:sz w:val="28"/>
          <w:szCs w:val="28"/>
        </w:rPr>
      </w:pPr>
    </w:p>
    <w:p w:rsidR="0047218D" w:rsidRPr="0047218D" w:rsidRDefault="0047218D" w:rsidP="0047218D">
      <w:pPr>
        <w:widowControl w:val="0"/>
        <w:tabs>
          <w:tab w:val="left" w:pos="543"/>
        </w:tabs>
        <w:spacing w:after="0" w:line="240" w:lineRule="auto"/>
        <w:ind w:firstLine="709"/>
        <w:jc w:val="both"/>
        <w:rPr>
          <w:rFonts w:ascii="Times New Roman" w:hAnsi="Times New Roman" w:cs="Times New Roman"/>
          <w:sz w:val="28"/>
          <w:szCs w:val="28"/>
        </w:rPr>
      </w:pPr>
    </w:p>
    <w:p w:rsidR="0047218D" w:rsidRPr="0047218D" w:rsidRDefault="0047218D" w:rsidP="0047218D">
      <w:pPr>
        <w:widowControl w:val="0"/>
        <w:spacing w:after="0" w:line="240" w:lineRule="auto"/>
        <w:ind w:firstLine="709"/>
        <w:jc w:val="both"/>
        <w:rPr>
          <w:rFonts w:ascii="Times New Roman" w:hAnsi="Times New Roman" w:cs="Times New Roman"/>
          <w:sz w:val="28"/>
          <w:szCs w:val="28"/>
        </w:rPr>
      </w:pPr>
      <w:r w:rsidRPr="0047218D">
        <w:rPr>
          <w:rFonts w:ascii="Times New Roman" w:hAnsi="Times New Roman" w:cs="Times New Roman"/>
          <w:bCs/>
          <w:sz w:val="28"/>
          <w:szCs w:val="28"/>
        </w:rPr>
        <w:t>П-69 Пронина С.В. МЕТОДИЧЕСКИЕ УКАЗАНИЯ</w:t>
      </w:r>
      <w:r w:rsidRPr="0047218D">
        <w:rPr>
          <w:rFonts w:ascii="Times New Roman" w:hAnsi="Times New Roman" w:cs="Times New Roman"/>
          <w:sz w:val="28"/>
          <w:szCs w:val="28"/>
        </w:rPr>
        <w:t xml:space="preserve"> ПО </w:t>
      </w:r>
      <w:r w:rsidR="00857903">
        <w:rPr>
          <w:rFonts w:ascii="Times New Roman" w:hAnsi="Times New Roman" w:cs="Times New Roman"/>
          <w:sz w:val="28"/>
          <w:szCs w:val="28"/>
        </w:rPr>
        <w:t xml:space="preserve">ОРГАНИЗАЦИИ САМОСТОЯТЕЛЬНОЙ РАБОТЫ СТУДЕНТОВ </w:t>
      </w:r>
      <w:r w:rsidRPr="0047218D">
        <w:rPr>
          <w:rFonts w:ascii="Times New Roman" w:hAnsi="Times New Roman" w:cs="Times New Roman"/>
          <w:sz w:val="28"/>
          <w:szCs w:val="28"/>
        </w:rPr>
        <w:t xml:space="preserve">ПО ДИСЦИПЛИНЕ «АНТИКРИЗИСНЫЙ МЕНЕДЖМЕНТ»: Учебно-методическое пособие.- Нижний Новгород: Нижегородский госуниверситет, 2019. – </w:t>
      </w:r>
      <w:r w:rsidRPr="00DE7C9C">
        <w:rPr>
          <w:rFonts w:ascii="Times New Roman" w:hAnsi="Times New Roman" w:cs="Times New Roman"/>
          <w:sz w:val="28"/>
          <w:szCs w:val="28"/>
        </w:rPr>
        <w:t>2</w:t>
      </w:r>
      <w:r w:rsidR="00AD769D">
        <w:rPr>
          <w:rFonts w:ascii="Times New Roman" w:hAnsi="Times New Roman" w:cs="Times New Roman"/>
          <w:sz w:val="28"/>
          <w:szCs w:val="28"/>
        </w:rPr>
        <w:t>3</w:t>
      </w:r>
      <w:r w:rsidRPr="0047218D">
        <w:rPr>
          <w:rFonts w:ascii="Times New Roman" w:hAnsi="Times New Roman" w:cs="Times New Roman"/>
          <w:sz w:val="28"/>
          <w:szCs w:val="28"/>
        </w:rPr>
        <w:t xml:space="preserve"> с.</w:t>
      </w:r>
    </w:p>
    <w:p w:rsidR="0047218D" w:rsidRPr="0047218D" w:rsidRDefault="0047218D" w:rsidP="0047218D">
      <w:pPr>
        <w:widowControl w:val="0"/>
        <w:tabs>
          <w:tab w:val="left" w:pos="543"/>
          <w:tab w:val="left" w:pos="9593"/>
        </w:tabs>
        <w:spacing w:after="0" w:line="240" w:lineRule="auto"/>
        <w:ind w:firstLine="709"/>
        <w:jc w:val="both"/>
        <w:rPr>
          <w:rFonts w:ascii="Times New Roman" w:hAnsi="Times New Roman" w:cs="Times New Roman"/>
          <w:sz w:val="28"/>
          <w:szCs w:val="28"/>
        </w:rPr>
      </w:pPr>
    </w:p>
    <w:p w:rsidR="0047218D" w:rsidRPr="0047218D" w:rsidRDefault="0047218D" w:rsidP="0047218D">
      <w:pPr>
        <w:widowControl w:val="0"/>
        <w:tabs>
          <w:tab w:val="left" w:pos="543"/>
        </w:tabs>
        <w:spacing w:after="0" w:line="240" w:lineRule="auto"/>
        <w:ind w:firstLine="709"/>
        <w:rPr>
          <w:rFonts w:ascii="Times New Roman" w:hAnsi="Times New Roman" w:cs="Times New Roman"/>
          <w:sz w:val="28"/>
          <w:szCs w:val="28"/>
        </w:rPr>
      </w:pPr>
    </w:p>
    <w:p w:rsidR="00AD769D" w:rsidRPr="00316804" w:rsidRDefault="00AD769D" w:rsidP="00AD769D">
      <w:pPr>
        <w:spacing w:after="0" w:line="240" w:lineRule="auto"/>
        <w:jc w:val="both"/>
        <w:rPr>
          <w:rFonts w:ascii="Times New Roman" w:hAnsi="Times New Roman" w:cs="Times New Roman"/>
          <w:sz w:val="28"/>
          <w:szCs w:val="28"/>
        </w:rPr>
      </w:pPr>
      <w:r w:rsidRPr="00316804">
        <w:rPr>
          <w:rFonts w:ascii="Times New Roman" w:hAnsi="Times New Roman" w:cs="Times New Roman"/>
          <w:sz w:val="28"/>
          <w:szCs w:val="28"/>
        </w:rPr>
        <w:t>Рецензент: доктор экономических наук</w:t>
      </w:r>
      <w:r>
        <w:rPr>
          <w:rFonts w:ascii="Times New Roman" w:hAnsi="Times New Roman" w:cs="Times New Roman"/>
          <w:sz w:val="28"/>
          <w:szCs w:val="28"/>
        </w:rPr>
        <w:t xml:space="preserve">, </w:t>
      </w:r>
      <w:r w:rsidRPr="00316804">
        <w:rPr>
          <w:rFonts w:ascii="Times New Roman" w:hAnsi="Times New Roman" w:cs="Times New Roman"/>
          <w:sz w:val="28"/>
          <w:szCs w:val="28"/>
        </w:rPr>
        <w:t xml:space="preserve">профессор кафедры экономической теории и методологии ИЭП ННГУ им. Н.И. Лобачевского </w:t>
      </w:r>
      <w:r w:rsidRPr="00316804">
        <w:rPr>
          <w:rFonts w:ascii="Times New Roman" w:hAnsi="Times New Roman" w:cs="Times New Roman"/>
          <w:b/>
          <w:sz w:val="28"/>
          <w:szCs w:val="28"/>
        </w:rPr>
        <w:t>М.Ю. Малкина</w:t>
      </w:r>
    </w:p>
    <w:p w:rsidR="0047218D" w:rsidRPr="0047218D" w:rsidRDefault="0047218D" w:rsidP="0047218D">
      <w:pPr>
        <w:widowControl w:val="0"/>
        <w:tabs>
          <w:tab w:val="left" w:pos="543"/>
        </w:tabs>
        <w:spacing w:after="0" w:line="240" w:lineRule="auto"/>
        <w:ind w:firstLine="709"/>
        <w:jc w:val="both"/>
        <w:rPr>
          <w:rFonts w:ascii="Times New Roman" w:hAnsi="Times New Roman" w:cs="Times New Roman"/>
          <w:b/>
          <w:sz w:val="28"/>
          <w:szCs w:val="28"/>
        </w:rPr>
      </w:pPr>
    </w:p>
    <w:p w:rsidR="0047218D" w:rsidRPr="0047218D" w:rsidRDefault="0047218D" w:rsidP="0047218D">
      <w:pPr>
        <w:widowControl w:val="0"/>
        <w:spacing w:after="0" w:line="240" w:lineRule="auto"/>
        <w:ind w:firstLine="709"/>
        <w:jc w:val="both"/>
        <w:rPr>
          <w:rFonts w:ascii="Times New Roman" w:hAnsi="Times New Roman" w:cs="Times New Roman"/>
          <w:sz w:val="28"/>
          <w:szCs w:val="28"/>
        </w:rPr>
      </w:pPr>
      <w:r w:rsidRPr="0047218D">
        <w:rPr>
          <w:rFonts w:ascii="Times New Roman" w:hAnsi="Times New Roman" w:cs="Times New Roman"/>
          <w:sz w:val="28"/>
          <w:szCs w:val="28"/>
        </w:rPr>
        <w:t xml:space="preserve">В настоящем учебно-методическом пособии рассмотрены методические аспекты подготовки студентов к </w:t>
      </w:r>
      <w:r w:rsidR="00857903">
        <w:rPr>
          <w:rFonts w:ascii="Times New Roman" w:hAnsi="Times New Roman" w:cs="Times New Roman"/>
          <w:sz w:val="28"/>
          <w:szCs w:val="28"/>
        </w:rPr>
        <w:t xml:space="preserve">самостоятельной работе по </w:t>
      </w:r>
      <w:r w:rsidRPr="0047218D">
        <w:rPr>
          <w:rFonts w:ascii="Times New Roman" w:hAnsi="Times New Roman" w:cs="Times New Roman"/>
          <w:sz w:val="28"/>
          <w:szCs w:val="28"/>
        </w:rPr>
        <w:t xml:space="preserve">дисциплине «Антикризисный менеджмент», предусмотренной учебным планом ОПОП </w:t>
      </w:r>
      <w:proofErr w:type="gramStart"/>
      <w:r w:rsidRPr="0047218D">
        <w:rPr>
          <w:rFonts w:ascii="Times New Roman" w:hAnsi="Times New Roman" w:cs="Times New Roman"/>
          <w:sz w:val="28"/>
          <w:szCs w:val="28"/>
        </w:rPr>
        <w:t>ВО</w:t>
      </w:r>
      <w:proofErr w:type="gramEnd"/>
      <w:r w:rsidRPr="0047218D">
        <w:rPr>
          <w:rFonts w:ascii="Times New Roman" w:hAnsi="Times New Roman" w:cs="Times New Roman"/>
          <w:sz w:val="28"/>
          <w:szCs w:val="28"/>
        </w:rPr>
        <w:t xml:space="preserve"> </w:t>
      </w:r>
      <w:proofErr w:type="gramStart"/>
      <w:r w:rsidRPr="0047218D">
        <w:rPr>
          <w:rFonts w:ascii="Times New Roman" w:hAnsi="Times New Roman" w:cs="Times New Roman"/>
          <w:sz w:val="28"/>
          <w:szCs w:val="28"/>
        </w:rPr>
        <w:t>по</w:t>
      </w:r>
      <w:proofErr w:type="gramEnd"/>
      <w:r w:rsidRPr="0047218D">
        <w:rPr>
          <w:rFonts w:ascii="Times New Roman" w:hAnsi="Times New Roman" w:cs="Times New Roman"/>
          <w:sz w:val="28"/>
          <w:szCs w:val="28"/>
        </w:rPr>
        <w:t xml:space="preserve"> направлению подготовки 38.03.0</w:t>
      </w:r>
      <w:r w:rsidR="00857903">
        <w:rPr>
          <w:rFonts w:ascii="Times New Roman" w:hAnsi="Times New Roman" w:cs="Times New Roman"/>
          <w:sz w:val="28"/>
          <w:szCs w:val="28"/>
        </w:rPr>
        <w:t>4</w:t>
      </w:r>
      <w:r w:rsidRPr="0047218D">
        <w:rPr>
          <w:rFonts w:ascii="Times New Roman" w:hAnsi="Times New Roman" w:cs="Times New Roman"/>
          <w:sz w:val="28"/>
          <w:szCs w:val="28"/>
        </w:rPr>
        <w:t xml:space="preserve"> «</w:t>
      </w:r>
      <w:r w:rsidR="00857903">
        <w:rPr>
          <w:rFonts w:ascii="Times New Roman" w:hAnsi="Times New Roman" w:cs="Times New Roman"/>
          <w:sz w:val="28"/>
          <w:szCs w:val="28"/>
        </w:rPr>
        <w:t>Государственное муниципальное управление</w:t>
      </w:r>
      <w:r w:rsidRPr="0047218D">
        <w:rPr>
          <w:rFonts w:ascii="Times New Roman" w:hAnsi="Times New Roman" w:cs="Times New Roman"/>
          <w:sz w:val="28"/>
          <w:szCs w:val="28"/>
        </w:rPr>
        <w:t xml:space="preserve">» (уровень </w:t>
      </w:r>
      <w:proofErr w:type="spellStart"/>
      <w:r w:rsidRPr="0047218D">
        <w:rPr>
          <w:rFonts w:ascii="Times New Roman" w:hAnsi="Times New Roman" w:cs="Times New Roman"/>
          <w:sz w:val="28"/>
          <w:szCs w:val="28"/>
        </w:rPr>
        <w:t>бакалавриата</w:t>
      </w:r>
      <w:proofErr w:type="spellEnd"/>
      <w:r w:rsidRPr="0047218D">
        <w:rPr>
          <w:rFonts w:ascii="Times New Roman" w:hAnsi="Times New Roman" w:cs="Times New Roman"/>
          <w:sz w:val="28"/>
          <w:szCs w:val="28"/>
        </w:rPr>
        <w:t xml:space="preserve">) очной формы обучения. </w:t>
      </w:r>
    </w:p>
    <w:p w:rsidR="009C2D6F" w:rsidRPr="006E1966" w:rsidRDefault="009C2D6F" w:rsidP="009C2D6F">
      <w:pPr>
        <w:spacing w:after="0" w:line="240" w:lineRule="auto"/>
        <w:ind w:firstLine="709"/>
        <w:jc w:val="both"/>
        <w:rPr>
          <w:rFonts w:ascii="Times New Roman" w:hAnsi="Times New Roman" w:cs="Times New Roman"/>
          <w:sz w:val="28"/>
          <w:szCs w:val="28"/>
        </w:rPr>
      </w:pPr>
      <w:r w:rsidRPr="006E1966">
        <w:rPr>
          <w:rFonts w:ascii="Times New Roman" w:hAnsi="Times New Roman" w:cs="Times New Roman"/>
          <w:sz w:val="28"/>
          <w:szCs w:val="28"/>
        </w:rPr>
        <w:t xml:space="preserve">Успешное изучение дисциплины невозможно без грамотно организованной самостоятельной работы студентов. Поэтому студентам </w:t>
      </w:r>
      <w:r>
        <w:rPr>
          <w:rFonts w:ascii="Times New Roman" w:hAnsi="Times New Roman" w:cs="Times New Roman"/>
          <w:sz w:val="28"/>
          <w:szCs w:val="28"/>
        </w:rPr>
        <w:t xml:space="preserve">предложены </w:t>
      </w:r>
      <w:proofErr w:type="gramStart"/>
      <w:r>
        <w:rPr>
          <w:rFonts w:ascii="Times New Roman" w:hAnsi="Times New Roman" w:cs="Times New Roman"/>
          <w:sz w:val="28"/>
          <w:szCs w:val="28"/>
        </w:rPr>
        <w:t>методические подходы</w:t>
      </w:r>
      <w:proofErr w:type="gramEnd"/>
      <w:r>
        <w:rPr>
          <w:rFonts w:ascii="Times New Roman" w:hAnsi="Times New Roman" w:cs="Times New Roman"/>
          <w:sz w:val="28"/>
          <w:szCs w:val="28"/>
        </w:rPr>
        <w:t xml:space="preserve"> к организации некоторых </w:t>
      </w:r>
      <w:r w:rsidRPr="006E1966">
        <w:rPr>
          <w:rFonts w:ascii="Times New Roman" w:hAnsi="Times New Roman" w:cs="Times New Roman"/>
          <w:sz w:val="28"/>
          <w:szCs w:val="28"/>
        </w:rPr>
        <w:t>вид</w:t>
      </w:r>
      <w:r>
        <w:rPr>
          <w:rFonts w:ascii="Times New Roman" w:hAnsi="Times New Roman" w:cs="Times New Roman"/>
          <w:sz w:val="28"/>
          <w:szCs w:val="28"/>
        </w:rPr>
        <w:t>ов</w:t>
      </w:r>
      <w:r w:rsidRPr="006E1966">
        <w:rPr>
          <w:rFonts w:ascii="Times New Roman" w:hAnsi="Times New Roman" w:cs="Times New Roman"/>
          <w:sz w:val="28"/>
          <w:szCs w:val="28"/>
        </w:rPr>
        <w:t xml:space="preserve"> самостоятельной работы</w:t>
      </w:r>
      <w:r>
        <w:rPr>
          <w:rFonts w:ascii="Times New Roman" w:hAnsi="Times New Roman" w:cs="Times New Roman"/>
          <w:sz w:val="28"/>
          <w:szCs w:val="28"/>
        </w:rPr>
        <w:t xml:space="preserve"> по дисциплине «Антикризисный мен</w:t>
      </w:r>
      <w:r w:rsidR="007313F9">
        <w:rPr>
          <w:rFonts w:ascii="Times New Roman" w:hAnsi="Times New Roman" w:cs="Times New Roman"/>
          <w:sz w:val="28"/>
          <w:szCs w:val="28"/>
        </w:rPr>
        <w:t>е</w:t>
      </w:r>
      <w:r>
        <w:rPr>
          <w:rFonts w:ascii="Times New Roman" w:hAnsi="Times New Roman" w:cs="Times New Roman"/>
          <w:sz w:val="28"/>
          <w:szCs w:val="28"/>
        </w:rPr>
        <w:t>джмент».</w:t>
      </w:r>
    </w:p>
    <w:p w:rsidR="0047218D" w:rsidRPr="0047218D" w:rsidRDefault="0047218D" w:rsidP="0047218D">
      <w:pPr>
        <w:spacing w:after="0" w:line="240" w:lineRule="auto"/>
        <w:ind w:firstLine="708"/>
        <w:jc w:val="both"/>
        <w:rPr>
          <w:rFonts w:ascii="Times New Roman" w:hAnsi="Times New Roman" w:cs="Times New Roman"/>
          <w:sz w:val="28"/>
          <w:szCs w:val="28"/>
        </w:rPr>
      </w:pPr>
      <w:r w:rsidRPr="0047218D">
        <w:rPr>
          <w:rFonts w:ascii="Times New Roman" w:hAnsi="Times New Roman" w:cs="Times New Roman"/>
          <w:sz w:val="28"/>
          <w:szCs w:val="28"/>
        </w:rPr>
        <w:t xml:space="preserve">Применение пособия в процессе </w:t>
      </w:r>
      <w:r w:rsidR="00857903">
        <w:rPr>
          <w:rFonts w:ascii="Times New Roman" w:hAnsi="Times New Roman" w:cs="Times New Roman"/>
          <w:sz w:val="28"/>
          <w:szCs w:val="28"/>
        </w:rPr>
        <w:t xml:space="preserve">самоподготовки студентов к лекциям и практическим занятиям </w:t>
      </w:r>
      <w:r w:rsidRPr="0047218D">
        <w:rPr>
          <w:rFonts w:ascii="Times New Roman" w:hAnsi="Times New Roman" w:cs="Times New Roman"/>
          <w:sz w:val="28"/>
          <w:szCs w:val="28"/>
        </w:rPr>
        <w:t>по дисциплине «Антикризисный менеджмент» поможет формированию у слушателей следующих компетенций: О</w:t>
      </w:r>
      <w:r w:rsidR="00857903">
        <w:rPr>
          <w:rFonts w:ascii="Times New Roman" w:hAnsi="Times New Roman" w:cs="Times New Roman"/>
          <w:sz w:val="28"/>
          <w:szCs w:val="28"/>
        </w:rPr>
        <w:t>П</w:t>
      </w:r>
      <w:r w:rsidRPr="0047218D">
        <w:rPr>
          <w:rFonts w:ascii="Times New Roman" w:hAnsi="Times New Roman" w:cs="Times New Roman"/>
          <w:sz w:val="28"/>
          <w:szCs w:val="28"/>
        </w:rPr>
        <w:t>К-</w:t>
      </w:r>
      <w:r w:rsidR="00857903">
        <w:rPr>
          <w:rFonts w:ascii="Times New Roman" w:hAnsi="Times New Roman" w:cs="Times New Roman"/>
          <w:sz w:val="28"/>
          <w:szCs w:val="28"/>
        </w:rPr>
        <w:t>2</w:t>
      </w:r>
      <w:r w:rsidRPr="0047218D">
        <w:rPr>
          <w:rFonts w:ascii="Times New Roman" w:hAnsi="Times New Roman" w:cs="Times New Roman"/>
          <w:sz w:val="28"/>
          <w:szCs w:val="28"/>
        </w:rPr>
        <w:t>, ПК-</w:t>
      </w:r>
      <w:r w:rsidR="00857903">
        <w:rPr>
          <w:rFonts w:ascii="Times New Roman" w:hAnsi="Times New Roman" w:cs="Times New Roman"/>
          <w:sz w:val="28"/>
          <w:szCs w:val="28"/>
        </w:rPr>
        <w:t>21</w:t>
      </w:r>
      <w:r w:rsidRPr="0047218D">
        <w:rPr>
          <w:rFonts w:ascii="Times New Roman" w:hAnsi="Times New Roman" w:cs="Times New Roman"/>
          <w:sz w:val="28"/>
          <w:szCs w:val="28"/>
        </w:rPr>
        <w:t>.</w:t>
      </w:r>
    </w:p>
    <w:p w:rsidR="0047218D" w:rsidRPr="0047218D" w:rsidRDefault="0047218D" w:rsidP="0047218D">
      <w:pPr>
        <w:widowControl w:val="0"/>
        <w:spacing w:after="0" w:line="240" w:lineRule="auto"/>
        <w:ind w:firstLine="709"/>
        <w:jc w:val="both"/>
        <w:rPr>
          <w:rFonts w:ascii="Times New Roman" w:hAnsi="Times New Roman" w:cs="Times New Roman"/>
          <w:sz w:val="28"/>
          <w:szCs w:val="28"/>
        </w:rPr>
      </w:pPr>
      <w:r w:rsidRPr="0047218D">
        <w:rPr>
          <w:rFonts w:ascii="Times New Roman" w:hAnsi="Times New Roman" w:cs="Times New Roman"/>
          <w:sz w:val="28"/>
          <w:szCs w:val="28"/>
        </w:rPr>
        <w:t>Учебное пособие предназначено для студентов, обучающихся по направлени</w:t>
      </w:r>
      <w:r w:rsidR="007313F9">
        <w:rPr>
          <w:rFonts w:ascii="Times New Roman" w:hAnsi="Times New Roman" w:cs="Times New Roman"/>
          <w:sz w:val="28"/>
          <w:szCs w:val="28"/>
        </w:rPr>
        <w:t>ю</w:t>
      </w:r>
      <w:r w:rsidRPr="0047218D">
        <w:rPr>
          <w:rFonts w:ascii="Times New Roman" w:hAnsi="Times New Roman" w:cs="Times New Roman"/>
          <w:sz w:val="28"/>
          <w:szCs w:val="28"/>
        </w:rPr>
        <w:t xml:space="preserve"> подготовки «</w:t>
      </w:r>
      <w:r w:rsidR="007313F9">
        <w:rPr>
          <w:rFonts w:ascii="Times New Roman" w:hAnsi="Times New Roman" w:cs="Times New Roman"/>
          <w:sz w:val="28"/>
          <w:szCs w:val="28"/>
        </w:rPr>
        <w:t>Государственное муниципальное управление</w:t>
      </w:r>
      <w:r w:rsidRPr="0047218D">
        <w:rPr>
          <w:rFonts w:ascii="Times New Roman" w:hAnsi="Times New Roman" w:cs="Times New Roman"/>
          <w:sz w:val="28"/>
          <w:szCs w:val="28"/>
        </w:rPr>
        <w:t xml:space="preserve">», преподавателей высших учебных заведений, разрабатывающих учебно-методические материалы по дисциплинам направления </w:t>
      </w:r>
      <w:r w:rsidR="007313F9" w:rsidRPr="0047218D">
        <w:rPr>
          <w:rFonts w:ascii="Times New Roman" w:hAnsi="Times New Roman" w:cs="Times New Roman"/>
          <w:sz w:val="28"/>
          <w:szCs w:val="28"/>
        </w:rPr>
        <w:t>«</w:t>
      </w:r>
      <w:r w:rsidR="007313F9">
        <w:rPr>
          <w:rFonts w:ascii="Times New Roman" w:hAnsi="Times New Roman" w:cs="Times New Roman"/>
          <w:sz w:val="28"/>
          <w:szCs w:val="28"/>
        </w:rPr>
        <w:t>Государственное муниципальное управление</w:t>
      </w:r>
      <w:r w:rsidR="007313F9" w:rsidRPr="0047218D">
        <w:rPr>
          <w:rFonts w:ascii="Times New Roman" w:hAnsi="Times New Roman" w:cs="Times New Roman"/>
          <w:sz w:val="28"/>
          <w:szCs w:val="28"/>
        </w:rPr>
        <w:t>»</w:t>
      </w:r>
      <w:r w:rsidRPr="0047218D">
        <w:rPr>
          <w:rFonts w:ascii="Times New Roman" w:hAnsi="Times New Roman" w:cs="Times New Roman"/>
          <w:sz w:val="28"/>
          <w:szCs w:val="28"/>
        </w:rPr>
        <w:t>, а также слушателей курсов профессиональной переподготовки.</w:t>
      </w:r>
    </w:p>
    <w:p w:rsidR="0047218D" w:rsidRPr="0047218D" w:rsidRDefault="0047218D" w:rsidP="0047218D">
      <w:pPr>
        <w:pStyle w:val="ab"/>
        <w:widowControl w:val="0"/>
        <w:spacing w:after="0" w:line="240" w:lineRule="auto"/>
        <w:ind w:left="0" w:firstLine="709"/>
        <w:rPr>
          <w:rFonts w:ascii="Times New Roman" w:hAnsi="Times New Roman"/>
          <w:sz w:val="28"/>
          <w:szCs w:val="28"/>
        </w:rPr>
      </w:pPr>
    </w:p>
    <w:p w:rsidR="0047218D" w:rsidRPr="0047218D" w:rsidRDefault="0047218D" w:rsidP="0047218D">
      <w:pPr>
        <w:pStyle w:val="ab"/>
        <w:widowControl w:val="0"/>
        <w:spacing w:after="0" w:line="240" w:lineRule="auto"/>
        <w:ind w:left="0" w:firstLine="709"/>
        <w:jc w:val="center"/>
        <w:rPr>
          <w:rFonts w:ascii="Times New Roman" w:hAnsi="Times New Roman"/>
          <w:sz w:val="28"/>
          <w:szCs w:val="28"/>
        </w:rPr>
      </w:pPr>
      <w:proofErr w:type="gramStart"/>
      <w:r w:rsidRPr="0047218D">
        <w:rPr>
          <w:rFonts w:ascii="Times New Roman" w:hAnsi="Times New Roman"/>
          <w:sz w:val="28"/>
          <w:szCs w:val="28"/>
        </w:rPr>
        <w:t>Ответственный за выпуск:</w:t>
      </w:r>
      <w:proofErr w:type="gramEnd"/>
    </w:p>
    <w:p w:rsidR="0047218D" w:rsidRPr="0047218D" w:rsidRDefault="0047218D" w:rsidP="0047218D">
      <w:pPr>
        <w:pStyle w:val="ab"/>
        <w:widowControl w:val="0"/>
        <w:spacing w:after="0" w:line="240" w:lineRule="auto"/>
        <w:ind w:left="0" w:firstLine="709"/>
        <w:jc w:val="center"/>
        <w:rPr>
          <w:rFonts w:ascii="Times New Roman" w:hAnsi="Times New Roman"/>
          <w:sz w:val="28"/>
          <w:szCs w:val="28"/>
        </w:rPr>
      </w:pPr>
      <w:r w:rsidRPr="0047218D">
        <w:rPr>
          <w:rFonts w:ascii="Times New Roman" w:hAnsi="Times New Roman"/>
          <w:sz w:val="28"/>
          <w:szCs w:val="28"/>
        </w:rPr>
        <w:t xml:space="preserve">председатель методической комиссии ИЭП ННГУ, </w:t>
      </w:r>
    </w:p>
    <w:p w:rsidR="0047218D" w:rsidRPr="0047218D" w:rsidRDefault="0047218D" w:rsidP="0047218D">
      <w:pPr>
        <w:pStyle w:val="ab"/>
        <w:widowControl w:val="0"/>
        <w:spacing w:after="0" w:line="240" w:lineRule="auto"/>
        <w:ind w:left="0" w:firstLine="709"/>
        <w:jc w:val="center"/>
        <w:rPr>
          <w:rFonts w:ascii="Times New Roman" w:hAnsi="Times New Roman"/>
          <w:sz w:val="28"/>
          <w:szCs w:val="28"/>
        </w:rPr>
      </w:pPr>
      <w:r w:rsidRPr="0047218D">
        <w:rPr>
          <w:rFonts w:ascii="Times New Roman" w:hAnsi="Times New Roman"/>
          <w:sz w:val="28"/>
          <w:szCs w:val="28"/>
        </w:rPr>
        <w:t xml:space="preserve">к.э.н. доцент </w:t>
      </w:r>
      <w:proofErr w:type="spellStart"/>
      <w:r w:rsidRPr="0047218D">
        <w:rPr>
          <w:rFonts w:ascii="Times New Roman" w:hAnsi="Times New Roman"/>
          <w:sz w:val="28"/>
          <w:szCs w:val="28"/>
        </w:rPr>
        <w:t>Едемская</w:t>
      </w:r>
      <w:proofErr w:type="spellEnd"/>
      <w:r w:rsidRPr="0047218D">
        <w:rPr>
          <w:rFonts w:ascii="Times New Roman" w:hAnsi="Times New Roman"/>
          <w:sz w:val="28"/>
          <w:szCs w:val="28"/>
        </w:rPr>
        <w:t xml:space="preserve"> С.В.</w:t>
      </w:r>
    </w:p>
    <w:p w:rsidR="0047218D" w:rsidRPr="0047218D" w:rsidRDefault="0047218D" w:rsidP="0047218D">
      <w:pPr>
        <w:pStyle w:val="ab"/>
        <w:widowControl w:val="0"/>
        <w:spacing w:after="0" w:line="240" w:lineRule="auto"/>
        <w:ind w:firstLine="720"/>
        <w:rPr>
          <w:rFonts w:ascii="Times New Roman" w:hAnsi="Times New Roman"/>
          <w:sz w:val="28"/>
          <w:szCs w:val="28"/>
        </w:rPr>
      </w:pPr>
    </w:p>
    <w:p w:rsidR="0047218D" w:rsidRPr="0047218D" w:rsidRDefault="0047218D" w:rsidP="0047218D">
      <w:pPr>
        <w:tabs>
          <w:tab w:val="left" w:pos="567"/>
        </w:tabs>
        <w:spacing w:after="0" w:line="240" w:lineRule="auto"/>
        <w:ind w:left="567"/>
        <w:jc w:val="center"/>
        <w:rPr>
          <w:rFonts w:ascii="Times New Roman" w:hAnsi="Times New Roman" w:cs="Times New Roman"/>
          <w:sz w:val="28"/>
          <w:szCs w:val="28"/>
        </w:rPr>
      </w:pPr>
      <w:r w:rsidRPr="0047218D">
        <w:rPr>
          <w:rFonts w:ascii="Times New Roman" w:hAnsi="Times New Roman" w:cs="Times New Roman"/>
          <w:sz w:val="28"/>
          <w:szCs w:val="28"/>
        </w:rPr>
        <w:t xml:space="preserve">                                                                                      УДК 338.242.2</w:t>
      </w:r>
    </w:p>
    <w:p w:rsidR="0047218D" w:rsidRPr="0047218D" w:rsidRDefault="0047218D" w:rsidP="0047218D">
      <w:pPr>
        <w:tabs>
          <w:tab w:val="left" w:pos="567"/>
        </w:tabs>
        <w:spacing w:after="0" w:line="240" w:lineRule="auto"/>
        <w:ind w:left="567"/>
        <w:jc w:val="right"/>
        <w:rPr>
          <w:rFonts w:ascii="Times New Roman" w:hAnsi="Times New Roman" w:cs="Times New Roman"/>
          <w:sz w:val="28"/>
          <w:szCs w:val="28"/>
        </w:rPr>
      </w:pPr>
      <w:r w:rsidRPr="0047218D">
        <w:rPr>
          <w:rFonts w:ascii="Times New Roman" w:hAnsi="Times New Roman" w:cs="Times New Roman"/>
          <w:sz w:val="28"/>
          <w:szCs w:val="28"/>
        </w:rPr>
        <w:t>ББК 65.050.9(4Рос)</w:t>
      </w:r>
    </w:p>
    <w:p w:rsidR="0047218D" w:rsidRPr="0047218D" w:rsidRDefault="0047218D" w:rsidP="0047218D">
      <w:pPr>
        <w:widowControl w:val="0"/>
        <w:spacing w:after="0" w:line="240" w:lineRule="auto"/>
        <w:ind w:left="1134"/>
        <w:jc w:val="right"/>
        <w:rPr>
          <w:rFonts w:ascii="Times New Roman" w:hAnsi="Times New Roman" w:cs="Times New Roman"/>
          <w:sz w:val="28"/>
          <w:szCs w:val="28"/>
        </w:rPr>
      </w:pPr>
      <w:r w:rsidRPr="0047218D">
        <w:rPr>
          <w:rFonts w:ascii="Times New Roman" w:hAnsi="Times New Roman" w:cs="Times New Roman"/>
          <w:b/>
          <w:sz w:val="28"/>
          <w:szCs w:val="28"/>
        </w:rPr>
        <w:tab/>
      </w:r>
    </w:p>
    <w:p w:rsidR="0047218D" w:rsidRPr="0047218D" w:rsidRDefault="0047218D" w:rsidP="0047218D">
      <w:pPr>
        <w:widowControl w:val="0"/>
        <w:spacing w:after="0" w:line="240" w:lineRule="auto"/>
        <w:ind w:left="1134"/>
        <w:jc w:val="right"/>
        <w:rPr>
          <w:rFonts w:ascii="Times New Roman" w:hAnsi="Times New Roman" w:cs="Times New Roman"/>
          <w:sz w:val="28"/>
          <w:szCs w:val="28"/>
        </w:rPr>
      </w:pPr>
    </w:p>
    <w:p w:rsidR="0047218D" w:rsidRPr="0047218D" w:rsidRDefault="0047218D" w:rsidP="0047218D">
      <w:pPr>
        <w:widowControl w:val="0"/>
        <w:spacing w:after="0" w:line="240" w:lineRule="auto"/>
        <w:ind w:left="3969" w:hanging="283"/>
        <w:rPr>
          <w:rFonts w:ascii="Times New Roman" w:hAnsi="Times New Roman" w:cs="Times New Roman"/>
          <w:b/>
          <w:bCs/>
          <w:sz w:val="28"/>
          <w:szCs w:val="28"/>
        </w:rPr>
      </w:pPr>
      <w:r w:rsidRPr="0047218D">
        <w:rPr>
          <w:rFonts w:ascii="Times New Roman" w:hAnsi="Times New Roman" w:cs="Times New Roman"/>
          <w:b/>
          <w:bCs/>
          <w:sz w:val="28"/>
          <w:szCs w:val="28"/>
        </w:rPr>
        <w:t xml:space="preserve">         © Нижегородский государственный </w:t>
      </w:r>
    </w:p>
    <w:p w:rsidR="0047218D" w:rsidRPr="0047218D" w:rsidRDefault="0047218D" w:rsidP="00DE7C9C">
      <w:pPr>
        <w:widowControl w:val="0"/>
        <w:spacing w:after="0" w:line="240" w:lineRule="auto"/>
        <w:ind w:left="3969" w:hanging="283"/>
        <w:rPr>
          <w:rFonts w:ascii="Times New Roman" w:hAnsi="Times New Roman" w:cs="Times New Roman"/>
        </w:rPr>
      </w:pPr>
      <w:r w:rsidRPr="0047218D">
        <w:rPr>
          <w:rFonts w:ascii="Times New Roman" w:hAnsi="Times New Roman" w:cs="Times New Roman"/>
          <w:b/>
          <w:bCs/>
          <w:sz w:val="28"/>
          <w:szCs w:val="28"/>
        </w:rPr>
        <w:t xml:space="preserve">          университет им. Н.И. Лобачевского, 2019</w:t>
      </w:r>
      <w:r w:rsidRPr="0047218D">
        <w:rPr>
          <w:rFonts w:ascii="Times New Roman" w:hAnsi="Times New Roman" w:cs="Times New Roman"/>
        </w:rPr>
        <w:br w:type="page"/>
      </w:r>
    </w:p>
    <w:p w:rsidR="0047218D" w:rsidRPr="0047218D" w:rsidRDefault="0047218D" w:rsidP="0047218D">
      <w:pPr>
        <w:pStyle w:val="1"/>
        <w:spacing w:after="0"/>
        <w:rPr>
          <w:sz w:val="28"/>
          <w:szCs w:val="28"/>
        </w:rPr>
      </w:pPr>
      <w:r w:rsidRPr="0047218D">
        <w:rPr>
          <w:sz w:val="28"/>
          <w:szCs w:val="28"/>
        </w:rPr>
        <w:lastRenderedPageBreak/>
        <w:t>Содержание</w:t>
      </w:r>
    </w:p>
    <w:p w:rsidR="0047218D" w:rsidRPr="0047218D" w:rsidRDefault="0047218D" w:rsidP="0047218D">
      <w:pPr>
        <w:spacing w:after="0" w:line="240" w:lineRule="auto"/>
        <w:rPr>
          <w:rFonts w:ascii="Times New Roman" w:hAnsi="Times New Roman" w:cs="Times New Roman"/>
          <w:sz w:val="28"/>
          <w:szCs w:val="28"/>
        </w:rPr>
      </w:pPr>
      <w:r w:rsidRPr="0047218D">
        <w:rPr>
          <w:rFonts w:ascii="Times New Roman" w:hAnsi="Times New Roman" w:cs="Times New Roman"/>
          <w:sz w:val="28"/>
          <w:szCs w:val="28"/>
        </w:rPr>
        <w:t>Введение…………………………………………………………………………</w:t>
      </w:r>
      <w:r w:rsidR="00871642">
        <w:rPr>
          <w:rFonts w:ascii="Times New Roman" w:hAnsi="Times New Roman" w:cs="Times New Roman"/>
          <w:sz w:val="28"/>
          <w:szCs w:val="28"/>
        </w:rPr>
        <w:t xml:space="preserve"> </w:t>
      </w:r>
      <w:r w:rsidRPr="0047218D">
        <w:rPr>
          <w:rFonts w:ascii="Times New Roman" w:hAnsi="Times New Roman" w:cs="Times New Roman"/>
          <w:sz w:val="28"/>
          <w:szCs w:val="28"/>
        </w:rPr>
        <w:t xml:space="preserve">  4</w:t>
      </w:r>
    </w:p>
    <w:p w:rsidR="00795D25" w:rsidRPr="007313F9" w:rsidRDefault="0047218D" w:rsidP="007313F9">
      <w:pPr>
        <w:pStyle w:val="a8"/>
        <w:numPr>
          <w:ilvl w:val="0"/>
          <w:numId w:val="11"/>
        </w:numPr>
        <w:spacing w:after="0" w:line="240" w:lineRule="auto"/>
        <w:rPr>
          <w:rFonts w:ascii="Times New Roman" w:hAnsi="Times New Roman" w:cs="Times New Roman"/>
          <w:sz w:val="28"/>
          <w:szCs w:val="28"/>
        </w:rPr>
      </w:pPr>
      <w:r w:rsidRPr="007313F9">
        <w:rPr>
          <w:rFonts w:ascii="Times New Roman" w:hAnsi="Times New Roman" w:cs="Times New Roman"/>
          <w:sz w:val="28"/>
          <w:szCs w:val="28"/>
        </w:rPr>
        <w:t xml:space="preserve">Цели и задачи </w:t>
      </w:r>
      <w:r w:rsidR="00871642" w:rsidRPr="007313F9">
        <w:rPr>
          <w:rFonts w:ascii="Times New Roman" w:hAnsi="Times New Roman" w:cs="Times New Roman"/>
          <w:sz w:val="28"/>
          <w:szCs w:val="28"/>
        </w:rPr>
        <w:t>самостоятельной работы студентов</w:t>
      </w:r>
      <w:r w:rsidR="007313F9">
        <w:rPr>
          <w:rFonts w:ascii="Times New Roman" w:hAnsi="Times New Roman" w:cs="Times New Roman"/>
          <w:sz w:val="28"/>
          <w:szCs w:val="28"/>
        </w:rPr>
        <w:t>………………….</w:t>
      </w:r>
      <w:r w:rsidRPr="007313F9">
        <w:rPr>
          <w:rFonts w:ascii="Times New Roman" w:hAnsi="Times New Roman" w:cs="Times New Roman"/>
          <w:sz w:val="28"/>
          <w:szCs w:val="28"/>
        </w:rPr>
        <w:t>...   6</w:t>
      </w:r>
    </w:p>
    <w:p w:rsidR="00795D25" w:rsidRPr="007313F9" w:rsidRDefault="00795D25" w:rsidP="007313F9">
      <w:pPr>
        <w:pStyle w:val="a8"/>
        <w:numPr>
          <w:ilvl w:val="0"/>
          <w:numId w:val="11"/>
        </w:numPr>
        <w:spacing w:after="0" w:line="240" w:lineRule="auto"/>
        <w:rPr>
          <w:rFonts w:ascii="Times New Roman" w:hAnsi="Times New Roman" w:cs="Times New Roman"/>
          <w:sz w:val="28"/>
          <w:szCs w:val="28"/>
        </w:rPr>
      </w:pPr>
      <w:r w:rsidRPr="007313F9">
        <w:rPr>
          <w:rFonts w:ascii="Times New Roman" w:hAnsi="Times New Roman" w:cs="Times New Roman"/>
          <w:sz w:val="28"/>
          <w:szCs w:val="28"/>
        </w:rPr>
        <w:t xml:space="preserve">Рекомендации по организации работы по выполнению домашнего задания по дисциплине…………………………………………………  </w:t>
      </w:r>
      <w:r w:rsidR="003D7E6B" w:rsidRPr="007313F9">
        <w:rPr>
          <w:rFonts w:ascii="Times New Roman" w:hAnsi="Times New Roman" w:cs="Times New Roman"/>
          <w:sz w:val="28"/>
          <w:szCs w:val="28"/>
        </w:rPr>
        <w:t xml:space="preserve">  9</w:t>
      </w:r>
    </w:p>
    <w:p w:rsidR="00FB4C66" w:rsidRPr="007313F9" w:rsidRDefault="00FB4C66" w:rsidP="007313F9">
      <w:pPr>
        <w:pStyle w:val="a8"/>
        <w:numPr>
          <w:ilvl w:val="0"/>
          <w:numId w:val="11"/>
        </w:numPr>
        <w:spacing w:after="0" w:line="240" w:lineRule="auto"/>
        <w:rPr>
          <w:rFonts w:ascii="Times New Roman" w:hAnsi="Times New Roman" w:cs="Times New Roman"/>
          <w:sz w:val="28"/>
          <w:szCs w:val="28"/>
        </w:rPr>
      </w:pPr>
      <w:r w:rsidRPr="007313F9">
        <w:rPr>
          <w:rFonts w:ascii="Times New Roman" w:hAnsi="Times New Roman" w:cs="Times New Roman"/>
          <w:sz w:val="28"/>
          <w:szCs w:val="28"/>
        </w:rPr>
        <w:t>Рекомендации по подготовке док</w:t>
      </w:r>
      <w:r w:rsidR="007313F9">
        <w:rPr>
          <w:rFonts w:ascii="Times New Roman" w:hAnsi="Times New Roman" w:cs="Times New Roman"/>
          <w:sz w:val="28"/>
          <w:szCs w:val="28"/>
        </w:rPr>
        <w:t>ладов и рефератов по дисциплине</w:t>
      </w:r>
      <w:r w:rsidRPr="007313F9">
        <w:rPr>
          <w:rFonts w:ascii="Times New Roman" w:hAnsi="Times New Roman" w:cs="Times New Roman"/>
          <w:sz w:val="28"/>
          <w:szCs w:val="28"/>
        </w:rPr>
        <w:t xml:space="preserve"> </w:t>
      </w:r>
      <w:r w:rsidR="003D7E6B" w:rsidRPr="007313F9">
        <w:rPr>
          <w:rFonts w:ascii="Times New Roman" w:hAnsi="Times New Roman" w:cs="Times New Roman"/>
          <w:sz w:val="28"/>
          <w:szCs w:val="28"/>
        </w:rPr>
        <w:t xml:space="preserve"> </w:t>
      </w:r>
      <w:r w:rsidRPr="007313F9">
        <w:rPr>
          <w:rFonts w:ascii="Times New Roman" w:hAnsi="Times New Roman" w:cs="Times New Roman"/>
          <w:sz w:val="28"/>
          <w:szCs w:val="28"/>
        </w:rPr>
        <w:t xml:space="preserve"> 1</w:t>
      </w:r>
      <w:r w:rsidR="003D7E6B" w:rsidRPr="007313F9">
        <w:rPr>
          <w:rFonts w:ascii="Times New Roman" w:hAnsi="Times New Roman" w:cs="Times New Roman"/>
          <w:sz w:val="28"/>
          <w:szCs w:val="28"/>
        </w:rPr>
        <w:t>0</w:t>
      </w:r>
    </w:p>
    <w:p w:rsidR="005A088C" w:rsidRPr="007313F9" w:rsidRDefault="005A088C" w:rsidP="007313F9">
      <w:pPr>
        <w:pStyle w:val="a8"/>
        <w:numPr>
          <w:ilvl w:val="0"/>
          <w:numId w:val="11"/>
        </w:numPr>
        <w:spacing w:after="0" w:line="240" w:lineRule="auto"/>
        <w:rPr>
          <w:rFonts w:ascii="Times New Roman" w:hAnsi="Times New Roman" w:cs="Times New Roman"/>
          <w:sz w:val="28"/>
          <w:szCs w:val="28"/>
        </w:rPr>
      </w:pPr>
      <w:r w:rsidRPr="007313F9">
        <w:rPr>
          <w:rFonts w:ascii="Times New Roman" w:hAnsi="Times New Roman" w:cs="Times New Roman"/>
          <w:sz w:val="28"/>
          <w:szCs w:val="28"/>
        </w:rPr>
        <w:t xml:space="preserve">Контроль самостоятельной работы студентов по дисциплине……... </w:t>
      </w:r>
      <w:r w:rsidR="003D7E6B" w:rsidRPr="007313F9">
        <w:rPr>
          <w:rFonts w:ascii="Times New Roman" w:hAnsi="Times New Roman" w:cs="Times New Roman"/>
          <w:sz w:val="28"/>
          <w:szCs w:val="28"/>
        </w:rPr>
        <w:t xml:space="preserve"> </w:t>
      </w:r>
      <w:r w:rsidRPr="007313F9">
        <w:rPr>
          <w:rFonts w:ascii="Times New Roman" w:hAnsi="Times New Roman" w:cs="Times New Roman"/>
          <w:sz w:val="28"/>
          <w:szCs w:val="28"/>
        </w:rPr>
        <w:t xml:space="preserve"> 1</w:t>
      </w:r>
      <w:r w:rsidR="009703F7">
        <w:rPr>
          <w:rFonts w:ascii="Times New Roman" w:hAnsi="Times New Roman" w:cs="Times New Roman"/>
          <w:sz w:val="28"/>
          <w:szCs w:val="28"/>
        </w:rPr>
        <w:t>7</w:t>
      </w:r>
    </w:p>
    <w:p w:rsidR="0047218D" w:rsidRDefault="007313F9" w:rsidP="0047218D">
      <w:pPr>
        <w:spacing w:after="0" w:line="240" w:lineRule="auto"/>
        <w:rPr>
          <w:rFonts w:ascii="Times New Roman" w:hAnsi="Times New Roman" w:cs="Times New Roman"/>
          <w:sz w:val="28"/>
          <w:szCs w:val="28"/>
        </w:rPr>
      </w:pPr>
      <w:r>
        <w:rPr>
          <w:rFonts w:ascii="Times New Roman" w:hAnsi="Times New Roman" w:cs="Times New Roman"/>
          <w:sz w:val="28"/>
          <w:szCs w:val="28"/>
        </w:rPr>
        <w:t>Список р</w:t>
      </w:r>
      <w:r w:rsidR="0047218D" w:rsidRPr="0047218D">
        <w:rPr>
          <w:rFonts w:ascii="Times New Roman" w:hAnsi="Times New Roman" w:cs="Times New Roman"/>
          <w:sz w:val="28"/>
          <w:szCs w:val="28"/>
        </w:rPr>
        <w:t>екомендуем</w:t>
      </w:r>
      <w:r>
        <w:rPr>
          <w:rFonts w:ascii="Times New Roman" w:hAnsi="Times New Roman" w:cs="Times New Roman"/>
          <w:sz w:val="28"/>
          <w:szCs w:val="28"/>
        </w:rPr>
        <w:t>ой</w:t>
      </w:r>
      <w:r w:rsidR="0047218D" w:rsidRPr="0047218D">
        <w:rPr>
          <w:rFonts w:ascii="Times New Roman" w:hAnsi="Times New Roman" w:cs="Times New Roman"/>
          <w:sz w:val="28"/>
          <w:szCs w:val="28"/>
        </w:rPr>
        <w:t xml:space="preserve"> литератур</w:t>
      </w:r>
      <w:r>
        <w:rPr>
          <w:rFonts w:ascii="Times New Roman" w:hAnsi="Times New Roman" w:cs="Times New Roman"/>
          <w:sz w:val="28"/>
          <w:szCs w:val="28"/>
        </w:rPr>
        <w:t>ы</w:t>
      </w:r>
      <w:r w:rsidR="00A76A22">
        <w:rPr>
          <w:rFonts w:ascii="Times New Roman" w:hAnsi="Times New Roman" w:cs="Times New Roman"/>
          <w:sz w:val="28"/>
          <w:szCs w:val="28"/>
        </w:rPr>
        <w:t xml:space="preserve"> и источник</w:t>
      </w:r>
      <w:r>
        <w:rPr>
          <w:rFonts w:ascii="Times New Roman" w:hAnsi="Times New Roman" w:cs="Times New Roman"/>
          <w:sz w:val="28"/>
          <w:szCs w:val="28"/>
        </w:rPr>
        <w:t>ов</w:t>
      </w:r>
      <w:r w:rsidR="0047218D" w:rsidRPr="0047218D">
        <w:rPr>
          <w:rFonts w:ascii="Times New Roman" w:hAnsi="Times New Roman" w:cs="Times New Roman"/>
          <w:sz w:val="28"/>
          <w:szCs w:val="28"/>
        </w:rPr>
        <w:t>………………………</w:t>
      </w:r>
      <w:r w:rsidR="007E4C25">
        <w:rPr>
          <w:rFonts w:ascii="Times New Roman" w:hAnsi="Times New Roman" w:cs="Times New Roman"/>
          <w:sz w:val="28"/>
          <w:szCs w:val="28"/>
        </w:rPr>
        <w:t>..</w:t>
      </w:r>
      <w:r w:rsidR="0047218D" w:rsidRPr="0047218D">
        <w:rPr>
          <w:rFonts w:ascii="Times New Roman" w:hAnsi="Times New Roman" w:cs="Times New Roman"/>
          <w:sz w:val="28"/>
          <w:szCs w:val="28"/>
        </w:rPr>
        <w:t xml:space="preserve">…  </w:t>
      </w:r>
      <w:r w:rsidR="0047218D" w:rsidRPr="00596435">
        <w:rPr>
          <w:rFonts w:ascii="Times New Roman" w:hAnsi="Times New Roman" w:cs="Times New Roman"/>
          <w:sz w:val="28"/>
          <w:szCs w:val="28"/>
        </w:rPr>
        <w:t>2</w:t>
      </w:r>
      <w:r w:rsidR="009703F7">
        <w:rPr>
          <w:rFonts w:ascii="Times New Roman" w:hAnsi="Times New Roman" w:cs="Times New Roman"/>
          <w:sz w:val="28"/>
          <w:szCs w:val="28"/>
        </w:rPr>
        <w:t>0</w:t>
      </w:r>
    </w:p>
    <w:p w:rsidR="0047218D" w:rsidRDefault="0047218D" w:rsidP="0047218D">
      <w:pPr>
        <w:pStyle w:val="1"/>
        <w:spacing w:after="0"/>
        <w:rPr>
          <w:sz w:val="28"/>
          <w:szCs w:val="28"/>
        </w:rPr>
      </w:pPr>
      <w:r w:rsidRPr="0047218D">
        <w:rPr>
          <w:sz w:val="28"/>
          <w:szCs w:val="28"/>
        </w:rPr>
        <w:br w:type="page"/>
      </w:r>
      <w:bookmarkStart w:id="0" w:name="_Toc116463289"/>
      <w:r w:rsidRPr="0047218D">
        <w:rPr>
          <w:sz w:val="28"/>
          <w:szCs w:val="28"/>
        </w:rPr>
        <w:lastRenderedPageBreak/>
        <w:t>Введение</w:t>
      </w:r>
      <w:bookmarkEnd w:id="0"/>
    </w:p>
    <w:p w:rsidR="00503FB9" w:rsidRPr="00503FB9" w:rsidRDefault="00503FB9" w:rsidP="00503FB9">
      <w:pPr>
        <w:rPr>
          <w:lang w:eastAsia="ru-RU"/>
        </w:rPr>
      </w:pPr>
    </w:p>
    <w:p w:rsidR="0047218D" w:rsidRPr="00503FB9" w:rsidRDefault="0047218D" w:rsidP="00503FB9">
      <w:pPr>
        <w:pStyle w:val="a5"/>
        <w:spacing w:after="0" w:line="240" w:lineRule="auto"/>
        <w:ind w:firstLine="709"/>
        <w:jc w:val="both"/>
        <w:rPr>
          <w:rFonts w:ascii="Times New Roman" w:hAnsi="Times New Roman" w:cs="Times New Roman"/>
          <w:sz w:val="28"/>
        </w:rPr>
      </w:pPr>
      <w:r w:rsidRPr="00503FB9">
        <w:rPr>
          <w:rFonts w:ascii="Times New Roman" w:hAnsi="Times New Roman" w:cs="Times New Roman"/>
          <w:sz w:val="28"/>
        </w:rPr>
        <w:t xml:space="preserve">Проблемы выживания </w:t>
      </w:r>
      <w:r w:rsidR="00503FB9">
        <w:rPr>
          <w:rFonts w:ascii="Times New Roman" w:hAnsi="Times New Roman" w:cs="Times New Roman"/>
          <w:sz w:val="28"/>
        </w:rPr>
        <w:t xml:space="preserve">организаций и муниципальных образований </w:t>
      </w:r>
      <w:r w:rsidRPr="00503FB9">
        <w:rPr>
          <w:rFonts w:ascii="Times New Roman" w:hAnsi="Times New Roman" w:cs="Times New Roman"/>
          <w:sz w:val="28"/>
        </w:rPr>
        <w:t xml:space="preserve">в условиях социально – экономического кризиса беспокоят российское общество. Как показала отечественная практика, реально помочь </w:t>
      </w:r>
      <w:r w:rsidR="00503FB9">
        <w:rPr>
          <w:rFonts w:ascii="Times New Roman" w:hAnsi="Times New Roman" w:cs="Times New Roman"/>
          <w:sz w:val="28"/>
        </w:rPr>
        <w:t>субъектам российской экономики</w:t>
      </w:r>
      <w:r w:rsidRPr="00503FB9">
        <w:rPr>
          <w:rFonts w:ascii="Times New Roman" w:hAnsi="Times New Roman" w:cs="Times New Roman"/>
          <w:sz w:val="28"/>
        </w:rPr>
        <w:t xml:space="preserve"> способна система мер, именуемая антикризисным менеджментом. Но ещё более эффективна она при осуществлении мероприятий, направленных на современное предотвращение </w:t>
      </w:r>
      <w:r w:rsidR="00503FB9">
        <w:rPr>
          <w:rFonts w:ascii="Times New Roman" w:hAnsi="Times New Roman" w:cs="Times New Roman"/>
          <w:sz w:val="28"/>
        </w:rPr>
        <w:t xml:space="preserve">территориальных </w:t>
      </w:r>
      <w:r w:rsidRPr="00503FB9">
        <w:rPr>
          <w:rFonts w:ascii="Times New Roman" w:hAnsi="Times New Roman" w:cs="Times New Roman"/>
          <w:sz w:val="28"/>
        </w:rPr>
        <w:t xml:space="preserve">кризисных явлений, на оздоровление экономики </w:t>
      </w:r>
      <w:r w:rsidR="00503FB9">
        <w:rPr>
          <w:rFonts w:ascii="Times New Roman" w:hAnsi="Times New Roman" w:cs="Times New Roman"/>
          <w:sz w:val="28"/>
        </w:rPr>
        <w:t>организаций, находящихся на этих территориях</w:t>
      </w:r>
      <w:r w:rsidRPr="00503FB9">
        <w:rPr>
          <w:rFonts w:ascii="Times New Roman" w:hAnsi="Times New Roman" w:cs="Times New Roman"/>
          <w:sz w:val="28"/>
        </w:rPr>
        <w:t xml:space="preserve">, на упрочение </w:t>
      </w:r>
      <w:r w:rsidR="00503FB9">
        <w:rPr>
          <w:rFonts w:ascii="Times New Roman" w:hAnsi="Times New Roman" w:cs="Times New Roman"/>
          <w:sz w:val="28"/>
        </w:rPr>
        <w:t xml:space="preserve">их </w:t>
      </w:r>
      <w:r w:rsidRPr="00503FB9">
        <w:rPr>
          <w:rFonts w:ascii="Times New Roman" w:hAnsi="Times New Roman" w:cs="Times New Roman"/>
          <w:sz w:val="28"/>
        </w:rPr>
        <w:t>финансового состояния.</w:t>
      </w:r>
      <w:r w:rsidR="00503FB9">
        <w:rPr>
          <w:rFonts w:ascii="Times New Roman" w:hAnsi="Times New Roman" w:cs="Times New Roman"/>
          <w:sz w:val="28"/>
        </w:rPr>
        <w:t xml:space="preserve"> </w:t>
      </w:r>
      <w:r w:rsidRPr="00503FB9">
        <w:rPr>
          <w:rFonts w:ascii="Times New Roman" w:hAnsi="Times New Roman" w:cs="Times New Roman"/>
          <w:sz w:val="28"/>
        </w:rPr>
        <w:t xml:space="preserve">Это обстоятельство объективно предопределило необходимость глубокого познания форм и методов антикризисного менеджмента на </w:t>
      </w:r>
      <w:r w:rsidR="00503FB9" w:rsidRPr="00503FB9">
        <w:rPr>
          <w:rFonts w:ascii="Times New Roman" w:hAnsi="Times New Roman" w:cs="Times New Roman"/>
          <w:sz w:val="28"/>
        </w:rPr>
        <w:t>территориальном (мезо</w:t>
      </w:r>
      <w:r w:rsidR="00403F9F">
        <w:rPr>
          <w:rFonts w:ascii="Times New Roman" w:hAnsi="Times New Roman" w:cs="Times New Roman"/>
          <w:sz w:val="28"/>
        </w:rPr>
        <w:t xml:space="preserve">-) </w:t>
      </w:r>
      <w:r w:rsidR="00503FB9" w:rsidRPr="00503FB9">
        <w:rPr>
          <w:rFonts w:ascii="Times New Roman" w:hAnsi="Times New Roman" w:cs="Times New Roman"/>
          <w:sz w:val="28"/>
        </w:rPr>
        <w:t>уровне</w:t>
      </w:r>
      <w:bookmarkStart w:id="1" w:name="_GoBack"/>
      <w:bookmarkEnd w:id="1"/>
      <w:r w:rsidR="00503FB9" w:rsidRPr="00503FB9">
        <w:rPr>
          <w:rFonts w:ascii="Times New Roman" w:hAnsi="Times New Roman" w:cs="Times New Roman"/>
          <w:sz w:val="28"/>
        </w:rPr>
        <w:t>.</w:t>
      </w:r>
    </w:p>
    <w:p w:rsidR="0047218D" w:rsidRPr="00503FB9" w:rsidRDefault="0047218D" w:rsidP="00503FB9">
      <w:pPr>
        <w:pStyle w:val="a5"/>
        <w:spacing w:after="0" w:line="240" w:lineRule="auto"/>
        <w:ind w:firstLine="709"/>
        <w:jc w:val="both"/>
        <w:rPr>
          <w:rFonts w:ascii="Times New Roman" w:hAnsi="Times New Roman" w:cs="Times New Roman"/>
          <w:sz w:val="28"/>
        </w:rPr>
      </w:pPr>
      <w:r w:rsidRPr="00503FB9">
        <w:rPr>
          <w:rFonts w:ascii="Times New Roman" w:hAnsi="Times New Roman" w:cs="Times New Roman"/>
          <w:sz w:val="28"/>
        </w:rPr>
        <w:t xml:space="preserve">Заказом отечественного народного хозяйства является не только активизация работ по исследованию теоретических и практических вопросов антикризисного </w:t>
      </w:r>
      <w:r w:rsidR="00503FB9" w:rsidRPr="00503FB9">
        <w:rPr>
          <w:rFonts w:ascii="Times New Roman" w:hAnsi="Times New Roman" w:cs="Times New Roman"/>
          <w:sz w:val="28"/>
        </w:rPr>
        <w:t xml:space="preserve">муниципального </w:t>
      </w:r>
      <w:r w:rsidRPr="00503FB9">
        <w:rPr>
          <w:rFonts w:ascii="Times New Roman" w:hAnsi="Times New Roman" w:cs="Times New Roman"/>
          <w:sz w:val="28"/>
        </w:rPr>
        <w:t xml:space="preserve">управления, но и подготовка новых кадров специалистов, способных предвидеть, своевременно распознавать и успешно решать проблемы кризисного развития </w:t>
      </w:r>
      <w:r w:rsidR="00503FB9" w:rsidRPr="00503FB9">
        <w:rPr>
          <w:rFonts w:ascii="Times New Roman" w:hAnsi="Times New Roman" w:cs="Times New Roman"/>
          <w:sz w:val="28"/>
        </w:rPr>
        <w:t>террит</w:t>
      </w:r>
      <w:r w:rsidR="00503FB9">
        <w:rPr>
          <w:rFonts w:ascii="Times New Roman" w:hAnsi="Times New Roman" w:cs="Times New Roman"/>
          <w:sz w:val="28"/>
        </w:rPr>
        <w:t>о</w:t>
      </w:r>
      <w:r w:rsidR="00503FB9" w:rsidRPr="00503FB9">
        <w:rPr>
          <w:rFonts w:ascii="Times New Roman" w:hAnsi="Times New Roman" w:cs="Times New Roman"/>
          <w:sz w:val="28"/>
        </w:rPr>
        <w:t>рий</w:t>
      </w:r>
      <w:r w:rsidRPr="00503FB9">
        <w:rPr>
          <w:rFonts w:ascii="Times New Roman" w:hAnsi="Times New Roman" w:cs="Times New Roman"/>
          <w:sz w:val="28"/>
        </w:rPr>
        <w:t>.</w:t>
      </w:r>
    </w:p>
    <w:p w:rsidR="0047218D" w:rsidRDefault="0047218D" w:rsidP="00503FB9">
      <w:pPr>
        <w:spacing w:after="0" w:line="240" w:lineRule="auto"/>
        <w:ind w:firstLine="708"/>
        <w:jc w:val="both"/>
        <w:rPr>
          <w:rFonts w:ascii="Times New Roman" w:hAnsi="Times New Roman" w:cs="Times New Roman"/>
          <w:sz w:val="28"/>
        </w:rPr>
      </w:pPr>
      <w:r w:rsidRPr="00503FB9">
        <w:rPr>
          <w:rFonts w:ascii="Times New Roman" w:hAnsi="Times New Roman" w:cs="Times New Roman"/>
          <w:sz w:val="28"/>
        </w:rPr>
        <w:t>Студенты ННГУ ИЭП, обучающиеся по направлению подготовки 38.03.0</w:t>
      </w:r>
      <w:r w:rsidR="00685C61" w:rsidRPr="00503FB9">
        <w:rPr>
          <w:rFonts w:ascii="Times New Roman" w:hAnsi="Times New Roman" w:cs="Times New Roman"/>
          <w:sz w:val="28"/>
        </w:rPr>
        <w:t>4</w:t>
      </w:r>
      <w:r w:rsidRPr="00503FB9">
        <w:rPr>
          <w:rFonts w:ascii="Times New Roman" w:hAnsi="Times New Roman" w:cs="Times New Roman"/>
          <w:sz w:val="28"/>
        </w:rPr>
        <w:t xml:space="preserve"> «</w:t>
      </w:r>
      <w:r w:rsidR="00685C61" w:rsidRPr="00503FB9">
        <w:rPr>
          <w:rFonts w:ascii="Times New Roman" w:hAnsi="Times New Roman" w:cs="Times New Roman"/>
          <w:sz w:val="28"/>
        </w:rPr>
        <w:t>Государственное муниципальное управ</w:t>
      </w:r>
      <w:r w:rsidR="00871642" w:rsidRPr="00503FB9">
        <w:rPr>
          <w:rFonts w:ascii="Times New Roman" w:hAnsi="Times New Roman" w:cs="Times New Roman"/>
          <w:sz w:val="28"/>
        </w:rPr>
        <w:t>л</w:t>
      </w:r>
      <w:r w:rsidR="00685C61" w:rsidRPr="00503FB9">
        <w:rPr>
          <w:rFonts w:ascii="Times New Roman" w:hAnsi="Times New Roman" w:cs="Times New Roman"/>
          <w:sz w:val="28"/>
        </w:rPr>
        <w:t>ение</w:t>
      </w:r>
      <w:r w:rsidRPr="00503FB9">
        <w:rPr>
          <w:rFonts w:ascii="Times New Roman" w:hAnsi="Times New Roman" w:cs="Times New Roman"/>
          <w:sz w:val="28"/>
        </w:rPr>
        <w:t xml:space="preserve">», должны овладеть и при необходимости использовать основные методы и механизмы антикризисного менеджмента. Дисциплина «Антикризисный менеджмент»» ставит своей целью </w:t>
      </w:r>
      <w:r w:rsidRPr="00503FB9">
        <w:rPr>
          <w:rStyle w:val="FontStyle48"/>
          <w:sz w:val="28"/>
          <w:szCs w:val="28"/>
        </w:rPr>
        <w:t xml:space="preserve">формирование </w:t>
      </w:r>
      <w:r w:rsidR="00503FB9" w:rsidRPr="00503FB9">
        <w:rPr>
          <w:rFonts w:ascii="Times New Roman" w:hAnsi="Times New Roman" w:cs="Times New Roman"/>
          <w:sz w:val="28"/>
          <w:szCs w:val="28"/>
        </w:rPr>
        <w:t xml:space="preserve">основ знаний для управления государственными, муниципальными, коммерческими и некоммерческими организациями в условиях экономического (финансового) кризиса. </w:t>
      </w:r>
      <w:r w:rsidRPr="00503FB9">
        <w:rPr>
          <w:rStyle w:val="FontStyle48"/>
          <w:sz w:val="28"/>
          <w:szCs w:val="28"/>
        </w:rPr>
        <w:t xml:space="preserve">Достижению поставленной цели </w:t>
      </w:r>
      <w:r w:rsidRPr="00503FB9">
        <w:rPr>
          <w:rFonts w:ascii="Times New Roman" w:hAnsi="Times New Roman" w:cs="Times New Roman"/>
          <w:sz w:val="28"/>
        </w:rPr>
        <w:t>способствует настоящее учебно-методическое пособие</w:t>
      </w:r>
      <w:r w:rsidR="00503FB9" w:rsidRPr="00503FB9">
        <w:rPr>
          <w:rFonts w:ascii="Times New Roman" w:hAnsi="Times New Roman" w:cs="Times New Roman"/>
          <w:sz w:val="28"/>
        </w:rPr>
        <w:t>.</w:t>
      </w:r>
      <w:r w:rsidR="00503FB9">
        <w:rPr>
          <w:rFonts w:ascii="Times New Roman" w:hAnsi="Times New Roman" w:cs="Times New Roman"/>
          <w:sz w:val="28"/>
        </w:rPr>
        <w:t xml:space="preserve"> </w:t>
      </w:r>
    </w:p>
    <w:p w:rsidR="00503FB9" w:rsidRPr="00503FB9" w:rsidRDefault="00503FB9" w:rsidP="00503F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rPr>
        <w:t>Учебно-методическое пособие поможет ф</w:t>
      </w:r>
      <w:r w:rsidRPr="00503FB9">
        <w:rPr>
          <w:rFonts w:ascii="Times New Roman" w:hAnsi="Times New Roman" w:cs="Times New Roman"/>
          <w:sz w:val="28"/>
          <w:szCs w:val="28"/>
        </w:rPr>
        <w:t>ормировани</w:t>
      </w:r>
      <w:r>
        <w:rPr>
          <w:rFonts w:ascii="Times New Roman" w:hAnsi="Times New Roman" w:cs="Times New Roman"/>
          <w:sz w:val="28"/>
          <w:szCs w:val="28"/>
        </w:rPr>
        <w:t>ю</w:t>
      </w:r>
      <w:r w:rsidRPr="00503FB9">
        <w:rPr>
          <w:rFonts w:ascii="Times New Roman" w:hAnsi="Times New Roman" w:cs="Times New Roman"/>
          <w:sz w:val="28"/>
          <w:szCs w:val="28"/>
        </w:rPr>
        <w:t xml:space="preserve"> и развити</w:t>
      </w:r>
      <w:r>
        <w:rPr>
          <w:rFonts w:ascii="Times New Roman" w:hAnsi="Times New Roman" w:cs="Times New Roman"/>
          <w:sz w:val="28"/>
          <w:szCs w:val="28"/>
        </w:rPr>
        <w:t>ю</w:t>
      </w:r>
      <w:r w:rsidRPr="00503FB9">
        <w:rPr>
          <w:rFonts w:ascii="Times New Roman" w:hAnsi="Times New Roman" w:cs="Times New Roman"/>
          <w:sz w:val="28"/>
          <w:szCs w:val="28"/>
        </w:rPr>
        <w:t xml:space="preserve"> у студентов научно-исследовательских навыков в рамках выбранных видов деятельности, которые могут быть применены при разработке стратегических программ и проведении всестороннего социально-экономического анализа развития территорий, при исследовании проблем государственного и муниципального управления, при разработке социально-экономических проектов, направленных на решение выявленных проблем. </w:t>
      </w:r>
    </w:p>
    <w:p w:rsidR="0047218D" w:rsidRPr="00685C61" w:rsidRDefault="00503FB9" w:rsidP="00503FB9">
      <w:pPr>
        <w:pStyle w:val="a5"/>
        <w:spacing w:after="0" w:line="240" w:lineRule="auto"/>
        <w:ind w:firstLine="708"/>
        <w:jc w:val="both"/>
        <w:rPr>
          <w:rFonts w:ascii="Times New Roman" w:hAnsi="Times New Roman" w:cs="Times New Roman"/>
          <w:sz w:val="28"/>
        </w:rPr>
      </w:pPr>
      <w:r w:rsidRPr="00503FB9">
        <w:rPr>
          <w:rFonts w:ascii="Times New Roman" w:hAnsi="Times New Roman" w:cs="Times New Roman"/>
          <w:sz w:val="28"/>
          <w:szCs w:val="28"/>
        </w:rPr>
        <w:t xml:space="preserve">Реализация </w:t>
      </w:r>
      <w:proofErr w:type="spellStart"/>
      <w:r w:rsidRPr="00503FB9">
        <w:rPr>
          <w:rFonts w:ascii="Times New Roman" w:hAnsi="Times New Roman" w:cs="Times New Roman"/>
          <w:sz w:val="28"/>
          <w:szCs w:val="28"/>
        </w:rPr>
        <w:t>компетентностного</w:t>
      </w:r>
      <w:proofErr w:type="spellEnd"/>
      <w:r w:rsidRPr="00503FB9">
        <w:rPr>
          <w:rFonts w:ascii="Times New Roman" w:hAnsi="Times New Roman" w:cs="Times New Roman"/>
          <w:sz w:val="28"/>
          <w:szCs w:val="28"/>
        </w:rPr>
        <w:t xml:space="preserve"> подхода предусматривает широкое использование в учебном процессе активных и интерактивных форм проведения в сочетании с внеаудиторной работой с целью формирования и развития профессиональных навыков обучающихся. </w:t>
      </w:r>
      <w:r w:rsidR="0047218D" w:rsidRPr="00503FB9">
        <w:rPr>
          <w:rFonts w:ascii="Times New Roman" w:hAnsi="Times New Roman" w:cs="Times New Roman"/>
          <w:sz w:val="28"/>
        </w:rPr>
        <w:t>Важную</w:t>
      </w:r>
      <w:r w:rsidR="0047218D" w:rsidRPr="00685C61">
        <w:rPr>
          <w:rFonts w:ascii="Times New Roman" w:hAnsi="Times New Roman" w:cs="Times New Roman"/>
          <w:sz w:val="28"/>
        </w:rPr>
        <w:t xml:space="preserve"> роль в процессе усвоения учебной программы дисциплины «Антикризисный менеджмент» играет </w:t>
      </w:r>
      <w:r w:rsidR="00685C61">
        <w:rPr>
          <w:rFonts w:ascii="Times New Roman" w:hAnsi="Times New Roman" w:cs="Times New Roman"/>
          <w:sz w:val="28"/>
        </w:rPr>
        <w:t xml:space="preserve">самостоятельная </w:t>
      </w:r>
      <w:r w:rsidR="0047218D" w:rsidRPr="00685C61">
        <w:rPr>
          <w:rFonts w:ascii="Times New Roman" w:hAnsi="Times New Roman" w:cs="Times New Roman"/>
          <w:sz w:val="28"/>
        </w:rPr>
        <w:t>работа</w:t>
      </w:r>
      <w:r w:rsidR="00685C61">
        <w:rPr>
          <w:rFonts w:ascii="Times New Roman" w:hAnsi="Times New Roman" w:cs="Times New Roman"/>
          <w:sz w:val="28"/>
        </w:rPr>
        <w:t xml:space="preserve"> студентов</w:t>
      </w:r>
      <w:r w:rsidR="0047218D" w:rsidRPr="00685C61">
        <w:rPr>
          <w:rFonts w:ascii="Times New Roman" w:hAnsi="Times New Roman" w:cs="Times New Roman"/>
          <w:sz w:val="28"/>
        </w:rPr>
        <w:t xml:space="preserve">, которая позволяет каждому студенту осмыслить полученные знания и приобрести навыки решения практических задач по преодолению кризисных ситуаций </w:t>
      </w:r>
      <w:r w:rsidR="00685C61">
        <w:rPr>
          <w:rFonts w:ascii="Times New Roman" w:hAnsi="Times New Roman" w:cs="Times New Roman"/>
          <w:sz w:val="28"/>
        </w:rPr>
        <w:t>в организациях</w:t>
      </w:r>
      <w:r w:rsidR="0047218D" w:rsidRPr="00685C61">
        <w:rPr>
          <w:rFonts w:ascii="Times New Roman" w:hAnsi="Times New Roman" w:cs="Times New Roman"/>
          <w:sz w:val="28"/>
        </w:rPr>
        <w:t xml:space="preserve"> и тем самым готовит их к самостоятельной работе в качестве руководителей и специалистов</w:t>
      </w:r>
      <w:r w:rsidR="00685C61">
        <w:rPr>
          <w:rFonts w:ascii="Times New Roman" w:hAnsi="Times New Roman" w:cs="Times New Roman"/>
          <w:sz w:val="28"/>
        </w:rPr>
        <w:t xml:space="preserve"> организаций и муниципальных образований.</w:t>
      </w:r>
    </w:p>
    <w:p w:rsidR="0047218D" w:rsidRPr="00C342CA" w:rsidRDefault="0047218D" w:rsidP="001E1D09">
      <w:pPr>
        <w:pStyle w:val="aa"/>
        <w:spacing w:before="0" w:beforeAutospacing="0" w:after="0" w:afterAutospacing="0"/>
        <w:ind w:firstLine="708"/>
        <w:jc w:val="both"/>
        <w:rPr>
          <w:sz w:val="28"/>
          <w:szCs w:val="28"/>
        </w:rPr>
      </w:pPr>
      <w:proofErr w:type="gramStart"/>
      <w:r w:rsidRPr="00C342CA">
        <w:rPr>
          <w:sz w:val="28"/>
          <w:szCs w:val="28"/>
        </w:rPr>
        <w:lastRenderedPageBreak/>
        <w:t xml:space="preserve">Данное пособие составлено в соответствии с требованиями Федерального закона Российской Федерации от 29 декабря 2012 г. N 273-ФЗ «Об образовании в Российской Федерации»; Приказа Министерства образования и науки РФ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342CA">
        <w:rPr>
          <w:sz w:val="28"/>
          <w:szCs w:val="28"/>
        </w:rPr>
        <w:t>бакалавриата</w:t>
      </w:r>
      <w:proofErr w:type="spellEnd"/>
      <w:r w:rsidRPr="00C342CA">
        <w:rPr>
          <w:sz w:val="28"/>
          <w:szCs w:val="28"/>
        </w:rPr>
        <w:t xml:space="preserve">, программам </w:t>
      </w:r>
      <w:proofErr w:type="spellStart"/>
      <w:r w:rsidRPr="00C342CA">
        <w:rPr>
          <w:sz w:val="28"/>
          <w:szCs w:val="28"/>
        </w:rPr>
        <w:t>специалитета</w:t>
      </w:r>
      <w:proofErr w:type="spellEnd"/>
      <w:r w:rsidRPr="00C342CA">
        <w:rPr>
          <w:sz w:val="28"/>
          <w:szCs w:val="28"/>
        </w:rPr>
        <w:t>, программам магистратуры";</w:t>
      </w:r>
      <w:proofErr w:type="gramEnd"/>
      <w:r w:rsidRPr="00C342CA">
        <w:rPr>
          <w:sz w:val="28"/>
          <w:szCs w:val="28"/>
        </w:rPr>
        <w:t xml:space="preserve"> Федерального государственного образовательного стандарта высшего образования по направлению подготовки 38.03.0</w:t>
      </w:r>
      <w:r w:rsidR="00C342CA">
        <w:rPr>
          <w:sz w:val="28"/>
          <w:szCs w:val="28"/>
        </w:rPr>
        <w:t>4</w:t>
      </w:r>
      <w:r w:rsidRPr="00C342CA">
        <w:rPr>
          <w:sz w:val="28"/>
          <w:szCs w:val="28"/>
        </w:rPr>
        <w:t xml:space="preserve"> </w:t>
      </w:r>
      <w:r w:rsidR="00C342CA">
        <w:rPr>
          <w:sz w:val="28"/>
          <w:szCs w:val="28"/>
        </w:rPr>
        <w:t>Государственное муниципальное управ</w:t>
      </w:r>
      <w:r w:rsidR="0075674E">
        <w:rPr>
          <w:sz w:val="28"/>
          <w:szCs w:val="28"/>
        </w:rPr>
        <w:t>л</w:t>
      </w:r>
      <w:r w:rsidR="00C342CA">
        <w:rPr>
          <w:sz w:val="28"/>
          <w:szCs w:val="28"/>
        </w:rPr>
        <w:t>ение</w:t>
      </w:r>
      <w:r w:rsidR="00DB1547">
        <w:rPr>
          <w:sz w:val="28"/>
          <w:szCs w:val="28"/>
        </w:rPr>
        <w:t xml:space="preserve"> (уровень </w:t>
      </w:r>
      <w:proofErr w:type="spellStart"/>
      <w:r w:rsidR="00DB1547">
        <w:rPr>
          <w:sz w:val="28"/>
          <w:szCs w:val="28"/>
        </w:rPr>
        <w:t>бакалавриата</w:t>
      </w:r>
      <w:proofErr w:type="spellEnd"/>
      <w:r w:rsidR="00DB1547">
        <w:rPr>
          <w:sz w:val="28"/>
          <w:szCs w:val="28"/>
        </w:rPr>
        <w:t>)</w:t>
      </w:r>
      <w:r w:rsidRPr="00C342CA">
        <w:rPr>
          <w:sz w:val="28"/>
          <w:szCs w:val="28"/>
        </w:rPr>
        <w:t xml:space="preserve">, утвержденный приказом </w:t>
      </w:r>
      <w:r w:rsidRPr="00DB1547">
        <w:rPr>
          <w:sz w:val="28"/>
          <w:szCs w:val="28"/>
        </w:rPr>
        <w:t>Министерства образования и науки РФ от 1</w:t>
      </w:r>
      <w:r w:rsidR="00DB1547" w:rsidRPr="00DB1547">
        <w:rPr>
          <w:sz w:val="28"/>
          <w:szCs w:val="28"/>
        </w:rPr>
        <w:t>0 декабря</w:t>
      </w:r>
      <w:r w:rsidRPr="00DB1547">
        <w:rPr>
          <w:sz w:val="28"/>
          <w:szCs w:val="28"/>
        </w:rPr>
        <w:t xml:space="preserve"> 201</w:t>
      </w:r>
      <w:r w:rsidR="00DB1547" w:rsidRPr="00DB1547">
        <w:rPr>
          <w:sz w:val="28"/>
          <w:szCs w:val="28"/>
        </w:rPr>
        <w:t>4</w:t>
      </w:r>
      <w:r w:rsidRPr="00DB1547">
        <w:rPr>
          <w:sz w:val="28"/>
          <w:szCs w:val="28"/>
        </w:rPr>
        <w:t xml:space="preserve"> г. № </w:t>
      </w:r>
      <w:r w:rsidR="00DB1547" w:rsidRPr="00DB1547">
        <w:rPr>
          <w:sz w:val="28"/>
          <w:szCs w:val="28"/>
        </w:rPr>
        <w:t>1567</w:t>
      </w:r>
      <w:r w:rsidRPr="00DB1547">
        <w:rPr>
          <w:sz w:val="28"/>
          <w:szCs w:val="28"/>
        </w:rPr>
        <w:t xml:space="preserve"> (далее ФГОС </w:t>
      </w:r>
      <w:proofErr w:type="gramStart"/>
      <w:r w:rsidRPr="00DB1547">
        <w:rPr>
          <w:sz w:val="28"/>
          <w:szCs w:val="28"/>
        </w:rPr>
        <w:t>ВО</w:t>
      </w:r>
      <w:proofErr w:type="gramEnd"/>
      <w:r w:rsidRPr="00DB1547">
        <w:rPr>
          <w:sz w:val="28"/>
          <w:szCs w:val="28"/>
        </w:rPr>
        <w:t>);</w:t>
      </w:r>
      <w:r w:rsidRPr="00C342CA">
        <w:rPr>
          <w:sz w:val="28"/>
          <w:szCs w:val="28"/>
        </w:rPr>
        <w:t xml:space="preserve"> локальных нормативных актов ННГУ, регламентирующих образовательную деятельность. </w:t>
      </w:r>
    </w:p>
    <w:p w:rsidR="0075674E" w:rsidRPr="0075674E" w:rsidRDefault="0047218D" w:rsidP="003D7769">
      <w:pPr>
        <w:spacing w:after="0" w:line="240" w:lineRule="auto"/>
        <w:ind w:firstLine="709"/>
        <w:jc w:val="both"/>
        <w:outlineLvl w:val="0"/>
        <w:rPr>
          <w:rFonts w:ascii="Times New Roman" w:hAnsi="Times New Roman"/>
          <w:sz w:val="28"/>
          <w:szCs w:val="28"/>
        </w:rPr>
      </w:pPr>
      <w:r w:rsidRPr="00C342CA">
        <w:rPr>
          <w:rFonts w:ascii="Times New Roman" w:hAnsi="Times New Roman" w:cs="Times New Roman"/>
          <w:sz w:val="28"/>
          <w:szCs w:val="28"/>
        </w:rPr>
        <w:t>Учебно-методическое пособие соответствует рабочей программе дисциплины «Антикризисный менеджмент»</w:t>
      </w:r>
      <w:r w:rsidR="003D7769">
        <w:rPr>
          <w:rFonts w:ascii="Times New Roman" w:hAnsi="Times New Roman" w:cs="Times New Roman"/>
          <w:sz w:val="28"/>
          <w:szCs w:val="28"/>
        </w:rPr>
        <w:t xml:space="preserve"> </w:t>
      </w:r>
      <w:r w:rsidRPr="00C342CA">
        <w:rPr>
          <w:rFonts w:ascii="Times New Roman" w:hAnsi="Times New Roman" w:cs="Times New Roman"/>
          <w:sz w:val="28"/>
          <w:szCs w:val="28"/>
        </w:rPr>
        <w:t>по направлению 38.03.0</w:t>
      </w:r>
      <w:r w:rsidR="00C342CA">
        <w:rPr>
          <w:rFonts w:ascii="Times New Roman" w:hAnsi="Times New Roman" w:cs="Times New Roman"/>
          <w:sz w:val="28"/>
          <w:szCs w:val="28"/>
        </w:rPr>
        <w:t>4</w:t>
      </w:r>
      <w:r w:rsidRPr="00C342CA">
        <w:rPr>
          <w:rFonts w:ascii="Times New Roman" w:hAnsi="Times New Roman" w:cs="Times New Roman"/>
          <w:sz w:val="28"/>
          <w:szCs w:val="28"/>
        </w:rPr>
        <w:t xml:space="preserve"> «</w:t>
      </w:r>
      <w:r w:rsidR="00C342CA">
        <w:rPr>
          <w:rFonts w:ascii="Times New Roman" w:hAnsi="Times New Roman" w:cs="Times New Roman"/>
          <w:sz w:val="28"/>
          <w:szCs w:val="28"/>
        </w:rPr>
        <w:t>Государственное муниципальное управление</w:t>
      </w:r>
      <w:r w:rsidRPr="00C342CA">
        <w:rPr>
          <w:rFonts w:ascii="Times New Roman" w:hAnsi="Times New Roman" w:cs="Times New Roman"/>
          <w:sz w:val="28"/>
          <w:szCs w:val="28"/>
        </w:rPr>
        <w:t xml:space="preserve">». Применение пособия в процессе </w:t>
      </w:r>
      <w:r w:rsidR="00C342CA">
        <w:rPr>
          <w:rFonts w:ascii="Times New Roman" w:hAnsi="Times New Roman" w:cs="Times New Roman"/>
          <w:sz w:val="28"/>
          <w:szCs w:val="28"/>
        </w:rPr>
        <w:t xml:space="preserve">самостоятельной </w:t>
      </w:r>
      <w:r w:rsidRPr="00C342CA">
        <w:rPr>
          <w:rFonts w:ascii="Times New Roman" w:hAnsi="Times New Roman" w:cs="Times New Roman"/>
          <w:sz w:val="28"/>
          <w:szCs w:val="28"/>
        </w:rPr>
        <w:t xml:space="preserve">подготовки </w:t>
      </w:r>
      <w:r w:rsidR="00C342CA">
        <w:rPr>
          <w:rFonts w:ascii="Times New Roman" w:hAnsi="Times New Roman" w:cs="Times New Roman"/>
          <w:sz w:val="28"/>
          <w:szCs w:val="28"/>
        </w:rPr>
        <w:t xml:space="preserve">студентов </w:t>
      </w:r>
      <w:r w:rsidRPr="00C342CA">
        <w:rPr>
          <w:rFonts w:ascii="Times New Roman" w:hAnsi="Times New Roman" w:cs="Times New Roman"/>
          <w:sz w:val="28"/>
          <w:szCs w:val="28"/>
        </w:rPr>
        <w:t xml:space="preserve">по дисциплине «Антикризисный менеджмент» поможет формированию у </w:t>
      </w:r>
      <w:r w:rsidR="00C342CA">
        <w:rPr>
          <w:rFonts w:ascii="Times New Roman" w:hAnsi="Times New Roman" w:cs="Times New Roman"/>
          <w:sz w:val="28"/>
          <w:szCs w:val="28"/>
        </w:rPr>
        <w:t>них</w:t>
      </w:r>
      <w:r w:rsidRPr="00C342CA">
        <w:rPr>
          <w:rFonts w:ascii="Times New Roman" w:hAnsi="Times New Roman" w:cs="Times New Roman"/>
          <w:sz w:val="28"/>
          <w:szCs w:val="28"/>
        </w:rPr>
        <w:t xml:space="preserve"> следующих компетенций</w:t>
      </w:r>
      <w:r w:rsidR="0075674E">
        <w:rPr>
          <w:rFonts w:ascii="Times New Roman" w:hAnsi="Times New Roman" w:cs="Times New Roman"/>
          <w:sz w:val="28"/>
          <w:szCs w:val="28"/>
        </w:rPr>
        <w:t xml:space="preserve">. </w:t>
      </w:r>
      <w:r w:rsidRPr="00C342CA">
        <w:rPr>
          <w:rFonts w:ascii="Times New Roman" w:hAnsi="Times New Roman" w:cs="Times New Roman"/>
          <w:sz w:val="28"/>
          <w:szCs w:val="28"/>
        </w:rPr>
        <w:t>О</w:t>
      </w:r>
      <w:r w:rsidR="00C342CA">
        <w:rPr>
          <w:rFonts w:ascii="Times New Roman" w:hAnsi="Times New Roman" w:cs="Times New Roman"/>
          <w:sz w:val="28"/>
          <w:szCs w:val="28"/>
        </w:rPr>
        <w:t>П</w:t>
      </w:r>
      <w:r w:rsidRPr="00C342CA">
        <w:rPr>
          <w:rFonts w:ascii="Times New Roman" w:hAnsi="Times New Roman" w:cs="Times New Roman"/>
          <w:sz w:val="28"/>
          <w:szCs w:val="28"/>
        </w:rPr>
        <w:t>К-</w:t>
      </w:r>
      <w:r w:rsidR="00C342CA">
        <w:rPr>
          <w:rFonts w:ascii="Times New Roman" w:hAnsi="Times New Roman" w:cs="Times New Roman"/>
          <w:sz w:val="28"/>
          <w:szCs w:val="28"/>
        </w:rPr>
        <w:t>2</w:t>
      </w:r>
      <w:r w:rsidR="0075674E">
        <w:rPr>
          <w:rFonts w:ascii="Times New Roman" w:hAnsi="Times New Roman" w:cs="Times New Roman"/>
          <w:sz w:val="28"/>
          <w:szCs w:val="28"/>
        </w:rPr>
        <w:t xml:space="preserve"> формирует </w:t>
      </w:r>
      <w:r w:rsidR="0075674E" w:rsidRPr="0075674E">
        <w:rPr>
          <w:rFonts w:ascii="Times New Roman" w:hAnsi="Times New Roman"/>
          <w:sz w:val="28"/>
          <w:szCs w:val="28"/>
        </w:rPr>
        <w:t>способность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r w:rsidR="0075674E">
        <w:rPr>
          <w:rFonts w:ascii="Times New Roman" w:hAnsi="Times New Roman"/>
          <w:sz w:val="28"/>
          <w:szCs w:val="28"/>
        </w:rPr>
        <w:t>.</w:t>
      </w:r>
      <w:r w:rsidR="0075674E" w:rsidRPr="0075674E">
        <w:rPr>
          <w:rFonts w:ascii="Times New Roman" w:hAnsi="Times New Roman"/>
          <w:sz w:val="28"/>
          <w:szCs w:val="28"/>
        </w:rPr>
        <w:t xml:space="preserve"> </w:t>
      </w:r>
      <w:r w:rsidRPr="0075674E">
        <w:rPr>
          <w:rFonts w:ascii="Times New Roman" w:hAnsi="Times New Roman" w:cs="Times New Roman"/>
          <w:sz w:val="28"/>
          <w:szCs w:val="28"/>
        </w:rPr>
        <w:t>ПК-</w:t>
      </w:r>
      <w:r w:rsidR="00C342CA" w:rsidRPr="0075674E">
        <w:rPr>
          <w:rFonts w:ascii="Times New Roman" w:hAnsi="Times New Roman" w:cs="Times New Roman"/>
          <w:sz w:val="28"/>
          <w:szCs w:val="28"/>
        </w:rPr>
        <w:t>21</w:t>
      </w:r>
      <w:r w:rsidR="0075674E">
        <w:rPr>
          <w:rFonts w:ascii="Times New Roman" w:hAnsi="Times New Roman" w:cs="Times New Roman"/>
          <w:sz w:val="28"/>
          <w:szCs w:val="28"/>
        </w:rPr>
        <w:t xml:space="preserve"> формирует </w:t>
      </w:r>
      <w:r w:rsidR="0075674E" w:rsidRPr="0075674E">
        <w:rPr>
          <w:rFonts w:ascii="Times New Roman" w:hAnsi="Times New Roman"/>
          <w:sz w:val="28"/>
          <w:szCs w:val="28"/>
        </w:rPr>
        <w:t>умение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w:t>
      </w:r>
      <w:r w:rsidR="0075674E">
        <w:rPr>
          <w:rFonts w:ascii="Times New Roman" w:hAnsi="Times New Roman"/>
          <w:sz w:val="28"/>
          <w:szCs w:val="28"/>
        </w:rPr>
        <w:t>.</w:t>
      </w:r>
    </w:p>
    <w:p w:rsidR="0047218D" w:rsidRPr="00006E64" w:rsidRDefault="00006E64" w:rsidP="00D7231C">
      <w:pPr>
        <w:tabs>
          <w:tab w:val="num" w:pos="176"/>
        </w:tabs>
        <w:spacing w:after="0" w:line="240" w:lineRule="auto"/>
        <w:ind w:right="-1" w:firstLine="709"/>
        <w:jc w:val="both"/>
        <w:rPr>
          <w:rFonts w:ascii="Times New Roman" w:hAnsi="Times New Roman" w:cs="Times New Roman"/>
          <w:sz w:val="28"/>
          <w:szCs w:val="28"/>
        </w:rPr>
      </w:pPr>
      <w:r w:rsidRPr="00006E64">
        <w:rPr>
          <w:rFonts w:ascii="Times New Roman" w:hAnsi="Times New Roman" w:cs="Times New Roman"/>
          <w:sz w:val="28"/>
          <w:szCs w:val="28"/>
        </w:rPr>
        <w:t xml:space="preserve">Самостоятельная работа студентов </w:t>
      </w:r>
      <w:r w:rsidR="0047218D" w:rsidRPr="00006E64">
        <w:rPr>
          <w:rFonts w:ascii="Times New Roman" w:hAnsi="Times New Roman" w:cs="Times New Roman"/>
          <w:sz w:val="28"/>
          <w:szCs w:val="28"/>
        </w:rPr>
        <w:t xml:space="preserve">направлена </w:t>
      </w:r>
      <w:r w:rsidR="00D7231C" w:rsidRPr="00006E64">
        <w:rPr>
          <w:rFonts w:ascii="Times New Roman" w:hAnsi="Times New Roman" w:cs="Times New Roman"/>
          <w:sz w:val="28"/>
          <w:szCs w:val="28"/>
        </w:rPr>
        <w:t xml:space="preserve">на </w:t>
      </w:r>
      <w:r w:rsidR="00D7231C">
        <w:rPr>
          <w:rFonts w:ascii="Times New Roman" w:hAnsi="Times New Roman" w:cs="Times New Roman"/>
          <w:sz w:val="28"/>
          <w:szCs w:val="28"/>
        </w:rPr>
        <w:t>закрепление, а также углубление и расширение</w:t>
      </w:r>
      <w:r w:rsidR="00D7231C" w:rsidRPr="00006E64">
        <w:rPr>
          <w:rFonts w:ascii="Times New Roman" w:hAnsi="Times New Roman" w:cs="Times New Roman"/>
          <w:sz w:val="28"/>
          <w:szCs w:val="28"/>
        </w:rPr>
        <w:t xml:space="preserve"> запланированных знаний, умений, владений навыками в рамках освоения данной дисциплины, в том числе:</w:t>
      </w:r>
    </w:p>
    <w:p w:rsidR="0047218D" w:rsidRPr="00382446" w:rsidRDefault="0047218D" w:rsidP="00382446">
      <w:pPr>
        <w:pStyle w:val="ad"/>
        <w:contextualSpacing/>
        <w:jc w:val="both"/>
        <w:rPr>
          <w:rFonts w:ascii="Times New Roman" w:eastAsia="Times New Roman" w:hAnsi="Times New Roman"/>
          <w:color w:val="000000"/>
          <w:sz w:val="28"/>
          <w:szCs w:val="28"/>
          <w:lang w:eastAsia="ru-RU"/>
        </w:rPr>
      </w:pPr>
      <w:r w:rsidRPr="00382446">
        <w:rPr>
          <w:rFonts w:ascii="Times New Roman" w:hAnsi="Times New Roman"/>
          <w:sz w:val="28"/>
          <w:szCs w:val="28"/>
        </w:rPr>
        <w:t xml:space="preserve">- </w:t>
      </w:r>
      <w:r w:rsidR="00382446">
        <w:rPr>
          <w:rFonts w:ascii="Times New Roman" w:hAnsi="Times New Roman"/>
          <w:sz w:val="28"/>
          <w:szCs w:val="28"/>
        </w:rPr>
        <w:t>з</w:t>
      </w:r>
      <w:r w:rsidRPr="00382446">
        <w:rPr>
          <w:rFonts w:ascii="Times New Roman" w:hAnsi="Times New Roman"/>
          <w:sz w:val="28"/>
          <w:szCs w:val="28"/>
        </w:rPr>
        <w:t xml:space="preserve">нать </w:t>
      </w:r>
      <w:r w:rsidR="00503FB9" w:rsidRPr="00382446">
        <w:rPr>
          <w:rFonts w:ascii="Times New Roman" w:hAnsi="Times New Roman"/>
          <w:sz w:val="28"/>
          <w:szCs w:val="28"/>
        </w:rPr>
        <w:t>основные типы управленческих решений и их последствия, основные параметры для оценки качества упра</w:t>
      </w:r>
      <w:r w:rsidR="00382446">
        <w:rPr>
          <w:rFonts w:ascii="Times New Roman" w:hAnsi="Times New Roman"/>
          <w:sz w:val="28"/>
          <w:szCs w:val="28"/>
        </w:rPr>
        <w:t>вл</w:t>
      </w:r>
      <w:r w:rsidR="00503FB9" w:rsidRPr="00382446">
        <w:rPr>
          <w:rFonts w:ascii="Times New Roman" w:hAnsi="Times New Roman"/>
          <w:sz w:val="28"/>
          <w:szCs w:val="28"/>
        </w:rPr>
        <w:t>енческих решений административных процессов</w:t>
      </w:r>
      <w:r w:rsidRPr="00382446">
        <w:rPr>
          <w:rFonts w:ascii="Times New Roman" w:eastAsia="Times New Roman" w:hAnsi="Times New Roman"/>
          <w:color w:val="000000"/>
          <w:sz w:val="28"/>
          <w:szCs w:val="28"/>
          <w:lang w:eastAsia="ru-RU"/>
        </w:rPr>
        <w:t>;</w:t>
      </w:r>
    </w:p>
    <w:p w:rsidR="0047218D" w:rsidRPr="00382446" w:rsidRDefault="0047218D" w:rsidP="00382446">
      <w:pPr>
        <w:spacing w:after="0" w:line="240" w:lineRule="auto"/>
        <w:contextualSpacing/>
        <w:jc w:val="both"/>
        <w:rPr>
          <w:rFonts w:ascii="Times New Roman" w:hAnsi="Times New Roman" w:cs="Times New Roman"/>
          <w:sz w:val="28"/>
          <w:szCs w:val="28"/>
        </w:rPr>
      </w:pPr>
      <w:r w:rsidRPr="00382446">
        <w:rPr>
          <w:rFonts w:ascii="Times New Roman" w:hAnsi="Times New Roman" w:cs="Times New Roman"/>
          <w:sz w:val="28"/>
          <w:szCs w:val="28"/>
        </w:rPr>
        <w:t xml:space="preserve">- </w:t>
      </w:r>
      <w:r w:rsidR="00382446">
        <w:rPr>
          <w:rFonts w:ascii="Times New Roman" w:hAnsi="Times New Roman" w:cs="Times New Roman"/>
          <w:sz w:val="28"/>
          <w:szCs w:val="28"/>
        </w:rPr>
        <w:t>у</w:t>
      </w:r>
      <w:r w:rsidRPr="00382446">
        <w:rPr>
          <w:rFonts w:ascii="Times New Roman" w:hAnsi="Times New Roman" w:cs="Times New Roman"/>
          <w:sz w:val="28"/>
          <w:szCs w:val="28"/>
        </w:rPr>
        <w:t xml:space="preserve">меть </w:t>
      </w:r>
      <w:r w:rsidR="00503FB9" w:rsidRPr="00382446">
        <w:rPr>
          <w:rFonts w:ascii="Times New Roman" w:hAnsi="Times New Roman" w:cs="Times New Roman"/>
          <w:sz w:val="28"/>
          <w:szCs w:val="28"/>
        </w:rPr>
        <w:t>находить</w:t>
      </w:r>
      <w:r w:rsidR="00382446" w:rsidRPr="00382446">
        <w:rPr>
          <w:rFonts w:ascii="Times New Roman" w:hAnsi="Times New Roman" w:cs="Times New Roman"/>
          <w:sz w:val="28"/>
          <w:szCs w:val="28"/>
        </w:rPr>
        <w:t xml:space="preserve"> и оценивать результаты организационно-управленческих решений, оценивать социальную зн</w:t>
      </w:r>
      <w:r w:rsidR="00382446">
        <w:rPr>
          <w:rFonts w:ascii="Times New Roman" w:hAnsi="Times New Roman" w:cs="Times New Roman"/>
          <w:sz w:val="28"/>
          <w:szCs w:val="28"/>
        </w:rPr>
        <w:t>а</w:t>
      </w:r>
      <w:r w:rsidR="00382446" w:rsidRPr="00382446">
        <w:rPr>
          <w:rFonts w:ascii="Times New Roman" w:hAnsi="Times New Roman" w:cs="Times New Roman"/>
          <w:sz w:val="28"/>
          <w:szCs w:val="28"/>
        </w:rPr>
        <w:t>чимость принимаемых решени</w:t>
      </w:r>
      <w:r w:rsidR="00382446">
        <w:rPr>
          <w:rFonts w:ascii="Times New Roman" w:hAnsi="Times New Roman" w:cs="Times New Roman"/>
          <w:sz w:val="28"/>
          <w:szCs w:val="28"/>
        </w:rPr>
        <w:t>й</w:t>
      </w:r>
      <w:r w:rsidR="00382446" w:rsidRPr="00382446">
        <w:rPr>
          <w:rFonts w:ascii="Times New Roman" w:hAnsi="Times New Roman" w:cs="Times New Roman"/>
          <w:sz w:val="28"/>
          <w:szCs w:val="28"/>
        </w:rPr>
        <w:t>;</w:t>
      </w:r>
    </w:p>
    <w:p w:rsidR="0047218D" w:rsidRPr="00382446" w:rsidRDefault="0047218D" w:rsidP="00382446">
      <w:pPr>
        <w:spacing w:after="0" w:line="240" w:lineRule="auto"/>
        <w:contextualSpacing/>
        <w:jc w:val="both"/>
        <w:rPr>
          <w:rFonts w:ascii="Times New Roman" w:hAnsi="Times New Roman" w:cs="Times New Roman"/>
          <w:sz w:val="28"/>
          <w:szCs w:val="28"/>
        </w:rPr>
      </w:pPr>
      <w:r w:rsidRPr="00382446">
        <w:rPr>
          <w:rFonts w:ascii="Times New Roman" w:hAnsi="Times New Roman" w:cs="Times New Roman"/>
          <w:sz w:val="28"/>
          <w:szCs w:val="28"/>
        </w:rPr>
        <w:t xml:space="preserve">- </w:t>
      </w:r>
      <w:r w:rsidR="00382446">
        <w:rPr>
          <w:rFonts w:ascii="Times New Roman" w:hAnsi="Times New Roman" w:cs="Times New Roman"/>
          <w:sz w:val="28"/>
          <w:szCs w:val="28"/>
        </w:rPr>
        <w:t>в</w:t>
      </w:r>
      <w:r w:rsidRPr="00382446">
        <w:rPr>
          <w:rFonts w:ascii="Times New Roman" w:hAnsi="Times New Roman" w:cs="Times New Roman"/>
          <w:sz w:val="28"/>
          <w:szCs w:val="28"/>
        </w:rPr>
        <w:t xml:space="preserve">ладеть </w:t>
      </w:r>
      <w:r w:rsidR="00382446" w:rsidRPr="00382446">
        <w:rPr>
          <w:rFonts w:ascii="Times New Roman" w:hAnsi="Times New Roman" w:cs="Times New Roman"/>
          <w:sz w:val="28"/>
          <w:szCs w:val="28"/>
        </w:rPr>
        <w:t>навыками выбора типа управленческого решения, оценки его результатов и последствий</w:t>
      </w:r>
      <w:r w:rsidRPr="00382446">
        <w:rPr>
          <w:rFonts w:ascii="Times New Roman" w:hAnsi="Times New Roman" w:cs="Times New Roman"/>
          <w:sz w:val="28"/>
          <w:szCs w:val="28"/>
        </w:rPr>
        <w:t>.</w:t>
      </w:r>
    </w:p>
    <w:p w:rsidR="0047218D" w:rsidRPr="00C342CA" w:rsidRDefault="0047218D" w:rsidP="00382446">
      <w:pPr>
        <w:pStyle w:val="a5"/>
        <w:spacing w:after="0" w:line="240" w:lineRule="auto"/>
        <w:ind w:firstLine="851"/>
        <w:jc w:val="both"/>
        <w:rPr>
          <w:rFonts w:ascii="Times New Roman" w:hAnsi="Times New Roman" w:cs="Times New Roman"/>
          <w:sz w:val="28"/>
        </w:rPr>
      </w:pPr>
      <w:r w:rsidRPr="00C342CA">
        <w:rPr>
          <w:rFonts w:ascii="Times New Roman" w:hAnsi="Times New Roman" w:cs="Times New Roman"/>
          <w:sz w:val="28"/>
        </w:rPr>
        <w:t>Методические указания подготовлены доцентом С.В. Прониной – преподавателем кафедры менеджмента и государственного управления Института экономики и предпринимательства, ведущей курс «Антикризисный менеджмент»</w:t>
      </w:r>
      <w:r w:rsidR="00C342CA">
        <w:rPr>
          <w:rFonts w:ascii="Times New Roman" w:hAnsi="Times New Roman" w:cs="Times New Roman"/>
          <w:sz w:val="28"/>
        </w:rPr>
        <w:t xml:space="preserve"> у студентов дневной формы обучения направления подготовки 38.03.04 «Государственное муниципальное управление»</w:t>
      </w:r>
      <w:r w:rsidRPr="00C342CA">
        <w:rPr>
          <w:rFonts w:ascii="Times New Roman" w:hAnsi="Times New Roman" w:cs="Times New Roman"/>
          <w:sz w:val="28"/>
        </w:rPr>
        <w:t>.</w:t>
      </w:r>
    </w:p>
    <w:p w:rsidR="00871642" w:rsidRDefault="001E1D09" w:rsidP="006E1966">
      <w:pPr>
        <w:spacing w:after="0" w:line="240" w:lineRule="auto"/>
        <w:ind w:firstLine="709"/>
        <w:jc w:val="both"/>
        <w:rPr>
          <w:rFonts w:ascii="Times New Roman" w:hAnsi="Times New Roman" w:cs="Times New Roman"/>
          <w:sz w:val="28"/>
        </w:rPr>
      </w:pPr>
      <w:r>
        <w:rPr>
          <w:rFonts w:ascii="Times New Roman" w:hAnsi="Times New Roman" w:cs="Times New Roman"/>
          <w:sz w:val="28"/>
        </w:rPr>
        <w:br w:type="page"/>
      </w:r>
    </w:p>
    <w:p w:rsidR="00871642" w:rsidRDefault="00871642" w:rsidP="009703F7">
      <w:pPr>
        <w:pStyle w:val="1"/>
        <w:numPr>
          <w:ilvl w:val="0"/>
          <w:numId w:val="12"/>
        </w:numPr>
        <w:spacing w:after="0"/>
        <w:rPr>
          <w:sz w:val="28"/>
          <w:szCs w:val="28"/>
        </w:rPr>
      </w:pPr>
      <w:r>
        <w:rPr>
          <w:sz w:val="28"/>
          <w:szCs w:val="28"/>
        </w:rPr>
        <w:lastRenderedPageBreak/>
        <w:t>Цели и задачи самостоятельной работы студентов</w:t>
      </w:r>
    </w:p>
    <w:p w:rsidR="001C285B" w:rsidRPr="001C285B" w:rsidRDefault="001C285B" w:rsidP="001C285B">
      <w:pPr>
        <w:spacing w:after="0" w:line="240" w:lineRule="auto"/>
        <w:rPr>
          <w:lang w:eastAsia="ru-RU"/>
        </w:rPr>
      </w:pPr>
    </w:p>
    <w:p w:rsidR="00A55D39" w:rsidRPr="007E1872" w:rsidRDefault="00A55D39" w:rsidP="00A55D39">
      <w:pPr>
        <w:spacing w:after="0" w:line="240" w:lineRule="auto"/>
        <w:ind w:firstLine="709"/>
        <w:jc w:val="both"/>
        <w:rPr>
          <w:rFonts w:ascii="Times New Roman" w:hAnsi="Times New Roman" w:cs="Times New Roman"/>
          <w:sz w:val="28"/>
          <w:szCs w:val="28"/>
        </w:rPr>
      </w:pPr>
      <w:r w:rsidRPr="007E1872">
        <w:rPr>
          <w:rFonts w:ascii="Times New Roman" w:hAnsi="Times New Roman" w:cs="Times New Roman"/>
          <w:sz w:val="28"/>
          <w:szCs w:val="28"/>
        </w:rPr>
        <w:t xml:space="preserve">Самостоятельная работа является наиболее деятельным и творческим процессом, который выполняет ряд дидактических функций: способствует формированию диалектического мышления, вырабатывает высокую культуру умственного труда, совершенствует способы организации познавательной деятельности, воспитывает ответственность, целеустремленность, систематичность и последовательность в работе студентов, развивает у них бережное отношение к своему времени, способность доводить до конца начатое дело. </w:t>
      </w:r>
    </w:p>
    <w:p w:rsidR="00A55D39" w:rsidRPr="006E1966" w:rsidRDefault="00A55D39" w:rsidP="00A55D39">
      <w:pPr>
        <w:spacing w:after="0" w:line="240" w:lineRule="auto"/>
        <w:ind w:firstLine="709"/>
        <w:jc w:val="both"/>
        <w:rPr>
          <w:rFonts w:ascii="Times New Roman" w:hAnsi="Times New Roman" w:cs="Times New Roman"/>
          <w:sz w:val="28"/>
          <w:szCs w:val="28"/>
        </w:rPr>
      </w:pPr>
      <w:r w:rsidRPr="006E1966">
        <w:rPr>
          <w:rFonts w:ascii="Times New Roman" w:hAnsi="Times New Roman" w:cs="Times New Roman"/>
          <w:sz w:val="28"/>
          <w:szCs w:val="28"/>
        </w:rPr>
        <w:t xml:space="preserve">Успешное изучение дисциплины невозможно без грамотно организованной самостоятельной работы студентов. Самостоятельная работа студентов осуществляется в связи с подготовкой к практическим занятиям, тематика которых определяется программой курса. </w:t>
      </w:r>
    </w:p>
    <w:p w:rsidR="00A55D39" w:rsidRPr="006E1966" w:rsidRDefault="00A55D39" w:rsidP="00A55D39">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6E1966">
        <w:rPr>
          <w:rFonts w:ascii="Times New Roman" w:hAnsi="Times New Roman" w:cs="Times New Roman"/>
          <w:sz w:val="28"/>
          <w:szCs w:val="28"/>
        </w:rPr>
        <w:t>В соответствии с рабочей программой и тематическим планом изучение дисциплины проходит в виде аудиторной и самостоятельной работы студентов. Учебный процесс в аудитории осуществляется в форме лекций и семинарских занятий.</w:t>
      </w:r>
    </w:p>
    <w:p w:rsidR="00A55D39" w:rsidRPr="006E1966" w:rsidRDefault="00A55D39" w:rsidP="00A55D39">
      <w:pPr>
        <w:spacing w:after="0" w:line="240" w:lineRule="auto"/>
        <w:ind w:firstLine="720"/>
        <w:jc w:val="both"/>
        <w:rPr>
          <w:rFonts w:ascii="Times New Roman" w:hAnsi="Times New Roman" w:cs="Times New Roman"/>
          <w:sz w:val="28"/>
          <w:szCs w:val="28"/>
        </w:rPr>
      </w:pPr>
      <w:r w:rsidRPr="006E1966">
        <w:rPr>
          <w:rFonts w:ascii="Times New Roman" w:hAnsi="Times New Roman" w:cs="Times New Roman"/>
          <w:sz w:val="28"/>
          <w:szCs w:val="28"/>
        </w:rPr>
        <w:t>В лекциях раскрываются основные темы изучаемого курса, которые входят в рабочую программу. На семинарских занятиях продолжается углубленное теоретическое изучение наиболее важных вопросов темы, отрабатываются практических умения и навыки.</w:t>
      </w:r>
    </w:p>
    <w:p w:rsidR="00A55D39" w:rsidRPr="006E1966" w:rsidRDefault="00A55D39" w:rsidP="00A55D39">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6E1966">
        <w:rPr>
          <w:rFonts w:ascii="Times New Roman" w:hAnsi="Times New Roman" w:cs="Times New Roman"/>
          <w:sz w:val="28"/>
          <w:szCs w:val="28"/>
        </w:rPr>
        <w:t>Самостоятельная работа студентов направлена на самостоятельное изучение отдельных разделов и тем рабочей программы.</w:t>
      </w:r>
    </w:p>
    <w:p w:rsidR="00A663E0" w:rsidRDefault="00A55D39" w:rsidP="00A55D39">
      <w:pPr>
        <w:spacing w:after="0" w:line="240" w:lineRule="auto"/>
        <w:ind w:firstLine="709"/>
        <w:jc w:val="both"/>
        <w:rPr>
          <w:rFonts w:ascii="Times New Roman" w:hAnsi="Times New Roman" w:cs="Times New Roman"/>
          <w:sz w:val="28"/>
          <w:szCs w:val="28"/>
        </w:rPr>
      </w:pPr>
      <w:r w:rsidRPr="007E1872">
        <w:rPr>
          <w:rFonts w:ascii="Times New Roman" w:hAnsi="Times New Roman" w:cs="Times New Roman"/>
          <w:sz w:val="28"/>
          <w:szCs w:val="28"/>
        </w:rPr>
        <w:t xml:space="preserve">Самостоятельная работа студента – это вся его работа по овладению содержанием учебной дисциплины и соответствующими практическими навыками и умениями, активная интеллектуальная деятельность. </w:t>
      </w:r>
    </w:p>
    <w:p w:rsidR="00A55D39" w:rsidRDefault="00A55D39" w:rsidP="00A55D39">
      <w:pPr>
        <w:spacing w:after="0" w:line="240" w:lineRule="auto"/>
        <w:ind w:firstLine="709"/>
        <w:jc w:val="both"/>
        <w:rPr>
          <w:rFonts w:ascii="Times New Roman" w:hAnsi="Times New Roman" w:cs="Times New Roman"/>
          <w:sz w:val="28"/>
          <w:szCs w:val="28"/>
        </w:rPr>
      </w:pPr>
      <w:r w:rsidRPr="007E1872">
        <w:rPr>
          <w:rFonts w:ascii="Times New Roman" w:hAnsi="Times New Roman" w:cs="Times New Roman"/>
          <w:sz w:val="28"/>
          <w:szCs w:val="28"/>
        </w:rPr>
        <w:t xml:space="preserve">Содержанием самостоятельной работы студентов являются следующие ее виды: </w:t>
      </w:r>
    </w:p>
    <w:p w:rsidR="00A55D39" w:rsidRDefault="00A55D39" w:rsidP="00A55D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7E1872">
        <w:rPr>
          <w:rFonts w:ascii="Times New Roman" w:hAnsi="Times New Roman" w:cs="Times New Roman"/>
          <w:sz w:val="28"/>
          <w:szCs w:val="28"/>
        </w:rPr>
        <w:t>зучение понятийного аппарата дисциплины</w:t>
      </w:r>
      <w:r>
        <w:rPr>
          <w:rFonts w:ascii="Times New Roman" w:hAnsi="Times New Roman" w:cs="Times New Roman"/>
          <w:sz w:val="28"/>
          <w:szCs w:val="28"/>
        </w:rPr>
        <w:t xml:space="preserve">, </w:t>
      </w:r>
    </w:p>
    <w:p w:rsidR="00A55D39" w:rsidRDefault="00A55D39" w:rsidP="00A55D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1872">
        <w:rPr>
          <w:rFonts w:ascii="Times New Roman" w:hAnsi="Times New Roman" w:cs="Times New Roman"/>
          <w:sz w:val="28"/>
          <w:szCs w:val="28"/>
        </w:rPr>
        <w:t>изучение тем самостоятельной подготовки по учебно-тематическому плану</w:t>
      </w:r>
      <w:r>
        <w:rPr>
          <w:rFonts w:ascii="Times New Roman" w:hAnsi="Times New Roman" w:cs="Times New Roman"/>
          <w:sz w:val="28"/>
          <w:szCs w:val="28"/>
        </w:rPr>
        <w:t xml:space="preserve">, </w:t>
      </w:r>
    </w:p>
    <w:p w:rsidR="00A55D39" w:rsidRDefault="00A55D39" w:rsidP="00A55D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7E1872">
        <w:rPr>
          <w:rFonts w:ascii="Times New Roman" w:hAnsi="Times New Roman" w:cs="Times New Roman"/>
          <w:sz w:val="28"/>
          <w:szCs w:val="28"/>
        </w:rPr>
        <w:t>абот</w:t>
      </w:r>
      <w:r>
        <w:rPr>
          <w:rFonts w:ascii="Times New Roman" w:hAnsi="Times New Roman" w:cs="Times New Roman"/>
          <w:sz w:val="28"/>
          <w:szCs w:val="28"/>
        </w:rPr>
        <w:t>а</w:t>
      </w:r>
      <w:r w:rsidRPr="007E1872">
        <w:rPr>
          <w:rFonts w:ascii="Times New Roman" w:hAnsi="Times New Roman" w:cs="Times New Roman"/>
          <w:sz w:val="28"/>
          <w:szCs w:val="28"/>
        </w:rPr>
        <w:t xml:space="preserve"> над основной и дополнительной литературой</w:t>
      </w:r>
      <w:r>
        <w:rPr>
          <w:rFonts w:ascii="Times New Roman" w:hAnsi="Times New Roman" w:cs="Times New Roman"/>
          <w:sz w:val="28"/>
          <w:szCs w:val="28"/>
        </w:rPr>
        <w:t xml:space="preserve">, </w:t>
      </w:r>
    </w:p>
    <w:p w:rsidR="00A55D39" w:rsidRDefault="00A55D39" w:rsidP="00A55D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1872">
        <w:rPr>
          <w:rFonts w:ascii="Times New Roman" w:hAnsi="Times New Roman" w:cs="Times New Roman"/>
          <w:sz w:val="28"/>
          <w:szCs w:val="28"/>
        </w:rPr>
        <w:t>самоподготовка к практическим и другим видам занятий</w:t>
      </w:r>
      <w:r>
        <w:rPr>
          <w:rFonts w:ascii="Times New Roman" w:hAnsi="Times New Roman" w:cs="Times New Roman"/>
          <w:sz w:val="28"/>
          <w:szCs w:val="28"/>
        </w:rPr>
        <w:t>,</w:t>
      </w:r>
    </w:p>
    <w:p w:rsidR="00A55D39" w:rsidRDefault="00A55D39" w:rsidP="00A55D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1872">
        <w:rPr>
          <w:rFonts w:ascii="Times New Roman" w:hAnsi="Times New Roman" w:cs="Times New Roman"/>
          <w:sz w:val="28"/>
          <w:szCs w:val="28"/>
        </w:rPr>
        <w:t>самостоятельная работа студента при подготовке к зачету</w:t>
      </w:r>
      <w:r>
        <w:rPr>
          <w:rFonts w:ascii="Times New Roman" w:hAnsi="Times New Roman" w:cs="Times New Roman"/>
          <w:sz w:val="28"/>
          <w:szCs w:val="28"/>
        </w:rPr>
        <w:t>,</w:t>
      </w:r>
    </w:p>
    <w:p w:rsidR="00A55D39" w:rsidRDefault="00A55D39" w:rsidP="00A55D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1872">
        <w:rPr>
          <w:rFonts w:ascii="Times New Roman" w:hAnsi="Times New Roman" w:cs="Times New Roman"/>
          <w:sz w:val="28"/>
          <w:szCs w:val="28"/>
        </w:rPr>
        <w:t>самостоятельная работа студента в библиотеке</w:t>
      </w:r>
      <w:r>
        <w:rPr>
          <w:rFonts w:ascii="Times New Roman" w:hAnsi="Times New Roman" w:cs="Times New Roman"/>
          <w:sz w:val="28"/>
          <w:szCs w:val="28"/>
        </w:rPr>
        <w:t xml:space="preserve">, </w:t>
      </w:r>
    </w:p>
    <w:p w:rsidR="00A55D39" w:rsidRDefault="00A55D39" w:rsidP="00A55D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E1872">
        <w:rPr>
          <w:rFonts w:ascii="Times New Roman" w:hAnsi="Times New Roman" w:cs="Times New Roman"/>
          <w:sz w:val="28"/>
          <w:szCs w:val="28"/>
        </w:rPr>
        <w:t>изучение сайтов по темам дисциплины в сети Интернет</w:t>
      </w:r>
      <w:r>
        <w:rPr>
          <w:rFonts w:ascii="Times New Roman" w:hAnsi="Times New Roman" w:cs="Times New Roman"/>
          <w:sz w:val="28"/>
          <w:szCs w:val="28"/>
        </w:rPr>
        <w:t xml:space="preserve">, </w:t>
      </w:r>
    </w:p>
    <w:p w:rsidR="001C285B" w:rsidRDefault="00A55D39" w:rsidP="00A55D39">
      <w:pPr>
        <w:pStyle w:val="2"/>
        <w:tabs>
          <w:tab w:val="left" w:pos="1134"/>
        </w:tabs>
        <w:suppressAutoHyphens/>
        <w:spacing w:after="0" w:line="240" w:lineRule="auto"/>
        <w:ind w:firstLine="567"/>
        <w:rPr>
          <w:rFonts w:ascii="Times New Roman" w:hAnsi="Times New Roman"/>
          <w:b/>
          <w:sz w:val="28"/>
          <w:szCs w:val="28"/>
        </w:rPr>
      </w:pPr>
      <w:r>
        <w:rPr>
          <w:rFonts w:ascii="Times New Roman" w:hAnsi="Times New Roman"/>
          <w:sz w:val="28"/>
          <w:szCs w:val="28"/>
        </w:rPr>
        <w:t xml:space="preserve">  - </w:t>
      </w:r>
      <w:r w:rsidRPr="007E1872">
        <w:rPr>
          <w:rFonts w:ascii="Times New Roman" w:hAnsi="Times New Roman"/>
          <w:sz w:val="28"/>
          <w:szCs w:val="28"/>
        </w:rPr>
        <w:t>консультации преподавателя дисциплины</w:t>
      </w:r>
      <w:r w:rsidR="00A663E0">
        <w:rPr>
          <w:rFonts w:ascii="Times New Roman" w:hAnsi="Times New Roman"/>
          <w:sz w:val="28"/>
          <w:szCs w:val="28"/>
        </w:rPr>
        <w:t>.</w:t>
      </w:r>
    </w:p>
    <w:p w:rsidR="00A55D39" w:rsidRPr="00A663E0" w:rsidRDefault="00A663E0" w:rsidP="00A663E0">
      <w:pPr>
        <w:pStyle w:val="2"/>
        <w:tabs>
          <w:tab w:val="left" w:pos="1134"/>
        </w:tabs>
        <w:suppressAutoHyphens/>
        <w:spacing w:after="0" w:line="240" w:lineRule="auto"/>
        <w:ind w:firstLine="851"/>
        <w:jc w:val="both"/>
        <w:rPr>
          <w:rFonts w:ascii="Times New Roman" w:hAnsi="Times New Roman"/>
          <w:b/>
          <w:sz w:val="28"/>
          <w:szCs w:val="28"/>
        </w:rPr>
      </w:pPr>
      <w:r>
        <w:rPr>
          <w:rFonts w:ascii="Times New Roman" w:hAnsi="Times New Roman"/>
          <w:sz w:val="28"/>
          <w:szCs w:val="28"/>
        </w:rPr>
        <w:t xml:space="preserve">Самостоятельная работа </w:t>
      </w:r>
      <w:r w:rsidRPr="00A663E0">
        <w:rPr>
          <w:rFonts w:ascii="Times New Roman" w:hAnsi="Times New Roman"/>
          <w:sz w:val="28"/>
          <w:szCs w:val="28"/>
        </w:rPr>
        <w:t xml:space="preserve">вырабатывает у студентов инициативу, стремление к увеличению объема знаний, выработке умений и навыков всестороннего овладения способами и приемами профессиональной деятельности. </w:t>
      </w:r>
    </w:p>
    <w:p w:rsidR="00A663E0" w:rsidRPr="00A663E0" w:rsidRDefault="00A663E0" w:rsidP="001C285B">
      <w:pPr>
        <w:pStyle w:val="2"/>
        <w:tabs>
          <w:tab w:val="left" w:pos="1134"/>
        </w:tabs>
        <w:suppressAutoHyphens/>
        <w:spacing w:after="0" w:line="240" w:lineRule="auto"/>
        <w:ind w:firstLine="567"/>
        <w:jc w:val="center"/>
        <w:rPr>
          <w:rFonts w:ascii="Times New Roman" w:hAnsi="Times New Roman"/>
          <w:b/>
          <w:sz w:val="28"/>
          <w:szCs w:val="28"/>
        </w:rPr>
      </w:pPr>
    </w:p>
    <w:p w:rsidR="00A663E0" w:rsidRDefault="00A663E0" w:rsidP="001C285B">
      <w:pPr>
        <w:pStyle w:val="2"/>
        <w:tabs>
          <w:tab w:val="left" w:pos="1134"/>
        </w:tabs>
        <w:suppressAutoHyphens/>
        <w:spacing w:after="0" w:line="240" w:lineRule="auto"/>
        <w:ind w:firstLine="567"/>
        <w:jc w:val="center"/>
        <w:rPr>
          <w:rFonts w:ascii="Times New Roman" w:hAnsi="Times New Roman"/>
          <w:b/>
          <w:sz w:val="28"/>
          <w:szCs w:val="28"/>
        </w:rPr>
      </w:pPr>
    </w:p>
    <w:p w:rsidR="00A663E0" w:rsidRDefault="00A663E0" w:rsidP="001C285B">
      <w:pPr>
        <w:pStyle w:val="2"/>
        <w:tabs>
          <w:tab w:val="left" w:pos="1134"/>
        </w:tabs>
        <w:suppressAutoHyphens/>
        <w:spacing w:after="0" w:line="240" w:lineRule="auto"/>
        <w:ind w:firstLine="567"/>
        <w:jc w:val="center"/>
        <w:rPr>
          <w:rFonts w:ascii="Times New Roman" w:hAnsi="Times New Roman"/>
          <w:b/>
          <w:sz w:val="28"/>
          <w:szCs w:val="28"/>
        </w:rPr>
      </w:pPr>
    </w:p>
    <w:p w:rsidR="001C285B" w:rsidRDefault="001C285B" w:rsidP="001C285B">
      <w:pPr>
        <w:pStyle w:val="2"/>
        <w:tabs>
          <w:tab w:val="left" w:pos="1134"/>
        </w:tabs>
        <w:suppressAutoHyphens/>
        <w:spacing w:after="0" w:line="240" w:lineRule="auto"/>
        <w:ind w:firstLine="567"/>
        <w:jc w:val="center"/>
        <w:rPr>
          <w:rFonts w:ascii="Times New Roman" w:hAnsi="Times New Roman"/>
          <w:b/>
          <w:sz w:val="28"/>
          <w:szCs w:val="28"/>
        </w:rPr>
      </w:pPr>
      <w:r w:rsidRPr="006E1966">
        <w:rPr>
          <w:rFonts w:ascii="Times New Roman" w:hAnsi="Times New Roman"/>
          <w:b/>
          <w:sz w:val="28"/>
          <w:szCs w:val="28"/>
        </w:rPr>
        <w:lastRenderedPageBreak/>
        <w:t>Темы, вынесенные на самостоятельную проработку</w:t>
      </w:r>
      <w:r>
        <w:rPr>
          <w:rFonts w:ascii="Times New Roman" w:hAnsi="Times New Roman"/>
          <w:b/>
          <w:sz w:val="28"/>
          <w:szCs w:val="28"/>
        </w:rPr>
        <w:t xml:space="preserve"> </w:t>
      </w:r>
      <w:proofErr w:type="gramStart"/>
      <w:r>
        <w:rPr>
          <w:rFonts w:ascii="Times New Roman" w:hAnsi="Times New Roman"/>
          <w:b/>
          <w:sz w:val="28"/>
          <w:szCs w:val="28"/>
        </w:rPr>
        <w:t>согласно</w:t>
      </w:r>
      <w:proofErr w:type="gramEnd"/>
      <w:r>
        <w:rPr>
          <w:rFonts w:ascii="Times New Roman" w:hAnsi="Times New Roman"/>
          <w:b/>
          <w:sz w:val="28"/>
          <w:szCs w:val="28"/>
        </w:rPr>
        <w:t xml:space="preserve"> рабочей программы дисциплины «Антикризисный менеджмент»</w:t>
      </w:r>
    </w:p>
    <w:p w:rsidR="00A663E0" w:rsidRPr="006E1966" w:rsidRDefault="00A663E0" w:rsidP="001C285B">
      <w:pPr>
        <w:pStyle w:val="2"/>
        <w:tabs>
          <w:tab w:val="left" w:pos="1134"/>
        </w:tabs>
        <w:suppressAutoHyphens/>
        <w:spacing w:after="0" w:line="240" w:lineRule="auto"/>
        <w:ind w:firstLine="567"/>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6"/>
        <w:gridCol w:w="5871"/>
        <w:gridCol w:w="992"/>
      </w:tblGrid>
      <w:tr w:rsidR="001C285B" w:rsidRPr="006E1966" w:rsidTr="00082595">
        <w:tc>
          <w:tcPr>
            <w:tcW w:w="2776" w:type="dxa"/>
          </w:tcPr>
          <w:p w:rsidR="001C285B" w:rsidRPr="009D1CF0" w:rsidRDefault="009D1CF0" w:rsidP="009D1CF0">
            <w:pPr>
              <w:pStyle w:val="1"/>
              <w:spacing w:after="0"/>
              <w:rPr>
                <w:i w:val="0"/>
                <w:sz w:val="28"/>
                <w:szCs w:val="28"/>
              </w:rPr>
            </w:pPr>
            <w:r>
              <w:rPr>
                <w:i w:val="0"/>
                <w:sz w:val="28"/>
                <w:szCs w:val="28"/>
              </w:rPr>
              <w:t>Н</w:t>
            </w:r>
            <w:r w:rsidRPr="009D1CF0">
              <w:rPr>
                <w:i w:val="0"/>
                <w:sz w:val="28"/>
                <w:szCs w:val="28"/>
              </w:rPr>
              <w:t>азвание темы</w:t>
            </w:r>
          </w:p>
        </w:tc>
        <w:tc>
          <w:tcPr>
            <w:tcW w:w="5871" w:type="dxa"/>
          </w:tcPr>
          <w:p w:rsidR="001C285B" w:rsidRPr="009D1CF0" w:rsidRDefault="009D1CF0" w:rsidP="009D1CF0">
            <w:pPr>
              <w:pStyle w:val="1"/>
              <w:spacing w:after="0"/>
              <w:rPr>
                <w:i w:val="0"/>
                <w:sz w:val="28"/>
                <w:szCs w:val="28"/>
              </w:rPr>
            </w:pPr>
            <w:r>
              <w:rPr>
                <w:i w:val="0"/>
                <w:sz w:val="28"/>
                <w:szCs w:val="28"/>
              </w:rPr>
              <w:t>К</w:t>
            </w:r>
            <w:r w:rsidRPr="009D1CF0">
              <w:rPr>
                <w:i w:val="0"/>
                <w:sz w:val="28"/>
                <w:szCs w:val="28"/>
              </w:rPr>
              <w:t>онтрольные задания</w:t>
            </w:r>
          </w:p>
        </w:tc>
        <w:tc>
          <w:tcPr>
            <w:tcW w:w="992" w:type="dxa"/>
          </w:tcPr>
          <w:p w:rsidR="001C285B" w:rsidRPr="006E1966" w:rsidRDefault="001C285B" w:rsidP="00503FB9">
            <w:pPr>
              <w:spacing w:after="0" w:line="240" w:lineRule="auto"/>
              <w:jc w:val="center"/>
              <w:rPr>
                <w:rFonts w:ascii="Times New Roman" w:hAnsi="Times New Roman" w:cs="Times New Roman"/>
                <w:b/>
                <w:sz w:val="28"/>
                <w:szCs w:val="28"/>
              </w:rPr>
            </w:pPr>
            <w:r w:rsidRPr="006E1966">
              <w:rPr>
                <w:rFonts w:ascii="Times New Roman" w:hAnsi="Times New Roman" w:cs="Times New Roman"/>
                <w:b/>
                <w:sz w:val="28"/>
                <w:szCs w:val="28"/>
              </w:rPr>
              <w:t>Кол-во часов сам</w:t>
            </w:r>
            <w:proofErr w:type="gramStart"/>
            <w:r w:rsidRPr="006E1966">
              <w:rPr>
                <w:rFonts w:ascii="Times New Roman" w:hAnsi="Times New Roman" w:cs="Times New Roman"/>
                <w:b/>
                <w:sz w:val="28"/>
                <w:szCs w:val="28"/>
              </w:rPr>
              <w:t>.</w:t>
            </w:r>
            <w:proofErr w:type="gramEnd"/>
            <w:r w:rsidRPr="006E1966">
              <w:rPr>
                <w:rFonts w:ascii="Times New Roman" w:hAnsi="Times New Roman" w:cs="Times New Roman"/>
                <w:b/>
                <w:sz w:val="28"/>
                <w:szCs w:val="28"/>
              </w:rPr>
              <w:t xml:space="preserve"> </w:t>
            </w:r>
            <w:proofErr w:type="gramStart"/>
            <w:r w:rsidRPr="006E1966">
              <w:rPr>
                <w:rFonts w:ascii="Times New Roman" w:hAnsi="Times New Roman" w:cs="Times New Roman"/>
                <w:b/>
                <w:sz w:val="28"/>
                <w:szCs w:val="28"/>
              </w:rPr>
              <w:t>р</w:t>
            </w:r>
            <w:proofErr w:type="gramEnd"/>
            <w:r w:rsidRPr="006E1966">
              <w:rPr>
                <w:rFonts w:ascii="Times New Roman" w:hAnsi="Times New Roman" w:cs="Times New Roman"/>
                <w:b/>
                <w:sz w:val="28"/>
                <w:szCs w:val="28"/>
              </w:rPr>
              <w:t>аботы</w:t>
            </w:r>
          </w:p>
        </w:tc>
      </w:tr>
      <w:tr w:rsidR="001C285B" w:rsidRPr="006E1966" w:rsidTr="00082595">
        <w:tc>
          <w:tcPr>
            <w:tcW w:w="2776" w:type="dxa"/>
          </w:tcPr>
          <w:p w:rsidR="001C285B" w:rsidRPr="006E1966" w:rsidRDefault="001C285B" w:rsidP="00503FB9">
            <w:pPr>
              <w:pStyle w:val="Style41"/>
              <w:widowControl/>
              <w:spacing w:line="240" w:lineRule="auto"/>
              <w:ind w:right="-46" w:firstLine="0"/>
              <w:jc w:val="both"/>
              <w:rPr>
                <w:sz w:val="28"/>
                <w:szCs w:val="28"/>
              </w:rPr>
            </w:pPr>
            <w:r w:rsidRPr="006E1966">
              <w:rPr>
                <w:rStyle w:val="FontStyle47"/>
                <w:sz w:val="28"/>
                <w:szCs w:val="28"/>
              </w:rPr>
              <w:t>Тема 1.1.</w:t>
            </w:r>
            <w:r w:rsidR="009D1CF0">
              <w:rPr>
                <w:rStyle w:val="FontStyle47"/>
                <w:sz w:val="28"/>
                <w:szCs w:val="28"/>
              </w:rPr>
              <w:t xml:space="preserve"> </w:t>
            </w:r>
            <w:r w:rsidRPr="006E1966">
              <w:rPr>
                <w:rStyle w:val="FontStyle47"/>
                <w:sz w:val="28"/>
                <w:szCs w:val="28"/>
              </w:rPr>
              <w:t>Сущность, необходимость и основные категории антикризисного менеджмента</w:t>
            </w:r>
          </w:p>
        </w:tc>
        <w:tc>
          <w:tcPr>
            <w:tcW w:w="5871" w:type="dxa"/>
          </w:tcPr>
          <w:p w:rsidR="001C285B" w:rsidRPr="006E1966" w:rsidRDefault="001C285B" w:rsidP="00503FB9">
            <w:pPr>
              <w:spacing w:after="0" w:line="240" w:lineRule="auto"/>
              <w:jc w:val="both"/>
              <w:rPr>
                <w:rFonts w:ascii="Times New Roman" w:hAnsi="Times New Roman" w:cs="Times New Roman"/>
                <w:sz w:val="28"/>
                <w:szCs w:val="28"/>
              </w:rPr>
            </w:pPr>
            <w:r w:rsidRPr="006E1966">
              <w:rPr>
                <w:rFonts w:ascii="Times New Roman" w:hAnsi="Times New Roman" w:cs="Times New Roman"/>
                <w:sz w:val="28"/>
                <w:szCs w:val="28"/>
              </w:rPr>
              <w:t>Создать сравнительную таблицу определений различных авторов по основным категориям антикризисного управления</w:t>
            </w:r>
          </w:p>
        </w:tc>
        <w:tc>
          <w:tcPr>
            <w:tcW w:w="992" w:type="dxa"/>
          </w:tcPr>
          <w:p w:rsidR="001C285B" w:rsidRPr="006E1966" w:rsidRDefault="00824FDC" w:rsidP="00824F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1C285B" w:rsidRPr="006E1966" w:rsidTr="00082595">
        <w:tc>
          <w:tcPr>
            <w:tcW w:w="2776" w:type="dxa"/>
          </w:tcPr>
          <w:p w:rsidR="001C285B" w:rsidRPr="006E1966" w:rsidRDefault="001C285B" w:rsidP="00503FB9">
            <w:pPr>
              <w:pStyle w:val="Style1"/>
              <w:widowControl/>
              <w:ind w:right="-46"/>
              <w:jc w:val="both"/>
              <w:rPr>
                <w:color w:val="0000FF"/>
                <w:sz w:val="28"/>
                <w:szCs w:val="28"/>
              </w:rPr>
            </w:pPr>
            <w:r w:rsidRPr="006E1966">
              <w:rPr>
                <w:rStyle w:val="FontStyle47"/>
                <w:sz w:val="28"/>
                <w:szCs w:val="28"/>
              </w:rPr>
              <w:t>Тема 1.2. Закономерности кризисных явлений в экономике</w:t>
            </w:r>
          </w:p>
        </w:tc>
        <w:tc>
          <w:tcPr>
            <w:tcW w:w="5871" w:type="dxa"/>
          </w:tcPr>
          <w:p w:rsidR="001C285B" w:rsidRPr="006E1966" w:rsidRDefault="001C285B" w:rsidP="00503FB9">
            <w:pPr>
              <w:spacing w:after="0" w:line="240" w:lineRule="auto"/>
              <w:jc w:val="both"/>
              <w:rPr>
                <w:rFonts w:ascii="Times New Roman" w:hAnsi="Times New Roman" w:cs="Times New Roman"/>
                <w:sz w:val="28"/>
                <w:szCs w:val="28"/>
              </w:rPr>
            </w:pPr>
            <w:r w:rsidRPr="006E1966">
              <w:rPr>
                <w:rFonts w:ascii="Times New Roman" w:hAnsi="Times New Roman" w:cs="Times New Roman"/>
                <w:sz w:val="28"/>
                <w:szCs w:val="28"/>
              </w:rPr>
              <w:t>Сообщения на тему: История экономических кризисов в России и в мире</w:t>
            </w:r>
          </w:p>
        </w:tc>
        <w:tc>
          <w:tcPr>
            <w:tcW w:w="992" w:type="dxa"/>
          </w:tcPr>
          <w:p w:rsidR="001C285B" w:rsidRPr="006E1966" w:rsidRDefault="00824FDC" w:rsidP="004D2F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1C285B" w:rsidRPr="006E1966" w:rsidTr="00082595">
        <w:tc>
          <w:tcPr>
            <w:tcW w:w="2776" w:type="dxa"/>
          </w:tcPr>
          <w:p w:rsidR="001C285B" w:rsidRPr="006E1966" w:rsidRDefault="001C285B" w:rsidP="00503FB9">
            <w:pPr>
              <w:pStyle w:val="Style1"/>
              <w:widowControl/>
              <w:ind w:right="-46"/>
              <w:jc w:val="both"/>
              <w:rPr>
                <w:color w:val="0000FF"/>
                <w:sz w:val="28"/>
                <w:szCs w:val="28"/>
              </w:rPr>
            </w:pPr>
            <w:r w:rsidRPr="006E1966">
              <w:rPr>
                <w:rStyle w:val="FontStyle47"/>
                <w:sz w:val="28"/>
                <w:szCs w:val="28"/>
              </w:rPr>
              <w:t>Тема 2.1. Содержание и организация государственного антикризисного регулирования</w:t>
            </w:r>
          </w:p>
        </w:tc>
        <w:tc>
          <w:tcPr>
            <w:tcW w:w="5871" w:type="dxa"/>
          </w:tcPr>
          <w:p w:rsidR="001C285B" w:rsidRPr="006E1966" w:rsidRDefault="001C285B" w:rsidP="00503FB9">
            <w:pPr>
              <w:spacing w:after="0" w:line="240" w:lineRule="auto"/>
              <w:jc w:val="both"/>
              <w:rPr>
                <w:rFonts w:ascii="Times New Roman" w:hAnsi="Times New Roman" w:cs="Times New Roman"/>
                <w:sz w:val="28"/>
                <w:szCs w:val="28"/>
              </w:rPr>
            </w:pPr>
            <w:r w:rsidRPr="006E1966">
              <w:rPr>
                <w:rFonts w:ascii="Times New Roman" w:hAnsi="Times New Roman" w:cs="Times New Roman"/>
                <w:sz w:val="28"/>
                <w:szCs w:val="28"/>
              </w:rPr>
              <w:t xml:space="preserve">Разработать таблицу: Методы государственного антикризисного регулирования: структуризация методов, механизм реализации и нормативное регулирование применения метода </w:t>
            </w:r>
          </w:p>
        </w:tc>
        <w:tc>
          <w:tcPr>
            <w:tcW w:w="992" w:type="dxa"/>
          </w:tcPr>
          <w:p w:rsidR="001C285B" w:rsidRPr="006E1966" w:rsidRDefault="00824FDC" w:rsidP="004D2F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1C285B" w:rsidRPr="006E1966" w:rsidTr="00082595">
        <w:tc>
          <w:tcPr>
            <w:tcW w:w="2776" w:type="dxa"/>
          </w:tcPr>
          <w:p w:rsidR="001C285B" w:rsidRPr="006E1966" w:rsidRDefault="001C285B" w:rsidP="00503FB9">
            <w:pPr>
              <w:pStyle w:val="Style36"/>
              <w:widowControl/>
              <w:spacing w:line="240" w:lineRule="auto"/>
              <w:ind w:right="-46" w:firstLine="0"/>
              <w:jc w:val="both"/>
              <w:rPr>
                <w:color w:val="0000FF"/>
                <w:sz w:val="28"/>
                <w:szCs w:val="28"/>
              </w:rPr>
            </w:pPr>
            <w:r w:rsidRPr="006E1966">
              <w:rPr>
                <w:rStyle w:val="FontStyle47"/>
                <w:sz w:val="28"/>
                <w:szCs w:val="28"/>
              </w:rPr>
              <w:t xml:space="preserve">Тема 2.2. Меры антикризисного регулирования </w:t>
            </w:r>
          </w:p>
        </w:tc>
        <w:tc>
          <w:tcPr>
            <w:tcW w:w="5871" w:type="dxa"/>
          </w:tcPr>
          <w:p w:rsidR="001C285B" w:rsidRPr="006E1966" w:rsidRDefault="001C285B" w:rsidP="00503FB9">
            <w:pPr>
              <w:pStyle w:val="Style17"/>
              <w:widowControl/>
              <w:spacing w:line="240" w:lineRule="auto"/>
              <w:ind w:firstLine="0"/>
              <w:rPr>
                <w:rStyle w:val="FontStyle48"/>
                <w:sz w:val="28"/>
                <w:szCs w:val="28"/>
              </w:rPr>
            </w:pPr>
            <w:r w:rsidRPr="006E1966">
              <w:rPr>
                <w:rStyle w:val="FontStyle48"/>
                <w:sz w:val="28"/>
                <w:szCs w:val="28"/>
              </w:rPr>
              <w:t xml:space="preserve">Собрать в таблицу статистические данные (период с 2011 г включительно) по РФ по направлениям: </w:t>
            </w:r>
          </w:p>
          <w:p w:rsidR="001C285B" w:rsidRPr="006E1966" w:rsidRDefault="001C285B" w:rsidP="00503FB9">
            <w:pPr>
              <w:pStyle w:val="Style17"/>
              <w:widowControl/>
              <w:spacing w:line="240" w:lineRule="auto"/>
              <w:ind w:firstLine="0"/>
              <w:rPr>
                <w:rStyle w:val="FontStyle48"/>
                <w:sz w:val="28"/>
                <w:szCs w:val="28"/>
              </w:rPr>
            </w:pPr>
            <w:r w:rsidRPr="006E1966">
              <w:rPr>
                <w:rStyle w:val="FontStyle48"/>
                <w:sz w:val="28"/>
                <w:szCs w:val="28"/>
              </w:rPr>
              <w:t>1. Практическое значение антикризисного регулирования.</w:t>
            </w:r>
          </w:p>
          <w:p w:rsidR="001C285B" w:rsidRPr="006E1966" w:rsidRDefault="001C285B" w:rsidP="00503FB9">
            <w:pPr>
              <w:pStyle w:val="Style17"/>
              <w:widowControl/>
              <w:spacing w:line="240" w:lineRule="auto"/>
              <w:ind w:firstLine="0"/>
              <w:rPr>
                <w:rStyle w:val="FontStyle48"/>
                <w:sz w:val="28"/>
                <w:szCs w:val="28"/>
              </w:rPr>
            </w:pPr>
            <w:r w:rsidRPr="006E1966">
              <w:rPr>
                <w:rStyle w:val="FontStyle48"/>
                <w:sz w:val="28"/>
                <w:szCs w:val="28"/>
              </w:rPr>
              <w:t xml:space="preserve">2. Преодоление негативных социально-экономических последствий банкротства организаций. </w:t>
            </w:r>
          </w:p>
          <w:p w:rsidR="001C285B" w:rsidRPr="006E1966" w:rsidRDefault="001C285B" w:rsidP="00503FB9">
            <w:pPr>
              <w:pStyle w:val="Style17"/>
              <w:widowControl/>
              <w:spacing w:line="240" w:lineRule="auto"/>
              <w:ind w:firstLine="0"/>
              <w:rPr>
                <w:rStyle w:val="FontStyle48"/>
                <w:sz w:val="28"/>
                <w:szCs w:val="28"/>
              </w:rPr>
            </w:pPr>
            <w:r w:rsidRPr="006E1966">
              <w:rPr>
                <w:rStyle w:val="FontStyle48"/>
                <w:sz w:val="28"/>
                <w:szCs w:val="28"/>
              </w:rPr>
              <w:t xml:space="preserve">3. Безработица в РФ и высвобождение работников. </w:t>
            </w:r>
          </w:p>
          <w:p w:rsidR="001C285B" w:rsidRPr="006E1966" w:rsidRDefault="001C285B" w:rsidP="00503FB9">
            <w:pPr>
              <w:pStyle w:val="Style17"/>
              <w:widowControl/>
              <w:spacing w:line="240" w:lineRule="auto"/>
              <w:ind w:firstLine="0"/>
              <w:rPr>
                <w:rStyle w:val="FontStyle48"/>
                <w:sz w:val="28"/>
                <w:szCs w:val="28"/>
              </w:rPr>
            </w:pPr>
            <w:r w:rsidRPr="006E1966">
              <w:rPr>
                <w:rStyle w:val="FontStyle48"/>
                <w:sz w:val="28"/>
                <w:szCs w:val="28"/>
              </w:rPr>
              <w:t xml:space="preserve">4. Задолженность по заработной плате в РФ. </w:t>
            </w:r>
          </w:p>
          <w:p w:rsidR="001C285B" w:rsidRPr="006E1966" w:rsidRDefault="001C285B" w:rsidP="005A088A">
            <w:pPr>
              <w:pStyle w:val="Style17"/>
              <w:widowControl/>
              <w:spacing w:line="240" w:lineRule="auto"/>
              <w:ind w:firstLine="0"/>
              <w:rPr>
                <w:sz w:val="28"/>
                <w:szCs w:val="28"/>
              </w:rPr>
            </w:pPr>
            <w:r w:rsidRPr="006E1966">
              <w:rPr>
                <w:rStyle w:val="FontStyle48"/>
                <w:sz w:val="28"/>
                <w:szCs w:val="28"/>
              </w:rPr>
              <w:t>5. налоговая задолженность организаций в РФ.</w:t>
            </w:r>
          </w:p>
        </w:tc>
        <w:tc>
          <w:tcPr>
            <w:tcW w:w="992" w:type="dxa"/>
          </w:tcPr>
          <w:p w:rsidR="001C285B" w:rsidRPr="006E1966" w:rsidRDefault="00824FDC" w:rsidP="004D2F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1C285B" w:rsidRPr="006E1966" w:rsidTr="00082595">
        <w:tc>
          <w:tcPr>
            <w:tcW w:w="2776" w:type="dxa"/>
          </w:tcPr>
          <w:p w:rsidR="001C285B" w:rsidRPr="006E1966" w:rsidRDefault="00BB3288" w:rsidP="00503FB9">
            <w:pPr>
              <w:pStyle w:val="Style41"/>
              <w:widowControl/>
              <w:spacing w:line="240" w:lineRule="auto"/>
              <w:ind w:firstLine="0"/>
              <w:jc w:val="both"/>
              <w:rPr>
                <w:color w:val="0000FF"/>
                <w:sz w:val="28"/>
                <w:szCs w:val="28"/>
              </w:rPr>
            </w:pPr>
            <w:r>
              <w:rPr>
                <w:rStyle w:val="FontStyle47"/>
                <w:sz w:val="28"/>
                <w:szCs w:val="28"/>
              </w:rPr>
              <w:t>Тема 3</w:t>
            </w:r>
            <w:r w:rsidR="001C285B" w:rsidRPr="006E1966">
              <w:rPr>
                <w:rStyle w:val="FontStyle47"/>
                <w:sz w:val="28"/>
                <w:szCs w:val="28"/>
              </w:rPr>
              <w:t>.1.    Экономические основы неплатежеспособности предприятий</w:t>
            </w:r>
          </w:p>
        </w:tc>
        <w:tc>
          <w:tcPr>
            <w:tcW w:w="5871" w:type="dxa"/>
          </w:tcPr>
          <w:p w:rsidR="001C285B" w:rsidRPr="006E1966" w:rsidRDefault="001C285B" w:rsidP="00503FB9">
            <w:pPr>
              <w:spacing w:after="0" w:line="240" w:lineRule="auto"/>
              <w:jc w:val="both"/>
              <w:rPr>
                <w:rFonts w:ascii="Times New Roman" w:hAnsi="Times New Roman" w:cs="Times New Roman"/>
                <w:sz w:val="28"/>
                <w:szCs w:val="28"/>
              </w:rPr>
            </w:pPr>
            <w:r w:rsidRPr="006E1966">
              <w:rPr>
                <w:rFonts w:ascii="Times New Roman" w:hAnsi="Times New Roman" w:cs="Times New Roman"/>
                <w:sz w:val="28"/>
                <w:szCs w:val="28"/>
              </w:rPr>
              <w:t>Составить классификацию факторов потери платежеспособности организации</w:t>
            </w:r>
          </w:p>
        </w:tc>
        <w:tc>
          <w:tcPr>
            <w:tcW w:w="992" w:type="dxa"/>
          </w:tcPr>
          <w:p w:rsidR="001C285B" w:rsidRPr="006E1966" w:rsidRDefault="00824FDC" w:rsidP="004D2F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1C285B" w:rsidRPr="006E1966" w:rsidTr="00082595">
        <w:tc>
          <w:tcPr>
            <w:tcW w:w="2776" w:type="dxa"/>
          </w:tcPr>
          <w:p w:rsidR="001C285B" w:rsidRPr="006E1966" w:rsidRDefault="001C285B" w:rsidP="00BB3288">
            <w:pPr>
              <w:tabs>
                <w:tab w:val="num" w:pos="34"/>
              </w:tabs>
              <w:spacing w:after="0" w:line="240" w:lineRule="auto"/>
              <w:jc w:val="both"/>
              <w:rPr>
                <w:rFonts w:ascii="Times New Roman" w:hAnsi="Times New Roman" w:cs="Times New Roman"/>
                <w:color w:val="0000FF"/>
                <w:sz w:val="28"/>
                <w:szCs w:val="28"/>
              </w:rPr>
            </w:pPr>
            <w:r w:rsidRPr="006E1966">
              <w:rPr>
                <w:rStyle w:val="FontStyle47"/>
                <w:sz w:val="28"/>
                <w:szCs w:val="28"/>
              </w:rPr>
              <w:t xml:space="preserve">Тема </w:t>
            </w:r>
            <w:r w:rsidR="00BB3288">
              <w:rPr>
                <w:rStyle w:val="FontStyle47"/>
                <w:sz w:val="28"/>
                <w:szCs w:val="28"/>
              </w:rPr>
              <w:t>3</w:t>
            </w:r>
            <w:r w:rsidRPr="006E1966">
              <w:rPr>
                <w:rStyle w:val="FontStyle47"/>
                <w:sz w:val="28"/>
                <w:szCs w:val="28"/>
              </w:rPr>
              <w:t>.2. Методы диагностики состояния предприятия</w:t>
            </w:r>
          </w:p>
        </w:tc>
        <w:tc>
          <w:tcPr>
            <w:tcW w:w="5871" w:type="dxa"/>
          </w:tcPr>
          <w:p w:rsidR="001C285B" w:rsidRPr="006E1966" w:rsidRDefault="001C285B" w:rsidP="00503FB9">
            <w:pPr>
              <w:spacing w:after="0" w:line="240" w:lineRule="auto"/>
              <w:jc w:val="both"/>
              <w:rPr>
                <w:rFonts w:ascii="Times New Roman" w:hAnsi="Times New Roman" w:cs="Times New Roman"/>
                <w:sz w:val="28"/>
                <w:szCs w:val="28"/>
              </w:rPr>
            </w:pPr>
            <w:r w:rsidRPr="006E1966">
              <w:rPr>
                <w:rFonts w:ascii="Times New Roman" w:hAnsi="Times New Roman" w:cs="Times New Roman"/>
                <w:sz w:val="28"/>
                <w:szCs w:val="28"/>
              </w:rPr>
              <w:t>Составить расчетную таблицу основных показателей оценки финансовой устойчивости и платежеспособности организации</w:t>
            </w:r>
          </w:p>
        </w:tc>
        <w:tc>
          <w:tcPr>
            <w:tcW w:w="992" w:type="dxa"/>
          </w:tcPr>
          <w:p w:rsidR="001C285B" w:rsidRPr="006E1966" w:rsidRDefault="00824FDC" w:rsidP="004D2F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BB3288" w:rsidRPr="006E1966" w:rsidTr="00082595">
        <w:tc>
          <w:tcPr>
            <w:tcW w:w="2776" w:type="dxa"/>
          </w:tcPr>
          <w:p w:rsidR="00BB3288" w:rsidRPr="006E1966" w:rsidRDefault="00BB3288" w:rsidP="00BB3288">
            <w:pPr>
              <w:tabs>
                <w:tab w:val="num" w:pos="34"/>
              </w:tabs>
              <w:spacing w:after="0" w:line="240" w:lineRule="auto"/>
              <w:jc w:val="both"/>
              <w:rPr>
                <w:rStyle w:val="FontStyle47"/>
                <w:sz w:val="28"/>
                <w:szCs w:val="28"/>
              </w:rPr>
            </w:pPr>
            <w:r>
              <w:rPr>
                <w:rStyle w:val="FontStyle47"/>
                <w:sz w:val="28"/>
                <w:szCs w:val="28"/>
              </w:rPr>
              <w:lastRenderedPageBreak/>
              <w:t>Раздел 4. Оценка объектов антикризисного менеджмента</w:t>
            </w:r>
          </w:p>
        </w:tc>
        <w:tc>
          <w:tcPr>
            <w:tcW w:w="5871" w:type="dxa"/>
          </w:tcPr>
          <w:p w:rsidR="00BB3288" w:rsidRPr="006E1966" w:rsidRDefault="004D2FAB" w:rsidP="004D2F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Составить презентацию «Методы оценки имущественного комплекса кризисной организации»</w:t>
            </w:r>
          </w:p>
        </w:tc>
        <w:tc>
          <w:tcPr>
            <w:tcW w:w="992" w:type="dxa"/>
          </w:tcPr>
          <w:p w:rsidR="00BB3288" w:rsidRPr="006E1966" w:rsidRDefault="00824FDC" w:rsidP="00503F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1C285B" w:rsidRPr="006E1966" w:rsidTr="00082595">
        <w:tc>
          <w:tcPr>
            <w:tcW w:w="2776" w:type="dxa"/>
          </w:tcPr>
          <w:p w:rsidR="001C285B" w:rsidRPr="006E1966" w:rsidRDefault="001C285B" w:rsidP="00503FB9">
            <w:pPr>
              <w:pStyle w:val="Style24"/>
              <w:widowControl/>
              <w:tabs>
                <w:tab w:val="left" w:pos="0"/>
              </w:tabs>
              <w:spacing w:line="240" w:lineRule="auto"/>
              <w:jc w:val="both"/>
              <w:rPr>
                <w:color w:val="0000FF"/>
                <w:sz w:val="28"/>
                <w:szCs w:val="28"/>
              </w:rPr>
            </w:pPr>
            <w:r w:rsidRPr="006E1966">
              <w:rPr>
                <w:rStyle w:val="FontStyle47"/>
                <w:sz w:val="28"/>
                <w:szCs w:val="28"/>
              </w:rPr>
              <w:t>Тема 5.1.</w:t>
            </w:r>
            <w:r w:rsidR="009D1CF0">
              <w:rPr>
                <w:rStyle w:val="FontStyle47"/>
                <w:sz w:val="28"/>
                <w:szCs w:val="28"/>
              </w:rPr>
              <w:t xml:space="preserve"> </w:t>
            </w:r>
            <w:r w:rsidRPr="006E1966">
              <w:rPr>
                <w:rStyle w:val="FontStyle47"/>
                <w:sz w:val="28"/>
                <w:szCs w:val="28"/>
              </w:rPr>
              <w:t>Разработка мероприятий по выводу предприятия из состояния кризиса</w:t>
            </w:r>
          </w:p>
        </w:tc>
        <w:tc>
          <w:tcPr>
            <w:tcW w:w="5871" w:type="dxa"/>
          </w:tcPr>
          <w:p w:rsidR="001C285B" w:rsidRPr="006E1966" w:rsidRDefault="001C285B" w:rsidP="00503FB9">
            <w:pPr>
              <w:spacing w:after="0" w:line="240" w:lineRule="auto"/>
              <w:jc w:val="both"/>
              <w:rPr>
                <w:rFonts w:ascii="Times New Roman" w:hAnsi="Times New Roman" w:cs="Times New Roman"/>
                <w:sz w:val="28"/>
                <w:szCs w:val="28"/>
              </w:rPr>
            </w:pPr>
            <w:r w:rsidRPr="006E1966">
              <w:rPr>
                <w:rFonts w:ascii="Times New Roman" w:hAnsi="Times New Roman" w:cs="Times New Roman"/>
                <w:sz w:val="28"/>
                <w:szCs w:val="28"/>
              </w:rPr>
              <w:t>Рассмотреть примеры антикризисных процедур наиболее известных организаций (по выбору два примера)</w:t>
            </w:r>
          </w:p>
        </w:tc>
        <w:tc>
          <w:tcPr>
            <w:tcW w:w="992" w:type="dxa"/>
          </w:tcPr>
          <w:p w:rsidR="001C285B" w:rsidRPr="006E1966" w:rsidRDefault="00824FDC" w:rsidP="004D2F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1C285B" w:rsidRPr="006E1966" w:rsidTr="00082595">
        <w:tc>
          <w:tcPr>
            <w:tcW w:w="2776" w:type="dxa"/>
          </w:tcPr>
          <w:p w:rsidR="001C285B" w:rsidRPr="006E1966" w:rsidRDefault="001C285B" w:rsidP="00503FB9">
            <w:pPr>
              <w:pStyle w:val="Style24"/>
              <w:widowControl/>
              <w:tabs>
                <w:tab w:val="left" w:pos="490"/>
              </w:tabs>
              <w:spacing w:line="240" w:lineRule="auto"/>
              <w:jc w:val="both"/>
              <w:rPr>
                <w:color w:val="0000FF"/>
                <w:sz w:val="28"/>
                <w:szCs w:val="28"/>
              </w:rPr>
            </w:pPr>
            <w:r w:rsidRPr="006E1966">
              <w:rPr>
                <w:rStyle w:val="FontStyle47"/>
                <w:sz w:val="28"/>
                <w:szCs w:val="28"/>
              </w:rPr>
              <w:t>Тема 5.2.</w:t>
            </w:r>
            <w:r w:rsidR="009D1CF0">
              <w:rPr>
                <w:rStyle w:val="FontStyle47"/>
                <w:sz w:val="28"/>
                <w:szCs w:val="28"/>
              </w:rPr>
              <w:t xml:space="preserve"> </w:t>
            </w:r>
            <w:r w:rsidRPr="006E1966">
              <w:rPr>
                <w:rStyle w:val="FontStyle47"/>
                <w:sz w:val="28"/>
                <w:szCs w:val="28"/>
              </w:rPr>
              <w:t>Продажа активов предприятия. Ликвидация</w:t>
            </w:r>
          </w:p>
        </w:tc>
        <w:tc>
          <w:tcPr>
            <w:tcW w:w="5871" w:type="dxa"/>
          </w:tcPr>
          <w:p w:rsidR="001C285B" w:rsidRPr="006E1966" w:rsidRDefault="001C285B" w:rsidP="00503FB9">
            <w:pPr>
              <w:spacing w:after="0" w:line="240" w:lineRule="auto"/>
              <w:jc w:val="both"/>
              <w:rPr>
                <w:rFonts w:ascii="Times New Roman" w:hAnsi="Times New Roman" w:cs="Times New Roman"/>
                <w:sz w:val="28"/>
                <w:szCs w:val="28"/>
              </w:rPr>
            </w:pPr>
            <w:r w:rsidRPr="006E1966">
              <w:rPr>
                <w:rFonts w:ascii="Times New Roman" w:hAnsi="Times New Roman" w:cs="Times New Roman"/>
                <w:sz w:val="28"/>
                <w:szCs w:val="28"/>
              </w:rPr>
              <w:t xml:space="preserve">Составить схему процессов ликвидации и продажи активов предприятия. </w:t>
            </w:r>
          </w:p>
          <w:p w:rsidR="001C285B" w:rsidRPr="006E1966" w:rsidRDefault="001C285B" w:rsidP="00503FB9">
            <w:pPr>
              <w:spacing w:after="0" w:line="240" w:lineRule="auto"/>
              <w:jc w:val="both"/>
              <w:rPr>
                <w:rFonts w:ascii="Times New Roman" w:hAnsi="Times New Roman" w:cs="Times New Roman"/>
                <w:sz w:val="28"/>
                <w:szCs w:val="28"/>
              </w:rPr>
            </w:pPr>
            <w:r w:rsidRPr="006E1966">
              <w:rPr>
                <w:rFonts w:ascii="Times New Roman" w:hAnsi="Times New Roman" w:cs="Times New Roman"/>
                <w:sz w:val="28"/>
                <w:szCs w:val="28"/>
              </w:rPr>
              <w:t>Привести практические примеры ликвидации активов наиболее известных компаний</w:t>
            </w:r>
          </w:p>
        </w:tc>
        <w:tc>
          <w:tcPr>
            <w:tcW w:w="992" w:type="dxa"/>
          </w:tcPr>
          <w:p w:rsidR="001C285B" w:rsidRPr="006E1966" w:rsidRDefault="00824FDC" w:rsidP="004D2F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1C285B" w:rsidRPr="006E1966" w:rsidTr="00082595">
        <w:tc>
          <w:tcPr>
            <w:tcW w:w="2776" w:type="dxa"/>
          </w:tcPr>
          <w:p w:rsidR="001C285B" w:rsidRPr="006E1966" w:rsidRDefault="001C285B" w:rsidP="00503FB9">
            <w:pPr>
              <w:pStyle w:val="Style24"/>
              <w:widowControl/>
              <w:tabs>
                <w:tab w:val="left" w:pos="490"/>
              </w:tabs>
              <w:spacing w:line="240" w:lineRule="auto"/>
              <w:jc w:val="both"/>
              <w:rPr>
                <w:rStyle w:val="FontStyle47"/>
                <w:sz w:val="28"/>
                <w:szCs w:val="28"/>
              </w:rPr>
            </w:pPr>
            <w:r w:rsidRPr="006E1966">
              <w:rPr>
                <w:rStyle w:val="FontStyle47"/>
                <w:sz w:val="28"/>
                <w:szCs w:val="28"/>
              </w:rPr>
              <w:t>Итого</w:t>
            </w:r>
          </w:p>
        </w:tc>
        <w:tc>
          <w:tcPr>
            <w:tcW w:w="5871" w:type="dxa"/>
          </w:tcPr>
          <w:p w:rsidR="001C285B" w:rsidRPr="006E1966" w:rsidRDefault="001C285B" w:rsidP="00503FB9">
            <w:pPr>
              <w:spacing w:after="0" w:line="240" w:lineRule="auto"/>
              <w:jc w:val="both"/>
              <w:rPr>
                <w:rFonts w:ascii="Times New Roman" w:hAnsi="Times New Roman" w:cs="Times New Roman"/>
                <w:b/>
                <w:sz w:val="28"/>
                <w:szCs w:val="28"/>
              </w:rPr>
            </w:pPr>
          </w:p>
        </w:tc>
        <w:tc>
          <w:tcPr>
            <w:tcW w:w="992" w:type="dxa"/>
          </w:tcPr>
          <w:p w:rsidR="001C285B" w:rsidRPr="006E1966" w:rsidRDefault="007A48BB" w:rsidP="00503F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71</w:t>
            </w:r>
          </w:p>
        </w:tc>
      </w:tr>
    </w:tbl>
    <w:p w:rsidR="001C285B" w:rsidRDefault="001C285B" w:rsidP="006E1966">
      <w:pPr>
        <w:spacing w:after="0" w:line="240" w:lineRule="auto"/>
        <w:ind w:firstLine="540"/>
        <w:jc w:val="both"/>
        <w:rPr>
          <w:rFonts w:ascii="Times New Roman" w:hAnsi="Times New Roman" w:cs="Times New Roman"/>
          <w:sz w:val="28"/>
          <w:szCs w:val="28"/>
        </w:rPr>
      </w:pPr>
    </w:p>
    <w:p w:rsidR="001C285B" w:rsidRDefault="001C285B" w:rsidP="006E1966">
      <w:pPr>
        <w:spacing w:after="0" w:line="240" w:lineRule="auto"/>
        <w:ind w:firstLine="540"/>
        <w:jc w:val="both"/>
        <w:rPr>
          <w:rFonts w:ascii="Times New Roman" w:hAnsi="Times New Roman" w:cs="Times New Roman"/>
          <w:sz w:val="28"/>
          <w:szCs w:val="28"/>
        </w:rPr>
      </w:pPr>
    </w:p>
    <w:p w:rsidR="001C285B" w:rsidRDefault="001C285B">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DC1760" w:rsidRDefault="00795D25" w:rsidP="009703F7">
      <w:pPr>
        <w:pStyle w:val="1"/>
        <w:numPr>
          <w:ilvl w:val="0"/>
          <w:numId w:val="12"/>
        </w:numPr>
        <w:spacing w:after="0"/>
        <w:rPr>
          <w:sz w:val="28"/>
          <w:szCs w:val="28"/>
        </w:rPr>
      </w:pPr>
      <w:r>
        <w:rPr>
          <w:sz w:val="28"/>
          <w:szCs w:val="28"/>
        </w:rPr>
        <w:lastRenderedPageBreak/>
        <w:t xml:space="preserve">Рекомендации по организации работы по выполнению </w:t>
      </w:r>
    </w:p>
    <w:p w:rsidR="00795D25" w:rsidRDefault="00795D25" w:rsidP="00795D25">
      <w:pPr>
        <w:pStyle w:val="1"/>
        <w:spacing w:after="0"/>
        <w:rPr>
          <w:sz w:val="28"/>
          <w:szCs w:val="28"/>
        </w:rPr>
      </w:pPr>
      <w:r>
        <w:rPr>
          <w:sz w:val="28"/>
          <w:szCs w:val="28"/>
        </w:rPr>
        <w:t>домашнего задания по дисциплине</w:t>
      </w:r>
    </w:p>
    <w:p w:rsidR="00795D25" w:rsidRPr="00795D25" w:rsidRDefault="00795D25" w:rsidP="00795D25">
      <w:pPr>
        <w:rPr>
          <w:lang w:eastAsia="ru-RU"/>
        </w:rPr>
      </w:pPr>
    </w:p>
    <w:p w:rsidR="006E1966" w:rsidRPr="006E1966" w:rsidRDefault="006E1966" w:rsidP="006E1966">
      <w:pPr>
        <w:shd w:val="clear" w:color="auto" w:fill="FFFFFF"/>
        <w:autoSpaceDE w:val="0"/>
        <w:autoSpaceDN w:val="0"/>
        <w:adjustRightInd w:val="0"/>
        <w:spacing w:after="0" w:line="240" w:lineRule="auto"/>
        <w:ind w:firstLine="540"/>
        <w:jc w:val="both"/>
        <w:rPr>
          <w:rFonts w:ascii="Times New Roman" w:hAnsi="Times New Roman" w:cs="Times New Roman"/>
          <w:bCs/>
          <w:color w:val="000000"/>
          <w:sz w:val="28"/>
          <w:szCs w:val="28"/>
        </w:rPr>
      </w:pPr>
      <w:r w:rsidRPr="006E1966">
        <w:rPr>
          <w:rFonts w:ascii="Times New Roman" w:hAnsi="Times New Roman" w:cs="Times New Roman"/>
          <w:bCs/>
          <w:color w:val="000000"/>
          <w:sz w:val="28"/>
          <w:szCs w:val="28"/>
        </w:rPr>
        <w:t>Приступая к выполнению домашнего задания, студент должен изучить материалы лекции и практических аудиторных занятий по данной теме. Если какие-то вопросы, необходимые для выполнения домашнего задания, после этого остаются непонятными, следует воспользоваться рекомендованной преподавателем литературой или справочниками. Для освоения материала полезно разобрать решение, рассмотренных в рекомендованной литературе примеров.</w:t>
      </w:r>
    </w:p>
    <w:p w:rsidR="006E1966" w:rsidRPr="006E1966" w:rsidRDefault="006E1966" w:rsidP="006E1966">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6E1966">
        <w:rPr>
          <w:rFonts w:ascii="Times New Roman" w:hAnsi="Times New Roman" w:cs="Times New Roman"/>
          <w:bCs/>
          <w:color w:val="000000"/>
          <w:sz w:val="28"/>
          <w:szCs w:val="28"/>
        </w:rPr>
        <w:tab/>
        <w:t>При оформлении решения домашних заданий, следует четко разграничивать каждое из предпринимаемых в процессе решения действий. Если заданная работа требует выполнения расчетов, сначала необходимо написать формулу, по которой этот расчет будет производиться, детально описав все используемые в формуле обозначения, а затем подставлять соответствующие значения используемых величин. Желательно также записи сопровождать пояснениями, раскрывающими порядок получения используемых величин.</w:t>
      </w:r>
    </w:p>
    <w:p w:rsidR="006E1966" w:rsidRPr="006E1966" w:rsidRDefault="006E1966" w:rsidP="006E1966">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6E1966">
        <w:rPr>
          <w:rFonts w:ascii="Times New Roman" w:hAnsi="Times New Roman" w:cs="Times New Roman"/>
          <w:bCs/>
          <w:color w:val="000000"/>
          <w:sz w:val="28"/>
          <w:szCs w:val="28"/>
        </w:rPr>
        <w:tab/>
        <w:t>Если решение задач сопровождается построением графиков, они должны быть выполнены аккуратно, с выбором соответствующего масштаба и указанием  единиц измерения  параметров, которые будут откладываться на  осях координат.</w:t>
      </w:r>
    </w:p>
    <w:p w:rsidR="006E1966" w:rsidRPr="006E1966" w:rsidRDefault="006E1966" w:rsidP="006E1966">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6E1966">
        <w:rPr>
          <w:rFonts w:ascii="Times New Roman" w:hAnsi="Times New Roman" w:cs="Times New Roman"/>
          <w:bCs/>
          <w:color w:val="000000"/>
          <w:sz w:val="28"/>
          <w:szCs w:val="28"/>
        </w:rPr>
        <w:tab/>
        <w:t>В том случае, когда задание предполагает освоение определенной схемы расчетов, необходимо строго соблюдать порядок и форму проведения расчетов, произвольно изменять последовательность проводимых расчетов и т.п.</w:t>
      </w:r>
    </w:p>
    <w:p w:rsidR="006E1966" w:rsidRPr="006E1966" w:rsidRDefault="006E1966" w:rsidP="006E1966">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6E1966">
        <w:rPr>
          <w:rFonts w:ascii="Times New Roman" w:hAnsi="Times New Roman" w:cs="Times New Roman"/>
          <w:bCs/>
          <w:color w:val="000000"/>
          <w:sz w:val="28"/>
          <w:szCs w:val="28"/>
        </w:rPr>
        <w:tab/>
        <w:t>При выполнении задания необходимо четко оформить полученный результат, то есть написать: “Ответ: ……..”.</w:t>
      </w:r>
    </w:p>
    <w:p w:rsidR="00390879" w:rsidRDefault="006E1966" w:rsidP="006E1966">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r w:rsidRPr="006E1966">
        <w:rPr>
          <w:rFonts w:ascii="Times New Roman" w:hAnsi="Times New Roman" w:cs="Times New Roman"/>
          <w:bCs/>
          <w:color w:val="000000"/>
          <w:sz w:val="28"/>
          <w:szCs w:val="28"/>
        </w:rPr>
        <w:tab/>
        <w:t>Работа должна быть оформлена аккуратно и сдана в установленный преподавателем срок</w:t>
      </w:r>
      <w:r w:rsidR="00390879">
        <w:rPr>
          <w:rFonts w:ascii="Times New Roman" w:hAnsi="Times New Roman" w:cs="Times New Roman"/>
          <w:bCs/>
          <w:color w:val="000000"/>
          <w:sz w:val="28"/>
          <w:szCs w:val="28"/>
        </w:rPr>
        <w:t xml:space="preserve"> на кафедру</w:t>
      </w:r>
      <w:r w:rsidRPr="006E1966">
        <w:rPr>
          <w:rFonts w:ascii="Times New Roman" w:hAnsi="Times New Roman" w:cs="Times New Roman"/>
          <w:bCs/>
          <w:color w:val="000000"/>
          <w:sz w:val="28"/>
          <w:szCs w:val="28"/>
        </w:rPr>
        <w:t xml:space="preserve">. </w:t>
      </w:r>
    </w:p>
    <w:p w:rsidR="00390879" w:rsidRDefault="00390879">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FB4C66" w:rsidRDefault="00FB4C66" w:rsidP="009703F7">
      <w:pPr>
        <w:pStyle w:val="1"/>
        <w:numPr>
          <w:ilvl w:val="0"/>
          <w:numId w:val="12"/>
        </w:numPr>
        <w:spacing w:after="0"/>
        <w:rPr>
          <w:sz w:val="28"/>
          <w:szCs w:val="28"/>
        </w:rPr>
      </w:pPr>
      <w:r>
        <w:rPr>
          <w:sz w:val="28"/>
          <w:szCs w:val="28"/>
        </w:rPr>
        <w:lastRenderedPageBreak/>
        <w:t>Рекомендации по подготовке докладов и рефератов по дисциплине</w:t>
      </w:r>
    </w:p>
    <w:p w:rsidR="00FB4C66" w:rsidRPr="00795D25" w:rsidRDefault="00FB4C66" w:rsidP="00FB4C66">
      <w:pPr>
        <w:rPr>
          <w:lang w:eastAsia="ru-RU"/>
        </w:rPr>
      </w:pPr>
    </w:p>
    <w:p w:rsidR="003D1F0F" w:rsidRPr="00FB4C66" w:rsidRDefault="00FB4C66" w:rsidP="00FB4C66">
      <w:pPr>
        <w:pStyle w:val="a5"/>
        <w:spacing w:after="0" w:line="240" w:lineRule="auto"/>
        <w:ind w:firstLine="720"/>
        <w:jc w:val="both"/>
        <w:rPr>
          <w:rFonts w:ascii="Times New Roman" w:hAnsi="Times New Roman" w:cs="Times New Roman"/>
          <w:bCs/>
          <w:sz w:val="28"/>
          <w:szCs w:val="28"/>
        </w:rPr>
      </w:pPr>
      <w:r w:rsidRPr="00FB4C66">
        <w:rPr>
          <w:rFonts w:ascii="Times New Roman" w:hAnsi="Times New Roman" w:cs="Times New Roman"/>
          <w:sz w:val="28"/>
          <w:szCs w:val="28"/>
        </w:rPr>
        <w:t>К самостоятельной работе студентов относится подготовка докладов и рефератов</w:t>
      </w:r>
      <w:r w:rsidR="003D1F0F" w:rsidRPr="00FB4C66">
        <w:rPr>
          <w:rFonts w:ascii="Times New Roman" w:hAnsi="Times New Roman" w:cs="Times New Roman"/>
          <w:bCs/>
          <w:sz w:val="28"/>
          <w:szCs w:val="28"/>
        </w:rPr>
        <w:t xml:space="preserve"> по ключевым вопросам темы. Доклады представляются для публичного выступления с последующим обсуждением в группах.</w:t>
      </w:r>
    </w:p>
    <w:p w:rsidR="00685AE3" w:rsidRPr="00FB4C66" w:rsidRDefault="00685AE3" w:rsidP="00FB4C66">
      <w:pPr>
        <w:spacing w:after="0" w:line="240" w:lineRule="auto"/>
        <w:ind w:firstLine="708"/>
        <w:jc w:val="both"/>
        <w:rPr>
          <w:rFonts w:ascii="Times New Roman" w:hAnsi="Times New Roman" w:cs="Times New Roman"/>
          <w:sz w:val="28"/>
          <w:szCs w:val="28"/>
          <w:lang w:eastAsia="ru-RU"/>
        </w:rPr>
      </w:pPr>
      <w:proofErr w:type="gramStart"/>
      <w:r w:rsidRPr="00FB4C66">
        <w:rPr>
          <w:rStyle w:val="FontStyle63"/>
          <w:sz w:val="28"/>
          <w:szCs w:val="28"/>
        </w:rPr>
        <w:t>Доклад - 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учебно-исследовательской или научной темы.</w:t>
      </w:r>
      <w:proofErr w:type="gramEnd"/>
      <w:r w:rsidRPr="00FB4C66">
        <w:rPr>
          <w:rStyle w:val="FontStyle63"/>
          <w:sz w:val="28"/>
          <w:szCs w:val="28"/>
        </w:rPr>
        <w:t xml:space="preserve"> Тематика докладов выдается на первом </w:t>
      </w:r>
      <w:r w:rsidR="0018579E">
        <w:rPr>
          <w:rStyle w:val="FontStyle63"/>
          <w:sz w:val="28"/>
          <w:szCs w:val="28"/>
        </w:rPr>
        <w:t>практическом занятии по дисциплине «Антикризисный менеджмент»</w:t>
      </w:r>
      <w:r w:rsidRPr="00FB4C66">
        <w:rPr>
          <w:rStyle w:val="FontStyle63"/>
          <w:sz w:val="28"/>
          <w:szCs w:val="28"/>
        </w:rPr>
        <w:t xml:space="preserve">, выбор темы осуществляется студентом самостоятельно. Подготовка осуществляется во внеаудиторное время. Результаты озвучиваются </w:t>
      </w:r>
      <w:r w:rsidR="0018579E">
        <w:rPr>
          <w:rStyle w:val="FontStyle63"/>
          <w:sz w:val="28"/>
          <w:szCs w:val="28"/>
        </w:rPr>
        <w:t>по окончании практического занятия, на котором студент выступал с докладом</w:t>
      </w:r>
      <w:r w:rsidR="00BB2BB0">
        <w:rPr>
          <w:rStyle w:val="FontStyle63"/>
          <w:sz w:val="28"/>
          <w:szCs w:val="28"/>
        </w:rPr>
        <w:t>. Р</w:t>
      </w:r>
      <w:r w:rsidRPr="00FB4C66">
        <w:rPr>
          <w:rStyle w:val="FontStyle63"/>
          <w:sz w:val="28"/>
          <w:szCs w:val="28"/>
        </w:rPr>
        <w:t xml:space="preserve">егламент </w:t>
      </w:r>
      <w:r w:rsidR="00BB2BB0">
        <w:rPr>
          <w:rStyle w:val="FontStyle63"/>
          <w:sz w:val="28"/>
          <w:szCs w:val="28"/>
        </w:rPr>
        <w:t>выступления –</w:t>
      </w:r>
      <w:r w:rsidRPr="00FB4C66">
        <w:rPr>
          <w:rStyle w:val="FontStyle63"/>
          <w:sz w:val="28"/>
          <w:szCs w:val="28"/>
        </w:rPr>
        <w:t xml:space="preserve"> </w:t>
      </w:r>
      <w:r w:rsidR="00BB2BB0">
        <w:rPr>
          <w:rStyle w:val="FontStyle63"/>
          <w:sz w:val="28"/>
          <w:szCs w:val="28"/>
        </w:rPr>
        <w:t>10-12</w:t>
      </w:r>
      <w:r w:rsidRPr="00FB4C66">
        <w:rPr>
          <w:rStyle w:val="FontStyle63"/>
          <w:sz w:val="28"/>
          <w:szCs w:val="28"/>
        </w:rPr>
        <w:t xml:space="preserve"> мин. </w:t>
      </w:r>
      <w:r w:rsidR="00BB2BB0" w:rsidRPr="00FB4C66">
        <w:rPr>
          <w:rStyle w:val="FontStyle63"/>
          <w:sz w:val="28"/>
          <w:szCs w:val="28"/>
        </w:rPr>
        <w:t>Н</w:t>
      </w:r>
      <w:r w:rsidRPr="00FB4C66">
        <w:rPr>
          <w:rStyle w:val="FontStyle63"/>
          <w:sz w:val="28"/>
          <w:szCs w:val="28"/>
        </w:rPr>
        <w:t>а</w:t>
      </w:r>
      <w:r w:rsidR="00BB2BB0">
        <w:rPr>
          <w:rStyle w:val="FontStyle63"/>
          <w:sz w:val="28"/>
          <w:szCs w:val="28"/>
        </w:rPr>
        <w:t xml:space="preserve"> одно</w:t>
      </w:r>
      <w:r w:rsidRPr="00FB4C66">
        <w:rPr>
          <w:rStyle w:val="FontStyle63"/>
          <w:sz w:val="28"/>
          <w:szCs w:val="28"/>
        </w:rPr>
        <w:t xml:space="preserve"> выступление. </w:t>
      </w:r>
      <w:r w:rsidR="00BB2BB0">
        <w:rPr>
          <w:rStyle w:val="FontStyle63"/>
          <w:sz w:val="28"/>
          <w:szCs w:val="28"/>
        </w:rPr>
        <w:t xml:space="preserve">Студенты могут объединяться в группы (2-3 чел.) для подготовки материала к докладу. Доклад </w:t>
      </w:r>
      <w:proofErr w:type="spellStart"/>
      <w:r w:rsidR="00BB2BB0">
        <w:rPr>
          <w:rStyle w:val="FontStyle63"/>
          <w:sz w:val="28"/>
          <w:szCs w:val="28"/>
        </w:rPr>
        <w:t>предсталяется</w:t>
      </w:r>
      <w:proofErr w:type="spellEnd"/>
      <w:r w:rsidR="00BB2BB0">
        <w:rPr>
          <w:rStyle w:val="FontStyle63"/>
          <w:sz w:val="28"/>
          <w:szCs w:val="28"/>
        </w:rPr>
        <w:t xml:space="preserve"> в аудитории в устной форме, либо в виде авторской презентации, либо в виде письменной формы, но с обязательным выступлением в тезисной форме перед группой. </w:t>
      </w:r>
      <w:r w:rsidRPr="00FB4C66">
        <w:rPr>
          <w:rStyle w:val="FontStyle63"/>
          <w:sz w:val="28"/>
          <w:szCs w:val="28"/>
        </w:rPr>
        <w:t>В оценивании результатов наравне с преподавателем принимают участие студенты группы.</w:t>
      </w:r>
    </w:p>
    <w:p w:rsidR="00C1600C" w:rsidRPr="00A31481" w:rsidRDefault="0018579E" w:rsidP="00A31481">
      <w:pPr>
        <w:pStyle w:val="a5"/>
        <w:spacing w:after="0" w:line="240" w:lineRule="auto"/>
        <w:ind w:firstLine="720"/>
        <w:jc w:val="both"/>
        <w:rPr>
          <w:rFonts w:ascii="Times New Roman" w:hAnsi="Times New Roman" w:cs="Times New Roman"/>
          <w:sz w:val="28"/>
          <w:szCs w:val="28"/>
        </w:rPr>
      </w:pPr>
      <w:r w:rsidRPr="00FB4C66">
        <w:rPr>
          <w:rFonts w:ascii="Times New Roman" w:hAnsi="Times New Roman" w:cs="Times New Roman"/>
          <w:bCs/>
          <w:sz w:val="28"/>
          <w:szCs w:val="28"/>
        </w:rPr>
        <w:t>Возможно написание рефератов по предлагаемой тематике.</w:t>
      </w:r>
      <w:r w:rsidR="00A31481">
        <w:rPr>
          <w:rFonts w:ascii="Times New Roman" w:hAnsi="Times New Roman" w:cs="Times New Roman"/>
          <w:bCs/>
          <w:sz w:val="28"/>
          <w:szCs w:val="28"/>
        </w:rPr>
        <w:t xml:space="preserve"> </w:t>
      </w:r>
      <w:r w:rsidR="00C1600C" w:rsidRPr="00A31481">
        <w:rPr>
          <w:rFonts w:ascii="Times New Roman" w:hAnsi="Times New Roman" w:cs="Times New Roman"/>
          <w:bCs/>
          <w:sz w:val="28"/>
          <w:szCs w:val="28"/>
        </w:rPr>
        <w:t>Для своевременной проверки преподавателем реферата он представля</w:t>
      </w:r>
      <w:r w:rsidR="00A31481">
        <w:rPr>
          <w:rFonts w:ascii="Times New Roman" w:hAnsi="Times New Roman" w:cs="Times New Roman"/>
          <w:bCs/>
          <w:sz w:val="28"/>
          <w:szCs w:val="28"/>
        </w:rPr>
        <w:t>е</w:t>
      </w:r>
      <w:r w:rsidR="00C1600C" w:rsidRPr="00A31481">
        <w:rPr>
          <w:rFonts w:ascii="Times New Roman" w:hAnsi="Times New Roman" w:cs="Times New Roman"/>
          <w:bCs/>
          <w:sz w:val="28"/>
          <w:szCs w:val="28"/>
        </w:rPr>
        <w:t xml:space="preserve">тся студентом </w:t>
      </w:r>
      <w:r w:rsidR="00A31481">
        <w:rPr>
          <w:rFonts w:ascii="Times New Roman" w:hAnsi="Times New Roman" w:cs="Times New Roman"/>
          <w:bCs/>
          <w:sz w:val="28"/>
          <w:szCs w:val="28"/>
        </w:rPr>
        <w:t xml:space="preserve">на кафедру менеджмента и государственного управления Института экономики и предпринимательства не позднее, чем </w:t>
      </w:r>
      <w:r w:rsidR="00C1600C" w:rsidRPr="00A31481">
        <w:rPr>
          <w:rFonts w:ascii="Times New Roman" w:hAnsi="Times New Roman" w:cs="Times New Roman"/>
          <w:bCs/>
          <w:sz w:val="28"/>
          <w:szCs w:val="28"/>
        </w:rPr>
        <w:t>за 10 дней до начала сессии.</w:t>
      </w:r>
    </w:p>
    <w:p w:rsidR="00C1600C" w:rsidRPr="001E1D09" w:rsidRDefault="00C1600C" w:rsidP="00C1600C">
      <w:pPr>
        <w:pStyle w:val="a8"/>
        <w:spacing w:after="0" w:line="240" w:lineRule="auto"/>
        <w:ind w:left="0" w:firstLine="709"/>
        <w:jc w:val="both"/>
        <w:rPr>
          <w:rFonts w:ascii="Times New Roman" w:hAnsi="Times New Roman" w:cs="Times New Roman"/>
          <w:sz w:val="28"/>
          <w:szCs w:val="28"/>
        </w:rPr>
      </w:pPr>
      <w:r w:rsidRPr="001E1D09">
        <w:rPr>
          <w:rFonts w:ascii="Times New Roman" w:hAnsi="Times New Roman" w:cs="Times New Roman"/>
          <w:sz w:val="28"/>
          <w:szCs w:val="28"/>
        </w:rPr>
        <w:t xml:space="preserve">Выполнение </w:t>
      </w:r>
      <w:r w:rsidRPr="0003744E">
        <w:rPr>
          <w:rFonts w:ascii="Times New Roman" w:hAnsi="Times New Roman" w:cs="Times New Roman"/>
          <w:bCs/>
          <w:sz w:val="28"/>
          <w:szCs w:val="28"/>
        </w:rPr>
        <w:t>реферата</w:t>
      </w:r>
      <w:r w:rsidRPr="001E1D09">
        <w:rPr>
          <w:rFonts w:ascii="Times New Roman" w:hAnsi="Times New Roman" w:cs="Times New Roman"/>
          <w:sz w:val="28"/>
          <w:szCs w:val="28"/>
        </w:rPr>
        <w:t xml:space="preserve"> направлено на</w:t>
      </w:r>
      <w:r w:rsidR="0003744E">
        <w:rPr>
          <w:rFonts w:ascii="Times New Roman" w:hAnsi="Times New Roman" w:cs="Times New Roman"/>
          <w:sz w:val="28"/>
          <w:szCs w:val="28"/>
        </w:rPr>
        <w:t xml:space="preserve"> </w:t>
      </w:r>
      <w:r w:rsidRPr="001E1D09">
        <w:rPr>
          <w:rFonts w:ascii="Times New Roman" w:hAnsi="Times New Roman" w:cs="Times New Roman"/>
          <w:sz w:val="28"/>
          <w:szCs w:val="28"/>
        </w:rPr>
        <w:t xml:space="preserve">совершенствование знаний студентов по определенной проблематике, всестороннее и детальное знакомство с конкретной темой, соответствующей программному содержанию учебной дисциплины. </w:t>
      </w:r>
      <w:r w:rsidRPr="0003744E">
        <w:rPr>
          <w:rFonts w:ascii="Times New Roman" w:hAnsi="Times New Roman" w:cs="Times New Roman"/>
          <w:bCs/>
          <w:sz w:val="28"/>
          <w:szCs w:val="28"/>
        </w:rPr>
        <w:t xml:space="preserve">Основная задача работы над рефератом - углубленное изучение отдельной проблемы, получение по ней более полной научной информации. </w:t>
      </w:r>
      <w:r w:rsidRPr="0003744E">
        <w:rPr>
          <w:rFonts w:ascii="Times New Roman" w:hAnsi="Times New Roman" w:cs="Times New Roman"/>
          <w:sz w:val="28"/>
          <w:szCs w:val="28"/>
        </w:rPr>
        <w:t>Кроме того</w:t>
      </w:r>
      <w:r w:rsidRPr="001E1D09">
        <w:rPr>
          <w:rFonts w:ascii="Times New Roman" w:hAnsi="Times New Roman" w:cs="Times New Roman"/>
          <w:sz w:val="28"/>
          <w:szCs w:val="28"/>
        </w:rPr>
        <w:t>, подготовка реферата позволяет студенту:</w:t>
      </w:r>
    </w:p>
    <w:p w:rsidR="00C1600C" w:rsidRPr="001E1D09" w:rsidRDefault="00C1600C" w:rsidP="0003744E">
      <w:pPr>
        <w:pStyle w:val="a8"/>
        <w:spacing w:after="0" w:line="240" w:lineRule="auto"/>
        <w:ind w:left="0"/>
        <w:jc w:val="both"/>
        <w:rPr>
          <w:rFonts w:ascii="Times New Roman" w:hAnsi="Times New Roman" w:cs="Times New Roman"/>
          <w:sz w:val="28"/>
          <w:szCs w:val="28"/>
        </w:rPr>
      </w:pPr>
      <w:r w:rsidRPr="001E1D09">
        <w:rPr>
          <w:rFonts w:ascii="Times New Roman" w:hAnsi="Times New Roman" w:cs="Times New Roman"/>
          <w:sz w:val="28"/>
          <w:szCs w:val="28"/>
        </w:rPr>
        <w:t xml:space="preserve">- определить область своих научных интересов в рамках изучаемой </w:t>
      </w:r>
      <w:r w:rsidR="0003744E">
        <w:rPr>
          <w:rFonts w:ascii="Times New Roman" w:hAnsi="Times New Roman" w:cs="Times New Roman"/>
          <w:sz w:val="28"/>
          <w:szCs w:val="28"/>
        </w:rPr>
        <w:t>д</w:t>
      </w:r>
      <w:r w:rsidRPr="001E1D09">
        <w:rPr>
          <w:rFonts w:ascii="Times New Roman" w:hAnsi="Times New Roman" w:cs="Times New Roman"/>
          <w:sz w:val="28"/>
          <w:szCs w:val="28"/>
        </w:rPr>
        <w:t>исциплины;</w:t>
      </w:r>
    </w:p>
    <w:p w:rsidR="00C1600C" w:rsidRPr="001E1D09" w:rsidRDefault="00C1600C" w:rsidP="0003744E">
      <w:pPr>
        <w:pStyle w:val="a8"/>
        <w:spacing w:after="0" w:line="240" w:lineRule="auto"/>
        <w:ind w:left="0"/>
        <w:jc w:val="both"/>
        <w:rPr>
          <w:rFonts w:ascii="Times New Roman" w:hAnsi="Times New Roman" w:cs="Times New Roman"/>
          <w:sz w:val="28"/>
          <w:szCs w:val="28"/>
        </w:rPr>
      </w:pPr>
      <w:r w:rsidRPr="001E1D09">
        <w:rPr>
          <w:rFonts w:ascii="Times New Roman" w:hAnsi="Times New Roman" w:cs="Times New Roman"/>
          <w:sz w:val="28"/>
          <w:szCs w:val="28"/>
        </w:rPr>
        <w:t>- приобрести навыки работы с литературой, в частности: умения подбирать,</w:t>
      </w:r>
    </w:p>
    <w:p w:rsidR="00C1600C" w:rsidRPr="001E1D09" w:rsidRDefault="00C1600C" w:rsidP="0003744E">
      <w:pPr>
        <w:pStyle w:val="a8"/>
        <w:spacing w:after="0" w:line="240" w:lineRule="auto"/>
        <w:ind w:left="0"/>
        <w:jc w:val="both"/>
        <w:rPr>
          <w:rFonts w:ascii="Times New Roman" w:hAnsi="Times New Roman" w:cs="Times New Roman"/>
          <w:sz w:val="28"/>
          <w:szCs w:val="28"/>
        </w:rPr>
      </w:pPr>
      <w:r w:rsidRPr="001E1D09">
        <w:rPr>
          <w:rFonts w:ascii="Times New Roman" w:hAnsi="Times New Roman" w:cs="Times New Roman"/>
          <w:sz w:val="28"/>
          <w:szCs w:val="28"/>
        </w:rPr>
        <w:t>анализировать, сравнивать и обобщать содержание первоисточников;</w:t>
      </w:r>
    </w:p>
    <w:p w:rsidR="00C1600C" w:rsidRPr="001E1D09" w:rsidRDefault="00C1600C" w:rsidP="0003744E">
      <w:pPr>
        <w:pStyle w:val="a8"/>
        <w:spacing w:after="0" w:line="240" w:lineRule="auto"/>
        <w:ind w:left="0"/>
        <w:jc w:val="both"/>
        <w:rPr>
          <w:rFonts w:ascii="Times New Roman" w:hAnsi="Times New Roman" w:cs="Times New Roman"/>
          <w:sz w:val="28"/>
          <w:szCs w:val="28"/>
        </w:rPr>
      </w:pPr>
      <w:r w:rsidRPr="001E1D09">
        <w:rPr>
          <w:rFonts w:ascii="Times New Roman" w:hAnsi="Times New Roman" w:cs="Times New Roman"/>
          <w:sz w:val="28"/>
          <w:szCs w:val="28"/>
        </w:rPr>
        <w:t>- освоить научный язык дисциплины, стиль и логику научного изложения</w:t>
      </w:r>
      <w:r w:rsidR="0003744E">
        <w:rPr>
          <w:rFonts w:ascii="Times New Roman" w:hAnsi="Times New Roman" w:cs="Times New Roman"/>
          <w:sz w:val="28"/>
          <w:szCs w:val="28"/>
        </w:rPr>
        <w:t xml:space="preserve"> </w:t>
      </w:r>
      <w:r w:rsidRPr="001E1D09">
        <w:rPr>
          <w:rFonts w:ascii="Times New Roman" w:hAnsi="Times New Roman" w:cs="Times New Roman"/>
          <w:sz w:val="28"/>
          <w:szCs w:val="28"/>
        </w:rPr>
        <w:t>материала, который будет служить раскрытию темы.</w:t>
      </w:r>
    </w:p>
    <w:p w:rsidR="00C1600C" w:rsidRPr="001E1D09" w:rsidRDefault="00C1600C" w:rsidP="0003744E">
      <w:pPr>
        <w:pStyle w:val="a8"/>
        <w:spacing w:after="0" w:line="240" w:lineRule="auto"/>
        <w:ind w:left="0" w:firstLine="708"/>
        <w:jc w:val="both"/>
        <w:rPr>
          <w:rFonts w:ascii="Times New Roman" w:hAnsi="Times New Roman" w:cs="Times New Roman"/>
          <w:sz w:val="28"/>
          <w:szCs w:val="28"/>
        </w:rPr>
      </w:pPr>
      <w:r w:rsidRPr="001E1D09">
        <w:rPr>
          <w:rFonts w:ascii="Times New Roman" w:hAnsi="Times New Roman" w:cs="Times New Roman"/>
          <w:sz w:val="28"/>
          <w:szCs w:val="28"/>
        </w:rPr>
        <w:t xml:space="preserve">Темы рефератов предлагаются преподавателем, но могут быть сформулированы и самим студентом (при условии обоснования их целесообразности и согласия </w:t>
      </w:r>
      <w:r w:rsidR="0003744E">
        <w:rPr>
          <w:rFonts w:ascii="Times New Roman" w:hAnsi="Times New Roman" w:cs="Times New Roman"/>
          <w:sz w:val="28"/>
          <w:szCs w:val="28"/>
        </w:rPr>
        <w:t xml:space="preserve">с </w:t>
      </w:r>
      <w:r w:rsidRPr="001E1D09">
        <w:rPr>
          <w:rFonts w:ascii="Times New Roman" w:hAnsi="Times New Roman" w:cs="Times New Roman"/>
          <w:sz w:val="28"/>
          <w:szCs w:val="28"/>
        </w:rPr>
        <w:t>преподавател</w:t>
      </w:r>
      <w:r w:rsidR="0003744E">
        <w:rPr>
          <w:rFonts w:ascii="Times New Roman" w:hAnsi="Times New Roman" w:cs="Times New Roman"/>
          <w:sz w:val="28"/>
          <w:szCs w:val="28"/>
        </w:rPr>
        <w:t>ем).</w:t>
      </w:r>
    </w:p>
    <w:p w:rsidR="00C1600C" w:rsidRPr="001E1D09" w:rsidRDefault="00C1600C" w:rsidP="002A6B38">
      <w:pPr>
        <w:pStyle w:val="a8"/>
        <w:spacing w:after="0" w:line="240" w:lineRule="auto"/>
        <w:ind w:left="0" w:firstLine="708"/>
        <w:jc w:val="both"/>
        <w:rPr>
          <w:rFonts w:ascii="Times New Roman" w:hAnsi="Times New Roman" w:cs="Times New Roman"/>
          <w:b/>
          <w:bCs/>
          <w:sz w:val="28"/>
          <w:szCs w:val="28"/>
        </w:rPr>
      </w:pPr>
      <w:r w:rsidRPr="002A6B38">
        <w:rPr>
          <w:rFonts w:ascii="Times New Roman" w:hAnsi="Times New Roman" w:cs="Times New Roman"/>
          <w:bCs/>
          <w:sz w:val="28"/>
          <w:szCs w:val="28"/>
        </w:rPr>
        <w:t>Логика работы над рефератом</w:t>
      </w:r>
      <w:r w:rsidRPr="001E1D09">
        <w:rPr>
          <w:rFonts w:ascii="Times New Roman" w:hAnsi="Times New Roman" w:cs="Times New Roman"/>
          <w:b/>
          <w:bCs/>
          <w:sz w:val="28"/>
          <w:szCs w:val="28"/>
        </w:rPr>
        <w:t xml:space="preserve"> </w:t>
      </w:r>
      <w:r w:rsidRPr="001E1D09">
        <w:rPr>
          <w:rFonts w:ascii="Times New Roman" w:hAnsi="Times New Roman" w:cs="Times New Roman"/>
          <w:sz w:val="28"/>
          <w:szCs w:val="28"/>
        </w:rPr>
        <w:t>следующая:</w:t>
      </w:r>
    </w:p>
    <w:p w:rsidR="00C1600C" w:rsidRPr="001E1D09" w:rsidRDefault="00C1600C" w:rsidP="00C1600C">
      <w:pPr>
        <w:pStyle w:val="a8"/>
        <w:spacing w:after="0" w:line="240" w:lineRule="auto"/>
        <w:ind w:left="0"/>
        <w:jc w:val="both"/>
        <w:rPr>
          <w:rFonts w:ascii="Times New Roman" w:hAnsi="Times New Roman" w:cs="Times New Roman"/>
          <w:b/>
          <w:bCs/>
          <w:sz w:val="28"/>
          <w:szCs w:val="28"/>
        </w:rPr>
      </w:pPr>
      <w:r w:rsidRPr="001E1D09">
        <w:rPr>
          <w:rFonts w:ascii="Times New Roman" w:hAnsi="Times New Roman" w:cs="Times New Roman"/>
          <w:sz w:val="28"/>
          <w:szCs w:val="28"/>
        </w:rPr>
        <w:t>1) самостоятельный поиск студентом литературы по выбранной теме и ее изучение;</w:t>
      </w:r>
    </w:p>
    <w:p w:rsidR="00C1600C" w:rsidRPr="001E1D09" w:rsidRDefault="00C1600C" w:rsidP="00C1600C">
      <w:pPr>
        <w:pStyle w:val="a8"/>
        <w:spacing w:after="0" w:line="240" w:lineRule="auto"/>
        <w:ind w:left="0"/>
        <w:jc w:val="both"/>
        <w:rPr>
          <w:rFonts w:ascii="Times New Roman" w:hAnsi="Times New Roman" w:cs="Times New Roman"/>
          <w:b/>
          <w:bCs/>
          <w:sz w:val="28"/>
          <w:szCs w:val="28"/>
        </w:rPr>
      </w:pPr>
      <w:r w:rsidRPr="001E1D09">
        <w:rPr>
          <w:rFonts w:ascii="Times New Roman" w:hAnsi="Times New Roman" w:cs="Times New Roman"/>
          <w:sz w:val="28"/>
          <w:szCs w:val="28"/>
        </w:rPr>
        <w:t>2) отбор существенной научной информации, необходимой для полного освещения проблемы;</w:t>
      </w:r>
    </w:p>
    <w:p w:rsidR="00C1600C" w:rsidRPr="001E1D09" w:rsidRDefault="00C1600C" w:rsidP="00C1600C">
      <w:pPr>
        <w:pStyle w:val="a8"/>
        <w:spacing w:after="0" w:line="240" w:lineRule="auto"/>
        <w:ind w:left="0"/>
        <w:jc w:val="both"/>
        <w:rPr>
          <w:rFonts w:ascii="Times New Roman" w:hAnsi="Times New Roman" w:cs="Times New Roman"/>
          <w:b/>
          <w:bCs/>
          <w:sz w:val="28"/>
          <w:szCs w:val="28"/>
        </w:rPr>
      </w:pPr>
      <w:r w:rsidRPr="001E1D09">
        <w:rPr>
          <w:rFonts w:ascii="Times New Roman" w:hAnsi="Times New Roman" w:cs="Times New Roman"/>
          <w:sz w:val="28"/>
          <w:szCs w:val="28"/>
        </w:rPr>
        <w:t>3) продумывание содержания работы, логики изложения материала;</w:t>
      </w:r>
    </w:p>
    <w:p w:rsidR="00C1600C" w:rsidRPr="001E1D09" w:rsidRDefault="00C1600C" w:rsidP="00C1600C">
      <w:pPr>
        <w:pStyle w:val="a8"/>
        <w:spacing w:after="0" w:line="240" w:lineRule="auto"/>
        <w:ind w:left="0"/>
        <w:jc w:val="both"/>
        <w:rPr>
          <w:rFonts w:ascii="Times New Roman" w:hAnsi="Times New Roman" w:cs="Times New Roman"/>
          <w:b/>
          <w:bCs/>
          <w:sz w:val="28"/>
          <w:szCs w:val="28"/>
        </w:rPr>
      </w:pPr>
      <w:r w:rsidRPr="001E1D09">
        <w:rPr>
          <w:rFonts w:ascii="Times New Roman" w:hAnsi="Times New Roman" w:cs="Times New Roman"/>
          <w:sz w:val="28"/>
          <w:szCs w:val="28"/>
        </w:rPr>
        <w:lastRenderedPageBreak/>
        <w:t>4) написание чернового варианта реферата, исправление и дополнение его отдельных частей;</w:t>
      </w:r>
    </w:p>
    <w:p w:rsidR="00C1600C" w:rsidRPr="001E1D09" w:rsidRDefault="00C1600C" w:rsidP="00C1600C">
      <w:pPr>
        <w:pStyle w:val="a8"/>
        <w:spacing w:after="0" w:line="240" w:lineRule="auto"/>
        <w:ind w:left="0"/>
        <w:jc w:val="both"/>
        <w:rPr>
          <w:rFonts w:ascii="Times New Roman" w:hAnsi="Times New Roman" w:cs="Times New Roman"/>
          <w:sz w:val="28"/>
          <w:szCs w:val="28"/>
        </w:rPr>
      </w:pPr>
      <w:r w:rsidRPr="001E1D09">
        <w:rPr>
          <w:rFonts w:ascii="Times New Roman" w:hAnsi="Times New Roman" w:cs="Times New Roman"/>
          <w:sz w:val="28"/>
          <w:szCs w:val="28"/>
        </w:rPr>
        <w:t>5) итоговое оформление работы.</w:t>
      </w:r>
    </w:p>
    <w:p w:rsidR="00C1600C" w:rsidRPr="002A6B38" w:rsidRDefault="00C1600C" w:rsidP="002A6B38">
      <w:pPr>
        <w:pStyle w:val="a8"/>
        <w:spacing w:after="0" w:line="240" w:lineRule="auto"/>
        <w:ind w:left="0" w:firstLine="708"/>
        <w:jc w:val="both"/>
        <w:rPr>
          <w:rFonts w:ascii="Times New Roman" w:hAnsi="Times New Roman" w:cs="Times New Roman"/>
          <w:sz w:val="28"/>
          <w:szCs w:val="28"/>
        </w:rPr>
      </w:pPr>
      <w:r w:rsidRPr="001E1D09">
        <w:rPr>
          <w:rFonts w:ascii="Times New Roman" w:hAnsi="Times New Roman" w:cs="Times New Roman"/>
          <w:sz w:val="28"/>
          <w:szCs w:val="28"/>
        </w:rPr>
        <w:t xml:space="preserve">При необходимости студент может обратиться за консультацией к преподавателю. </w:t>
      </w:r>
      <w:r w:rsidRPr="00082595">
        <w:rPr>
          <w:rFonts w:ascii="Times New Roman" w:hAnsi="Times New Roman" w:cs="Times New Roman"/>
          <w:bCs/>
          <w:sz w:val="28"/>
          <w:szCs w:val="28"/>
        </w:rPr>
        <w:t xml:space="preserve">Правила оформления реферата </w:t>
      </w:r>
      <w:r w:rsidRPr="00082595">
        <w:rPr>
          <w:rFonts w:ascii="Times New Roman" w:hAnsi="Times New Roman" w:cs="Times New Roman"/>
          <w:sz w:val="28"/>
          <w:szCs w:val="28"/>
        </w:rPr>
        <w:t xml:space="preserve">предполагают обязательное наличие титульного листа, </w:t>
      </w:r>
      <w:r w:rsidRPr="002A6B38">
        <w:rPr>
          <w:rFonts w:ascii="Times New Roman" w:hAnsi="Times New Roman" w:cs="Times New Roman"/>
          <w:sz w:val="28"/>
          <w:szCs w:val="28"/>
        </w:rPr>
        <w:t>плана (содержания работы), раскрывающего заявленную проблему.</w:t>
      </w:r>
    </w:p>
    <w:p w:rsidR="00C1600C" w:rsidRPr="001E1D09" w:rsidRDefault="00C1600C" w:rsidP="002A6B38">
      <w:pPr>
        <w:pStyle w:val="a8"/>
        <w:spacing w:after="0" w:line="240" w:lineRule="auto"/>
        <w:ind w:left="0" w:firstLine="708"/>
        <w:jc w:val="both"/>
        <w:rPr>
          <w:rFonts w:ascii="Times New Roman" w:hAnsi="Times New Roman" w:cs="Times New Roman"/>
          <w:sz w:val="28"/>
          <w:szCs w:val="28"/>
        </w:rPr>
      </w:pPr>
      <w:r w:rsidRPr="002A6B38">
        <w:rPr>
          <w:rFonts w:ascii="Times New Roman" w:hAnsi="Times New Roman" w:cs="Times New Roman"/>
          <w:bCs/>
          <w:sz w:val="28"/>
          <w:szCs w:val="28"/>
        </w:rPr>
        <w:t>Содержание реферата</w:t>
      </w:r>
      <w:r w:rsidRPr="001E1D09">
        <w:rPr>
          <w:rFonts w:ascii="Times New Roman" w:hAnsi="Times New Roman" w:cs="Times New Roman"/>
          <w:sz w:val="28"/>
          <w:szCs w:val="28"/>
        </w:rPr>
        <w:t xml:space="preserve"> включает в себя следующие разделы: введение, основная часть, заключение, список литературы</w:t>
      </w:r>
      <w:r w:rsidR="002A6B38">
        <w:rPr>
          <w:rFonts w:ascii="Times New Roman" w:hAnsi="Times New Roman" w:cs="Times New Roman"/>
          <w:sz w:val="28"/>
          <w:szCs w:val="28"/>
        </w:rPr>
        <w:t xml:space="preserve"> </w:t>
      </w:r>
      <w:r w:rsidRPr="001E1D09">
        <w:rPr>
          <w:rFonts w:ascii="Times New Roman" w:hAnsi="Times New Roman" w:cs="Times New Roman"/>
          <w:sz w:val="28"/>
          <w:szCs w:val="28"/>
        </w:rPr>
        <w:t>(не менее 10 источников), приложение (если есть).</w:t>
      </w:r>
    </w:p>
    <w:p w:rsidR="00C1600C" w:rsidRPr="001E1D09" w:rsidRDefault="00C1600C" w:rsidP="00C1600C">
      <w:pPr>
        <w:pStyle w:val="a8"/>
        <w:spacing w:after="0" w:line="240" w:lineRule="auto"/>
        <w:ind w:left="0"/>
        <w:jc w:val="both"/>
        <w:rPr>
          <w:rFonts w:ascii="Times New Roman" w:hAnsi="Times New Roman" w:cs="Times New Roman"/>
          <w:sz w:val="28"/>
          <w:szCs w:val="28"/>
        </w:rPr>
      </w:pPr>
      <w:r w:rsidRPr="001E1D09">
        <w:rPr>
          <w:rFonts w:ascii="Times New Roman" w:hAnsi="Times New Roman" w:cs="Times New Roman"/>
          <w:sz w:val="28"/>
          <w:szCs w:val="28"/>
        </w:rPr>
        <w:t>При оформлени</w:t>
      </w:r>
      <w:r w:rsidR="002A6B38">
        <w:rPr>
          <w:rFonts w:ascii="Times New Roman" w:hAnsi="Times New Roman" w:cs="Times New Roman"/>
          <w:sz w:val="28"/>
          <w:szCs w:val="28"/>
        </w:rPr>
        <w:t>и</w:t>
      </w:r>
      <w:r w:rsidRPr="001E1D09">
        <w:rPr>
          <w:rFonts w:ascii="Times New Roman" w:hAnsi="Times New Roman" w:cs="Times New Roman"/>
          <w:sz w:val="28"/>
          <w:szCs w:val="28"/>
        </w:rPr>
        <w:t xml:space="preserve"> это должно выглядеть </w:t>
      </w:r>
      <w:r w:rsidR="005A088A">
        <w:rPr>
          <w:rFonts w:ascii="Times New Roman" w:hAnsi="Times New Roman" w:cs="Times New Roman"/>
          <w:sz w:val="28"/>
          <w:szCs w:val="28"/>
        </w:rPr>
        <w:t>следующим образом</w:t>
      </w:r>
      <w:r w:rsidRPr="001E1D09">
        <w:rPr>
          <w:rFonts w:ascii="Times New Roman" w:hAnsi="Times New Roman" w:cs="Times New Roman"/>
          <w:sz w:val="28"/>
          <w:szCs w:val="28"/>
        </w:rPr>
        <w:t>:</w:t>
      </w:r>
    </w:p>
    <w:p w:rsidR="00C1600C" w:rsidRPr="001E1D09" w:rsidRDefault="002A6B38" w:rsidP="002A6B38">
      <w:pPr>
        <w:pStyle w:val="a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C1600C" w:rsidRPr="001E1D09">
        <w:rPr>
          <w:rFonts w:ascii="Times New Roman" w:hAnsi="Times New Roman" w:cs="Times New Roman"/>
          <w:sz w:val="28"/>
          <w:szCs w:val="28"/>
        </w:rPr>
        <w:t>Содержание</w:t>
      </w:r>
      <w:proofErr w:type="gramStart"/>
      <w:r>
        <w:rPr>
          <w:rFonts w:ascii="Times New Roman" w:hAnsi="Times New Roman" w:cs="Times New Roman"/>
          <w:sz w:val="28"/>
          <w:szCs w:val="28"/>
        </w:rPr>
        <w:t xml:space="preserve">                                                           </w:t>
      </w:r>
      <w:r w:rsidR="00C1600C" w:rsidRPr="001E1D09">
        <w:rPr>
          <w:rFonts w:ascii="Times New Roman" w:hAnsi="Times New Roman" w:cs="Times New Roman"/>
          <w:sz w:val="28"/>
          <w:szCs w:val="28"/>
        </w:rPr>
        <w:t>С</w:t>
      </w:r>
      <w:proofErr w:type="gramEnd"/>
      <w:r w:rsidR="00C1600C" w:rsidRPr="001E1D09">
        <w:rPr>
          <w:rFonts w:ascii="Times New Roman" w:hAnsi="Times New Roman" w:cs="Times New Roman"/>
          <w:sz w:val="28"/>
          <w:szCs w:val="28"/>
        </w:rPr>
        <w:t>тр.</w:t>
      </w:r>
    </w:p>
    <w:p w:rsidR="00C1600C" w:rsidRPr="001E1D09" w:rsidRDefault="00C1600C" w:rsidP="00C1600C">
      <w:pPr>
        <w:pStyle w:val="a8"/>
        <w:spacing w:after="0" w:line="240" w:lineRule="auto"/>
        <w:ind w:left="0"/>
        <w:jc w:val="both"/>
        <w:rPr>
          <w:rFonts w:ascii="Times New Roman" w:hAnsi="Times New Roman" w:cs="Times New Roman"/>
          <w:sz w:val="28"/>
          <w:szCs w:val="28"/>
        </w:rPr>
      </w:pPr>
      <w:r w:rsidRPr="001E1D09">
        <w:rPr>
          <w:rFonts w:ascii="Times New Roman" w:hAnsi="Times New Roman" w:cs="Times New Roman"/>
          <w:sz w:val="28"/>
          <w:szCs w:val="28"/>
        </w:rPr>
        <w:t>Введение…………………………………………………………………………</w:t>
      </w:r>
      <w:r w:rsidR="00F27FF2">
        <w:rPr>
          <w:rFonts w:ascii="Times New Roman" w:hAnsi="Times New Roman" w:cs="Times New Roman"/>
          <w:sz w:val="28"/>
          <w:szCs w:val="28"/>
        </w:rPr>
        <w:t>.</w:t>
      </w:r>
      <w:r w:rsidRPr="001E1D09">
        <w:rPr>
          <w:rFonts w:ascii="Times New Roman" w:hAnsi="Times New Roman" w:cs="Times New Roman"/>
          <w:sz w:val="28"/>
          <w:szCs w:val="28"/>
        </w:rPr>
        <w:t>……</w:t>
      </w:r>
    </w:p>
    <w:p w:rsidR="00C1600C" w:rsidRPr="001E1D09" w:rsidRDefault="00C1600C" w:rsidP="00C1600C">
      <w:pPr>
        <w:pStyle w:val="a8"/>
        <w:spacing w:after="0" w:line="240" w:lineRule="auto"/>
        <w:ind w:left="0"/>
        <w:jc w:val="both"/>
        <w:rPr>
          <w:rFonts w:ascii="Times New Roman" w:hAnsi="Times New Roman" w:cs="Times New Roman"/>
          <w:sz w:val="28"/>
          <w:szCs w:val="28"/>
        </w:rPr>
      </w:pPr>
      <w:r w:rsidRPr="001E1D09">
        <w:rPr>
          <w:rFonts w:ascii="Times New Roman" w:hAnsi="Times New Roman" w:cs="Times New Roman"/>
          <w:sz w:val="28"/>
          <w:szCs w:val="28"/>
        </w:rPr>
        <w:t>1. (название)……………………………………………………………………</w:t>
      </w:r>
      <w:r w:rsidR="00F27FF2">
        <w:rPr>
          <w:rFonts w:ascii="Times New Roman" w:hAnsi="Times New Roman" w:cs="Times New Roman"/>
          <w:sz w:val="28"/>
          <w:szCs w:val="28"/>
        </w:rPr>
        <w:t>….</w:t>
      </w:r>
      <w:r w:rsidRPr="001E1D09">
        <w:rPr>
          <w:rFonts w:ascii="Times New Roman" w:hAnsi="Times New Roman" w:cs="Times New Roman"/>
          <w:sz w:val="28"/>
          <w:szCs w:val="28"/>
        </w:rPr>
        <w:t>…..</w:t>
      </w:r>
    </w:p>
    <w:p w:rsidR="00C1600C" w:rsidRPr="001E1D09" w:rsidRDefault="00C1600C" w:rsidP="00C1600C">
      <w:pPr>
        <w:pStyle w:val="a8"/>
        <w:spacing w:after="0" w:line="240" w:lineRule="auto"/>
        <w:ind w:left="0"/>
        <w:jc w:val="both"/>
        <w:rPr>
          <w:rFonts w:ascii="Times New Roman" w:hAnsi="Times New Roman" w:cs="Times New Roman"/>
          <w:sz w:val="28"/>
          <w:szCs w:val="28"/>
        </w:rPr>
      </w:pPr>
      <w:r w:rsidRPr="001E1D09">
        <w:rPr>
          <w:rFonts w:ascii="Times New Roman" w:hAnsi="Times New Roman" w:cs="Times New Roman"/>
          <w:sz w:val="28"/>
          <w:szCs w:val="28"/>
        </w:rPr>
        <w:t>2. (название)……………………………………………………………………</w:t>
      </w:r>
      <w:r w:rsidR="00F27FF2">
        <w:rPr>
          <w:rFonts w:ascii="Times New Roman" w:hAnsi="Times New Roman" w:cs="Times New Roman"/>
          <w:sz w:val="28"/>
          <w:szCs w:val="28"/>
        </w:rPr>
        <w:t>.</w:t>
      </w:r>
      <w:r w:rsidRPr="001E1D09">
        <w:rPr>
          <w:rFonts w:ascii="Times New Roman" w:hAnsi="Times New Roman" w:cs="Times New Roman"/>
          <w:sz w:val="28"/>
          <w:szCs w:val="28"/>
        </w:rPr>
        <w:t>……..</w:t>
      </w:r>
    </w:p>
    <w:p w:rsidR="00C1600C" w:rsidRPr="001E1D09" w:rsidRDefault="00C1600C" w:rsidP="00C1600C">
      <w:pPr>
        <w:pStyle w:val="a8"/>
        <w:spacing w:after="0" w:line="240" w:lineRule="auto"/>
        <w:ind w:left="0"/>
        <w:jc w:val="both"/>
        <w:rPr>
          <w:rFonts w:ascii="Times New Roman" w:hAnsi="Times New Roman" w:cs="Times New Roman"/>
          <w:sz w:val="28"/>
          <w:szCs w:val="28"/>
        </w:rPr>
      </w:pPr>
      <w:r w:rsidRPr="001E1D09">
        <w:rPr>
          <w:rFonts w:ascii="Times New Roman" w:hAnsi="Times New Roman" w:cs="Times New Roman"/>
          <w:sz w:val="28"/>
          <w:szCs w:val="28"/>
        </w:rPr>
        <w:t>3. (название)……………………………………………………………………</w:t>
      </w:r>
      <w:r w:rsidR="00F27FF2">
        <w:rPr>
          <w:rFonts w:ascii="Times New Roman" w:hAnsi="Times New Roman" w:cs="Times New Roman"/>
          <w:sz w:val="28"/>
          <w:szCs w:val="28"/>
        </w:rPr>
        <w:t>.</w:t>
      </w:r>
      <w:r w:rsidRPr="001E1D09">
        <w:rPr>
          <w:rFonts w:ascii="Times New Roman" w:hAnsi="Times New Roman" w:cs="Times New Roman"/>
          <w:sz w:val="28"/>
          <w:szCs w:val="28"/>
        </w:rPr>
        <w:t>……..</w:t>
      </w:r>
    </w:p>
    <w:p w:rsidR="00C1600C" w:rsidRPr="001E1D09" w:rsidRDefault="00C1600C" w:rsidP="00C1600C">
      <w:pPr>
        <w:pStyle w:val="a8"/>
        <w:spacing w:after="0" w:line="240" w:lineRule="auto"/>
        <w:ind w:left="0"/>
        <w:jc w:val="both"/>
        <w:rPr>
          <w:rFonts w:ascii="Times New Roman" w:hAnsi="Times New Roman" w:cs="Times New Roman"/>
          <w:sz w:val="28"/>
          <w:szCs w:val="28"/>
        </w:rPr>
      </w:pPr>
      <w:r w:rsidRPr="001E1D09">
        <w:rPr>
          <w:rFonts w:ascii="Times New Roman" w:hAnsi="Times New Roman" w:cs="Times New Roman"/>
          <w:sz w:val="28"/>
          <w:szCs w:val="28"/>
        </w:rPr>
        <w:t>Заключение……………………………………………………………………………</w:t>
      </w:r>
    </w:p>
    <w:p w:rsidR="00C1600C" w:rsidRPr="001E1D09" w:rsidRDefault="00C1600C" w:rsidP="00C1600C">
      <w:pPr>
        <w:pStyle w:val="a8"/>
        <w:spacing w:after="0" w:line="240" w:lineRule="auto"/>
        <w:ind w:left="0"/>
        <w:jc w:val="both"/>
        <w:rPr>
          <w:rFonts w:ascii="Times New Roman" w:hAnsi="Times New Roman" w:cs="Times New Roman"/>
          <w:sz w:val="28"/>
          <w:szCs w:val="28"/>
        </w:rPr>
      </w:pPr>
      <w:r w:rsidRPr="001E1D09">
        <w:rPr>
          <w:rFonts w:ascii="Times New Roman" w:hAnsi="Times New Roman" w:cs="Times New Roman"/>
          <w:sz w:val="28"/>
          <w:szCs w:val="28"/>
        </w:rPr>
        <w:t>Литература…………………………………………………………………………….</w:t>
      </w:r>
    </w:p>
    <w:p w:rsidR="00C1600C" w:rsidRPr="001E1D09" w:rsidRDefault="00C1600C" w:rsidP="00C1600C">
      <w:pPr>
        <w:pStyle w:val="a8"/>
        <w:spacing w:after="0" w:line="240" w:lineRule="auto"/>
        <w:ind w:left="0"/>
        <w:jc w:val="both"/>
        <w:rPr>
          <w:rFonts w:ascii="Times New Roman" w:hAnsi="Times New Roman" w:cs="Times New Roman"/>
          <w:sz w:val="28"/>
          <w:szCs w:val="28"/>
        </w:rPr>
      </w:pPr>
      <w:r w:rsidRPr="001E1D09">
        <w:rPr>
          <w:rFonts w:ascii="Times New Roman" w:hAnsi="Times New Roman" w:cs="Times New Roman"/>
          <w:sz w:val="28"/>
          <w:szCs w:val="28"/>
        </w:rPr>
        <w:t>Приложение………………………………………………………………</w:t>
      </w:r>
      <w:r w:rsidR="00F27FF2">
        <w:rPr>
          <w:rFonts w:ascii="Times New Roman" w:hAnsi="Times New Roman" w:cs="Times New Roman"/>
          <w:sz w:val="28"/>
          <w:szCs w:val="28"/>
        </w:rPr>
        <w:t>...</w:t>
      </w:r>
      <w:r w:rsidRPr="001E1D09">
        <w:rPr>
          <w:rFonts w:ascii="Times New Roman" w:hAnsi="Times New Roman" w:cs="Times New Roman"/>
          <w:sz w:val="28"/>
          <w:szCs w:val="28"/>
        </w:rPr>
        <w:t>…</w:t>
      </w:r>
      <w:r w:rsidR="00F27FF2">
        <w:rPr>
          <w:rFonts w:ascii="Times New Roman" w:hAnsi="Times New Roman" w:cs="Times New Roman"/>
          <w:sz w:val="28"/>
          <w:szCs w:val="28"/>
        </w:rPr>
        <w:t>…</w:t>
      </w:r>
      <w:r w:rsidRPr="001E1D09">
        <w:rPr>
          <w:rFonts w:ascii="Times New Roman" w:hAnsi="Times New Roman" w:cs="Times New Roman"/>
          <w:sz w:val="28"/>
          <w:szCs w:val="28"/>
        </w:rPr>
        <w:t>……</w:t>
      </w:r>
    </w:p>
    <w:p w:rsidR="00C1600C" w:rsidRPr="001E1D09" w:rsidRDefault="00C1600C" w:rsidP="00C1600C">
      <w:pPr>
        <w:pStyle w:val="a8"/>
        <w:spacing w:after="0" w:line="240" w:lineRule="auto"/>
        <w:ind w:left="0"/>
        <w:jc w:val="both"/>
        <w:rPr>
          <w:rFonts w:ascii="Times New Roman" w:hAnsi="Times New Roman" w:cs="Times New Roman"/>
          <w:sz w:val="28"/>
          <w:szCs w:val="28"/>
        </w:rPr>
      </w:pPr>
    </w:p>
    <w:p w:rsidR="00C1600C" w:rsidRPr="001E1D09" w:rsidRDefault="00C1600C" w:rsidP="00F27FF2">
      <w:pPr>
        <w:pStyle w:val="a8"/>
        <w:spacing w:after="0" w:line="240" w:lineRule="auto"/>
        <w:ind w:left="0" w:firstLine="708"/>
        <w:jc w:val="both"/>
        <w:rPr>
          <w:rFonts w:ascii="Times New Roman" w:hAnsi="Times New Roman" w:cs="Times New Roman"/>
          <w:sz w:val="28"/>
          <w:szCs w:val="28"/>
        </w:rPr>
      </w:pPr>
      <w:r w:rsidRPr="00F27FF2">
        <w:rPr>
          <w:rFonts w:ascii="Times New Roman" w:hAnsi="Times New Roman" w:cs="Times New Roman"/>
          <w:bCs/>
          <w:sz w:val="28"/>
          <w:szCs w:val="28"/>
        </w:rPr>
        <w:t>Во введени</w:t>
      </w:r>
      <w:r w:rsidR="00F27FF2">
        <w:rPr>
          <w:rFonts w:ascii="Times New Roman" w:hAnsi="Times New Roman" w:cs="Times New Roman"/>
          <w:bCs/>
          <w:sz w:val="28"/>
          <w:szCs w:val="28"/>
        </w:rPr>
        <w:t>и</w:t>
      </w:r>
      <w:r w:rsidRPr="001E1D09">
        <w:rPr>
          <w:rFonts w:ascii="Times New Roman" w:hAnsi="Times New Roman" w:cs="Times New Roman"/>
          <w:b/>
          <w:bCs/>
          <w:sz w:val="28"/>
          <w:szCs w:val="28"/>
        </w:rPr>
        <w:t xml:space="preserve"> </w:t>
      </w:r>
      <w:r w:rsidRPr="001E1D09">
        <w:rPr>
          <w:rFonts w:ascii="Times New Roman" w:hAnsi="Times New Roman" w:cs="Times New Roman"/>
          <w:sz w:val="28"/>
          <w:szCs w:val="28"/>
        </w:rPr>
        <w:t>должны найти отражение: обоснование выбора темы, актуальность излагаемой проблемы, формулировка цели работы.</w:t>
      </w:r>
    </w:p>
    <w:p w:rsidR="00C1600C" w:rsidRPr="001E1D09" w:rsidRDefault="00C1600C" w:rsidP="00F27FF2">
      <w:pPr>
        <w:pStyle w:val="a8"/>
        <w:spacing w:after="0" w:line="240" w:lineRule="auto"/>
        <w:ind w:left="0" w:firstLine="708"/>
        <w:jc w:val="both"/>
        <w:rPr>
          <w:rFonts w:ascii="Times New Roman" w:hAnsi="Times New Roman" w:cs="Times New Roman"/>
          <w:sz w:val="28"/>
          <w:szCs w:val="28"/>
        </w:rPr>
      </w:pPr>
      <w:r w:rsidRPr="00F27FF2">
        <w:rPr>
          <w:rFonts w:ascii="Times New Roman" w:hAnsi="Times New Roman" w:cs="Times New Roman"/>
          <w:bCs/>
          <w:sz w:val="28"/>
          <w:szCs w:val="28"/>
        </w:rPr>
        <w:t>В основной части</w:t>
      </w:r>
      <w:r w:rsidRPr="001E1D09">
        <w:rPr>
          <w:rFonts w:ascii="Times New Roman" w:hAnsi="Times New Roman" w:cs="Times New Roman"/>
          <w:b/>
          <w:bCs/>
          <w:sz w:val="28"/>
          <w:szCs w:val="28"/>
        </w:rPr>
        <w:t xml:space="preserve"> </w:t>
      </w:r>
      <w:r w:rsidRPr="001E1D09">
        <w:rPr>
          <w:rFonts w:ascii="Times New Roman" w:hAnsi="Times New Roman" w:cs="Times New Roman"/>
          <w:sz w:val="28"/>
          <w:szCs w:val="28"/>
        </w:rPr>
        <w:t>раскрывается содержание темы (2-3 параграфа, каждый из которых завершается кратким выводом). Здесь приводятся научные данные (со ссылками на исследования), анализируются, сравниваются различные точки зрения на изучаемую проблему, делаются выводы и обобщения. Важно, чтобы в тексте присутствовало не только описание фактов, а звучала их оценка, чтобы автор реферата высказывал свое мнение, формулировал собственное видение проблемы с опорой на научные взгляды. Текст работы должен быть грамотно построен, что предполагает логичное и последовательное раскрытие темы.</w:t>
      </w:r>
    </w:p>
    <w:p w:rsidR="00C1600C" w:rsidRPr="001E1D09" w:rsidRDefault="00C1600C" w:rsidP="000B7ACB">
      <w:pPr>
        <w:pStyle w:val="a8"/>
        <w:spacing w:after="0" w:line="240" w:lineRule="auto"/>
        <w:ind w:left="0" w:firstLine="708"/>
        <w:jc w:val="both"/>
        <w:rPr>
          <w:rFonts w:ascii="Times New Roman" w:hAnsi="Times New Roman" w:cs="Times New Roman"/>
          <w:sz w:val="28"/>
          <w:szCs w:val="28"/>
        </w:rPr>
      </w:pPr>
      <w:r w:rsidRPr="000B7ACB">
        <w:rPr>
          <w:rFonts w:ascii="Times New Roman" w:hAnsi="Times New Roman" w:cs="Times New Roman"/>
          <w:bCs/>
          <w:sz w:val="28"/>
          <w:szCs w:val="28"/>
        </w:rPr>
        <w:t>В заключении</w:t>
      </w:r>
      <w:r w:rsidRPr="001E1D09">
        <w:rPr>
          <w:rFonts w:ascii="Times New Roman" w:hAnsi="Times New Roman" w:cs="Times New Roman"/>
          <w:b/>
          <w:bCs/>
          <w:sz w:val="28"/>
          <w:szCs w:val="28"/>
        </w:rPr>
        <w:t xml:space="preserve"> </w:t>
      </w:r>
      <w:r w:rsidRPr="001E1D09">
        <w:rPr>
          <w:rFonts w:ascii="Times New Roman" w:hAnsi="Times New Roman" w:cs="Times New Roman"/>
          <w:sz w:val="28"/>
          <w:szCs w:val="28"/>
        </w:rPr>
        <w:t>необходимо представить общие выводы по реферату, характеристику степени решения поставленной автором цели.</w:t>
      </w:r>
    </w:p>
    <w:p w:rsidR="00082595" w:rsidRDefault="00C1600C" w:rsidP="000B7ACB">
      <w:pPr>
        <w:pStyle w:val="a8"/>
        <w:spacing w:after="0" w:line="240" w:lineRule="auto"/>
        <w:ind w:left="0" w:firstLine="708"/>
        <w:jc w:val="both"/>
        <w:rPr>
          <w:rFonts w:ascii="Times New Roman" w:hAnsi="Times New Roman" w:cs="Times New Roman"/>
          <w:b/>
          <w:sz w:val="28"/>
          <w:szCs w:val="28"/>
          <w:u w:val="single"/>
        </w:rPr>
      </w:pPr>
      <w:r w:rsidRPr="001E1D09">
        <w:rPr>
          <w:rFonts w:ascii="Times New Roman" w:hAnsi="Times New Roman" w:cs="Times New Roman"/>
          <w:sz w:val="28"/>
          <w:szCs w:val="28"/>
        </w:rPr>
        <w:t xml:space="preserve">Завершает работу </w:t>
      </w:r>
      <w:r w:rsidRPr="000B7ACB">
        <w:rPr>
          <w:rFonts w:ascii="Times New Roman" w:hAnsi="Times New Roman" w:cs="Times New Roman"/>
          <w:bCs/>
          <w:sz w:val="28"/>
          <w:szCs w:val="28"/>
        </w:rPr>
        <w:t>список литературы</w:t>
      </w:r>
      <w:r w:rsidRPr="001E1D09">
        <w:rPr>
          <w:rFonts w:ascii="Times New Roman" w:hAnsi="Times New Roman" w:cs="Times New Roman"/>
          <w:sz w:val="28"/>
          <w:szCs w:val="28"/>
        </w:rPr>
        <w:t>, которая приводится в алфавитном порядке, либо в порядке следования на нее ссылок по тексту реферата</w:t>
      </w:r>
      <w:r w:rsidR="000B7ACB">
        <w:rPr>
          <w:rFonts w:ascii="Times New Roman" w:hAnsi="Times New Roman" w:cs="Times New Roman"/>
          <w:sz w:val="28"/>
          <w:szCs w:val="28"/>
        </w:rPr>
        <w:t>.</w:t>
      </w:r>
      <w:r w:rsidRPr="000B7ACB">
        <w:rPr>
          <w:rFonts w:ascii="Times New Roman" w:hAnsi="Times New Roman" w:cs="Times New Roman"/>
          <w:b/>
          <w:sz w:val="28"/>
          <w:szCs w:val="28"/>
          <w:u w:val="single"/>
        </w:rPr>
        <w:t xml:space="preserve"> </w:t>
      </w:r>
    </w:p>
    <w:p w:rsidR="00750514" w:rsidRDefault="00C1600C" w:rsidP="009703F7">
      <w:pPr>
        <w:pStyle w:val="a8"/>
        <w:spacing w:after="0" w:line="240" w:lineRule="auto"/>
        <w:ind w:left="0" w:firstLine="708"/>
        <w:jc w:val="both"/>
        <w:rPr>
          <w:sz w:val="28"/>
          <w:szCs w:val="28"/>
        </w:rPr>
      </w:pPr>
      <w:r w:rsidRPr="001E1D09">
        <w:rPr>
          <w:rFonts w:ascii="Times New Roman" w:hAnsi="Times New Roman" w:cs="Times New Roman"/>
          <w:sz w:val="28"/>
          <w:szCs w:val="28"/>
        </w:rPr>
        <w:t xml:space="preserve">Общий объем реферата </w:t>
      </w:r>
      <w:r w:rsidR="000B7ACB">
        <w:rPr>
          <w:rFonts w:ascii="Times New Roman" w:hAnsi="Times New Roman" w:cs="Times New Roman"/>
          <w:sz w:val="28"/>
          <w:szCs w:val="28"/>
        </w:rPr>
        <w:t>–</w:t>
      </w:r>
      <w:r w:rsidRPr="001E1D09">
        <w:rPr>
          <w:rFonts w:ascii="Times New Roman" w:hAnsi="Times New Roman" w:cs="Times New Roman"/>
          <w:sz w:val="28"/>
          <w:szCs w:val="28"/>
        </w:rPr>
        <w:t xml:space="preserve"> 16</w:t>
      </w:r>
      <w:r w:rsidR="000B7ACB">
        <w:rPr>
          <w:rFonts w:ascii="Times New Roman" w:hAnsi="Times New Roman" w:cs="Times New Roman"/>
          <w:sz w:val="28"/>
          <w:szCs w:val="28"/>
        </w:rPr>
        <w:t>-20</w:t>
      </w:r>
      <w:r w:rsidRPr="001E1D09">
        <w:rPr>
          <w:rFonts w:ascii="Times New Roman" w:hAnsi="Times New Roman" w:cs="Times New Roman"/>
          <w:sz w:val="28"/>
          <w:szCs w:val="28"/>
        </w:rPr>
        <w:t xml:space="preserve"> листов машинописного текста, набранного 14 шрифтом </w:t>
      </w:r>
      <w:r w:rsidRPr="001E1D09">
        <w:rPr>
          <w:rFonts w:ascii="Times New Roman" w:hAnsi="Times New Roman" w:cs="Times New Roman"/>
          <w:sz w:val="28"/>
          <w:szCs w:val="28"/>
          <w:lang w:val="en-US"/>
        </w:rPr>
        <w:t>Times</w:t>
      </w:r>
      <w:r w:rsidRPr="001E1D09">
        <w:rPr>
          <w:rFonts w:ascii="Times New Roman" w:hAnsi="Times New Roman" w:cs="Times New Roman"/>
          <w:sz w:val="28"/>
          <w:szCs w:val="28"/>
        </w:rPr>
        <w:t xml:space="preserve"> </w:t>
      </w:r>
      <w:r w:rsidRPr="001E1D09">
        <w:rPr>
          <w:rFonts w:ascii="Times New Roman" w:hAnsi="Times New Roman" w:cs="Times New Roman"/>
          <w:sz w:val="28"/>
          <w:szCs w:val="28"/>
          <w:lang w:val="en-US"/>
        </w:rPr>
        <w:t>New</w:t>
      </w:r>
      <w:r w:rsidRPr="001E1D09">
        <w:rPr>
          <w:rFonts w:ascii="Times New Roman" w:hAnsi="Times New Roman" w:cs="Times New Roman"/>
          <w:sz w:val="28"/>
          <w:szCs w:val="28"/>
        </w:rPr>
        <w:t xml:space="preserve"> </w:t>
      </w:r>
      <w:r w:rsidRPr="001E1D09">
        <w:rPr>
          <w:rFonts w:ascii="Times New Roman" w:hAnsi="Times New Roman" w:cs="Times New Roman"/>
          <w:sz w:val="28"/>
          <w:szCs w:val="28"/>
          <w:lang w:val="en-US"/>
        </w:rPr>
        <w:t>Roman</w:t>
      </w:r>
      <w:r w:rsidRPr="001E1D09">
        <w:rPr>
          <w:rFonts w:ascii="Times New Roman" w:hAnsi="Times New Roman" w:cs="Times New Roman"/>
          <w:sz w:val="28"/>
          <w:szCs w:val="28"/>
        </w:rPr>
        <w:t xml:space="preserve"> через 1,5 интервала</w:t>
      </w:r>
      <w:r w:rsidR="000B7ACB">
        <w:rPr>
          <w:rFonts w:ascii="Times New Roman" w:hAnsi="Times New Roman" w:cs="Times New Roman"/>
          <w:sz w:val="28"/>
          <w:szCs w:val="28"/>
        </w:rPr>
        <w:t>.</w:t>
      </w:r>
      <w:r w:rsidR="000B7ACB" w:rsidRPr="001E1D09">
        <w:rPr>
          <w:rFonts w:ascii="Times New Roman" w:hAnsi="Times New Roman" w:cs="Times New Roman"/>
          <w:sz w:val="28"/>
          <w:szCs w:val="28"/>
        </w:rPr>
        <w:t xml:space="preserve"> </w:t>
      </w:r>
      <w:r w:rsidRPr="001E1D09">
        <w:rPr>
          <w:rFonts w:ascii="Times New Roman" w:hAnsi="Times New Roman" w:cs="Times New Roman"/>
          <w:sz w:val="28"/>
          <w:szCs w:val="28"/>
        </w:rPr>
        <w:t>Нумерация страниц осуществляется последовательно, начиная с 3-ей страницы, т.е. после титульного листа и содержания работы</w:t>
      </w:r>
      <w:r w:rsidR="009703F7">
        <w:rPr>
          <w:rFonts w:ascii="Times New Roman" w:hAnsi="Times New Roman" w:cs="Times New Roman"/>
          <w:sz w:val="28"/>
          <w:szCs w:val="28"/>
        </w:rPr>
        <w:t>.</w:t>
      </w:r>
    </w:p>
    <w:p w:rsidR="00DC1760" w:rsidRPr="00DC1760" w:rsidRDefault="00DC1760" w:rsidP="00DC1760">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w:t>
      </w:r>
      <w:r w:rsidRPr="00DC1760">
        <w:rPr>
          <w:rFonts w:ascii="Times New Roman" w:hAnsi="Times New Roman" w:cs="Times New Roman"/>
          <w:bCs/>
          <w:sz w:val="28"/>
          <w:szCs w:val="28"/>
        </w:rPr>
        <w:t xml:space="preserve">сновой для написания рефератов и </w:t>
      </w:r>
      <w:r>
        <w:rPr>
          <w:rFonts w:ascii="Times New Roman" w:hAnsi="Times New Roman" w:cs="Times New Roman"/>
          <w:bCs/>
          <w:sz w:val="28"/>
          <w:szCs w:val="28"/>
        </w:rPr>
        <w:t>докладов</w:t>
      </w:r>
      <w:r w:rsidRPr="00DC1760">
        <w:rPr>
          <w:rFonts w:ascii="Times New Roman" w:hAnsi="Times New Roman" w:cs="Times New Roman"/>
          <w:bCs/>
          <w:sz w:val="28"/>
          <w:szCs w:val="28"/>
        </w:rPr>
        <w:t xml:space="preserve"> должны служить публикации научного, учебного и методического характера, </w:t>
      </w:r>
      <w:r w:rsidRPr="00DC1760">
        <w:rPr>
          <w:rFonts w:ascii="Times New Roman" w:hAnsi="Times New Roman" w:cs="Times New Roman"/>
          <w:sz w:val="28"/>
          <w:szCs w:val="28"/>
        </w:rPr>
        <w:t>среди которых монографии; статьи из журналов по экономическим проблемам; научно-методические сборники; материалы конференций; тексты диссертационных исследований и их авторефераты; научные труды, которые рекомендованы в качестве учебных пособий.</w:t>
      </w:r>
    </w:p>
    <w:p w:rsidR="00C1600C" w:rsidRPr="00DC1760" w:rsidRDefault="00C1600C" w:rsidP="00DC1760">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bCs/>
          <w:sz w:val="28"/>
          <w:szCs w:val="28"/>
        </w:rPr>
        <w:lastRenderedPageBreak/>
        <w:t>Для того чтобы освоить стилистику научной речи, необходимо при чтении научных источников и представленных в них исследований обязательно обращать внимание на язык, который в них используется.</w:t>
      </w:r>
      <w:r w:rsidR="00DC1760">
        <w:rPr>
          <w:rFonts w:ascii="Times New Roman" w:hAnsi="Times New Roman" w:cs="Times New Roman"/>
          <w:bCs/>
          <w:sz w:val="28"/>
          <w:szCs w:val="28"/>
        </w:rPr>
        <w:t xml:space="preserve"> </w:t>
      </w:r>
      <w:r w:rsidRPr="00DC1760">
        <w:rPr>
          <w:rFonts w:ascii="Times New Roman" w:hAnsi="Times New Roman" w:cs="Times New Roman"/>
          <w:sz w:val="28"/>
          <w:szCs w:val="28"/>
        </w:rPr>
        <w:t xml:space="preserve">Материалы научно-популярных книг и журналов, публицистические статьи, художественная литература в процессе подготовки рефератов и </w:t>
      </w:r>
      <w:r w:rsidR="00DC1760">
        <w:rPr>
          <w:rFonts w:ascii="Times New Roman" w:hAnsi="Times New Roman" w:cs="Times New Roman"/>
          <w:sz w:val="28"/>
          <w:szCs w:val="28"/>
        </w:rPr>
        <w:t>докладов</w:t>
      </w:r>
      <w:r w:rsidRPr="00DC1760">
        <w:rPr>
          <w:rFonts w:ascii="Times New Roman" w:hAnsi="Times New Roman" w:cs="Times New Roman"/>
          <w:sz w:val="28"/>
          <w:szCs w:val="28"/>
        </w:rPr>
        <w:t xml:space="preserve"> используются только в качестве вспомогательных источников для раскрытия темы.</w:t>
      </w:r>
    </w:p>
    <w:p w:rsidR="00C1600C" w:rsidRPr="00DC1760" w:rsidRDefault="00C1600C" w:rsidP="00DC1760">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Знакомство с книгами и статьями в журналах целесообразно начинать с последних лет издания, чтобы в первую очередь познакомиться с современным состоянием проблемы и изучить последние библиографические обзоры по теме. В них также можно найти ссылки на других авторов, книги и статьи по теме, изданные ранее. Это позволяет студенту расширить сферу библиографического поиска, выяснить наиболее авторитетных специалистов в области собственного исследования.</w:t>
      </w:r>
    </w:p>
    <w:p w:rsidR="00C1600C" w:rsidRPr="00654A74" w:rsidRDefault="00C1600C" w:rsidP="00DC1760">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 xml:space="preserve">Если при работе над темой студент обнаруживает, что по конкретной проблеме литературы недостаточно, ему необходимо основательно проанализировать публикации по общей и смежным проблемам. Это позволит повысить уровень профессиональной компетентности в изучении собственной темы, найти подходы к эмпирическому исследованию. При этом студент должен </w:t>
      </w:r>
      <w:r w:rsidRPr="00654A74">
        <w:rPr>
          <w:rFonts w:ascii="Times New Roman" w:hAnsi="Times New Roman" w:cs="Times New Roman"/>
          <w:bCs/>
          <w:sz w:val="28"/>
          <w:szCs w:val="28"/>
        </w:rPr>
        <w:t>последовательно переходить от изложения общих проблем к рассмотрению более частных, связанных с конкретной темой.</w:t>
      </w:r>
    </w:p>
    <w:p w:rsidR="00C1600C" w:rsidRPr="00654A74" w:rsidRDefault="00C1600C" w:rsidP="00654A74">
      <w:pPr>
        <w:pStyle w:val="a8"/>
        <w:spacing w:after="0" w:line="240" w:lineRule="auto"/>
        <w:ind w:left="0" w:firstLine="708"/>
        <w:jc w:val="both"/>
        <w:rPr>
          <w:rFonts w:ascii="Times New Roman" w:hAnsi="Times New Roman" w:cs="Times New Roman"/>
          <w:sz w:val="28"/>
          <w:szCs w:val="28"/>
        </w:rPr>
      </w:pPr>
      <w:r w:rsidRPr="00654A74">
        <w:rPr>
          <w:rFonts w:ascii="Times New Roman" w:hAnsi="Times New Roman" w:cs="Times New Roman"/>
          <w:bCs/>
          <w:sz w:val="28"/>
          <w:szCs w:val="28"/>
        </w:rPr>
        <w:t>Количество используемых источников характеризует объем проделанной студентом работы, поэтому служит важным критерием ее оценки. Однако недопустимо помещать в список литературы, тем самым формально расширяя его, источники, ссылки на которые отсутствуют в тексте работы.</w:t>
      </w:r>
    </w:p>
    <w:p w:rsidR="00C1600C" w:rsidRPr="00DC1760" w:rsidRDefault="00C1600C" w:rsidP="00654A74">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При внимательном аналитическом чтении литературы важно делать записи, которые будут полезны при дальнейшем написании работы. Такие записи могут иметь форму выписок, тезисов или конспекта. Иногда студент предпринимает попытку написать работу «с ходу», разложив на столе перед собой несколько книг и переписывая из них отрывки текста, стараясь хаотично сгруппировать их. Однако подобное выполнение работы недопустимо. До окончательного оформления текста нужно осуществить тщательную предварительную работу.</w:t>
      </w:r>
    </w:p>
    <w:p w:rsidR="00C1600C" w:rsidRPr="00DC1760" w:rsidRDefault="00C1600C" w:rsidP="00654A74">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 xml:space="preserve">Прежде чем делать выписки или конспектировать источник, необходимо зафиксировать его точное библиографическое описание. Это потребуется при оформлении списка литературы. Кроме того, до работы над выписками или конспектом студенту нужно понять содержание фрагмента или части текста, который записывается. Нецелесообразно выписывать или конспектировать что-либо без понимания содержания, в надежде на последующее прочитывание и осмысление материала. Важно </w:t>
      </w:r>
      <w:bookmarkStart w:id="2" w:name="__DdeLink__84_1057330588"/>
      <w:r w:rsidRPr="00DC1760">
        <w:rPr>
          <w:rFonts w:ascii="Times New Roman" w:hAnsi="Times New Roman" w:cs="Times New Roman"/>
          <w:sz w:val="28"/>
          <w:szCs w:val="28"/>
        </w:rPr>
        <w:t>руководствовать</w:t>
      </w:r>
      <w:bookmarkEnd w:id="2"/>
      <w:r w:rsidRPr="00DC1760">
        <w:rPr>
          <w:rFonts w:ascii="Times New Roman" w:hAnsi="Times New Roman" w:cs="Times New Roman"/>
          <w:sz w:val="28"/>
          <w:szCs w:val="28"/>
        </w:rPr>
        <w:t xml:space="preserve"> принципом: «сначала понять, а потом записывать». Это значительно облегчает работу. В то же время изучение и конспектирование литературы не следует превращать в самоцель, оно должно быть нацелено на поиск только той информации, которая имеет значение в плане раскрытия темы.</w:t>
      </w:r>
    </w:p>
    <w:p w:rsidR="00C1600C" w:rsidRPr="00DC1760" w:rsidRDefault="00C1600C" w:rsidP="00D22822">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 xml:space="preserve">Иногда записи предполагают оформление прямых и косвенных цитат, которые впоследствии используются в тексте работы. Прямые цитаты — это </w:t>
      </w:r>
      <w:r w:rsidRPr="00DC1760">
        <w:rPr>
          <w:rFonts w:ascii="Times New Roman" w:hAnsi="Times New Roman" w:cs="Times New Roman"/>
          <w:sz w:val="28"/>
          <w:szCs w:val="28"/>
        </w:rPr>
        <w:lastRenderedPageBreak/>
        <w:t xml:space="preserve">дословное воспроизведение отдельных фрагментов литературного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Если прямая цитата полностью воспроизводит предложение цитируемого текста, то она начинается с прописной буквы и заканчивается точкой. При этом текст заключается в кавычки с обязательным указанием в ссылке страниц, где находится цитируемый отрывок. Если же цитата воспроизводит только часть предложения цитируемого текста, то после открывающихся кавычек или перед закрывающимися кавычками ставится многоточие. В работе ссылки необходимо делать сразу после описания фактов, мысли, определенной точки зрения или при указании на соответствующее исследование в тексте. Ссылки выполняют две важные функции. Во-первых, это проявление уважения к авторскому праву, поскольку они дают понять, кому принадлежит та или иная позиция, определение, классификация, приведенные результаты исследований и т.п. Во-вторых, они доказывают факт тщательной работы студента с литературой и позволяют читателю сориентироваться, </w:t>
      </w:r>
      <w:r w:rsidR="00D22822">
        <w:rPr>
          <w:rFonts w:ascii="Times New Roman" w:hAnsi="Times New Roman" w:cs="Times New Roman"/>
          <w:sz w:val="28"/>
          <w:szCs w:val="28"/>
        </w:rPr>
        <w:t>в</w:t>
      </w:r>
      <w:r w:rsidRPr="00DC1760">
        <w:rPr>
          <w:rFonts w:ascii="Times New Roman" w:hAnsi="Times New Roman" w:cs="Times New Roman"/>
          <w:sz w:val="28"/>
          <w:szCs w:val="28"/>
        </w:rPr>
        <w:t xml:space="preserve"> каких источниках может быть найдена информация по излагаемой проблеме.</w:t>
      </w:r>
    </w:p>
    <w:p w:rsidR="00C1600C" w:rsidRPr="00D22822" w:rsidRDefault="00C1600C" w:rsidP="00D22822">
      <w:pPr>
        <w:pStyle w:val="a8"/>
        <w:spacing w:after="0" w:line="240" w:lineRule="auto"/>
        <w:ind w:left="0" w:firstLine="708"/>
        <w:jc w:val="both"/>
        <w:rPr>
          <w:rFonts w:ascii="Times New Roman" w:hAnsi="Times New Roman" w:cs="Times New Roman"/>
          <w:sz w:val="28"/>
          <w:szCs w:val="28"/>
        </w:rPr>
      </w:pPr>
      <w:r w:rsidRPr="00D22822">
        <w:rPr>
          <w:rFonts w:ascii="Times New Roman" w:hAnsi="Times New Roman" w:cs="Times New Roman"/>
          <w:bCs/>
          <w:sz w:val="28"/>
          <w:szCs w:val="28"/>
        </w:rPr>
        <w:t xml:space="preserve">Элементом </w:t>
      </w:r>
      <w:r w:rsidR="00D22822" w:rsidRPr="00D22822">
        <w:rPr>
          <w:rFonts w:ascii="Times New Roman" w:hAnsi="Times New Roman" w:cs="Times New Roman"/>
          <w:bCs/>
          <w:sz w:val="28"/>
          <w:szCs w:val="28"/>
        </w:rPr>
        <w:t xml:space="preserve">доклада или реферата может </w:t>
      </w:r>
      <w:r w:rsidRPr="00D22822">
        <w:rPr>
          <w:rFonts w:ascii="Times New Roman" w:hAnsi="Times New Roman" w:cs="Times New Roman"/>
          <w:bCs/>
          <w:sz w:val="28"/>
          <w:szCs w:val="28"/>
        </w:rPr>
        <w:t xml:space="preserve">стать эмпирическое исследование, направленное на сбор и анализ данных по проблеме, которое может носить пилотажный, т.е. </w:t>
      </w:r>
      <w:r w:rsidR="00D22822">
        <w:rPr>
          <w:rFonts w:ascii="Times New Roman" w:hAnsi="Times New Roman" w:cs="Times New Roman"/>
          <w:bCs/>
          <w:sz w:val="28"/>
          <w:szCs w:val="28"/>
        </w:rPr>
        <w:t>п</w:t>
      </w:r>
      <w:r w:rsidRPr="00D22822">
        <w:rPr>
          <w:rFonts w:ascii="Times New Roman" w:hAnsi="Times New Roman" w:cs="Times New Roman"/>
          <w:bCs/>
          <w:sz w:val="28"/>
          <w:szCs w:val="28"/>
        </w:rPr>
        <w:t>робный характер. Осуществляя подобное исследование, студент несет ответственность за его планирование, адекватность общей цели работы использованных методов и методик, организацию и проведение сбора и обработки эмпирических данных, за достоверность полученных результатов и обоснованность выводов.</w:t>
      </w:r>
    </w:p>
    <w:p w:rsidR="00C1600C" w:rsidRPr="00DC1760" w:rsidRDefault="00C1600C" w:rsidP="00D22822">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На основе изучения литературы по заявленной в теме проблеме студент разрабатывает программу своего эмпирического исследования: ставит цель, формулирует объект, предмет, гипотез</w:t>
      </w:r>
      <w:proofErr w:type="gramStart"/>
      <w:r w:rsidRPr="00DC1760">
        <w:rPr>
          <w:rFonts w:ascii="Times New Roman" w:hAnsi="Times New Roman" w:cs="Times New Roman"/>
          <w:sz w:val="28"/>
          <w:szCs w:val="28"/>
        </w:rPr>
        <w:t>у(</w:t>
      </w:r>
      <w:proofErr w:type="gramEnd"/>
      <w:r w:rsidRPr="00DC1760">
        <w:rPr>
          <w:rFonts w:ascii="Times New Roman" w:hAnsi="Times New Roman" w:cs="Times New Roman"/>
          <w:sz w:val="28"/>
          <w:szCs w:val="28"/>
        </w:rPr>
        <w:t>ы), задачи исследования, характеризует методы. При этом выполняемое исследование должно содержать определенную новизну и быть значимым.</w:t>
      </w:r>
    </w:p>
    <w:p w:rsidR="00C1600C" w:rsidRPr="00DC1760" w:rsidRDefault="00C1600C" w:rsidP="00D22822">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Поставив цель, студент выдвигает гипотез</w:t>
      </w:r>
      <w:proofErr w:type="gramStart"/>
      <w:r w:rsidRPr="00DC1760">
        <w:rPr>
          <w:rFonts w:ascii="Times New Roman" w:hAnsi="Times New Roman" w:cs="Times New Roman"/>
          <w:sz w:val="28"/>
          <w:szCs w:val="28"/>
        </w:rPr>
        <w:t>у(</w:t>
      </w:r>
      <w:proofErr w:type="gramEnd"/>
      <w:r w:rsidRPr="00DC1760">
        <w:rPr>
          <w:rFonts w:ascii="Times New Roman" w:hAnsi="Times New Roman" w:cs="Times New Roman"/>
          <w:sz w:val="28"/>
          <w:szCs w:val="28"/>
        </w:rPr>
        <w:t>ы) (предположение(я)), представляющую(</w:t>
      </w:r>
      <w:proofErr w:type="spellStart"/>
      <w:r w:rsidRPr="00DC1760">
        <w:rPr>
          <w:rFonts w:ascii="Times New Roman" w:hAnsi="Times New Roman" w:cs="Times New Roman"/>
          <w:sz w:val="28"/>
          <w:szCs w:val="28"/>
        </w:rPr>
        <w:t>ие</w:t>
      </w:r>
      <w:proofErr w:type="spellEnd"/>
      <w:r w:rsidRPr="00DC1760">
        <w:rPr>
          <w:rFonts w:ascii="Times New Roman" w:hAnsi="Times New Roman" w:cs="Times New Roman"/>
          <w:sz w:val="28"/>
          <w:szCs w:val="28"/>
        </w:rPr>
        <w:t>) собой ожидаемые результаты планируемого исследования. Гипотеза должна быть проверяемой (доказываемой или опровергаемой), поэтому она формулируется четко и конкретно.</w:t>
      </w:r>
    </w:p>
    <w:p w:rsidR="00C1600C" w:rsidRPr="00DC1760" w:rsidRDefault="00C1600C" w:rsidP="00D22822">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 xml:space="preserve">Задачи эмпирического исследования конкретизируют его цель, </w:t>
      </w:r>
      <w:proofErr w:type="gramStart"/>
      <w:r w:rsidRPr="00DC1760">
        <w:rPr>
          <w:rFonts w:ascii="Times New Roman" w:hAnsi="Times New Roman" w:cs="Times New Roman"/>
          <w:sz w:val="28"/>
          <w:szCs w:val="28"/>
        </w:rPr>
        <w:t>выполняя роль</w:t>
      </w:r>
      <w:proofErr w:type="gramEnd"/>
      <w:r w:rsidRPr="00DC1760">
        <w:rPr>
          <w:rFonts w:ascii="Times New Roman" w:hAnsi="Times New Roman" w:cs="Times New Roman"/>
          <w:sz w:val="28"/>
          <w:szCs w:val="28"/>
        </w:rPr>
        <w:t xml:space="preserve"> последовательных этапов в ее достижении. Обычно в исследовании рекомендуется формулировать не более 5 задач.</w:t>
      </w:r>
    </w:p>
    <w:p w:rsidR="00C1600C" w:rsidRPr="00DC1760" w:rsidRDefault="00C1600C" w:rsidP="00D22822">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Исходя из цели, задач и гипоте</w:t>
      </w:r>
      <w:proofErr w:type="gramStart"/>
      <w:r w:rsidRPr="00DC1760">
        <w:rPr>
          <w:rFonts w:ascii="Times New Roman" w:hAnsi="Times New Roman" w:cs="Times New Roman"/>
          <w:sz w:val="28"/>
          <w:szCs w:val="28"/>
        </w:rPr>
        <w:t>з(</w:t>
      </w:r>
      <w:proofErr w:type="gramEnd"/>
      <w:r w:rsidRPr="00DC1760">
        <w:rPr>
          <w:rFonts w:ascii="Times New Roman" w:hAnsi="Times New Roman" w:cs="Times New Roman"/>
          <w:sz w:val="28"/>
          <w:szCs w:val="28"/>
        </w:rPr>
        <w:t>ы), осуществляется выбор методов и методик исследования, который обязательно обосновывается. В работе необходимо представить характеристику как самих методов и методик, так и способов обработки полученных данных.</w:t>
      </w:r>
    </w:p>
    <w:p w:rsidR="00C1600C" w:rsidRPr="00DC1760" w:rsidRDefault="00C1600C" w:rsidP="00D22822">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Обычно вся представленная выше программа исследования излагается в одном параграфе.</w:t>
      </w:r>
    </w:p>
    <w:p w:rsidR="00C1600C" w:rsidRPr="00DC1760" w:rsidRDefault="00C1600C" w:rsidP="00D22822">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Последующий текст работы содержит описание, анализ и интерпретацию полученных результатов.</w:t>
      </w:r>
      <w:r w:rsidR="00D22822">
        <w:rPr>
          <w:rFonts w:ascii="Times New Roman" w:hAnsi="Times New Roman" w:cs="Times New Roman"/>
          <w:sz w:val="28"/>
          <w:szCs w:val="28"/>
        </w:rPr>
        <w:t xml:space="preserve"> </w:t>
      </w:r>
      <w:r w:rsidRPr="00DC1760">
        <w:rPr>
          <w:rFonts w:ascii="Times New Roman" w:hAnsi="Times New Roman" w:cs="Times New Roman"/>
          <w:sz w:val="28"/>
          <w:szCs w:val="28"/>
        </w:rPr>
        <w:t xml:space="preserve">При изложении результатов проведенного </w:t>
      </w:r>
      <w:r w:rsidRPr="00DC1760">
        <w:rPr>
          <w:rFonts w:ascii="Times New Roman" w:hAnsi="Times New Roman" w:cs="Times New Roman"/>
          <w:sz w:val="28"/>
          <w:szCs w:val="28"/>
        </w:rPr>
        <w:lastRenderedPageBreak/>
        <w:t>исследования необходимо придерживаться ранее установленной последовательности задач, при этом лучше начинать с общих аспектов, переходя к аспектам более частным.</w:t>
      </w:r>
    </w:p>
    <w:p w:rsidR="00C1600C" w:rsidRPr="00DC1760" w:rsidRDefault="00C1600C" w:rsidP="00D22822">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Важной особенностью этой части работы должна быть доказательность представляемых фактов.</w:t>
      </w:r>
      <w:r w:rsidR="00D22822">
        <w:rPr>
          <w:rFonts w:ascii="Times New Roman" w:hAnsi="Times New Roman" w:cs="Times New Roman"/>
          <w:sz w:val="28"/>
          <w:szCs w:val="28"/>
        </w:rPr>
        <w:t xml:space="preserve"> </w:t>
      </w:r>
      <w:r w:rsidRPr="00DC1760">
        <w:rPr>
          <w:rFonts w:ascii="Times New Roman" w:hAnsi="Times New Roman" w:cs="Times New Roman"/>
          <w:sz w:val="28"/>
          <w:szCs w:val="28"/>
        </w:rPr>
        <w:t>Типичная логика изложения результатов эмпирического исследования предполагает констатацию фактов (представление результатов), их анализ и формулировку выводов по каждой из задач. При констатации фактов приводятся конкретные показатели, которые могут быть наглядно зафиксированы в таблицах, на диаграммах, графиках или описаны словесно (в случае, если показатели носят не количественный, а качественный характер). Однако наличие в работе наглядного материала при отсутствии его словесного описания считается ошибкой.</w:t>
      </w:r>
    </w:p>
    <w:p w:rsidR="00D22822" w:rsidRDefault="00C1600C" w:rsidP="00D22822">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Стилистическое оформление текста с результатами эмпирического исследования может быть примерно следующим:</w:t>
      </w:r>
      <w:r w:rsidR="00D22822">
        <w:rPr>
          <w:rFonts w:ascii="Times New Roman" w:hAnsi="Times New Roman" w:cs="Times New Roman"/>
          <w:sz w:val="28"/>
          <w:szCs w:val="28"/>
        </w:rPr>
        <w:t xml:space="preserve"> </w:t>
      </w:r>
    </w:p>
    <w:p w:rsidR="00C1600C" w:rsidRPr="00D22822" w:rsidRDefault="00C1600C" w:rsidP="00D22822">
      <w:pPr>
        <w:pStyle w:val="a8"/>
        <w:spacing w:after="0" w:line="240" w:lineRule="auto"/>
        <w:ind w:left="0"/>
        <w:jc w:val="both"/>
        <w:rPr>
          <w:rFonts w:ascii="Times New Roman" w:hAnsi="Times New Roman" w:cs="Times New Roman"/>
          <w:i/>
          <w:sz w:val="28"/>
          <w:szCs w:val="28"/>
        </w:rPr>
      </w:pPr>
      <w:r w:rsidRPr="00D22822">
        <w:rPr>
          <w:rFonts w:ascii="Times New Roman" w:hAnsi="Times New Roman" w:cs="Times New Roman"/>
          <w:i/>
          <w:sz w:val="28"/>
          <w:szCs w:val="28"/>
        </w:rPr>
        <w:t>«Рассмотрим результаты, полученные с помощью методики…, которые нашли  свое  отражение в таблице ...»</w:t>
      </w:r>
      <w:r w:rsidR="00D22822">
        <w:rPr>
          <w:rFonts w:ascii="Times New Roman" w:hAnsi="Times New Roman" w:cs="Times New Roman"/>
          <w:i/>
          <w:sz w:val="28"/>
          <w:szCs w:val="28"/>
        </w:rPr>
        <w:t>;</w:t>
      </w:r>
    </w:p>
    <w:p w:rsidR="00C1600C" w:rsidRPr="00D22822" w:rsidRDefault="00C1600C" w:rsidP="00DC1760">
      <w:pPr>
        <w:pStyle w:val="a8"/>
        <w:spacing w:after="0" w:line="240" w:lineRule="auto"/>
        <w:ind w:left="0"/>
        <w:jc w:val="both"/>
        <w:rPr>
          <w:rFonts w:ascii="Times New Roman" w:hAnsi="Times New Roman" w:cs="Times New Roman"/>
          <w:i/>
          <w:sz w:val="28"/>
          <w:szCs w:val="28"/>
        </w:rPr>
      </w:pPr>
      <w:r w:rsidRPr="00D22822">
        <w:rPr>
          <w:rFonts w:ascii="Times New Roman" w:hAnsi="Times New Roman" w:cs="Times New Roman"/>
          <w:i/>
          <w:sz w:val="28"/>
          <w:szCs w:val="28"/>
        </w:rPr>
        <w:t>«Как видно из представленной таблицы...»</w:t>
      </w:r>
      <w:r w:rsidR="00D22822">
        <w:rPr>
          <w:rFonts w:ascii="Times New Roman" w:hAnsi="Times New Roman" w:cs="Times New Roman"/>
          <w:i/>
          <w:sz w:val="28"/>
          <w:szCs w:val="28"/>
        </w:rPr>
        <w:t xml:space="preserve"> </w:t>
      </w:r>
      <w:r w:rsidRPr="00D22822">
        <w:rPr>
          <w:rFonts w:ascii="Times New Roman" w:hAnsi="Times New Roman" w:cs="Times New Roman"/>
          <w:i/>
          <w:sz w:val="28"/>
          <w:szCs w:val="28"/>
        </w:rPr>
        <w:t>(фиксируются особенности, характеристики исследуемых явлений, данные сравнительного анализа результатов, все сходства и различия, их оценки по величине, отмечаются наибольшие и наименьшие значения и т.п.)</w:t>
      </w:r>
      <w:r w:rsidR="00D22822">
        <w:rPr>
          <w:rFonts w:ascii="Times New Roman" w:hAnsi="Times New Roman" w:cs="Times New Roman"/>
          <w:i/>
          <w:sz w:val="28"/>
          <w:szCs w:val="28"/>
        </w:rPr>
        <w:t>;</w:t>
      </w:r>
      <w:r w:rsidRPr="00D22822">
        <w:rPr>
          <w:rFonts w:ascii="Times New Roman" w:hAnsi="Times New Roman" w:cs="Times New Roman"/>
          <w:i/>
          <w:sz w:val="28"/>
          <w:szCs w:val="28"/>
        </w:rPr>
        <w:t xml:space="preserve"> </w:t>
      </w:r>
    </w:p>
    <w:p w:rsidR="00C1600C" w:rsidRPr="00D22822" w:rsidRDefault="00C1600C" w:rsidP="00DC1760">
      <w:pPr>
        <w:pStyle w:val="a8"/>
        <w:spacing w:after="0" w:line="240" w:lineRule="auto"/>
        <w:ind w:left="0"/>
        <w:jc w:val="both"/>
        <w:rPr>
          <w:rFonts w:ascii="Times New Roman" w:hAnsi="Times New Roman" w:cs="Times New Roman"/>
          <w:sz w:val="28"/>
          <w:szCs w:val="28"/>
        </w:rPr>
      </w:pPr>
      <w:r w:rsidRPr="00D22822">
        <w:rPr>
          <w:rFonts w:ascii="Times New Roman" w:hAnsi="Times New Roman" w:cs="Times New Roman"/>
          <w:i/>
          <w:sz w:val="28"/>
          <w:szCs w:val="28"/>
        </w:rPr>
        <w:t>«Таким образом, можно сделать вывод, что...»</w:t>
      </w:r>
      <w:r w:rsidR="00D22822">
        <w:rPr>
          <w:rFonts w:ascii="Times New Roman" w:hAnsi="Times New Roman" w:cs="Times New Roman"/>
          <w:i/>
          <w:sz w:val="28"/>
          <w:szCs w:val="28"/>
        </w:rPr>
        <w:t>.</w:t>
      </w:r>
    </w:p>
    <w:p w:rsidR="00C1600C" w:rsidRPr="00DC1760" w:rsidRDefault="00C1600C" w:rsidP="006C420D">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Кроме того, целесообразно привести в тексте типичные примеры, убедительного иллюстрирующие те или иные утверждения автора работы.</w:t>
      </w:r>
    </w:p>
    <w:p w:rsidR="00C1600C" w:rsidRPr="00DC1760" w:rsidRDefault="00C1600C" w:rsidP="006C420D">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 xml:space="preserve">В ходе изложения результатов эмпирического исследования  важно также осуществить их интерпретацию, т.е. дать им объяснение, исходя из опыта предшествующих исследований других авторов и собственного понимания изучаемых явлений. Подобная интерпретация всегда в той или иной мере является предположительной и носит субъективный характер, поэтому стиль ее изложения включает выражения, типа: </w:t>
      </w:r>
      <w:r w:rsidRPr="006C420D">
        <w:rPr>
          <w:rFonts w:ascii="Times New Roman" w:hAnsi="Times New Roman" w:cs="Times New Roman"/>
          <w:i/>
          <w:sz w:val="28"/>
          <w:szCs w:val="28"/>
        </w:rPr>
        <w:t xml:space="preserve">«по нашему мнению, это можно объяснить ...», «с нашей точки зрения, данный факт свидетельствует о...», «скорее всего это объясняется тем, что...» </w:t>
      </w:r>
      <w:r w:rsidRPr="00DC1760">
        <w:rPr>
          <w:rFonts w:ascii="Times New Roman" w:hAnsi="Times New Roman" w:cs="Times New Roman"/>
          <w:sz w:val="28"/>
          <w:szCs w:val="28"/>
        </w:rPr>
        <w:t xml:space="preserve">и т.п.  </w:t>
      </w:r>
    </w:p>
    <w:p w:rsidR="00C1600C" w:rsidRPr="00DC1760" w:rsidRDefault="00C1600C" w:rsidP="006C420D">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 xml:space="preserve">После завершения интерпретации следуют выводы, которые должны быть четко и ясно сформулированы. Их наличие в тексте — необходимая часть </w:t>
      </w:r>
      <w:r w:rsidR="00AF13B8">
        <w:rPr>
          <w:rFonts w:ascii="Times New Roman" w:hAnsi="Times New Roman" w:cs="Times New Roman"/>
          <w:sz w:val="28"/>
          <w:szCs w:val="28"/>
        </w:rPr>
        <w:t>самостоятельной работы студента</w:t>
      </w:r>
      <w:r w:rsidRPr="00DC1760">
        <w:rPr>
          <w:rFonts w:ascii="Times New Roman" w:hAnsi="Times New Roman" w:cs="Times New Roman"/>
          <w:sz w:val="28"/>
          <w:szCs w:val="28"/>
        </w:rPr>
        <w:t>, завершающая описание каждого фрагмента исследования.</w:t>
      </w:r>
    </w:p>
    <w:p w:rsidR="00C1600C" w:rsidRPr="00DC1760" w:rsidRDefault="00C1600C" w:rsidP="00AF13B8">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 xml:space="preserve">Особое внимание при написании реферата и </w:t>
      </w:r>
      <w:r w:rsidR="00AF13B8">
        <w:rPr>
          <w:rFonts w:ascii="Times New Roman" w:hAnsi="Times New Roman" w:cs="Times New Roman"/>
          <w:sz w:val="28"/>
          <w:szCs w:val="28"/>
        </w:rPr>
        <w:t>доклада</w:t>
      </w:r>
      <w:r w:rsidRPr="00DC1760">
        <w:rPr>
          <w:rFonts w:ascii="Times New Roman" w:hAnsi="Times New Roman" w:cs="Times New Roman"/>
          <w:sz w:val="28"/>
          <w:szCs w:val="28"/>
        </w:rPr>
        <w:t xml:space="preserve"> нужно уделить оформлению списка используемой литературы. Существуют четкие правила библиографического описания для разных видов источников. Список литературы нумеруется и выстраивается по алфавиту согласно представленным правилам.</w:t>
      </w:r>
    </w:p>
    <w:p w:rsidR="00C1600C" w:rsidRPr="00DC1760" w:rsidRDefault="00C1600C" w:rsidP="00AF13B8">
      <w:pPr>
        <w:pStyle w:val="a8"/>
        <w:spacing w:after="0" w:line="240" w:lineRule="auto"/>
        <w:ind w:left="0" w:firstLine="708"/>
        <w:jc w:val="both"/>
        <w:rPr>
          <w:rFonts w:ascii="Times New Roman" w:hAnsi="Times New Roman" w:cs="Times New Roman"/>
          <w:sz w:val="28"/>
          <w:szCs w:val="28"/>
        </w:rPr>
      </w:pPr>
      <w:r w:rsidRPr="00DC1760">
        <w:rPr>
          <w:rFonts w:ascii="Times New Roman" w:hAnsi="Times New Roman" w:cs="Times New Roman"/>
          <w:sz w:val="28"/>
          <w:szCs w:val="28"/>
        </w:rPr>
        <w:t xml:space="preserve">Готовая работа изучается </w:t>
      </w:r>
      <w:r w:rsidR="00AF13B8">
        <w:rPr>
          <w:rFonts w:ascii="Times New Roman" w:hAnsi="Times New Roman" w:cs="Times New Roman"/>
          <w:sz w:val="28"/>
          <w:szCs w:val="28"/>
        </w:rPr>
        <w:t>преподавателем. При желании студент может попросить отзыв на реферат или доклад</w:t>
      </w:r>
      <w:r w:rsidRPr="00DC1760">
        <w:rPr>
          <w:rFonts w:ascii="Times New Roman" w:hAnsi="Times New Roman" w:cs="Times New Roman"/>
          <w:sz w:val="28"/>
          <w:szCs w:val="28"/>
        </w:rPr>
        <w:t>, где указыва</w:t>
      </w:r>
      <w:r w:rsidR="00AF13B8">
        <w:rPr>
          <w:rFonts w:ascii="Times New Roman" w:hAnsi="Times New Roman" w:cs="Times New Roman"/>
          <w:sz w:val="28"/>
          <w:szCs w:val="28"/>
        </w:rPr>
        <w:t>ю</w:t>
      </w:r>
      <w:r w:rsidRPr="00DC1760">
        <w:rPr>
          <w:rFonts w:ascii="Times New Roman" w:hAnsi="Times New Roman" w:cs="Times New Roman"/>
          <w:sz w:val="28"/>
          <w:szCs w:val="28"/>
        </w:rPr>
        <w:t xml:space="preserve">тся сильные и слабые стороны </w:t>
      </w:r>
      <w:r w:rsidR="00AF13B8">
        <w:rPr>
          <w:rFonts w:ascii="Times New Roman" w:hAnsi="Times New Roman" w:cs="Times New Roman"/>
          <w:sz w:val="28"/>
          <w:szCs w:val="28"/>
        </w:rPr>
        <w:t>исследования</w:t>
      </w:r>
      <w:r w:rsidRPr="00DC1760">
        <w:rPr>
          <w:rFonts w:ascii="Times New Roman" w:hAnsi="Times New Roman" w:cs="Times New Roman"/>
          <w:sz w:val="28"/>
          <w:szCs w:val="28"/>
        </w:rPr>
        <w:t>, и д</w:t>
      </w:r>
      <w:r w:rsidR="00AF13B8">
        <w:rPr>
          <w:rFonts w:ascii="Times New Roman" w:hAnsi="Times New Roman" w:cs="Times New Roman"/>
          <w:sz w:val="28"/>
          <w:szCs w:val="28"/>
        </w:rPr>
        <w:t>аются рекомендации к продолжению исследования, к публикации результатов исследования, к участию в научных конференциях по теме исследования</w:t>
      </w:r>
    </w:p>
    <w:p w:rsidR="00C1600C" w:rsidRPr="00F4476D" w:rsidRDefault="00F4476D" w:rsidP="00F4476D">
      <w:pPr>
        <w:pStyle w:val="a8"/>
        <w:spacing w:after="0" w:line="240" w:lineRule="auto"/>
        <w:ind w:left="0" w:firstLine="708"/>
        <w:jc w:val="both"/>
        <w:rPr>
          <w:rFonts w:ascii="Times New Roman" w:hAnsi="Times New Roman" w:cs="Times New Roman"/>
          <w:sz w:val="28"/>
          <w:szCs w:val="28"/>
        </w:rPr>
      </w:pPr>
      <w:r w:rsidRPr="00F4476D">
        <w:rPr>
          <w:rFonts w:ascii="Times New Roman" w:hAnsi="Times New Roman" w:cs="Times New Roman"/>
          <w:bCs/>
          <w:sz w:val="28"/>
          <w:szCs w:val="28"/>
        </w:rPr>
        <w:lastRenderedPageBreak/>
        <w:t>Доклад или реферат считаются не выполненными, если</w:t>
      </w:r>
      <w:r w:rsidR="00C1600C" w:rsidRPr="00F4476D">
        <w:rPr>
          <w:rFonts w:ascii="Times New Roman" w:hAnsi="Times New Roman" w:cs="Times New Roman"/>
          <w:bCs/>
          <w:sz w:val="28"/>
          <w:szCs w:val="28"/>
        </w:rPr>
        <w:t>:</w:t>
      </w:r>
    </w:p>
    <w:p w:rsidR="00C1600C" w:rsidRPr="00DC1760" w:rsidRDefault="00C1600C" w:rsidP="00DC1760">
      <w:pPr>
        <w:pStyle w:val="a8"/>
        <w:spacing w:after="0" w:line="240" w:lineRule="auto"/>
        <w:ind w:left="0"/>
        <w:jc w:val="both"/>
        <w:rPr>
          <w:rFonts w:ascii="Times New Roman" w:hAnsi="Times New Roman" w:cs="Times New Roman"/>
          <w:sz w:val="28"/>
          <w:szCs w:val="28"/>
        </w:rPr>
      </w:pPr>
      <w:r w:rsidRPr="00DC1760">
        <w:rPr>
          <w:rFonts w:ascii="Times New Roman" w:hAnsi="Times New Roman" w:cs="Times New Roman"/>
          <w:sz w:val="28"/>
          <w:szCs w:val="28"/>
        </w:rPr>
        <w:t>- в представленном содержании не раскрыта заявленная в теме проблема;</w:t>
      </w:r>
    </w:p>
    <w:p w:rsidR="00C1600C" w:rsidRPr="00DC1760" w:rsidRDefault="00C1600C" w:rsidP="00DC1760">
      <w:pPr>
        <w:pStyle w:val="a8"/>
        <w:spacing w:after="0" w:line="240" w:lineRule="auto"/>
        <w:ind w:left="0"/>
        <w:jc w:val="both"/>
        <w:rPr>
          <w:rFonts w:ascii="Times New Roman" w:hAnsi="Times New Roman" w:cs="Times New Roman"/>
          <w:sz w:val="28"/>
          <w:szCs w:val="28"/>
        </w:rPr>
      </w:pPr>
      <w:r w:rsidRPr="00DC1760">
        <w:rPr>
          <w:rFonts w:ascii="Times New Roman" w:hAnsi="Times New Roman" w:cs="Times New Roman"/>
          <w:sz w:val="28"/>
          <w:szCs w:val="28"/>
        </w:rPr>
        <w:t>- текст работы не соответствует обозначенным выше правилам ее оформления;</w:t>
      </w:r>
    </w:p>
    <w:p w:rsidR="00C1600C" w:rsidRPr="00DC1760" w:rsidRDefault="00C1600C" w:rsidP="00DC1760">
      <w:pPr>
        <w:pStyle w:val="a8"/>
        <w:spacing w:after="0" w:line="240" w:lineRule="auto"/>
        <w:ind w:left="0"/>
        <w:jc w:val="both"/>
        <w:rPr>
          <w:rFonts w:ascii="Times New Roman" w:hAnsi="Times New Roman" w:cs="Times New Roman"/>
          <w:sz w:val="28"/>
          <w:szCs w:val="28"/>
        </w:rPr>
      </w:pPr>
      <w:r w:rsidRPr="00DC1760">
        <w:rPr>
          <w:rFonts w:ascii="Times New Roman" w:hAnsi="Times New Roman" w:cs="Times New Roman"/>
          <w:sz w:val="28"/>
          <w:szCs w:val="28"/>
        </w:rPr>
        <w:t>-возникают сомнения относительно самостоятельности выполненного студентом аналитического обзора литературы и/или эмпирического исследования.</w:t>
      </w:r>
    </w:p>
    <w:p w:rsidR="00C1600C" w:rsidRPr="00DC1760" w:rsidRDefault="00C1600C" w:rsidP="00F4476D">
      <w:pPr>
        <w:pStyle w:val="a8"/>
        <w:spacing w:after="0" w:line="240" w:lineRule="auto"/>
        <w:ind w:left="0" w:firstLine="708"/>
        <w:jc w:val="both"/>
        <w:rPr>
          <w:rFonts w:ascii="Times New Roman" w:hAnsi="Times New Roman" w:cs="Times New Roman"/>
          <w:b/>
          <w:bCs/>
          <w:sz w:val="28"/>
          <w:szCs w:val="28"/>
        </w:rPr>
      </w:pPr>
      <w:r w:rsidRPr="00F01280">
        <w:rPr>
          <w:rFonts w:ascii="Times New Roman" w:hAnsi="Times New Roman" w:cs="Times New Roman"/>
          <w:bCs/>
          <w:sz w:val="28"/>
          <w:szCs w:val="28"/>
        </w:rPr>
        <w:t xml:space="preserve">Завершающим этапом </w:t>
      </w:r>
      <w:r w:rsidR="00F01280" w:rsidRPr="00F01280">
        <w:rPr>
          <w:rFonts w:ascii="Times New Roman" w:hAnsi="Times New Roman" w:cs="Times New Roman"/>
          <w:bCs/>
          <w:sz w:val="28"/>
          <w:szCs w:val="28"/>
        </w:rPr>
        <w:t xml:space="preserve">работы над докладом или </w:t>
      </w:r>
      <w:r w:rsidR="00F01280">
        <w:rPr>
          <w:rFonts w:ascii="Times New Roman" w:hAnsi="Times New Roman" w:cs="Times New Roman"/>
          <w:bCs/>
          <w:sz w:val="28"/>
          <w:szCs w:val="28"/>
        </w:rPr>
        <w:t>ре</w:t>
      </w:r>
      <w:r w:rsidR="00F01280" w:rsidRPr="00F01280">
        <w:rPr>
          <w:rFonts w:ascii="Times New Roman" w:hAnsi="Times New Roman" w:cs="Times New Roman"/>
          <w:bCs/>
          <w:sz w:val="28"/>
          <w:szCs w:val="28"/>
        </w:rPr>
        <w:t>фер</w:t>
      </w:r>
      <w:r w:rsidR="00F01280">
        <w:rPr>
          <w:rFonts w:ascii="Times New Roman" w:hAnsi="Times New Roman" w:cs="Times New Roman"/>
          <w:bCs/>
          <w:sz w:val="28"/>
          <w:szCs w:val="28"/>
        </w:rPr>
        <w:t>а</w:t>
      </w:r>
      <w:r w:rsidR="00F01280" w:rsidRPr="00F01280">
        <w:rPr>
          <w:rFonts w:ascii="Times New Roman" w:hAnsi="Times New Roman" w:cs="Times New Roman"/>
          <w:bCs/>
          <w:sz w:val="28"/>
          <w:szCs w:val="28"/>
        </w:rPr>
        <w:t xml:space="preserve">том </w:t>
      </w:r>
      <w:r w:rsidRPr="00F01280">
        <w:rPr>
          <w:rFonts w:ascii="Times New Roman" w:hAnsi="Times New Roman" w:cs="Times New Roman"/>
          <w:bCs/>
          <w:sz w:val="28"/>
          <w:szCs w:val="28"/>
        </w:rPr>
        <w:t xml:space="preserve">является </w:t>
      </w:r>
      <w:r w:rsidR="00F01280">
        <w:rPr>
          <w:rFonts w:ascii="Times New Roman" w:hAnsi="Times New Roman" w:cs="Times New Roman"/>
          <w:bCs/>
          <w:sz w:val="28"/>
          <w:szCs w:val="28"/>
        </w:rPr>
        <w:t>выступление на практическом занятии.</w:t>
      </w:r>
      <w:r w:rsidRPr="00DC1760">
        <w:rPr>
          <w:rFonts w:ascii="Times New Roman" w:hAnsi="Times New Roman" w:cs="Times New Roman"/>
          <w:sz w:val="28"/>
          <w:szCs w:val="28"/>
        </w:rPr>
        <w:t xml:space="preserve"> Он</w:t>
      </w:r>
      <w:r w:rsidR="00F01280">
        <w:rPr>
          <w:rFonts w:ascii="Times New Roman" w:hAnsi="Times New Roman" w:cs="Times New Roman"/>
          <w:sz w:val="28"/>
          <w:szCs w:val="28"/>
        </w:rPr>
        <w:t>о</w:t>
      </w:r>
      <w:r w:rsidRPr="00DC1760">
        <w:rPr>
          <w:rFonts w:ascii="Times New Roman" w:hAnsi="Times New Roman" w:cs="Times New Roman"/>
          <w:sz w:val="28"/>
          <w:szCs w:val="28"/>
        </w:rPr>
        <w:t xml:space="preserve"> предполагает:</w:t>
      </w:r>
    </w:p>
    <w:p w:rsidR="00C1600C" w:rsidRPr="00DC1760" w:rsidRDefault="00C1600C" w:rsidP="00DC1760">
      <w:pPr>
        <w:pStyle w:val="a8"/>
        <w:spacing w:after="0" w:line="240" w:lineRule="auto"/>
        <w:ind w:left="0"/>
        <w:jc w:val="both"/>
        <w:rPr>
          <w:rFonts w:ascii="Times New Roman" w:hAnsi="Times New Roman" w:cs="Times New Roman"/>
          <w:b/>
          <w:bCs/>
          <w:sz w:val="28"/>
          <w:szCs w:val="28"/>
        </w:rPr>
      </w:pPr>
      <w:r w:rsidRPr="00DC1760">
        <w:rPr>
          <w:rFonts w:ascii="Times New Roman" w:hAnsi="Times New Roman" w:cs="Times New Roman"/>
          <w:sz w:val="28"/>
          <w:szCs w:val="28"/>
        </w:rPr>
        <w:t>- краткое (10</w:t>
      </w:r>
      <w:r w:rsidR="00F01280">
        <w:rPr>
          <w:rFonts w:ascii="Times New Roman" w:hAnsi="Times New Roman" w:cs="Times New Roman"/>
          <w:sz w:val="28"/>
          <w:szCs w:val="28"/>
        </w:rPr>
        <w:t>-12</w:t>
      </w:r>
      <w:r w:rsidRPr="00DC1760">
        <w:rPr>
          <w:rFonts w:ascii="Times New Roman" w:hAnsi="Times New Roman" w:cs="Times New Roman"/>
          <w:sz w:val="28"/>
          <w:szCs w:val="28"/>
        </w:rPr>
        <w:t xml:space="preserve"> минут) сообщение по теме, в котором излагаются актуальность заявленной проблемы, цель, задачи, основные результаты проделанной работы (итоги анализа литературы, содержания программы и данные эмпирического исследования, если оно предусмотрено), а также сформулированные выводы;</w:t>
      </w:r>
    </w:p>
    <w:p w:rsidR="00C1600C" w:rsidRDefault="00C1600C" w:rsidP="00DC1760">
      <w:pPr>
        <w:pStyle w:val="a8"/>
        <w:spacing w:after="0" w:line="240" w:lineRule="auto"/>
        <w:ind w:left="0"/>
        <w:jc w:val="both"/>
        <w:rPr>
          <w:rFonts w:ascii="Times New Roman" w:hAnsi="Times New Roman" w:cs="Times New Roman"/>
          <w:sz w:val="28"/>
          <w:szCs w:val="28"/>
        </w:rPr>
      </w:pPr>
      <w:r w:rsidRPr="00DC1760">
        <w:rPr>
          <w:rFonts w:ascii="Times New Roman" w:hAnsi="Times New Roman" w:cs="Times New Roman"/>
          <w:sz w:val="28"/>
          <w:szCs w:val="28"/>
        </w:rPr>
        <w:t xml:space="preserve">-ответы на вопросы присутствующих </w:t>
      </w:r>
      <w:r w:rsidR="00F01280">
        <w:rPr>
          <w:rFonts w:ascii="Times New Roman" w:hAnsi="Times New Roman" w:cs="Times New Roman"/>
          <w:sz w:val="28"/>
          <w:szCs w:val="28"/>
        </w:rPr>
        <w:t>в аудитории слушателей</w:t>
      </w:r>
      <w:r w:rsidRPr="00DC1760">
        <w:rPr>
          <w:rFonts w:ascii="Times New Roman" w:hAnsi="Times New Roman" w:cs="Times New Roman"/>
          <w:sz w:val="28"/>
          <w:szCs w:val="28"/>
        </w:rPr>
        <w:t xml:space="preserve"> по теме выполненной работы.</w:t>
      </w:r>
    </w:p>
    <w:p w:rsidR="00F01280" w:rsidRPr="00DC1760" w:rsidRDefault="00F01280" w:rsidP="00DC1760">
      <w:pPr>
        <w:pStyle w:val="a8"/>
        <w:spacing w:after="0" w:line="240" w:lineRule="auto"/>
        <w:ind w:left="0"/>
        <w:jc w:val="both"/>
        <w:rPr>
          <w:rFonts w:ascii="Times New Roman" w:hAnsi="Times New Roman" w:cs="Times New Roman"/>
          <w:b/>
          <w:bCs/>
          <w:sz w:val="28"/>
          <w:szCs w:val="28"/>
        </w:rPr>
      </w:pPr>
    </w:p>
    <w:p w:rsidR="00F01280" w:rsidRPr="00F01280" w:rsidRDefault="00F01280" w:rsidP="00DC1760">
      <w:pPr>
        <w:pStyle w:val="1"/>
        <w:spacing w:after="0"/>
        <w:rPr>
          <w:i w:val="0"/>
          <w:sz w:val="28"/>
          <w:szCs w:val="28"/>
        </w:rPr>
      </w:pPr>
      <w:r>
        <w:rPr>
          <w:i w:val="0"/>
          <w:sz w:val="28"/>
          <w:szCs w:val="28"/>
        </w:rPr>
        <w:t>примерная тематика рефератов и докладов</w:t>
      </w:r>
    </w:p>
    <w:p w:rsidR="003D1F0F" w:rsidRPr="00DC1760" w:rsidRDefault="003D1F0F" w:rsidP="00DC1760">
      <w:pPr>
        <w:pStyle w:val="a5"/>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Виды кризисов и их характеристика</w:t>
      </w:r>
    </w:p>
    <w:p w:rsidR="003D1F0F" w:rsidRPr="00DC1760" w:rsidRDefault="003D1F0F" w:rsidP="00DC1760">
      <w:pPr>
        <w:pStyle w:val="a5"/>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Жизненные циклы развития организации: тенденции их проявления и качественные характеристики</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Необходимость, содержание и эффективность антикризисного управления</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Правовое поле антикризисного управления и его совершенствование</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Экономические и правовые нормы процедур антикризисного управления</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Анализ нормативной базы антикризисного управления</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Методика и порядок разработки стратегии антикризисного управления организацией</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Профилактические мероприятия антикризисного управления</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Реструктуризация в процессе антикризисного управления</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 xml:space="preserve"> </w:t>
      </w:r>
      <w:proofErr w:type="spellStart"/>
      <w:r w:rsidRPr="00DC1760">
        <w:rPr>
          <w:rFonts w:ascii="Times New Roman" w:hAnsi="Times New Roman" w:cs="Times New Roman"/>
          <w:sz w:val="28"/>
          <w:szCs w:val="28"/>
        </w:rPr>
        <w:t>Контроллинг</w:t>
      </w:r>
      <w:proofErr w:type="spellEnd"/>
      <w:r w:rsidRPr="00DC1760">
        <w:rPr>
          <w:rFonts w:ascii="Times New Roman" w:hAnsi="Times New Roman" w:cs="Times New Roman"/>
          <w:sz w:val="28"/>
          <w:szCs w:val="28"/>
        </w:rPr>
        <w:t xml:space="preserve"> как мера профилактики кризиса</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 xml:space="preserve"> Бюджетное управление организацией как механизм преодоления кризиса</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Информационное обеспечение антикризисного управления</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 xml:space="preserve"> Человеческий фактор антикризисного управления</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 xml:space="preserve"> Особенности управления организацией в состоянии кризиса</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 xml:space="preserve"> Методические основы конкурсного производства в несостоятельной организации</w:t>
      </w:r>
    </w:p>
    <w:p w:rsidR="003D1F0F" w:rsidRPr="00DC1760" w:rsidRDefault="003D1F0F" w:rsidP="00DC1760">
      <w:pPr>
        <w:pStyle w:val="a8"/>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Условия и предпосылки неплатежеспособности предприятия</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Антикризисное регулирование на макроуровне (страна по выбору)</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Основные стратегии выживания фирмы в кризисной ситуации</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Организационно-правовые аспекты антикризисного управления  (на примере зарубежных стран)</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Механизм повышения финансовой устойчивости компании</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Организационный механизм ликвидации организации</w:t>
      </w:r>
    </w:p>
    <w:p w:rsidR="003D1F0F" w:rsidRPr="00DC1760" w:rsidRDefault="003D1F0F" w:rsidP="00DC1760">
      <w:pPr>
        <w:numPr>
          <w:ilvl w:val="0"/>
          <w:numId w:val="9"/>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 xml:space="preserve">Антикризисное управление </w:t>
      </w:r>
      <w:r w:rsidR="00F01280">
        <w:rPr>
          <w:rFonts w:ascii="Times New Roman" w:hAnsi="Times New Roman" w:cs="Times New Roman"/>
          <w:sz w:val="28"/>
          <w:szCs w:val="28"/>
        </w:rPr>
        <w:t>на примере</w:t>
      </w:r>
      <w:r w:rsidRPr="00DC1760">
        <w:rPr>
          <w:rFonts w:ascii="Times New Roman" w:hAnsi="Times New Roman" w:cs="Times New Roman"/>
          <w:sz w:val="28"/>
          <w:szCs w:val="28"/>
        </w:rPr>
        <w:t xml:space="preserve"> муниципальной организацией (по выбору)</w:t>
      </w:r>
    </w:p>
    <w:p w:rsidR="003D1F0F" w:rsidRPr="00DC1760" w:rsidRDefault="003D1F0F" w:rsidP="00DC1760">
      <w:pPr>
        <w:shd w:val="clear" w:color="auto" w:fill="FFFFFF"/>
        <w:tabs>
          <w:tab w:val="left" w:pos="1134"/>
        </w:tabs>
        <w:spacing w:after="0" w:line="240" w:lineRule="auto"/>
        <w:ind w:right="-8"/>
        <w:rPr>
          <w:rFonts w:ascii="Times New Roman" w:hAnsi="Times New Roman" w:cs="Times New Roman"/>
          <w:i/>
          <w:sz w:val="28"/>
          <w:szCs w:val="28"/>
        </w:rPr>
      </w:pPr>
    </w:p>
    <w:p w:rsidR="00F01280" w:rsidRPr="00DC1760" w:rsidRDefault="00F01280" w:rsidP="00F01280">
      <w:pPr>
        <w:pStyle w:val="a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Учитываемые факторы для оценки докладов и рефератов</w:t>
      </w:r>
    </w:p>
    <w:p w:rsidR="00F01280" w:rsidRPr="00DC1760" w:rsidRDefault="00F01280" w:rsidP="00F01280">
      <w:pPr>
        <w:pStyle w:val="a8"/>
        <w:numPr>
          <w:ilvl w:val="0"/>
          <w:numId w:val="1"/>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lastRenderedPageBreak/>
        <w:t>четкость, аргументированность обоснования выбора темы, актуальности заявленной проблемы;</w:t>
      </w:r>
    </w:p>
    <w:p w:rsidR="00F01280" w:rsidRPr="00DC1760" w:rsidRDefault="00F01280" w:rsidP="00F01280">
      <w:pPr>
        <w:pStyle w:val="a8"/>
        <w:numPr>
          <w:ilvl w:val="0"/>
          <w:numId w:val="1"/>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полнота и глубина раскрытия основного содержания;</w:t>
      </w:r>
    </w:p>
    <w:p w:rsidR="00F01280" w:rsidRPr="00DC1760" w:rsidRDefault="00F01280" w:rsidP="00F01280">
      <w:pPr>
        <w:pStyle w:val="a8"/>
        <w:numPr>
          <w:ilvl w:val="0"/>
          <w:numId w:val="1"/>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грамотность и самостоятельность проведенного анализа литературы;</w:t>
      </w:r>
    </w:p>
    <w:p w:rsidR="00F01280" w:rsidRPr="00DC1760" w:rsidRDefault="00F01280" w:rsidP="00F01280">
      <w:pPr>
        <w:pStyle w:val="a8"/>
        <w:numPr>
          <w:ilvl w:val="0"/>
          <w:numId w:val="1"/>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критическое осмысление проблемы, присутствие в тексте собственного мнения автора;</w:t>
      </w:r>
    </w:p>
    <w:p w:rsidR="00F01280" w:rsidRPr="00DC1760" w:rsidRDefault="00F01280" w:rsidP="00F01280">
      <w:pPr>
        <w:pStyle w:val="a8"/>
        <w:numPr>
          <w:ilvl w:val="0"/>
          <w:numId w:val="1"/>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логичность, убедительность и доказательность изложения материала;</w:t>
      </w:r>
    </w:p>
    <w:p w:rsidR="00F01280" w:rsidRPr="00DC1760" w:rsidRDefault="00F01280" w:rsidP="00F01280">
      <w:pPr>
        <w:pStyle w:val="a8"/>
        <w:numPr>
          <w:ilvl w:val="0"/>
          <w:numId w:val="1"/>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наличие обоснованных выводов;</w:t>
      </w:r>
    </w:p>
    <w:p w:rsidR="00F01280" w:rsidRPr="00DC1760" w:rsidRDefault="00F01280" w:rsidP="00F01280">
      <w:pPr>
        <w:pStyle w:val="a8"/>
        <w:numPr>
          <w:ilvl w:val="0"/>
          <w:numId w:val="1"/>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соответствие текста нормам литературного и профессионального языка, научный стиль изложения;</w:t>
      </w:r>
    </w:p>
    <w:p w:rsidR="00F01280" w:rsidRPr="00DC1760" w:rsidRDefault="00F01280" w:rsidP="00F01280">
      <w:pPr>
        <w:pStyle w:val="a8"/>
        <w:numPr>
          <w:ilvl w:val="0"/>
          <w:numId w:val="1"/>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правильное оформление работы</w:t>
      </w:r>
      <w:r>
        <w:rPr>
          <w:rFonts w:ascii="Times New Roman" w:hAnsi="Times New Roman" w:cs="Times New Roman"/>
          <w:sz w:val="28"/>
          <w:szCs w:val="28"/>
        </w:rPr>
        <w:t xml:space="preserve"> </w:t>
      </w:r>
      <w:r w:rsidRPr="00DC1760">
        <w:rPr>
          <w:rFonts w:ascii="Times New Roman" w:hAnsi="Times New Roman" w:cs="Times New Roman"/>
          <w:sz w:val="28"/>
          <w:szCs w:val="28"/>
        </w:rPr>
        <w:t>(наличие в ней всех стр</w:t>
      </w:r>
      <w:r>
        <w:rPr>
          <w:rFonts w:ascii="Times New Roman" w:hAnsi="Times New Roman" w:cs="Times New Roman"/>
          <w:sz w:val="28"/>
          <w:szCs w:val="28"/>
        </w:rPr>
        <w:t>у</w:t>
      </w:r>
      <w:r w:rsidRPr="00DC1760">
        <w:rPr>
          <w:rFonts w:ascii="Times New Roman" w:hAnsi="Times New Roman" w:cs="Times New Roman"/>
          <w:sz w:val="28"/>
          <w:szCs w:val="28"/>
        </w:rPr>
        <w:t>ктурных элементов);</w:t>
      </w:r>
    </w:p>
    <w:p w:rsidR="00F01280" w:rsidRPr="00DC1760" w:rsidRDefault="00F01280" w:rsidP="00F01280">
      <w:pPr>
        <w:pStyle w:val="a8"/>
        <w:numPr>
          <w:ilvl w:val="0"/>
          <w:numId w:val="1"/>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количество изученных источников;</w:t>
      </w:r>
    </w:p>
    <w:p w:rsidR="00F01280" w:rsidRPr="00DC1760" w:rsidRDefault="00F01280" w:rsidP="00F01280">
      <w:pPr>
        <w:pStyle w:val="a8"/>
        <w:numPr>
          <w:ilvl w:val="0"/>
          <w:numId w:val="1"/>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знание содержания своей работы, свободное владение материалом;</w:t>
      </w:r>
    </w:p>
    <w:p w:rsidR="00F01280" w:rsidRPr="00DC1760" w:rsidRDefault="00F01280" w:rsidP="00F01280">
      <w:pPr>
        <w:pStyle w:val="a8"/>
        <w:numPr>
          <w:ilvl w:val="0"/>
          <w:numId w:val="1"/>
        </w:numPr>
        <w:spacing w:after="0" w:line="240" w:lineRule="auto"/>
        <w:jc w:val="both"/>
        <w:rPr>
          <w:rFonts w:ascii="Times New Roman" w:hAnsi="Times New Roman" w:cs="Times New Roman"/>
          <w:sz w:val="28"/>
          <w:szCs w:val="28"/>
        </w:rPr>
      </w:pPr>
      <w:r w:rsidRPr="00DC1760">
        <w:rPr>
          <w:rFonts w:ascii="Times New Roman" w:hAnsi="Times New Roman" w:cs="Times New Roman"/>
          <w:sz w:val="28"/>
          <w:szCs w:val="28"/>
        </w:rPr>
        <w:t>умение отвечать на вопросы по теме работы;</w:t>
      </w:r>
    </w:p>
    <w:p w:rsidR="00F01280" w:rsidRPr="00DC1760" w:rsidRDefault="00F01280" w:rsidP="00F01280">
      <w:pPr>
        <w:spacing w:after="0" w:line="240" w:lineRule="auto"/>
        <w:rPr>
          <w:rFonts w:ascii="Times New Roman" w:hAnsi="Times New Roman" w:cs="Times New Roman"/>
          <w:sz w:val="28"/>
          <w:szCs w:val="28"/>
          <w:lang w:eastAsia="ru-RU"/>
        </w:rPr>
      </w:pPr>
    </w:p>
    <w:p w:rsidR="00DC1760" w:rsidRDefault="00F01280" w:rsidP="00DC1760">
      <w:pPr>
        <w:spacing w:after="0" w:line="240" w:lineRule="auto"/>
        <w:jc w:val="center"/>
        <w:rPr>
          <w:rFonts w:ascii="Times New Roman" w:hAnsi="Times New Roman" w:cs="Times New Roman"/>
          <w:b/>
          <w:sz w:val="28"/>
          <w:szCs w:val="28"/>
        </w:rPr>
      </w:pPr>
      <w:r w:rsidRPr="00F01280">
        <w:rPr>
          <w:rFonts w:ascii="Times New Roman" w:hAnsi="Times New Roman" w:cs="Times New Roman"/>
          <w:b/>
          <w:sz w:val="28"/>
          <w:szCs w:val="28"/>
        </w:rPr>
        <w:t>Критерии оценки докладов и рефератов</w:t>
      </w:r>
    </w:p>
    <w:p w:rsidR="00F01280" w:rsidRPr="00F01280" w:rsidRDefault="00F01280" w:rsidP="00DC1760">
      <w:pPr>
        <w:spacing w:after="0" w:line="240" w:lineRule="auto"/>
        <w:jc w:val="center"/>
        <w:rPr>
          <w:rFonts w:ascii="Times New Roman" w:hAnsi="Times New Roman" w:cs="Times New Roman"/>
          <w:b/>
          <w:sz w:val="28"/>
          <w:szCs w:val="28"/>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4"/>
        <w:gridCol w:w="1324"/>
      </w:tblGrid>
      <w:tr w:rsidR="003D1F0F" w:rsidRPr="00DC1760" w:rsidTr="00503FB9">
        <w:tc>
          <w:tcPr>
            <w:tcW w:w="7904" w:type="dxa"/>
            <w:shd w:val="clear" w:color="auto" w:fill="auto"/>
          </w:tcPr>
          <w:p w:rsidR="003D1F0F" w:rsidRPr="00DC1760" w:rsidRDefault="003D1F0F" w:rsidP="00DC1760">
            <w:pPr>
              <w:tabs>
                <w:tab w:val="left" w:pos="1134"/>
              </w:tabs>
              <w:spacing w:after="0" w:line="240" w:lineRule="auto"/>
              <w:ind w:right="141"/>
              <w:jc w:val="center"/>
              <w:rPr>
                <w:rFonts w:ascii="Times New Roman" w:eastAsia="Calibri" w:hAnsi="Times New Roman" w:cs="Times New Roman"/>
                <w:b/>
                <w:sz w:val="28"/>
                <w:szCs w:val="28"/>
              </w:rPr>
            </w:pPr>
            <w:r w:rsidRPr="00DC1760">
              <w:rPr>
                <w:rFonts w:ascii="Times New Roman" w:eastAsia="Calibri" w:hAnsi="Times New Roman" w:cs="Times New Roman"/>
                <w:b/>
                <w:sz w:val="28"/>
                <w:szCs w:val="28"/>
              </w:rPr>
              <w:t>Критерии оценки</w:t>
            </w:r>
          </w:p>
        </w:tc>
        <w:tc>
          <w:tcPr>
            <w:tcW w:w="1241" w:type="dxa"/>
            <w:shd w:val="clear" w:color="auto" w:fill="auto"/>
          </w:tcPr>
          <w:p w:rsidR="003D1F0F" w:rsidRPr="00DC1760" w:rsidRDefault="003D1F0F" w:rsidP="00DC1760">
            <w:pPr>
              <w:tabs>
                <w:tab w:val="left" w:pos="1134"/>
              </w:tabs>
              <w:spacing w:after="0" w:line="240" w:lineRule="auto"/>
              <w:ind w:right="141"/>
              <w:jc w:val="center"/>
              <w:rPr>
                <w:rFonts w:ascii="Times New Roman" w:eastAsia="Calibri" w:hAnsi="Times New Roman" w:cs="Times New Roman"/>
                <w:b/>
                <w:sz w:val="28"/>
                <w:szCs w:val="28"/>
              </w:rPr>
            </w:pPr>
            <w:r w:rsidRPr="00DC1760">
              <w:rPr>
                <w:rFonts w:ascii="Times New Roman" w:eastAsia="Calibri" w:hAnsi="Times New Roman" w:cs="Times New Roman"/>
                <w:b/>
                <w:sz w:val="28"/>
                <w:szCs w:val="28"/>
              </w:rPr>
              <w:t>Оценка</w:t>
            </w:r>
          </w:p>
        </w:tc>
      </w:tr>
      <w:tr w:rsidR="003D1F0F" w:rsidRPr="00DC1760" w:rsidTr="00503FB9">
        <w:trPr>
          <w:trHeight w:val="1683"/>
        </w:trPr>
        <w:tc>
          <w:tcPr>
            <w:tcW w:w="7904" w:type="dxa"/>
            <w:shd w:val="clear" w:color="auto" w:fill="auto"/>
          </w:tcPr>
          <w:p w:rsidR="003D1F0F" w:rsidRPr="00DC1760" w:rsidRDefault="003D1F0F" w:rsidP="00DC1760">
            <w:pPr>
              <w:tabs>
                <w:tab w:val="left" w:pos="1134"/>
              </w:tabs>
              <w:spacing w:after="0" w:line="240" w:lineRule="auto"/>
              <w:ind w:right="141"/>
              <w:jc w:val="both"/>
              <w:rPr>
                <w:rFonts w:ascii="Times New Roman" w:eastAsia="Calibri" w:hAnsi="Times New Roman" w:cs="Times New Roman"/>
                <w:sz w:val="28"/>
                <w:szCs w:val="28"/>
              </w:rPr>
            </w:pPr>
            <w:r w:rsidRPr="00DC1760">
              <w:rPr>
                <w:rFonts w:ascii="Times New Roman" w:eastAsia="Calibri" w:hAnsi="Times New Roman" w:cs="Times New Roman"/>
                <w:sz w:val="28"/>
                <w:szCs w:val="28"/>
              </w:rPr>
              <w:t>Реферат или доклад полностью раскрывает основные вопросы теоретического материала. Студент приводит информацию из первоисточников и изданий периодической печати, приводит практические примеры, отвечает на дополнительные вопросы преподавателя и студентов (при докладе)</w:t>
            </w:r>
          </w:p>
        </w:tc>
        <w:tc>
          <w:tcPr>
            <w:tcW w:w="1241" w:type="dxa"/>
            <w:shd w:val="clear" w:color="auto" w:fill="auto"/>
            <w:vAlign w:val="center"/>
          </w:tcPr>
          <w:p w:rsidR="003D1F0F" w:rsidRPr="00DC1760" w:rsidRDefault="003D1F0F" w:rsidP="00DC1760">
            <w:pPr>
              <w:tabs>
                <w:tab w:val="left" w:pos="1134"/>
              </w:tabs>
              <w:spacing w:after="0" w:line="240" w:lineRule="auto"/>
              <w:ind w:right="141"/>
              <w:jc w:val="center"/>
              <w:rPr>
                <w:rFonts w:ascii="Times New Roman" w:eastAsia="Calibri" w:hAnsi="Times New Roman" w:cs="Times New Roman"/>
                <w:sz w:val="28"/>
                <w:szCs w:val="28"/>
              </w:rPr>
            </w:pPr>
            <w:r w:rsidRPr="00DC1760">
              <w:rPr>
                <w:rFonts w:ascii="Times New Roman" w:eastAsia="Calibri" w:hAnsi="Times New Roman" w:cs="Times New Roman"/>
                <w:sz w:val="28"/>
                <w:szCs w:val="28"/>
              </w:rPr>
              <w:t>5</w:t>
            </w:r>
          </w:p>
        </w:tc>
      </w:tr>
      <w:tr w:rsidR="003D1F0F" w:rsidRPr="00DC1760" w:rsidTr="00503FB9">
        <w:tc>
          <w:tcPr>
            <w:tcW w:w="7904" w:type="dxa"/>
            <w:shd w:val="clear" w:color="auto" w:fill="auto"/>
          </w:tcPr>
          <w:p w:rsidR="003D1F0F" w:rsidRPr="00DC1760" w:rsidRDefault="003D1F0F" w:rsidP="00DC1760">
            <w:pPr>
              <w:tabs>
                <w:tab w:val="left" w:pos="1134"/>
              </w:tabs>
              <w:spacing w:after="0" w:line="240" w:lineRule="auto"/>
              <w:ind w:right="141"/>
              <w:jc w:val="both"/>
              <w:rPr>
                <w:rFonts w:ascii="Times New Roman" w:eastAsia="Calibri" w:hAnsi="Times New Roman" w:cs="Times New Roman"/>
                <w:sz w:val="28"/>
                <w:szCs w:val="28"/>
              </w:rPr>
            </w:pPr>
            <w:r w:rsidRPr="00DC1760">
              <w:rPr>
                <w:rFonts w:ascii="Times New Roman" w:eastAsia="Calibri" w:hAnsi="Times New Roman" w:cs="Times New Roman"/>
                <w:sz w:val="28"/>
                <w:szCs w:val="28"/>
              </w:rPr>
              <w:t>Реферат или доклад частично раскрывает основные вопросы теоретического материала. Студент приводит информацию из первоисточников, отвечает на дополнительные вопросы преподавателя и студентов (при докладе), но при этом дает не четкие ответы, без достаточно их аргументации</w:t>
            </w:r>
          </w:p>
        </w:tc>
        <w:tc>
          <w:tcPr>
            <w:tcW w:w="1241" w:type="dxa"/>
            <w:shd w:val="clear" w:color="auto" w:fill="auto"/>
            <w:vAlign w:val="center"/>
          </w:tcPr>
          <w:p w:rsidR="003D1F0F" w:rsidRPr="00DC1760" w:rsidRDefault="003D1F0F" w:rsidP="00DC1760">
            <w:pPr>
              <w:tabs>
                <w:tab w:val="left" w:pos="1134"/>
              </w:tabs>
              <w:spacing w:after="0" w:line="240" w:lineRule="auto"/>
              <w:ind w:right="141"/>
              <w:jc w:val="center"/>
              <w:rPr>
                <w:rFonts w:ascii="Times New Roman" w:eastAsia="Calibri" w:hAnsi="Times New Roman" w:cs="Times New Roman"/>
                <w:sz w:val="28"/>
                <w:szCs w:val="28"/>
              </w:rPr>
            </w:pPr>
            <w:r w:rsidRPr="00DC1760">
              <w:rPr>
                <w:rFonts w:ascii="Times New Roman" w:eastAsia="Calibri" w:hAnsi="Times New Roman" w:cs="Times New Roman"/>
                <w:sz w:val="28"/>
                <w:szCs w:val="28"/>
              </w:rPr>
              <w:t>4</w:t>
            </w:r>
          </w:p>
        </w:tc>
      </w:tr>
      <w:tr w:rsidR="003D1F0F" w:rsidRPr="00DC1760" w:rsidTr="00503FB9">
        <w:tc>
          <w:tcPr>
            <w:tcW w:w="7904" w:type="dxa"/>
            <w:shd w:val="clear" w:color="auto" w:fill="auto"/>
          </w:tcPr>
          <w:p w:rsidR="003D1F0F" w:rsidRPr="00DC1760" w:rsidRDefault="003D1F0F" w:rsidP="00DC1760">
            <w:pPr>
              <w:tabs>
                <w:tab w:val="left" w:pos="1134"/>
              </w:tabs>
              <w:spacing w:after="0" w:line="240" w:lineRule="auto"/>
              <w:ind w:right="141"/>
              <w:jc w:val="both"/>
              <w:rPr>
                <w:rFonts w:ascii="Times New Roman" w:eastAsia="Calibri" w:hAnsi="Times New Roman" w:cs="Times New Roman"/>
                <w:sz w:val="28"/>
                <w:szCs w:val="28"/>
              </w:rPr>
            </w:pPr>
            <w:r w:rsidRPr="00DC1760">
              <w:rPr>
                <w:rFonts w:ascii="Times New Roman" w:eastAsia="Calibri" w:hAnsi="Times New Roman" w:cs="Times New Roman"/>
                <w:sz w:val="28"/>
                <w:szCs w:val="28"/>
              </w:rPr>
              <w:t>Реферат или доклад в общих чертах раскрывает основные вопросы теоретического материала. Студент приводит информацию только из учебников. При ответах на дополнительные вопросы путается в ответах, не может дать понятный и аргументированный ответ</w:t>
            </w:r>
          </w:p>
        </w:tc>
        <w:tc>
          <w:tcPr>
            <w:tcW w:w="1241" w:type="dxa"/>
            <w:shd w:val="clear" w:color="auto" w:fill="auto"/>
            <w:vAlign w:val="center"/>
          </w:tcPr>
          <w:p w:rsidR="003D1F0F" w:rsidRPr="00DC1760" w:rsidRDefault="003D1F0F" w:rsidP="00DC1760">
            <w:pPr>
              <w:tabs>
                <w:tab w:val="left" w:pos="1134"/>
              </w:tabs>
              <w:spacing w:after="0" w:line="240" w:lineRule="auto"/>
              <w:ind w:right="141"/>
              <w:jc w:val="center"/>
              <w:rPr>
                <w:rFonts w:ascii="Times New Roman" w:eastAsia="Calibri" w:hAnsi="Times New Roman" w:cs="Times New Roman"/>
                <w:sz w:val="28"/>
                <w:szCs w:val="28"/>
              </w:rPr>
            </w:pPr>
            <w:r w:rsidRPr="00DC1760">
              <w:rPr>
                <w:rFonts w:ascii="Times New Roman" w:eastAsia="Calibri" w:hAnsi="Times New Roman" w:cs="Times New Roman"/>
                <w:sz w:val="28"/>
                <w:szCs w:val="28"/>
              </w:rPr>
              <w:t>3</w:t>
            </w:r>
          </w:p>
        </w:tc>
      </w:tr>
    </w:tbl>
    <w:p w:rsidR="003D1F0F" w:rsidRPr="00DC1760" w:rsidRDefault="003D1F0F" w:rsidP="00DC1760">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p w:rsidR="003D1F0F" w:rsidRDefault="003D1F0F">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5A088C" w:rsidRDefault="005A088C" w:rsidP="009703F7">
      <w:pPr>
        <w:pStyle w:val="1"/>
        <w:numPr>
          <w:ilvl w:val="0"/>
          <w:numId w:val="12"/>
        </w:numPr>
        <w:spacing w:after="0"/>
        <w:rPr>
          <w:sz w:val="28"/>
          <w:szCs w:val="28"/>
        </w:rPr>
      </w:pPr>
      <w:r>
        <w:rPr>
          <w:sz w:val="28"/>
          <w:szCs w:val="28"/>
        </w:rPr>
        <w:lastRenderedPageBreak/>
        <w:t>Контроль самостоятельной работы студентов по дисциплине</w:t>
      </w:r>
    </w:p>
    <w:p w:rsidR="005A088C" w:rsidRPr="001C285B" w:rsidRDefault="005A088C" w:rsidP="005A088C">
      <w:pPr>
        <w:spacing w:after="0" w:line="240" w:lineRule="auto"/>
        <w:rPr>
          <w:lang w:eastAsia="ru-RU"/>
        </w:rPr>
      </w:pPr>
    </w:p>
    <w:p w:rsidR="006E1966" w:rsidRPr="006E1966" w:rsidRDefault="006E1966" w:rsidP="006E1966">
      <w:pPr>
        <w:pStyle w:val="2"/>
        <w:tabs>
          <w:tab w:val="left" w:pos="709"/>
        </w:tabs>
        <w:suppressAutoHyphens/>
        <w:spacing w:after="0" w:line="240" w:lineRule="auto"/>
        <w:ind w:firstLine="567"/>
        <w:jc w:val="both"/>
        <w:rPr>
          <w:rFonts w:ascii="Times New Roman" w:hAnsi="Times New Roman"/>
          <w:sz w:val="28"/>
          <w:szCs w:val="28"/>
        </w:rPr>
      </w:pPr>
      <w:r w:rsidRPr="006E1966">
        <w:rPr>
          <w:rFonts w:ascii="Times New Roman" w:hAnsi="Times New Roman"/>
          <w:sz w:val="28"/>
          <w:szCs w:val="28"/>
        </w:rPr>
        <w:t>Оценка результатов самостоятельной работы организуется как единство двух форм: самоконтроль и контроль со стороны преподавателей. Материал тем, выносимых на самостоятельное изучение, оформляется в виде конспектов</w:t>
      </w:r>
      <w:r w:rsidR="00BB7DA4">
        <w:rPr>
          <w:rFonts w:ascii="Times New Roman" w:hAnsi="Times New Roman"/>
          <w:sz w:val="28"/>
          <w:szCs w:val="28"/>
        </w:rPr>
        <w:t>, а также в виде разработки статистических, аналитических и расчетных таблиц к заданиям по темам, в виде самостоятельно составленных презентаций и подобранных примеров из интернета по указанным темам</w:t>
      </w:r>
      <w:r w:rsidRPr="006E1966">
        <w:rPr>
          <w:rFonts w:ascii="Times New Roman" w:hAnsi="Times New Roman"/>
          <w:sz w:val="28"/>
          <w:szCs w:val="28"/>
        </w:rPr>
        <w:t xml:space="preserve">. Проверка и оценка выполнения </w:t>
      </w:r>
      <w:r w:rsidR="00BB7DA4">
        <w:rPr>
          <w:rFonts w:ascii="Times New Roman" w:hAnsi="Times New Roman"/>
          <w:sz w:val="28"/>
          <w:szCs w:val="28"/>
        </w:rPr>
        <w:t xml:space="preserve">самостоятельной работы студентов по темам </w:t>
      </w:r>
      <w:r w:rsidRPr="006E1966">
        <w:rPr>
          <w:rFonts w:ascii="Times New Roman" w:hAnsi="Times New Roman"/>
          <w:sz w:val="28"/>
          <w:szCs w:val="28"/>
        </w:rPr>
        <w:t>осуществляется преподавателем на консультациях.</w:t>
      </w:r>
    </w:p>
    <w:p w:rsidR="006E1966" w:rsidRPr="006E1966" w:rsidRDefault="005A088C" w:rsidP="006E1966">
      <w:pPr>
        <w:pStyle w:val="Default"/>
        <w:ind w:firstLine="709"/>
        <w:jc w:val="both"/>
        <w:rPr>
          <w:sz w:val="28"/>
          <w:szCs w:val="28"/>
        </w:rPr>
      </w:pPr>
      <w:r>
        <w:rPr>
          <w:sz w:val="28"/>
          <w:szCs w:val="28"/>
        </w:rPr>
        <w:t>В</w:t>
      </w:r>
      <w:r w:rsidR="006E1966" w:rsidRPr="006E1966">
        <w:rPr>
          <w:sz w:val="28"/>
          <w:szCs w:val="28"/>
        </w:rPr>
        <w:t xml:space="preserve"> процессе самостоятельной работы обязательно предусматривается получение студентом консультации, контроль и помощь со стороны преподавателя. </w:t>
      </w:r>
    </w:p>
    <w:p w:rsidR="006E1966" w:rsidRPr="006E1966" w:rsidRDefault="006E1966" w:rsidP="006E1966">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6E1966" w:rsidRPr="006E1966" w:rsidRDefault="006E1966" w:rsidP="006E1966">
      <w:pPr>
        <w:pStyle w:val="Style22"/>
        <w:widowControl/>
        <w:ind w:left="567" w:right="372"/>
        <w:rPr>
          <w:rStyle w:val="FontStyle46"/>
          <w:rFonts w:ascii="Times New Roman" w:hAnsi="Times New Roman" w:cs="Times New Roman"/>
          <w:sz w:val="28"/>
          <w:szCs w:val="28"/>
        </w:rPr>
      </w:pPr>
      <w:r w:rsidRPr="006E1966">
        <w:rPr>
          <w:rStyle w:val="FontStyle46"/>
          <w:rFonts w:ascii="Times New Roman" w:hAnsi="Times New Roman" w:cs="Times New Roman"/>
          <w:sz w:val="28"/>
          <w:szCs w:val="28"/>
        </w:rPr>
        <w:t xml:space="preserve">Примерный перечень вопросов </w:t>
      </w:r>
      <w:r w:rsidR="00390879">
        <w:rPr>
          <w:rStyle w:val="FontStyle46"/>
          <w:rFonts w:ascii="Times New Roman" w:hAnsi="Times New Roman" w:cs="Times New Roman"/>
          <w:sz w:val="28"/>
          <w:szCs w:val="28"/>
        </w:rPr>
        <w:t>для</w:t>
      </w:r>
      <w:r w:rsidRPr="006E1966">
        <w:rPr>
          <w:rStyle w:val="FontStyle46"/>
          <w:rFonts w:ascii="Times New Roman" w:hAnsi="Times New Roman" w:cs="Times New Roman"/>
          <w:sz w:val="28"/>
          <w:szCs w:val="28"/>
        </w:rPr>
        <w:t xml:space="preserve"> </w:t>
      </w:r>
      <w:r>
        <w:rPr>
          <w:rStyle w:val="FontStyle46"/>
          <w:rFonts w:ascii="Times New Roman" w:hAnsi="Times New Roman" w:cs="Times New Roman"/>
          <w:sz w:val="28"/>
          <w:szCs w:val="28"/>
        </w:rPr>
        <w:t>самостоятельного изучения</w:t>
      </w:r>
      <w:r w:rsidR="00390879">
        <w:rPr>
          <w:rStyle w:val="FontStyle46"/>
          <w:rFonts w:ascii="Times New Roman" w:hAnsi="Times New Roman" w:cs="Times New Roman"/>
          <w:sz w:val="28"/>
          <w:szCs w:val="28"/>
        </w:rPr>
        <w:t xml:space="preserve"> студентами</w:t>
      </w:r>
    </w:p>
    <w:p w:rsidR="006E1966" w:rsidRPr="006E1966" w:rsidRDefault="006E1966" w:rsidP="006E1966">
      <w:pPr>
        <w:pStyle w:val="Style14"/>
        <w:widowControl/>
        <w:numPr>
          <w:ilvl w:val="0"/>
          <w:numId w:val="6"/>
        </w:numPr>
        <w:tabs>
          <w:tab w:val="left" w:pos="355"/>
        </w:tabs>
        <w:spacing w:line="240" w:lineRule="auto"/>
        <w:ind w:left="567" w:right="372" w:firstLine="0"/>
        <w:rPr>
          <w:rStyle w:val="FontStyle48"/>
          <w:sz w:val="28"/>
          <w:szCs w:val="28"/>
        </w:rPr>
      </w:pPr>
      <w:r w:rsidRPr="006E1966">
        <w:rPr>
          <w:rStyle w:val="FontStyle48"/>
          <w:sz w:val="28"/>
          <w:szCs w:val="28"/>
        </w:rPr>
        <w:t>Сущность явления банкротства предприятий. Виды несостоятельных предприятий</w:t>
      </w:r>
    </w:p>
    <w:p w:rsidR="006E1966" w:rsidRPr="006E1966" w:rsidRDefault="006E1966" w:rsidP="006E1966">
      <w:pPr>
        <w:pStyle w:val="Style14"/>
        <w:widowControl/>
        <w:numPr>
          <w:ilvl w:val="0"/>
          <w:numId w:val="6"/>
        </w:numPr>
        <w:tabs>
          <w:tab w:val="left" w:pos="355"/>
        </w:tabs>
        <w:spacing w:line="240" w:lineRule="auto"/>
        <w:ind w:left="567" w:right="372" w:firstLine="0"/>
        <w:rPr>
          <w:rStyle w:val="FontStyle48"/>
          <w:sz w:val="28"/>
          <w:szCs w:val="28"/>
        </w:rPr>
      </w:pPr>
      <w:r w:rsidRPr="006E1966">
        <w:rPr>
          <w:rStyle w:val="FontStyle48"/>
          <w:sz w:val="28"/>
          <w:szCs w:val="28"/>
        </w:rPr>
        <w:t>Признаки и особенности антикризисного управления. Эффективность антикризисного управления</w:t>
      </w:r>
    </w:p>
    <w:p w:rsidR="006E1966" w:rsidRPr="006E1966" w:rsidRDefault="006E1966" w:rsidP="006E1966">
      <w:pPr>
        <w:pStyle w:val="Style14"/>
        <w:widowControl/>
        <w:numPr>
          <w:ilvl w:val="0"/>
          <w:numId w:val="6"/>
        </w:numPr>
        <w:tabs>
          <w:tab w:val="left" w:pos="355"/>
        </w:tabs>
        <w:spacing w:line="240" w:lineRule="auto"/>
        <w:ind w:left="567" w:right="372" w:firstLine="0"/>
        <w:rPr>
          <w:rStyle w:val="FontStyle48"/>
          <w:sz w:val="28"/>
          <w:szCs w:val="28"/>
        </w:rPr>
      </w:pPr>
      <w:r w:rsidRPr="006E1966">
        <w:rPr>
          <w:rStyle w:val="FontStyle48"/>
          <w:sz w:val="28"/>
          <w:szCs w:val="28"/>
        </w:rPr>
        <w:t>Сущность кризиса. Виды кризисов. Закономерности кризисных явлений в экономике</w:t>
      </w:r>
    </w:p>
    <w:p w:rsidR="006E1966" w:rsidRPr="006E1966" w:rsidRDefault="006E1966" w:rsidP="006E1966">
      <w:pPr>
        <w:pStyle w:val="Style14"/>
        <w:widowControl/>
        <w:numPr>
          <w:ilvl w:val="0"/>
          <w:numId w:val="6"/>
        </w:numPr>
        <w:tabs>
          <w:tab w:val="left" w:pos="355"/>
        </w:tabs>
        <w:spacing w:line="240" w:lineRule="auto"/>
        <w:ind w:left="567" w:right="372" w:firstLine="0"/>
        <w:rPr>
          <w:rStyle w:val="FontStyle48"/>
          <w:sz w:val="28"/>
          <w:szCs w:val="28"/>
        </w:rPr>
      </w:pPr>
      <w:r w:rsidRPr="006E1966">
        <w:rPr>
          <w:rStyle w:val="FontStyle48"/>
          <w:sz w:val="28"/>
          <w:szCs w:val="28"/>
        </w:rPr>
        <w:t>Характеристика глубины кризисного состояния предприятия. Факторы, обусловливающие цикличность развития предприятия</w:t>
      </w:r>
    </w:p>
    <w:p w:rsidR="006E1966" w:rsidRPr="006E1966" w:rsidRDefault="006E1966" w:rsidP="006E1966">
      <w:pPr>
        <w:pStyle w:val="Style14"/>
        <w:widowControl/>
        <w:numPr>
          <w:ilvl w:val="0"/>
          <w:numId w:val="6"/>
        </w:numPr>
        <w:tabs>
          <w:tab w:val="left" w:pos="355"/>
          <w:tab w:val="left" w:pos="9355"/>
        </w:tabs>
        <w:spacing w:line="240" w:lineRule="auto"/>
        <w:ind w:left="567" w:right="372" w:firstLine="0"/>
        <w:rPr>
          <w:rStyle w:val="FontStyle48"/>
          <w:sz w:val="28"/>
          <w:szCs w:val="28"/>
        </w:rPr>
      </w:pPr>
      <w:r w:rsidRPr="006E1966">
        <w:rPr>
          <w:rStyle w:val="FontStyle48"/>
          <w:sz w:val="28"/>
          <w:szCs w:val="28"/>
        </w:rPr>
        <w:t>Содержание и организация государственного антикризисного регулирования</w:t>
      </w:r>
    </w:p>
    <w:p w:rsidR="006E1966" w:rsidRPr="006E1966" w:rsidRDefault="006E1966" w:rsidP="006E1966">
      <w:pPr>
        <w:pStyle w:val="Style14"/>
        <w:widowControl/>
        <w:numPr>
          <w:ilvl w:val="0"/>
          <w:numId w:val="6"/>
        </w:numPr>
        <w:tabs>
          <w:tab w:val="left" w:pos="355"/>
          <w:tab w:val="left" w:pos="9355"/>
        </w:tabs>
        <w:spacing w:line="240" w:lineRule="auto"/>
        <w:ind w:left="567" w:right="372" w:firstLine="0"/>
        <w:rPr>
          <w:rStyle w:val="FontStyle48"/>
          <w:sz w:val="28"/>
          <w:szCs w:val="28"/>
        </w:rPr>
      </w:pPr>
      <w:r w:rsidRPr="006E1966">
        <w:rPr>
          <w:rStyle w:val="FontStyle48"/>
          <w:sz w:val="28"/>
          <w:szCs w:val="28"/>
        </w:rPr>
        <w:t>Государственная финансовая поддержка неплатежеспособных предприятий</w:t>
      </w:r>
    </w:p>
    <w:p w:rsidR="006E1966" w:rsidRPr="006E1966" w:rsidRDefault="006E1966" w:rsidP="006E1966">
      <w:pPr>
        <w:pStyle w:val="Style14"/>
        <w:widowControl/>
        <w:numPr>
          <w:ilvl w:val="0"/>
          <w:numId w:val="6"/>
        </w:numPr>
        <w:tabs>
          <w:tab w:val="left" w:pos="355"/>
          <w:tab w:val="left" w:pos="9355"/>
        </w:tabs>
        <w:spacing w:line="240" w:lineRule="auto"/>
        <w:ind w:left="567" w:right="372" w:firstLine="0"/>
        <w:rPr>
          <w:rStyle w:val="FontStyle48"/>
          <w:sz w:val="28"/>
          <w:szCs w:val="28"/>
        </w:rPr>
      </w:pPr>
      <w:r w:rsidRPr="006E1966">
        <w:rPr>
          <w:rStyle w:val="FontStyle48"/>
          <w:sz w:val="28"/>
          <w:szCs w:val="28"/>
        </w:rPr>
        <w:t>Кадровое обеспечение антикризисного менеджмента</w:t>
      </w:r>
    </w:p>
    <w:p w:rsidR="006E1966" w:rsidRPr="006E1966" w:rsidRDefault="006E1966" w:rsidP="006E1966">
      <w:pPr>
        <w:pStyle w:val="Style14"/>
        <w:widowControl/>
        <w:numPr>
          <w:ilvl w:val="0"/>
          <w:numId w:val="6"/>
        </w:numPr>
        <w:tabs>
          <w:tab w:val="left" w:pos="355"/>
          <w:tab w:val="left" w:pos="9355"/>
        </w:tabs>
        <w:spacing w:line="240" w:lineRule="auto"/>
        <w:ind w:left="567" w:right="372" w:firstLine="0"/>
        <w:rPr>
          <w:rStyle w:val="FontStyle48"/>
          <w:sz w:val="28"/>
          <w:szCs w:val="28"/>
        </w:rPr>
      </w:pPr>
      <w:r w:rsidRPr="006E1966">
        <w:rPr>
          <w:rStyle w:val="FontStyle48"/>
          <w:sz w:val="28"/>
          <w:szCs w:val="28"/>
        </w:rPr>
        <w:t>Понятие, задачи финансового анализа неплатежеспособного предприятия. Предпосылки и признаки проявления неплатежеспособности предприятия</w:t>
      </w:r>
    </w:p>
    <w:p w:rsidR="006E1966" w:rsidRPr="006E1966" w:rsidRDefault="006E1966" w:rsidP="006E1966">
      <w:pPr>
        <w:pStyle w:val="Style14"/>
        <w:widowControl/>
        <w:numPr>
          <w:ilvl w:val="0"/>
          <w:numId w:val="6"/>
        </w:numPr>
        <w:tabs>
          <w:tab w:val="left" w:pos="355"/>
          <w:tab w:val="left" w:pos="9355"/>
        </w:tabs>
        <w:spacing w:line="240" w:lineRule="auto"/>
        <w:ind w:left="567" w:right="372" w:firstLine="0"/>
        <w:rPr>
          <w:rStyle w:val="FontStyle48"/>
          <w:sz w:val="28"/>
          <w:szCs w:val="28"/>
        </w:rPr>
      </w:pPr>
      <w:r w:rsidRPr="006E1966">
        <w:rPr>
          <w:rStyle w:val="FontStyle48"/>
          <w:sz w:val="28"/>
          <w:szCs w:val="28"/>
        </w:rPr>
        <w:t xml:space="preserve">Нормативная система критериев для оценки несостоятельности предприятия. Последствия признания предприятия </w:t>
      </w:r>
      <w:proofErr w:type="gramStart"/>
      <w:r w:rsidRPr="006E1966">
        <w:rPr>
          <w:rStyle w:val="FontStyle48"/>
          <w:sz w:val="28"/>
          <w:szCs w:val="28"/>
        </w:rPr>
        <w:t>неплатежеспособным</w:t>
      </w:r>
      <w:proofErr w:type="gramEnd"/>
    </w:p>
    <w:p w:rsidR="006E1966" w:rsidRPr="006E1966" w:rsidRDefault="006E1966" w:rsidP="006E1966">
      <w:pPr>
        <w:pStyle w:val="Style14"/>
        <w:widowControl/>
        <w:numPr>
          <w:ilvl w:val="0"/>
          <w:numId w:val="6"/>
        </w:numPr>
        <w:tabs>
          <w:tab w:val="left" w:pos="355"/>
          <w:tab w:val="left" w:pos="9355"/>
        </w:tabs>
        <w:spacing w:line="240" w:lineRule="auto"/>
        <w:ind w:left="567" w:right="372" w:firstLine="0"/>
        <w:rPr>
          <w:rStyle w:val="FontStyle48"/>
          <w:sz w:val="28"/>
          <w:szCs w:val="28"/>
        </w:rPr>
      </w:pPr>
      <w:r w:rsidRPr="006E1966">
        <w:rPr>
          <w:rStyle w:val="FontStyle48"/>
          <w:sz w:val="28"/>
          <w:szCs w:val="28"/>
        </w:rPr>
        <w:t>Определение признаков фиктивного и преднамеренного банкротства</w:t>
      </w:r>
    </w:p>
    <w:p w:rsidR="006E1966" w:rsidRPr="006E1966" w:rsidRDefault="006E1966" w:rsidP="006E1966">
      <w:pPr>
        <w:pStyle w:val="Style14"/>
        <w:widowControl/>
        <w:numPr>
          <w:ilvl w:val="0"/>
          <w:numId w:val="6"/>
        </w:numPr>
        <w:tabs>
          <w:tab w:val="left" w:pos="355"/>
          <w:tab w:val="left" w:pos="9355"/>
        </w:tabs>
        <w:spacing w:line="240" w:lineRule="auto"/>
        <w:ind w:left="567" w:right="372" w:firstLine="0"/>
        <w:rPr>
          <w:rStyle w:val="FontStyle48"/>
          <w:sz w:val="28"/>
          <w:szCs w:val="28"/>
        </w:rPr>
      </w:pPr>
      <w:r w:rsidRPr="006E1966">
        <w:rPr>
          <w:rStyle w:val="FontStyle48"/>
          <w:sz w:val="28"/>
          <w:szCs w:val="28"/>
        </w:rPr>
        <w:t xml:space="preserve">Методика проведения </w:t>
      </w:r>
      <w:proofErr w:type="gramStart"/>
      <w:r w:rsidRPr="006E1966">
        <w:rPr>
          <w:rStyle w:val="FontStyle48"/>
          <w:sz w:val="28"/>
          <w:szCs w:val="28"/>
        </w:rPr>
        <w:t>экспресс-диагностики</w:t>
      </w:r>
      <w:proofErr w:type="gramEnd"/>
      <w:r w:rsidRPr="006E1966">
        <w:rPr>
          <w:rStyle w:val="FontStyle48"/>
          <w:sz w:val="28"/>
          <w:szCs w:val="28"/>
        </w:rPr>
        <w:t xml:space="preserve"> состояния предприятия</w:t>
      </w:r>
    </w:p>
    <w:p w:rsidR="006E1966" w:rsidRPr="006E1966" w:rsidRDefault="006E1966" w:rsidP="006E1966">
      <w:pPr>
        <w:pStyle w:val="Style14"/>
        <w:widowControl/>
        <w:numPr>
          <w:ilvl w:val="0"/>
          <w:numId w:val="6"/>
        </w:numPr>
        <w:tabs>
          <w:tab w:val="left" w:pos="355"/>
          <w:tab w:val="left" w:pos="9355"/>
        </w:tabs>
        <w:spacing w:line="240" w:lineRule="auto"/>
        <w:ind w:left="567" w:right="372" w:firstLine="0"/>
        <w:rPr>
          <w:rStyle w:val="FontStyle48"/>
          <w:sz w:val="28"/>
          <w:szCs w:val="28"/>
        </w:rPr>
      </w:pPr>
      <w:r w:rsidRPr="006E1966">
        <w:rPr>
          <w:rStyle w:val="FontStyle48"/>
          <w:sz w:val="28"/>
          <w:szCs w:val="28"/>
        </w:rPr>
        <w:t>Методика проведения проблемной диагностики состояния предприятия</w:t>
      </w:r>
    </w:p>
    <w:p w:rsidR="006E1966" w:rsidRPr="006E1966" w:rsidRDefault="006E1966" w:rsidP="006E1966">
      <w:pPr>
        <w:pStyle w:val="Style14"/>
        <w:widowControl/>
        <w:numPr>
          <w:ilvl w:val="0"/>
          <w:numId w:val="6"/>
        </w:numPr>
        <w:tabs>
          <w:tab w:val="left" w:pos="355"/>
          <w:tab w:val="left" w:pos="9355"/>
        </w:tabs>
        <w:spacing w:line="240" w:lineRule="auto"/>
        <w:ind w:left="567" w:right="372" w:firstLine="0"/>
        <w:rPr>
          <w:rStyle w:val="FontStyle48"/>
          <w:sz w:val="28"/>
          <w:szCs w:val="28"/>
        </w:rPr>
      </w:pPr>
      <w:r w:rsidRPr="006E1966">
        <w:rPr>
          <w:rStyle w:val="FontStyle48"/>
          <w:sz w:val="28"/>
          <w:szCs w:val="28"/>
        </w:rPr>
        <w:t>Комплексная однокритериальная оценка финансового состояния предприятия</w:t>
      </w:r>
    </w:p>
    <w:p w:rsidR="006E1966" w:rsidRPr="006E1966" w:rsidRDefault="006E1966" w:rsidP="006E1966">
      <w:pPr>
        <w:pStyle w:val="Style14"/>
        <w:widowControl/>
        <w:numPr>
          <w:ilvl w:val="0"/>
          <w:numId w:val="6"/>
        </w:numPr>
        <w:tabs>
          <w:tab w:val="left" w:pos="355"/>
        </w:tabs>
        <w:spacing w:line="240" w:lineRule="auto"/>
        <w:ind w:left="567" w:right="372" w:firstLine="0"/>
        <w:rPr>
          <w:rStyle w:val="FontStyle48"/>
          <w:sz w:val="28"/>
          <w:szCs w:val="28"/>
        </w:rPr>
      </w:pPr>
      <w:r w:rsidRPr="006E1966">
        <w:rPr>
          <w:rStyle w:val="FontStyle48"/>
          <w:sz w:val="28"/>
          <w:szCs w:val="28"/>
        </w:rPr>
        <w:t xml:space="preserve">Оценка вероятности банкротства на основе двухфакторной модели и на основе </w:t>
      </w:r>
      <w:r w:rsidRPr="006E1966">
        <w:rPr>
          <w:rStyle w:val="FontStyle48"/>
          <w:sz w:val="28"/>
          <w:szCs w:val="28"/>
          <w:lang w:val="en-US"/>
        </w:rPr>
        <w:t>Z</w:t>
      </w:r>
      <w:r w:rsidRPr="006E1966">
        <w:rPr>
          <w:rStyle w:val="FontStyle48"/>
          <w:sz w:val="28"/>
          <w:szCs w:val="28"/>
        </w:rPr>
        <w:t xml:space="preserve"> - счета Альтмана</w:t>
      </w:r>
    </w:p>
    <w:p w:rsidR="006E1966" w:rsidRPr="006E1966" w:rsidRDefault="006E1966" w:rsidP="006E1966">
      <w:pPr>
        <w:pStyle w:val="Style14"/>
        <w:widowControl/>
        <w:numPr>
          <w:ilvl w:val="0"/>
          <w:numId w:val="6"/>
        </w:numPr>
        <w:tabs>
          <w:tab w:val="left" w:pos="355"/>
        </w:tabs>
        <w:spacing w:line="240" w:lineRule="auto"/>
        <w:ind w:left="567" w:right="372" w:firstLine="0"/>
        <w:rPr>
          <w:rStyle w:val="FontStyle48"/>
          <w:sz w:val="28"/>
          <w:szCs w:val="28"/>
        </w:rPr>
      </w:pPr>
      <w:r w:rsidRPr="006E1966">
        <w:rPr>
          <w:rStyle w:val="FontStyle48"/>
          <w:sz w:val="28"/>
          <w:szCs w:val="28"/>
        </w:rPr>
        <w:t>Комплексный подход к диагностике несостоятельности предприятия</w:t>
      </w:r>
    </w:p>
    <w:p w:rsidR="006E1966" w:rsidRPr="006E1966" w:rsidRDefault="006E1966" w:rsidP="006E1966">
      <w:pPr>
        <w:pStyle w:val="Style14"/>
        <w:widowControl/>
        <w:numPr>
          <w:ilvl w:val="0"/>
          <w:numId w:val="6"/>
        </w:numPr>
        <w:tabs>
          <w:tab w:val="left" w:pos="355"/>
        </w:tabs>
        <w:spacing w:line="240" w:lineRule="auto"/>
        <w:ind w:left="567" w:right="372" w:firstLine="0"/>
        <w:rPr>
          <w:rStyle w:val="FontStyle48"/>
          <w:sz w:val="28"/>
          <w:szCs w:val="28"/>
        </w:rPr>
      </w:pPr>
      <w:r w:rsidRPr="006E1966">
        <w:rPr>
          <w:rStyle w:val="FontStyle48"/>
          <w:sz w:val="28"/>
          <w:szCs w:val="28"/>
        </w:rPr>
        <w:lastRenderedPageBreak/>
        <w:t>Основные понятия, применяемые при оценке имущества предприятия. Основные цели оценки имущества предприятия</w:t>
      </w:r>
    </w:p>
    <w:p w:rsidR="006E1966" w:rsidRPr="006E1966" w:rsidRDefault="006E1966" w:rsidP="006E1966">
      <w:pPr>
        <w:pStyle w:val="Style11"/>
        <w:widowControl/>
        <w:tabs>
          <w:tab w:val="left" w:pos="336"/>
        </w:tabs>
        <w:spacing w:line="240" w:lineRule="auto"/>
        <w:ind w:left="567" w:right="372"/>
        <w:rPr>
          <w:rStyle w:val="FontStyle48"/>
          <w:sz w:val="28"/>
          <w:szCs w:val="28"/>
        </w:rPr>
      </w:pPr>
      <w:r w:rsidRPr="006E1966">
        <w:rPr>
          <w:rStyle w:val="FontStyle48"/>
          <w:sz w:val="28"/>
          <w:szCs w:val="28"/>
        </w:rPr>
        <w:t>17.</w:t>
      </w:r>
      <w:r w:rsidRPr="006E1966">
        <w:rPr>
          <w:rStyle w:val="FontStyle48"/>
          <w:sz w:val="28"/>
          <w:szCs w:val="28"/>
        </w:rPr>
        <w:tab/>
        <w:t>Состав имущественного комплекса предприятия</w:t>
      </w:r>
      <w:r w:rsidRPr="006E1966">
        <w:rPr>
          <w:rStyle w:val="FontStyle48"/>
          <w:sz w:val="28"/>
          <w:szCs w:val="28"/>
        </w:rPr>
        <w:br/>
        <w:t>18.Виды стоимости, принципы и процедуры ее оценки</w:t>
      </w:r>
    </w:p>
    <w:p w:rsidR="006E1966" w:rsidRPr="006E1966" w:rsidRDefault="006E1966" w:rsidP="006E1966">
      <w:pPr>
        <w:pStyle w:val="Style12"/>
        <w:widowControl/>
        <w:spacing w:line="240" w:lineRule="auto"/>
        <w:ind w:left="567" w:right="372"/>
        <w:rPr>
          <w:rStyle w:val="FontStyle48"/>
          <w:sz w:val="28"/>
          <w:szCs w:val="28"/>
        </w:rPr>
      </w:pPr>
      <w:r w:rsidRPr="006E1966">
        <w:rPr>
          <w:rStyle w:val="FontStyle48"/>
          <w:sz w:val="28"/>
          <w:szCs w:val="28"/>
        </w:rPr>
        <w:t>19.Специфика рынков недвижимости. Принципы оценки недвижимости 20.Доходный подход к оценке недвижимости</w:t>
      </w:r>
    </w:p>
    <w:p w:rsidR="006E1966" w:rsidRPr="006E1966" w:rsidRDefault="006E1966" w:rsidP="006E1966">
      <w:pPr>
        <w:pStyle w:val="Style11"/>
        <w:widowControl/>
        <w:numPr>
          <w:ilvl w:val="0"/>
          <w:numId w:val="7"/>
        </w:numPr>
        <w:tabs>
          <w:tab w:val="left" w:pos="360"/>
        </w:tabs>
        <w:spacing w:line="240" w:lineRule="auto"/>
        <w:ind w:left="567" w:right="372"/>
        <w:rPr>
          <w:rStyle w:val="FontStyle48"/>
          <w:sz w:val="28"/>
          <w:szCs w:val="28"/>
        </w:rPr>
      </w:pPr>
      <w:r w:rsidRPr="006E1966">
        <w:rPr>
          <w:rStyle w:val="FontStyle48"/>
          <w:sz w:val="28"/>
          <w:szCs w:val="28"/>
        </w:rPr>
        <w:t>Оценка недвижимости методом прямого сравнения продаж</w:t>
      </w:r>
    </w:p>
    <w:p w:rsidR="006E1966" w:rsidRPr="006E1966" w:rsidRDefault="006E1966" w:rsidP="006E1966">
      <w:pPr>
        <w:pStyle w:val="Style11"/>
        <w:widowControl/>
        <w:numPr>
          <w:ilvl w:val="0"/>
          <w:numId w:val="7"/>
        </w:numPr>
        <w:tabs>
          <w:tab w:val="left" w:pos="360"/>
        </w:tabs>
        <w:spacing w:line="240" w:lineRule="auto"/>
        <w:ind w:left="567" w:right="372"/>
        <w:rPr>
          <w:rStyle w:val="FontStyle48"/>
          <w:sz w:val="28"/>
          <w:szCs w:val="28"/>
        </w:rPr>
      </w:pPr>
      <w:r w:rsidRPr="006E1966">
        <w:rPr>
          <w:rStyle w:val="FontStyle48"/>
          <w:sz w:val="28"/>
          <w:szCs w:val="28"/>
        </w:rPr>
        <w:t xml:space="preserve">Затратный подход к оценке недвижимого имущества </w:t>
      </w:r>
    </w:p>
    <w:p w:rsidR="006E1966" w:rsidRPr="006E1966" w:rsidRDefault="006E1966" w:rsidP="006E1966">
      <w:pPr>
        <w:pStyle w:val="Style11"/>
        <w:widowControl/>
        <w:numPr>
          <w:ilvl w:val="0"/>
          <w:numId w:val="7"/>
        </w:numPr>
        <w:tabs>
          <w:tab w:val="left" w:pos="360"/>
        </w:tabs>
        <w:spacing w:line="240" w:lineRule="auto"/>
        <w:ind w:left="567" w:right="372"/>
        <w:rPr>
          <w:rStyle w:val="FontStyle48"/>
          <w:sz w:val="28"/>
          <w:szCs w:val="28"/>
        </w:rPr>
      </w:pPr>
      <w:r w:rsidRPr="006E1966">
        <w:rPr>
          <w:rStyle w:val="FontStyle48"/>
          <w:sz w:val="28"/>
          <w:szCs w:val="28"/>
        </w:rPr>
        <w:t>Особенности оценки рыночной стоимости земли</w:t>
      </w:r>
    </w:p>
    <w:p w:rsidR="006E1966" w:rsidRPr="006E1966" w:rsidRDefault="006E1966" w:rsidP="006E1966">
      <w:pPr>
        <w:pStyle w:val="Style4"/>
        <w:widowControl/>
        <w:ind w:left="567" w:right="372"/>
        <w:jc w:val="both"/>
        <w:rPr>
          <w:rStyle w:val="FontStyle48"/>
          <w:sz w:val="28"/>
          <w:szCs w:val="28"/>
        </w:rPr>
      </w:pPr>
      <w:r w:rsidRPr="006E1966">
        <w:rPr>
          <w:rStyle w:val="FontStyle48"/>
          <w:sz w:val="28"/>
          <w:szCs w:val="28"/>
        </w:rPr>
        <w:t xml:space="preserve">24. Основы оценки бизнеса </w:t>
      </w:r>
    </w:p>
    <w:p w:rsidR="006E1966" w:rsidRPr="006E1966" w:rsidRDefault="006E1966" w:rsidP="006E1966">
      <w:pPr>
        <w:pStyle w:val="Style4"/>
        <w:widowControl/>
        <w:ind w:left="567" w:right="372"/>
        <w:jc w:val="both"/>
        <w:rPr>
          <w:rStyle w:val="FontStyle48"/>
          <w:sz w:val="28"/>
          <w:szCs w:val="28"/>
        </w:rPr>
      </w:pPr>
      <w:r w:rsidRPr="006E1966">
        <w:rPr>
          <w:rStyle w:val="FontStyle48"/>
          <w:sz w:val="28"/>
          <w:szCs w:val="28"/>
        </w:rPr>
        <w:t xml:space="preserve">25.Принципы оценки бизнеса </w:t>
      </w:r>
    </w:p>
    <w:p w:rsidR="006E1966" w:rsidRPr="006E1966" w:rsidRDefault="006E1966" w:rsidP="006E1966">
      <w:pPr>
        <w:pStyle w:val="Style4"/>
        <w:widowControl/>
        <w:ind w:left="567" w:right="372"/>
        <w:jc w:val="both"/>
        <w:rPr>
          <w:rStyle w:val="FontStyle48"/>
          <w:sz w:val="28"/>
          <w:szCs w:val="28"/>
        </w:rPr>
      </w:pPr>
      <w:r w:rsidRPr="006E1966">
        <w:rPr>
          <w:rStyle w:val="FontStyle48"/>
          <w:sz w:val="28"/>
          <w:szCs w:val="28"/>
        </w:rPr>
        <w:t>26.Система антикризисного менеджмента</w:t>
      </w:r>
    </w:p>
    <w:p w:rsidR="006E1966" w:rsidRPr="006E1966" w:rsidRDefault="006E1966" w:rsidP="006E1966">
      <w:pPr>
        <w:pStyle w:val="Style40"/>
        <w:widowControl/>
        <w:spacing w:line="240" w:lineRule="auto"/>
        <w:ind w:left="567" w:right="372" w:firstLine="0"/>
        <w:rPr>
          <w:rStyle w:val="FontStyle48"/>
          <w:sz w:val="28"/>
          <w:szCs w:val="28"/>
        </w:rPr>
      </w:pPr>
      <w:r w:rsidRPr="006E1966">
        <w:rPr>
          <w:rStyle w:val="FontStyle48"/>
          <w:sz w:val="28"/>
          <w:szCs w:val="28"/>
        </w:rPr>
        <w:t>27.Разработка маркетинговой стратегии антикризисного управления предприятием</w:t>
      </w:r>
    </w:p>
    <w:p w:rsidR="006E1966" w:rsidRPr="006E1966" w:rsidRDefault="006E1966" w:rsidP="006E1966">
      <w:pPr>
        <w:pStyle w:val="Style4"/>
        <w:widowControl/>
        <w:ind w:left="567" w:right="372"/>
        <w:jc w:val="both"/>
        <w:rPr>
          <w:rStyle w:val="FontStyle48"/>
          <w:sz w:val="28"/>
          <w:szCs w:val="28"/>
        </w:rPr>
      </w:pPr>
      <w:r w:rsidRPr="006E1966">
        <w:rPr>
          <w:rStyle w:val="FontStyle48"/>
          <w:sz w:val="28"/>
          <w:szCs w:val="28"/>
        </w:rPr>
        <w:t xml:space="preserve">28.Рациональная кадровая политика в условиях системного кризиса </w:t>
      </w:r>
    </w:p>
    <w:p w:rsidR="006E1966" w:rsidRPr="006E1966" w:rsidRDefault="006E1966" w:rsidP="006E1966">
      <w:pPr>
        <w:pStyle w:val="Style4"/>
        <w:widowControl/>
        <w:ind w:left="567" w:right="372"/>
        <w:jc w:val="both"/>
        <w:rPr>
          <w:rStyle w:val="FontStyle48"/>
          <w:sz w:val="28"/>
          <w:szCs w:val="28"/>
        </w:rPr>
      </w:pPr>
      <w:r w:rsidRPr="006E1966">
        <w:rPr>
          <w:rStyle w:val="FontStyle48"/>
          <w:sz w:val="28"/>
          <w:szCs w:val="28"/>
        </w:rPr>
        <w:t xml:space="preserve">29. Бизнес-план финансового оздоровления неплатежеспособного предприятия </w:t>
      </w:r>
    </w:p>
    <w:p w:rsidR="006E1966" w:rsidRPr="006E1966" w:rsidRDefault="006E1966" w:rsidP="006E1966">
      <w:pPr>
        <w:pStyle w:val="Style17"/>
        <w:widowControl/>
        <w:spacing w:line="240" w:lineRule="auto"/>
        <w:ind w:left="567" w:right="372" w:firstLine="0"/>
        <w:rPr>
          <w:rStyle w:val="FontStyle48"/>
          <w:sz w:val="28"/>
          <w:szCs w:val="28"/>
        </w:rPr>
      </w:pPr>
      <w:r w:rsidRPr="006E1966">
        <w:rPr>
          <w:rStyle w:val="FontStyle48"/>
          <w:sz w:val="28"/>
          <w:szCs w:val="28"/>
        </w:rPr>
        <w:t>30.Антикризисная инвестиционная политика</w:t>
      </w:r>
    </w:p>
    <w:p w:rsidR="006E1966" w:rsidRPr="006E1966" w:rsidRDefault="006E1966" w:rsidP="006E1966">
      <w:pPr>
        <w:pStyle w:val="Style40"/>
        <w:widowControl/>
        <w:spacing w:line="240" w:lineRule="auto"/>
        <w:ind w:left="567" w:right="372" w:firstLine="0"/>
        <w:rPr>
          <w:rStyle w:val="FontStyle48"/>
          <w:sz w:val="28"/>
          <w:szCs w:val="28"/>
        </w:rPr>
      </w:pPr>
      <w:r w:rsidRPr="006E1966">
        <w:rPr>
          <w:rStyle w:val="FontStyle48"/>
          <w:sz w:val="28"/>
          <w:szCs w:val="28"/>
        </w:rPr>
        <w:t>31. Антикризисная политика в развитых странах</w:t>
      </w:r>
    </w:p>
    <w:p w:rsidR="006E1966" w:rsidRPr="006E1966" w:rsidRDefault="006E1966" w:rsidP="006E1966">
      <w:pPr>
        <w:pStyle w:val="Style40"/>
        <w:widowControl/>
        <w:spacing w:line="240" w:lineRule="auto"/>
        <w:ind w:left="567" w:right="372" w:firstLine="0"/>
        <w:rPr>
          <w:rStyle w:val="FontStyle48"/>
          <w:sz w:val="28"/>
          <w:szCs w:val="28"/>
        </w:rPr>
      </w:pPr>
      <w:r w:rsidRPr="006E1966">
        <w:rPr>
          <w:rStyle w:val="FontStyle48"/>
          <w:sz w:val="28"/>
          <w:szCs w:val="28"/>
        </w:rPr>
        <w:t>32Банкротство градообразующих организаций</w:t>
      </w:r>
    </w:p>
    <w:p w:rsidR="006E1966" w:rsidRPr="006E1966" w:rsidRDefault="006E1966" w:rsidP="006E1966">
      <w:pPr>
        <w:pStyle w:val="Style11"/>
        <w:widowControl/>
        <w:numPr>
          <w:ilvl w:val="0"/>
          <w:numId w:val="8"/>
        </w:numPr>
        <w:tabs>
          <w:tab w:val="left" w:pos="355"/>
        </w:tabs>
        <w:spacing w:line="240" w:lineRule="auto"/>
        <w:ind w:left="567" w:right="372"/>
        <w:rPr>
          <w:rStyle w:val="FontStyle48"/>
          <w:sz w:val="28"/>
          <w:szCs w:val="28"/>
        </w:rPr>
      </w:pPr>
      <w:r w:rsidRPr="006E1966">
        <w:rPr>
          <w:rStyle w:val="FontStyle48"/>
          <w:sz w:val="28"/>
          <w:szCs w:val="28"/>
        </w:rPr>
        <w:t>Особенности банкротства финансовых организаций</w:t>
      </w:r>
    </w:p>
    <w:p w:rsidR="006E1966" w:rsidRPr="006E1966" w:rsidRDefault="006E1966" w:rsidP="006E1966">
      <w:pPr>
        <w:pStyle w:val="Style11"/>
        <w:widowControl/>
        <w:numPr>
          <w:ilvl w:val="0"/>
          <w:numId w:val="8"/>
        </w:numPr>
        <w:tabs>
          <w:tab w:val="left" w:pos="355"/>
        </w:tabs>
        <w:spacing w:line="240" w:lineRule="auto"/>
        <w:ind w:left="567" w:right="372"/>
        <w:rPr>
          <w:rStyle w:val="FontStyle48"/>
          <w:sz w:val="28"/>
          <w:szCs w:val="28"/>
        </w:rPr>
      </w:pPr>
      <w:r w:rsidRPr="006E1966">
        <w:rPr>
          <w:rStyle w:val="FontStyle48"/>
          <w:sz w:val="28"/>
          <w:szCs w:val="28"/>
        </w:rPr>
        <w:t>Банкротство стратегических предприятий и организаций</w:t>
      </w:r>
    </w:p>
    <w:p w:rsidR="006E1966" w:rsidRPr="006E1966" w:rsidRDefault="006E1966" w:rsidP="006E1966">
      <w:pPr>
        <w:pStyle w:val="Style11"/>
        <w:widowControl/>
        <w:numPr>
          <w:ilvl w:val="0"/>
          <w:numId w:val="8"/>
        </w:numPr>
        <w:tabs>
          <w:tab w:val="left" w:pos="355"/>
        </w:tabs>
        <w:spacing w:line="240" w:lineRule="auto"/>
        <w:ind w:left="567" w:right="372"/>
        <w:rPr>
          <w:rStyle w:val="FontStyle48"/>
          <w:sz w:val="28"/>
          <w:szCs w:val="28"/>
        </w:rPr>
      </w:pPr>
      <w:r w:rsidRPr="006E1966">
        <w:rPr>
          <w:rStyle w:val="FontStyle48"/>
          <w:sz w:val="28"/>
          <w:szCs w:val="28"/>
        </w:rPr>
        <w:t>Банкротство субъектов естественных монополий</w:t>
      </w:r>
    </w:p>
    <w:p w:rsidR="006E1966" w:rsidRPr="006E1966" w:rsidRDefault="006E1966" w:rsidP="006E1966">
      <w:pPr>
        <w:pStyle w:val="Style4"/>
        <w:widowControl/>
        <w:ind w:left="567" w:right="372"/>
        <w:jc w:val="both"/>
        <w:rPr>
          <w:rStyle w:val="FontStyle48"/>
          <w:sz w:val="28"/>
          <w:szCs w:val="28"/>
        </w:rPr>
      </w:pPr>
      <w:r w:rsidRPr="006E1966">
        <w:rPr>
          <w:rStyle w:val="FontStyle48"/>
          <w:sz w:val="28"/>
          <w:szCs w:val="28"/>
        </w:rPr>
        <w:t xml:space="preserve">36. Сущность, задачи и основные проблемы процедуры наблюдения </w:t>
      </w:r>
    </w:p>
    <w:p w:rsidR="006E1966" w:rsidRPr="006E1966" w:rsidRDefault="006E1966" w:rsidP="006E1966">
      <w:pPr>
        <w:pStyle w:val="Style4"/>
        <w:widowControl/>
        <w:ind w:left="567" w:right="372"/>
        <w:jc w:val="both"/>
        <w:rPr>
          <w:rStyle w:val="FontStyle48"/>
          <w:sz w:val="28"/>
          <w:szCs w:val="28"/>
        </w:rPr>
      </w:pPr>
      <w:r w:rsidRPr="006E1966">
        <w:rPr>
          <w:rStyle w:val="FontStyle48"/>
          <w:sz w:val="28"/>
          <w:szCs w:val="28"/>
        </w:rPr>
        <w:t>37.Процедура финансового оздоровления: основные задачи, план</w:t>
      </w:r>
    </w:p>
    <w:p w:rsidR="006E1966" w:rsidRPr="006E1966" w:rsidRDefault="006E1966" w:rsidP="006E1966">
      <w:pPr>
        <w:pStyle w:val="Style38"/>
        <w:widowControl/>
        <w:spacing w:line="240" w:lineRule="auto"/>
        <w:ind w:left="567" w:right="372" w:firstLine="370"/>
        <w:jc w:val="both"/>
        <w:rPr>
          <w:rStyle w:val="FontStyle48"/>
          <w:sz w:val="28"/>
          <w:szCs w:val="28"/>
        </w:rPr>
      </w:pPr>
      <w:r w:rsidRPr="006E1966">
        <w:rPr>
          <w:rStyle w:val="FontStyle48"/>
          <w:sz w:val="28"/>
          <w:szCs w:val="28"/>
        </w:rPr>
        <w:t xml:space="preserve">финансового оздоровления </w:t>
      </w:r>
    </w:p>
    <w:p w:rsidR="006E1966" w:rsidRPr="006E1966" w:rsidRDefault="006E1966" w:rsidP="006E1966">
      <w:pPr>
        <w:pStyle w:val="Style38"/>
        <w:widowControl/>
        <w:spacing w:line="240" w:lineRule="auto"/>
        <w:ind w:left="567" w:right="372" w:firstLine="0"/>
        <w:jc w:val="both"/>
        <w:rPr>
          <w:rStyle w:val="FontStyle48"/>
          <w:sz w:val="28"/>
          <w:szCs w:val="28"/>
        </w:rPr>
      </w:pPr>
      <w:r w:rsidRPr="006E1966">
        <w:rPr>
          <w:rStyle w:val="FontStyle48"/>
          <w:sz w:val="28"/>
          <w:szCs w:val="28"/>
        </w:rPr>
        <w:t xml:space="preserve">38.Процедура внешнего управления: сущность, задачи, мероприятия </w:t>
      </w:r>
    </w:p>
    <w:p w:rsidR="006E1966" w:rsidRPr="006E1966" w:rsidRDefault="006E1966" w:rsidP="006E1966">
      <w:pPr>
        <w:pStyle w:val="Style38"/>
        <w:widowControl/>
        <w:spacing w:line="240" w:lineRule="auto"/>
        <w:ind w:left="567" w:right="372" w:firstLine="0"/>
        <w:jc w:val="both"/>
        <w:rPr>
          <w:rStyle w:val="FontStyle48"/>
          <w:sz w:val="28"/>
          <w:szCs w:val="28"/>
        </w:rPr>
      </w:pPr>
      <w:r w:rsidRPr="006E1966">
        <w:rPr>
          <w:rStyle w:val="FontStyle48"/>
          <w:sz w:val="28"/>
          <w:szCs w:val="28"/>
        </w:rPr>
        <w:t xml:space="preserve">39.Конкурсное производство: сущность, задачи, этапы. </w:t>
      </w:r>
    </w:p>
    <w:p w:rsidR="006E1966" w:rsidRPr="006E1966" w:rsidRDefault="006E1966" w:rsidP="006E1966">
      <w:pPr>
        <w:pStyle w:val="Style38"/>
        <w:widowControl/>
        <w:spacing w:line="240" w:lineRule="auto"/>
        <w:ind w:left="567" w:right="372" w:firstLine="0"/>
        <w:jc w:val="both"/>
        <w:rPr>
          <w:rStyle w:val="FontStyle48"/>
          <w:sz w:val="28"/>
          <w:szCs w:val="28"/>
        </w:rPr>
      </w:pPr>
      <w:r w:rsidRPr="006E1966">
        <w:rPr>
          <w:rStyle w:val="FontStyle48"/>
          <w:sz w:val="28"/>
          <w:szCs w:val="28"/>
        </w:rPr>
        <w:t xml:space="preserve">40. Мировое соглашение: особенности, условия заключения </w:t>
      </w:r>
    </w:p>
    <w:p w:rsidR="006E1966" w:rsidRPr="006E1966" w:rsidRDefault="006E1966" w:rsidP="006E1966">
      <w:pPr>
        <w:pStyle w:val="Style38"/>
        <w:widowControl/>
        <w:spacing w:line="240" w:lineRule="auto"/>
        <w:ind w:left="567" w:right="372" w:firstLine="0"/>
        <w:jc w:val="both"/>
        <w:rPr>
          <w:rStyle w:val="FontStyle48"/>
          <w:sz w:val="28"/>
          <w:szCs w:val="28"/>
        </w:rPr>
      </w:pPr>
      <w:r w:rsidRPr="006E1966">
        <w:rPr>
          <w:rStyle w:val="FontStyle48"/>
          <w:sz w:val="28"/>
          <w:szCs w:val="28"/>
        </w:rPr>
        <w:t>41.Разбирательство дел о банкротстве в Арбитражном суде</w:t>
      </w:r>
    </w:p>
    <w:p w:rsidR="006E1966" w:rsidRPr="006E1966" w:rsidRDefault="006E1966" w:rsidP="006E1966">
      <w:pPr>
        <w:pStyle w:val="Style38"/>
        <w:widowControl/>
        <w:spacing w:line="240" w:lineRule="auto"/>
        <w:ind w:left="567" w:right="372" w:firstLine="0"/>
        <w:jc w:val="both"/>
        <w:rPr>
          <w:rFonts w:eastAsia="Calibri"/>
          <w:color w:val="000000"/>
          <w:sz w:val="28"/>
          <w:szCs w:val="28"/>
          <w:lang w:eastAsia="en-US"/>
        </w:rPr>
      </w:pPr>
      <w:r w:rsidRPr="006E1966">
        <w:rPr>
          <w:rStyle w:val="FontStyle48"/>
          <w:sz w:val="28"/>
          <w:szCs w:val="28"/>
        </w:rPr>
        <w:t xml:space="preserve">42. </w:t>
      </w:r>
      <w:r w:rsidRPr="006E1966">
        <w:rPr>
          <w:rFonts w:eastAsia="Calibri"/>
          <w:color w:val="000000"/>
          <w:sz w:val="28"/>
          <w:szCs w:val="28"/>
          <w:lang w:eastAsia="en-US"/>
        </w:rPr>
        <w:t xml:space="preserve">Предпосылки возникновения антикризисного управления.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43. Цели, задачи и методы антикризисного управления.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44. Понятие кризиса. Типология кризисов.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45. Причины возникновения экономических кризисов.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46. Периодический характер кризисов и фазы промышленного цикла.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47. Роль государства в антикризисном управлении.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48. Основные процедуры банкротства.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49. Различия категорий несостоятельности и неплатежеспособность.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50. Причины банкротств и их виды.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51. Признаки банкротства предприятия и их классификация.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52. Критерии платежеспособности.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53.Классификация кризисных ситуаций в организации.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54. Этапы и стадии кризисного процесса в организации.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55. Диагностика кризисов: цель, задачи, этапы. Методы диагностики кризисов.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lastRenderedPageBreak/>
        <w:t xml:space="preserve">56. Комплексная диагностика состояния организации.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57. Признаки и порядок установления банкротства предприятия. </w:t>
      </w:r>
      <w:r w:rsidR="00596435">
        <w:rPr>
          <w:rFonts w:ascii="Times New Roman" w:eastAsia="Calibri" w:hAnsi="Times New Roman" w:cs="Times New Roman"/>
          <w:color w:val="000000"/>
          <w:sz w:val="28"/>
          <w:szCs w:val="28"/>
        </w:rPr>
        <w:t>В</w:t>
      </w:r>
      <w:r w:rsidRPr="006E1966">
        <w:rPr>
          <w:rFonts w:ascii="Times New Roman" w:eastAsia="Calibri" w:hAnsi="Times New Roman" w:cs="Times New Roman"/>
          <w:color w:val="000000"/>
          <w:sz w:val="28"/>
          <w:szCs w:val="28"/>
        </w:rPr>
        <w:t xml:space="preserve">озбуждение дела о банкротстве.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58. Наблюдение. Досудебная санация.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59 Внешнее управление.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60. Конкурсное производство.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61. Антикризисный менеджмент и антикризисное управление.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62. Кризис компании и его преодоление (основные фазы).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63. Тактика кризисного предприятия, основные мероприятия по выходу из кризиса.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64. Антикризисная программа и источники ее финансирования.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65. Алгоритм финансового оздоровления.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66. Реструктуризация предприятия: сущность и основные направления.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67. Пути реструктуризации. Основные формы реорганизации.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68. Реструктуризация без признаков реорганизации.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69. Схема реструктуризации предприятия.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70. Современные методы реструктуризации.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71. Реинжиниринг бизнес-процессов: сущность и этапы осуществления реинжиниринга.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72. Изменения в организации в связи с реинжинирингом.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73. Антикризисное управление рисками.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74. Инвестиционная деятельность предприятия в антикризисном управлении.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75. Кадровая политика в антикризисном управлении. </w:t>
      </w:r>
    </w:p>
    <w:p w:rsidR="006E1966" w:rsidRPr="006E1966" w:rsidRDefault="006E1966" w:rsidP="006E1966">
      <w:pPr>
        <w:autoSpaceDE w:val="0"/>
        <w:autoSpaceDN w:val="0"/>
        <w:adjustRightInd w:val="0"/>
        <w:spacing w:after="0" w:line="240" w:lineRule="auto"/>
        <w:ind w:left="567" w:right="372"/>
        <w:rPr>
          <w:rFonts w:ascii="Times New Roman" w:eastAsia="Calibri" w:hAnsi="Times New Roman" w:cs="Times New Roman"/>
          <w:color w:val="000000"/>
          <w:sz w:val="28"/>
          <w:szCs w:val="28"/>
        </w:rPr>
      </w:pPr>
      <w:r w:rsidRPr="006E1966">
        <w:rPr>
          <w:rFonts w:ascii="Times New Roman" w:eastAsia="Calibri" w:hAnsi="Times New Roman" w:cs="Times New Roman"/>
          <w:color w:val="000000"/>
          <w:sz w:val="28"/>
          <w:szCs w:val="28"/>
        </w:rPr>
        <w:t xml:space="preserve">76. Антикризисное управление персоналом: методы и приемы. </w:t>
      </w:r>
    </w:p>
    <w:p w:rsidR="00F37496" w:rsidRDefault="00F37496">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E2E9C" w:rsidRDefault="009703F7" w:rsidP="00A76A22">
      <w:pPr>
        <w:pStyle w:val="1"/>
        <w:spacing w:after="0"/>
        <w:rPr>
          <w:sz w:val="28"/>
          <w:szCs w:val="28"/>
        </w:rPr>
      </w:pPr>
      <w:r>
        <w:rPr>
          <w:sz w:val="28"/>
          <w:szCs w:val="28"/>
        </w:rPr>
        <w:lastRenderedPageBreak/>
        <w:t>Список р</w:t>
      </w:r>
      <w:r w:rsidR="00A76A22">
        <w:rPr>
          <w:sz w:val="28"/>
          <w:szCs w:val="28"/>
        </w:rPr>
        <w:t>екомендуем</w:t>
      </w:r>
      <w:r>
        <w:rPr>
          <w:sz w:val="28"/>
          <w:szCs w:val="28"/>
        </w:rPr>
        <w:t>ой</w:t>
      </w:r>
      <w:r w:rsidR="00A76A22">
        <w:rPr>
          <w:sz w:val="28"/>
          <w:szCs w:val="28"/>
        </w:rPr>
        <w:t xml:space="preserve"> литератур</w:t>
      </w:r>
      <w:r>
        <w:rPr>
          <w:sz w:val="28"/>
          <w:szCs w:val="28"/>
        </w:rPr>
        <w:t>ы</w:t>
      </w:r>
      <w:r w:rsidR="00A76A22">
        <w:rPr>
          <w:sz w:val="28"/>
          <w:szCs w:val="28"/>
        </w:rPr>
        <w:t xml:space="preserve"> и источник</w:t>
      </w:r>
      <w:r>
        <w:rPr>
          <w:sz w:val="28"/>
          <w:szCs w:val="28"/>
        </w:rPr>
        <w:t>ов</w:t>
      </w:r>
    </w:p>
    <w:p w:rsidR="00812D5C" w:rsidRPr="00036DBE" w:rsidRDefault="00812D5C" w:rsidP="00A76A22">
      <w:pPr>
        <w:pStyle w:val="1"/>
        <w:spacing w:after="0"/>
        <w:rPr>
          <w:b w:val="0"/>
          <w:sz w:val="24"/>
          <w:szCs w:val="24"/>
        </w:rPr>
      </w:pPr>
      <w:r w:rsidRPr="00036DBE">
        <w:rPr>
          <w:b w:val="0"/>
          <w:sz w:val="24"/>
          <w:szCs w:val="24"/>
        </w:rPr>
        <w:t xml:space="preserve"> </w:t>
      </w:r>
    </w:p>
    <w:p w:rsidR="00812D5C" w:rsidRPr="00A76A22" w:rsidRDefault="00812D5C" w:rsidP="00A76A22">
      <w:pPr>
        <w:spacing w:after="0" w:line="240" w:lineRule="auto"/>
        <w:rPr>
          <w:rFonts w:ascii="Times New Roman" w:hAnsi="Times New Roman" w:cs="Times New Roman"/>
          <w:sz w:val="28"/>
          <w:szCs w:val="28"/>
        </w:rPr>
      </w:pPr>
      <w:r w:rsidRPr="00A76A22">
        <w:rPr>
          <w:rFonts w:ascii="Times New Roman" w:hAnsi="Times New Roman" w:cs="Times New Roman"/>
          <w:sz w:val="28"/>
          <w:szCs w:val="28"/>
        </w:rPr>
        <w:t>а) основная литература:</w:t>
      </w:r>
    </w:p>
    <w:p w:rsidR="00812D5C" w:rsidRPr="00A76A22" w:rsidRDefault="00812D5C" w:rsidP="00A76A22">
      <w:pPr>
        <w:pStyle w:val="Style40"/>
        <w:widowControl/>
        <w:spacing w:line="240" w:lineRule="auto"/>
        <w:ind w:firstLine="0"/>
        <w:rPr>
          <w:rStyle w:val="FontStyle48"/>
          <w:sz w:val="28"/>
          <w:szCs w:val="28"/>
        </w:rPr>
      </w:pPr>
      <w:r w:rsidRPr="00A76A22">
        <w:rPr>
          <w:rStyle w:val="FontStyle48"/>
          <w:sz w:val="28"/>
          <w:szCs w:val="28"/>
        </w:rPr>
        <w:t xml:space="preserve">1.Антикризисное управление : учеб. для студентов вузов, обучающихся по </w:t>
      </w:r>
      <w:proofErr w:type="spellStart"/>
      <w:r w:rsidRPr="00A76A22">
        <w:rPr>
          <w:rStyle w:val="FontStyle48"/>
          <w:sz w:val="28"/>
          <w:szCs w:val="28"/>
        </w:rPr>
        <w:t>экон</w:t>
      </w:r>
      <w:proofErr w:type="spellEnd"/>
      <w:r w:rsidRPr="00A76A22">
        <w:rPr>
          <w:rStyle w:val="FontStyle48"/>
          <w:sz w:val="28"/>
          <w:szCs w:val="28"/>
        </w:rPr>
        <w:t xml:space="preserve">. специальностям / под ред. Э. М. Короткова ; Гос. </w:t>
      </w:r>
      <w:proofErr w:type="spellStart"/>
      <w:r w:rsidRPr="00A76A22">
        <w:rPr>
          <w:rStyle w:val="FontStyle48"/>
          <w:sz w:val="28"/>
          <w:szCs w:val="28"/>
        </w:rPr>
        <w:t>ун</w:t>
      </w:r>
      <w:proofErr w:type="spellEnd"/>
      <w:r w:rsidRPr="00A76A22">
        <w:rPr>
          <w:rStyle w:val="FontStyle48"/>
          <w:sz w:val="28"/>
          <w:szCs w:val="28"/>
        </w:rPr>
        <w:t xml:space="preserve"> </w:t>
      </w:r>
      <w:proofErr w:type="gramStart"/>
      <w:r w:rsidRPr="00A76A22">
        <w:rPr>
          <w:rStyle w:val="FontStyle48"/>
          <w:sz w:val="28"/>
          <w:szCs w:val="28"/>
        </w:rPr>
        <w:t>-т</w:t>
      </w:r>
      <w:proofErr w:type="gramEnd"/>
      <w:r w:rsidRPr="00A76A22">
        <w:rPr>
          <w:rStyle w:val="FontStyle48"/>
          <w:sz w:val="28"/>
          <w:szCs w:val="28"/>
        </w:rPr>
        <w:t xml:space="preserve"> упр. - Изд. 2-е, доп. и </w:t>
      </w:r>
      <w:proofErr w:type="spellStart"/>
      <w:r w:rsidRPr="00A76A22">
        <w:rPr>
          <w:rStyle w:val="FontStyle48"/>
          <w:sz w:val="28"/>
          <w:szCs w:val="28"/>
        </w:rPr>
        <w:t>перераб</w:t>
      </w:r>
      <w:proofErr w:type="spellEnd"/>
      <w:r w:rsidRPr="00A76A22">
        <w:rPr>
          <w:rStyle w:val="FontStyle48"/>
          <w:sz w:val="28"/>
          <w:szCs w:val="28"/>
        </w:rPr>
        <w:t>. - Москва</w:t>
      </w:r>
      <w:proofErr w:type="gramStart"/>
      <w:r w:rsidRPr="00A76A22">
        <w:rPr>
          <w:rStyle w:val="FontStyle48"/>
          <w:sz w:val="28"/>
          <w:szCs w:val="28"/>
        </w:rPr>
        <w:t xml:space="preserve"> :</w:t>
      </w:r>
      <w:proofErr w:type="gramEnd"/>
      <w:r w:rsidRPr="00A76A22">
        <w:rPr>
          <w:rStyle w:val="FontStyle48"/>
          <w:sz w:val="28"/>
          <w:szCs w:val="28"/>
        </w:rPr>
        <w:t xml:space="preserve"> ИНФРА-М, 2012 (</w:t>
      </w:r>
      <w:hyperlink r:id="rId9" w:history="1">
        <w:r w:rsidRPr="00A76A22">
          <w:rPr>
            <w:rStyle w:val="af2"/>
            <w:sz w:val="28"/>
            <w:szCs w:val="28"/>
            <w:lang w:val="en-US"/>
          </w:rPr>
          <w:t>www</w:t>
        </w:r>
        <w:r w:rsidRPr="00A76A22">
          <w:rPr>
            <w:rStyle w:val="af2"/>
            <w:sz w:val="28"/>
            <w:szCs w:val="28"/>
          </w:rPr>
          <w:t>.</w:t>
        </w:r>
        <w:proofErr w:type="spellStart"/>
        <w:r w:rsidRPr="00A76A22">
          <w:rPr>
            <w:rStyle w:val="af2"/>
            <w:sz w:val="28"/>
            <w:szCs w:val="28"/>
            <w:lang w:val="en-US"/>
          </w:rPr>
          <w:t>znanium</w:t>
        </w:r>
        <w:proofErr w:type="spellEnd"/>
        <w:r w:rsidRPr="00A76A22">
          <w:rPr>
            <w:rStyle w:val="af2"/>
            <w:sz w:val="28"/>
            <w:szCs w:val="28"/>
          </w:rPr>
          <w:t>.</w:t>
        </w:r>
        <w:r w:rsidRPr="00A76A22">
          <w:rPr>
            <w:rStyle w:val="af2"/>
            <w:sz w:val="28"/>
            <w:szCs w:val="28"/>
            <w:lang w:val="en-US"/>
          </w:rPr>
          <w:t>com</w:t>
        </w:r>
      </w:hyperlink>
      <w:r w:rsidRPr="00A76A22">
        <w:rPr>
          <w:rStyle w:val="FontStyle48"/>
          <w:sz w:val="28"/>
          <w:szCs w:val="28"/>
        </w:rPr>
        <w:t>)</w:t>
      </w:r>
    </w:p>
    <w:p w:rsidR="00812D5C" w:rsidRPr="00A76A22" w:rsidRDefault="00812D5C" w:rsidP="00A76A22">
      <w:pPr>
        <w:spacing w:after="0" w:line="240" w:lineRule="auto"/>
        <w:rPr>
          <w:rFonts w:ascii="Times New Roman" w:hAnsi="Times New Roman" w:cs="Times New Roman"/>
          <w:sz w:val="28"/>
          <w:szCs w:val="28"/>
        </w:rPr>
      </w:pPr>
      <w:r w:rsidRPr="00A76A22">
        <w:rPr>
          <w:rFonts w:ascii="Times New Roman" w:hAnsi="Times New Roman" w:cs="Times New Roman"/>
          <w:sz w:val="28"/>
          <w:szCs w:val="28"/>
        </w:rPr>
        <w:t xml:space="preserve">2. </w:t>
      </w:r>
      <w:hyperlink r:id="rId10" w:anchor="none" w:history="1">
        <w:r w:rsidRPr="00A76A22">
          <w:rPr>
            <w:rFonts w:ascii="Times New Roman" w:hAnsi="Times New Roman" w:cs="Times New Roman"/>
            <w:sz w:val="28"/>
            <w:szCs w:val="28"/>
          </w:rPr>
          <w:t>Антонов Г. Д.</w:t>
        </w:r>
      </w:hyperlink>
      <w:r w:rsidRPr="00A76A22">
        <w:rPr>
          <w:rFonts w:ascii="Times New Roman" w:hAnsi="Times New Roman" w:cs="Times New Roman"/>
          <w:color w:val="0000FF"/>
          <w:sz w:val="28"/>
          <w:szCs w:val="28"/>
          <w:u w:val="single"/>
        </w:rPr>
        <w:t xml:space="preserve"> </w:t>
      </w:r>
      <w:r w:rsidRPr="00A76A22">
        <w:rPr>
          <w:rFonts w:ascii="Times New Roman" w:hAnsi="Times New Roman" w:cs="Times New Roman"/>
          <w:sz w:val="28"/>
          <w:szCs w:val="28"/>
        </w:rPr>
        <w:t>Антикризисное управление организацией: [Электронный ресурс]::</w:t>
      </w:r>
      <w:proofErr w:type="spellStart"/>
      <w:r w:rsidRPr="00A76A22">
        <w:rPr>
          <w:rFonts w:ascii="Times New Roman" w:hAnsi="Times New Roman" w:cs="Times New Roman"/>
          <w:sz w:val="28"/>
          <w:szCs w:val="28"/>
        </w:rPr>
        <w:t>Уч</w:t>
      </w:r>
      <w:proofErr w:type="gramStart"/>
      <w:r w:rsidRPr="00A76A22">
        <w:rPr>
          <w:rFonts w:ascii="Times New Roman" w:hAnsi="Times New Roman" w:cs="Times New Roman"/>
          <w:sz w:val="28"/>
          <w:szCs w:val="28"/>
        </w:rPr>
        <w:t>.п</w:t>
      </w:r>
      <w:proofErr w:type="gramEnd"/>
      <w:r w:rsidRPr="00A76A22">
        <w:rPr>
          <w:rFonts w:ascii="Times New Roman" w:hAnsi="Times New Roman" w:cs="Times New Roman"/>
          <w:sz w:val="28"/>
          <w:szCs w:val="28"/>
        </w:rPr>
        <w:t>ос</w:t>
      </w:r>
      <w:proofErr w:type="spellEnd"/>
      <w:r w:rsidRPr="00A76A22">
        <w:rPr>
          <w:rFonts w:ascii="Times New Roman" w:hAnsi="Times New Roman" w:cs="Times New Roman"/>
          <w:sz w:val="28"/>
          <w:szCs w:val="28"/>
        </w:rPr>
        <w:t>./</w:t>
      </w:r>
      <w:proofErr w:type="spellStart"/>
      <w:r w:rsidRPr="00A76A22">
        <w:rPr>
          <w:rFonts w:ascii="Times New Roman" w:hAnsi="Times New Roman" w:cs="Times New Roman"/>
          <w:sz w:val="28"/>
          <w:szCs w:val="28"/>
        </w:rPr>
        <w:t>Г.Д.Антонов</w:t>
      </w:r>
      <w:proofErr w:type="spellEnd"/>
      <w:r w:rsidRPr="00A76A22">
        <w:rPr>
          <w:rFonts w:ascii="Times New Roman" w:hAnsi="Times New Roman" w:cs="Times New Roman"/>
          <w:sz w:val="28"/>
          <w:szCs w:val="28"/>
        </w:rPr>
        <w:t xml:space="preserve">, </w:t>
      </w:r>
      <w:proofErr w:type="spellStart"/>
      <w:r w:rsidRPr="00A76A22">
        <w:rPr>
          <w:rFonts w:ascii="Times New Roman" w:hAnsi="Times New Roman" w:cs="Times New Roman"/>
          <w:sz w:val="28"/>
          <w:szCs w:val="28"/>
        </w:rPr>
        <w:t>О.П.Иванова</w:t>
      </w:r>
      <w:proofErr w:type="spellEnd"/>
      <w:r w:rsidRPr="00A76A22">
        <w:rPr>
          <w:rFonts w:ascii="Times New Roman" w:hAnsi="Times New Roman" w:cs="Times New Roman"/>
          <w:sz w:val="28"/>
          <w:szCs w:val="28"/>
        </w:rPr>
        <w:t xml:space="preserve">, </w:t>
      </w:r>
      <w:proofErr w:type="spellStart"/>
      <w:r w:rsidRPr="00A76A22">
        <w:rPr>
          <w:rFonts w:ascii="Times New Roman" w:hAnsi="Times New Roman" w:cs="Times New Roman"/>
          <w:sz w:val="28"/>
          <w:szCs w:val="28"/>
        </w:rPr>
        <w:t>В.М.Тумин</w:t>
      </w:r>
      <w:proofErr w:type="spellEnd"/>
      <w:r w:rsidRPr="00A76A22">
        <w:rPr>
          <w:rFonts w:ascii="Times New Roman" w:hAnsi="Times New Roman" w:cs="Times New Roman"/>
          <w:sz w:val="28"/>
          <w:szCs w:val="28"/>
        </w:rPr>
        <w:t xml:space="preserve">, В.А. Трифонов - М.: НИЦ ИНФРА-М, 2016. - 142 с.: 60x90 1/16. - </w:t>
      </w:r>
      <w:proofErr w:type="gramStart"/>
      <w:r w:rsidRPr="00A76A22">
        <w:rPr>
          <w:rFonts w:ascii="Times New Roman" w:hAnsi="Times New Roman" w:cs="Times New Roman"/>
          <w:sz w:val="28"/>
          <w:szCs w:val="28"/>
        </w:rPr>
        <w:t>(Высшее образование:</w:t>
      </w:r>
      <w:proofErr w:type="gramEnd"/>
      <w:r w:rsidRPr="00A76A22">
        <w:rPr>
          <w:rFonts w:ascii="Times New Roman" w:hAnsi="Times New Roman" w:cs="Times New Roman"/>
          <w:sz w:val="28"/>
          <w:szCs w:val="28"/>
        </w:rPr>
        <w:t xml:space="preserve"> </w:t>
      </w:r>
      <w:proofErr w:type="spellStart"/>
      <w:r w:rsidRPr="00A76A22">
        <w:rPr>
          <w:rFonts w:ascii="Times New Roman" w:hAnsi="Times New Roman" w:cs="Times New Roman"/>
          <w:sz w:val="28"/>
          <w:szCs w:val="28"/>
        </w:rPr>
        <w:t>Бакалавриат</w:t>
      </w:r>
      <w:proofErr w:type="spellEnd"/>
      <w:r w:rsidRPr="00A76A22">
        <w:rPr>
          <w:rFonts w:ascii="Times New Roman" w:hAnsi="Times New Roman" w:cs="Times New Roman"/>
          <w:sz w:val="28"/>
          <w:szCs w:val="28"/>
        </w:rPr>
        <w:t xml:space="preserve">) </w:t>
      </w:r>
      <w:proofErr w:type="gramStart"/>
      <w:r w:rsidRPr="00A76A22">
        <w:rPr>
          <w:rFonts w:ascii="Times New Roman" w:hAnsi="Times New Roman" w:cs="Times New Roman"/>
          <w:sz w:val="28"/>
          <w:szCs w:val="28"/>
        </w:rPr>
        <w:t>-Р</w:t>
      </w:r>
      <w:proofErr w:type="gramEnd"/>
      <w:r w:rsidRPr="00A76A22">
        <w:rPr>
          <w:rFonts w:ascii="Times New Roman" w:hAnsi="Times New Roman" w:cs="Times New Roman"/>
          <w:sz w:val="28"/>
          <w:szCs w:val="28"/>
        </w:rPr>
        <w:t xml:space="preserve">ежим доступа: </w:t>
      </w:r>
      <w:hyperlink r:id="rId11" w:history="1">
        <w:r w:rsidRPr="00A76A22">
          <w:rPr>
            <w:rStyle w:val="af2"/>
            <w:rFonts w:ascii="Times New Roman" w:hAnsi="Times New Roman" w:cs="Times New Roman"/>
            <w:sz w:val="28"/>
            <w:szCs w:val="28"/>
          </w:rPr>
          <w:t>h</w:t>
        </w:r>
        <w:proofErr w:type="spellStart"/>
        <w:r w:rsidRPr="00A76A22">
          <w:rPr>
            <w:rStyle w:val="af2"/>
            <w:rFonts w:ascii="Times New Roman" w:hAnsi="Times New Roman" w:cs="Times New Roman"/>
            <w:sz w:val="28"/>
            <w:szCs w:val="28"/>
            <w:lang w:val="en-US"/>
          </w:rPr>
          <w:t>ttp</w:t>
        </w:r>
        <w:proofErr w:type="spellEnd"/>
        <w:r w:rsidRPr="00A76A22">
          <w:rPr>
            <w:rStyle w:val="af2"/>
            <w:rFonts w:ascii="Times New Roman" w:hAnsi="Times New Roman" w:cs="Times New Roman"/>
            <w:sz w:val="28"/>
            <w:szCs w:val="28"/>
          </w:rPr>
          <w:t>://</w:t>
        </w:r>
        <w:r w:rsidRPr="00A76A22">
          <w:rPr>
            <w:rStyle w:val="af2"/>
            <w:rFonts w:ascii="Times New Roman" w:hAnsi="Times New Roman" w:cs="Times New Roman"/>
            <w:sz w:val="28"/>
            <w:szCs w:val="28"/>
            <w:lang w:val="en-US"/>
          </w:rPr>
          <w:t>www</w:t>
        </w:r>
        <w:r w:rsidRPr="00A76A22">
          <w:rPr>
            <w:rStyle w:val="af2"/>
            <w:rFonts w:ascii="Times New Roman" w:hAnsi="Times New Roman" w:cs="Times New Roman"/>
            <w:sz w:val="28"/>
            <w:szCs w:val="28"/>
          </w:rPr>
          <w:t>.</w:t>
        </w:r>
        <w:proofErr w:type="spellStart"/>
        <w:r w:rsidRPr="00A76A22">
          <w:rPr>
            <w:rStyle w:val="af2"/>
            <w:rFonts w:ascii="Times New Roman" w:hAnsi="Times New Roman" w:cs="Times New Roman"/>
            <w:sz w:val="28"/>
            <w:szCs w:val="28"/>
            <w:lang w:val="en-US"/>
          </w:rPr>
          <w:t>znanium</w:t>
        </w:r>
        <w:proofErr w:type="spellEnd"/>
        <w:r w:rsidRPr="00A76A22">
          <w:rPr>
            <w:rStyle w:val="af2"/>
            <w:rFonts w:ascii="Times New Roman" w:hAnsi="Times New Roman" w:cs="Times New Roman"/>
            <w:sz w:val="28"/>
            <w:szCs w:val="28"/>
          </w:rPr>
          <w:t>.</w:t>
        </w:r>
        <w:r w:rsidRPr="00A76A22">
          <w:rPr>
            <w:rStyle w:val="af2"/>
            <w:rFonts w:ascii="Times New Roman" w:hAnsi="Times New Roman" w:cs="Times New Roman"/>
            <w:sz w:val="28"/>
            <w:szCs w:val="28"/>
            <w:lang w:val="en-US"/>
          </w:rPr>
          <w:t>com</w:t>
        </w:r>
        <w:r w:rsidRPr="00A76A22">
          <w:rPr>
            <w:rStyle w:val="af2"/>
            <w:rFonts w:ascii="Times New Roman" w:hAnsi="Times New Roman" w:cs="Times New Roman"/>
            <w:sz w:val="28"/>
            <w:szCs w:val="28"/>
          </w:rPr>
          <w:t>/</w:t>
        </w:r>
      </w:hyperlink>
      <w:r w:rsidRPr="00A76A22">
        <w:rPr>
          <w:rFonts w:ascii="Times New Roman" w:hAnsi="Times New Roman" w:cs="Times New Roman"/>
          <w:sz w:val="28"/>
          <w:szCs w:val="28"/>
        </w:rPr>
        <w:t>.</w:t>
      </w:r>
    </w:p>
    <w:p w:rsidR="00812D5C" w:rsidRPr="00A76A22" w:rsidRDefault="00812D5C" w:rsidP="00A76A22">
      <w:pPr>
        <w:spacing w:after="0" w:line="240" w:lineRule="auto"/>
        <w:rPr>
          <w:rFonts w:ascii="Times New Roman" w:hAnsi="Times New Roman" w:cs="Times New Roman"/>
          <w:b/>
          <w:sz w:val="28"/>
          <w:szCs w:val="28"/>
        </w:rPr>
      </w:pPr>
      <w:r w:rsidRPr="00A76A22">
        <w:rPr>
          <w:rFonts w:ascii="Times New Roman" w:hAnsi="Times New Roman" w:cs="Times New Roman"/>
          <w:sz w:val="28"/>
          <w:szCs w:val="28"/>
        </w:rPr>
        <w:t xml:space="preserve">3. </w:t>
      </w:r>
      <w:proofErr w:type="spellStart"/>
      <w:r w:rsidRPr="00A76A22">
        <w:rPr>
          <w:rFonts w:ascii="Times New Roman" w:hAnsi="Times New Roman" w:cs="Times New Roman"/>
          <w:sz w:val="28"/>
          <w:szCs w:val="28"/>
        </w:rPr>
        <w:t>Згонник</w:t>
      </w:r>
      <w:proofErr w:type="spellEnd"/>
      <w:r w:rsidRPr="00A76A22">
        <w:rPr>
          <w:rFonts w:ascii="Times New Roman" w:hAnsi="Times New Roman" w:cs="Times New Roman"/>
          <w:sz w:val="28"/>
          <w:szCs w:val="28"/>
        </w:rPr>
        <w:t>, Л. В. Антикризисное управление [Электронный ресурс]</w:t>
      </w:r>
      <w:proofErr w:type="gramStart"/>
      <w:r w:rsidRPr="00A76A22">
        <w:rPr>
          <w:rFonts w:ascii="Times New Roman" w:hAnsi="Times New Roman" w:cs="Times New Roman"/>
          <w:sz w:val="28"/>
          <w:szCs w:val="28"/>
        </w:rPr>
        <w:t xml:space="preserve"> :</w:t>
      </w:r>
      <w:proofErr w:type="gramEnd"/>
      <w:r w:rsidRPr="00A76A22">
        <w:rPr>
          <w:rFonts w:ascii="Times New Roman" w:hAnsi="Times New Roman" w:cs="Times New Roman"/>
          <w:sz w:val="28"/>
          <w:szCs w:val="28"/>
        </w:rPr>
        <w:t xml:space="preserve"> Учебник / Л. В. </w:t>
      </w:r>
      <w:proofErr w:type="spellStart"/>
      <w:r w:rsidRPr="00A76A22">
        <w:rPr>
          <w:rFonts w:ascii="Times New Roman" w:hAnsi="Times New Roman" w:cs="Times New Roman"/>
          <w:sz w:val="28"/>
          <w:szCs w:val="28"/>
        </w:rPr>
        <w:t>Згонник</w:t>
      </w:r>
      <w:proofErr w:type="spellEnd"/>
      <w:r w:rsidRPr="00A76A22">
        <w:rPr>
          <w:rFonts w:ascii="Times New Roman" w:hAnsi="Times New Roman" w:cs="Times New Roman"/>
          <w:sz w:val="28"/>
          <w:szCs w:val="28"/>
        </w:rPr>
        <w:t xml:space="preserve">. — М.: Издательско-торговая корпорация «Дашков и К°», 2015. — 208 с. - ISBN 978-5-394-01731-5 - Режим доступа: </w:t>
      </w:r>
      <w:hyperlink r:id="rId12" w:history="1">
        <w:r w:rsidRPr="00A76A22">
          <w:rPr>
            <w:rStyle w:val="af2"/>
            <w:rFonts w:ascii="Times New Roman" w:hAnsi="Times New Roman" w:cs="Times New Roman"/>
            <w:sz w:val="28"/>
            <w:szCs w:val="28"/>
          </w:rPr>
          <w:t>http://znanium.com/catalog.php?bookinfo=513264.</w:t>
        </w:r>
      </w:hyperlink>
    </w:p>
    <w:p w:rsidR="00812D5C" w:rsidRPr="00A76A22" w:rsidRDefault="00812D5C" w:rsidP="00A76A22">
      <w:pPr>
        <w:spacing w:after="0" w:line="240" w:lineRule="auto"/>
        <w:rPr>
          <w:rFonts w:ascii="Times New Roman" w:hAnsi="Times New Roman" w:cs="Times New Roman"/>
          <w:sz w:val="28"/>
          <w:szCs w:val="28"/>
        </w:rPr>
      </w:pPr>
      <w:r w:rsidRPr="00A76A22">
        <w:rPr>
          <w:rFonts w:ascii="Times New Roman" w:hAnsi="Times New Roman" w:cs="Times New Roman"/>
          <w:sz w:val="28"/>
          <w:szCs w:val="28"/>
        </w:rPr>
        <w:t>б) дополнительная литература:</w:t>
      </w:r>
    </w:p>
    <w:p w:rsidR="00812D5C" w:rsidRPr="00A76A22" w:rsidRDefault="00812D5C" w:rsidP="00A76A22">
      <w:pPr>
        <w:pStyle w:val="Style14"/>
        <w:widowControl/>
        <w:numPr>
          <w:ilvl w:val="0"/>
          <w:numId w:val="10"/>
        </w:numPr>
        <w:tabs>
          <w:tab w:val="left" w:pos="355"/>
        </w:tabs>
        <w:spacing w:line="240" w:lineRule="auto"/>
        <w:ind w:left="355" w:hanging="355"/>
        <w:rPr>
          <w:rStyle w:val="FontStyle48"/>
          <w:sz w:val="28"/>
          <w:szCs w:val="28"/>
        </w:rPr>
      </w:pPr>
      <w:r w:rsidRPr="00A76A22">
        <w:rPr>
          <w:rStyle w:val="FontStyle48"/>
          <w:sz w:val="28"/>
          <w:szCs w:val="28"/>
        </w:rPr>
        <w:t>Гражданский Кодекс Российской Федерации, введенный в действие Федеральным законом</w:t>
      </w:r>
    </w:p>
    <w:p w:rsidR="00812D5C" w:rsidRPr="00A76A22" w:rsidRDefault="00812D5C" w:rsidP="00A76A22">
      <w:pPr>
        <w:pStyle w:val="Style14"/>
        <w:widowControl/>
        <w:numPr>
          <w:ilvl w:val="0"/>
          <w:numId w:val="10"/>
        </w:numPr>
        <w:tabs>
          <w:tab w:val="left" w:pos="355"/>
        </w:tabs>
        <w:spacing w:line="240" w:lineRule="auto"/>
        <w:ind w:left="355" w:hanging="355"/>
        <w:rPr>
          <w:rStyle w:val="FontStyle48"/>
          <w:sz w:val="28"/>
          <w:szCs w:val="28"/>
        </w:rPr>
      </w:pPr>
      <w:r w:rsidRPr="00A76A22">
        <w:rPr>
          <w:rStyle w:val="FontStyle48"/>
          <w:sz w:val="28"/>
          <w:szCs w:val="28"/>
        </w:rPr>
        <w:t>Федеральный закон от 26 октября 2002 г. № 127 -ФЗ «О несостоятельности (банкротстве)» с последующими дополнениями</w:t>
      </w:r>
    </w:p>
    <w:p w:rsidR="00812D5C" w:rsidRPr="00A76A22" w:rsidRDefault="00812D5C" w:rsidP="00A76A22">
      <w:pPr>
        <w:pStyle w:val="Style40"/>
        <w:widowControl/>
        <w:spacing w:line="240" w:lineRule="auto"/>
        <w:ind w:firstLine="0"/>
        <w:jc w:val="left"/>
        <w:rPr>
          <w:rStyle w:val="FontStyle48"/>
          <w:sz w:val="28"/>
          <w:szCs w:val="28"/>
        </w:rPr>
      </w:pPr>
      <w:r w:rsidRPr="00A76A22">
        <w:rPr>
          <w:rStyle w:val="FontStyle48"/>
          <w:sz w:val="28"/>
          <w:szCs w:val="28"/>
        </w:rPr>
        <w:t>3. Налоговый кодекс РФ</w:t>
      </w:r>
      <w:proofErr w:type="gramStart"/>
      <w:r w:rsidRPr="00A76A22">
        <w:rPr>
          <w:rStyle w:val="FontStyle48"/>
          <w:sz w:val="28"/>
          <w:szCs w:val="28"/>
        </w:rPr>
        <w:t xml:space="preserve"> ,</w:t>
      </w:r>
      <w:proofErr w:type="gramEnd"/>
      <w:r w:rsidRPr="00A76A22">
        <w:rPr>
          <w:rStyle w:val="FontStyle48"/>
          <w:sz w:val="28"/>
          <w:szCs w:val="28"/>
        </w:rPr>
        <w:t xml:space="preserve"> ч.1 и2.</w:t>
      </w:r>
    </w:p>
    <w:p w:rsidR="00812D5C" w:rsidRPr="00A76A22" w:rsidRDefault="00812D5C" w:rsidP="00A76A22">
      <w:pPr>
        <w:pStyle w:val="Style40"/>
        <w:widowControl/>
        <w:spacing w:line="240" w:lineRule="auto"/>
        <w:ind w:firstLine="0"/>
        <w:jc w:val="left"/>
        <w:rPr>
          <w:rStyle w:val="FontStyle48"/>
          <w:sz w:val="28"/>
          <w:szCs w:val="28"/>
        </w:rPr>
      </w:pPr>
      <w:r w:rsidRPr="00A76A22">
        <w:rPr>
          <w:rStyle w:val="FontStyle48"/>
          <w:sz w:val="28"/>
          <w:szCs w:val="28"/>
        </w:rPr>
        <w:t>4. Федеральный закон « Об акционерных обществах»</w:t>
      </w:r>
    </w:p>
    <w:p w:rsidR="00812D5C" w:rsidRPr="00A76A22" w:rsidRDefault="00812D5C" w:rsidP="00A76A22">
      <w:pPr>
        <w:pStyle w:val="Style40"/>
        <w:widowControl/>
        <w:spacing w:line="240" w:lineRule="auto"/>
        <w:ind w:firstLine="0"/>
        <w:jc w:val="left"/>
        <w:rPr>
          <w:rStyle w:val="FontStyle48"/>
          <w:sz w:val="28"/>
          <w:szCs w:val="28"/>
        </w:rPr>
      </w:pPr>
      <w:r w:rsidRPr="00A76A22">
        <w:rPr>
          <w:rStyle w:val="FontStyle48"/>
          <w:sz w:val="28"/>
          <w:szCs w:val="28"/>
        </w:rPr>
        <w:t>5. Арбитражный процессуальный Кодекс РФ</w:t>
      </w:r>
    </w:p>
    <w:p w:rsidR="00812D5C" w:rsidRPr="00A76A22" w:rsidRDefault="00812D5C" w:rsidP="00A76A22">
      <w:pPr>
        <w:pStyle w:val="Style40"/>
        <w:widowControl/>
        <w:spacing w:line="240" w:lineRule="auto"/>
        <w:ind w:firstLine="0"/>
        <w:jc w:val="left"/>
        <w:rPr>
          <w:rStyle w:val="FontStyle48"/>
          <w:sz w:val="28"/>
          <w:szCs w:val="28"/>
        </w:rPr>
      </w:pPr>
      <w:r w:rsidRPr="00A76A22">
        <w:rPr>
          <w:rStyle w:val="FontStyle48"/>
          <w:sz w:val="28"/>
          <w:szCs w:val="28"/>
        </w:rPr>
        <w:t>6. Трудовой Кодекс РФ.</w:t>
      </w:r>
    </w:p>
    <w:p w:rsidR="00812D5C" w:rsidRPr="00A76A22" w:rsidRDefault="00812D5C" w:rsidP="00A76A22">
      <w:pPr>
        <w:pStyle w:val="Style8"/>
        <w:widowControl/>
        <w:numPr>
          <w:ilvl w:val="0"/>
          <w:numId w:val="3"/>
        </w:numPr>
        <w:tabs>
          <w:tab w:val="left" w:pos="0"/>
        </w:tabs>
        <w:spacing w:line="240" w:lineRule="auto"/>
        <w:ind w:left="0" w:firstLine="0"/>
        <w:rPr>
          <w:rStyle w:val="FontStyle48"/>
          <w:sz w:val="28"/>
          <w:szCs w:val="28"/>
        </w:rPr>
      </w:pPr>
      <w:r w:rsidRPr="00A76A22">
        <w:rPr>
          <w:rStyle w:val="FontStyle48"/>
          <w:sz w:val="28"/>
          <w:szCs w:val="28"/>
        </w:rPr>
        <w:t xml:space="preserve">Антикризисное управление человеческими ресурсами: Монография/В.А. </w:t>
      </w:r>
      <w:proofErr w:type="spellStart"/>
      <w:r w:rsidRPr="00A76A22">
        <w:rPr>
          <w:rStyle w:val="FontStyle48"/>
          <w:sz w:val="28"/>
          <w:szCs w:val="28"/>
        </w:rPr>
        <w:t>Щегорцов</w:t>
      </w:r>
      <w:proofErr w:type="spellEnd"/>
      <w:r w:rsidRPr="00A76A22">
        <w:rPr>
          <w:rStyle w:val="FontStyle48"/>
          <w:sz w:val="28"/>
          <w:szCs w:val="28"/>
        </w:rPr>
        <w:t xml:space="preserve"> и др</w:t>
      </w:r>
      <w:proofErr w:type="gramStart"/>
      <w:r w:rsidRPr="00A76A22">
        <w:rPr>
          <w:rStyle w:val="FontStyle48"/>
          <w:sz w:val="28"/>
          <w:szCs w:val="28"/>
        </w:rPr>
        <w:t>..-</w:t>
      </w:r>
      <w:proofErr w:type="gramEnd"/>
      <w:r w:rsidRPr="00A76A22">
        <w:rPr>
          <w:rStyle w:val="FontStyle48"/>
          <w:sz w:val="28"/>
          <w:szCs w:val="28"/>
        </w:rPr>
        <w:t>М.: Новости, 2010.-1293 с.</w:t>
      </w:r>
    </w:p>
    <w:p w:rsidR="00812D5C" w:rsidRPr="00A76A22" w:rsidRDefault="00812D5C" w:rsidP="00A76A22">
      <w:pPr>
        <w:pStyle w:val="Style8"/>
        <w:widowControl/>
        <w:numPr>
          <w:ilvl w:val="0"/>
          <w:numId w:val="3"/>
        </w:numPr>
        <w:tabs>
          <w:tab w:val="left" w:pos="0"/>
          <w:tab w:val="left" w:pos="284"/>
        </w:tabs>
        <w:spacing w:line="240" w:lineRule="auto"/>
        <w:ind w:left="0" w:firstLine="0"/>
        <w:rPr>
          <w:rStyle w:val="FontStyle48"/>
          <w:sz w:val="28"/>
          <w:szCs w:val="28"/>
        </w:rPr>
      </w:pPr>
      <w:r w:rsidRPr="00A76A22">
        <w:rPr>
          <w:rStyle w:val="FontStyle48"/>
          <w:sz w:val="28"/>
          <w:szCs w:val="28"/>
        </w:rPr>
        <w:t xml:space="preserve">Захаров В. Я. Антикризисное управление: теория и практика / В. </w:t>
      </w:r>
      <w:proofErr w:type="spellStart"/>
      <w:r w:rsidRPr="00A76A22">
        <w:rPr>
          <w:rStyle w:val="FontStyle48"/>
          <w:sz w:val="28"/>
          <w:szCs w:val="28"/>
        </w:rPr>
        <w:t>Я.Захаров</w:t>
      </w:r>
      <w:proofErr w:type="spellEnd"/>
      <w:r w:rsidRPr="00A76A22">
        <w:rPr>
          <w:rStyle w:val="FontStyle48"/>
          <w:sz w:val="28"/>
          <w:szCs w:val="28"/>
        </w:rPr>
        <w:t>, А. О. Блинов, Д. В. Хавин. - Москва: ЮНИТИ, 2007. - 287</w:t>
      </w:r>
    </w:p>
    <w:p w:rsidR="00812D5C" w:rsidRPr="00A76A22" w:rsidRDefault="00812D5C" w:rsidP="00A76A22">
      <w:pPr>
        <w:pStyle w:val="Style39"/>
        <w:widowControl/>
        <w:numPr>
          <w:ilvl w:val="0"/>
          <w:numId w:val="3"/>
        </w:numPr>
        <w:tabs>
          <w:tab w:val="left" w:pos="0"/>
          <w:tab w:val="left" w:pos="284"/>
          <w:tab w:val="left" w:pos="1421"/>
        </w:tabs>
        <w:spacing w:line="240" w:lineRule="auto"/>
        <w:ind w:left="0" w:firstLine="0"/>
        <w:rPr>
          <w:sz w:val="28"/>
          <w:szCs w:val="28"/>
        </w:rPr>
      </w:pPr>
      <w:r w:rsidRPr="00A76A22">
        <w:rPr>
          <w:rStyle w:val="FontStyle48"/>
          <w:sz w:val="28"/>
          <w:szCs w:val="28"/>
        </w:rPr>
        <w:t xml:space="preserve">Зубов А.Т. </w:t>
      </w:r>
      <w:r w:rsidRPr="00A76A22">
        <w:rPr>
          <w:sz w:val="28"/>
          <w:szCs w:val="28"/>
        </w:rPr>
        <w:t xml:space="preserve">Антикризисное управление организацией: [Электронный ресурс]: Учебное пособие / А.Т. Зуб, Е.М. Панина. - М.: ИД ФОРУМ: НИЦ ИНФРА-М, 2014. - 256 с.: 60x90 1/16. - (Высшее образование)- Режим доступа: </w:t>
      </w:r>
      <w:hyperlink r:id="rId13" w:history="1">
        <w:r w:rsidRPr="00A76A22">
          <w:rPr>
            <w:rStyle w:val="af2"/>
            <w:sz w:val="28"/>
            <w:szCs w:val="28"/>
          </w:rPr>
          <w:t>h</w:t>
        </w:r>
        <w:proofErr w:type="spellStart"/>
        <w:r w:rsidRPr="00A76A22">
          <w:rPr>
            <w:rStyle w:val="af2"/>
            <w:sz w:val="28"/>
            <w:szCs w:val="28"/>
            <w:lang w:val="en-US"/>
          </w:rPr>
          <w:t>ttp</w:t>
        </w:r>
        <w:proofErr w:type="spellEnd"/>
        <w:r w:rsidRPr="00A76A22">
          <w:rPr>
            <w:rStyle w:val="af2"/>
            <w:sz w:val="28"/>
            <w:szCs w:val="28"/>
          </w:rPr>
          <w:t>://</w:t>
        </w:r>
        <w:r w:rsidRPr="00A76A22">
          <w:rPr>
            <w:rStyle w:val="af2"/>
            <w:sz w:val="28"/>
            <w:szCs w:val="28"/>
            <w:lang w:val="en-US"/>
          </w:rPr>
          <w:t>www</w:t>
        </w:r>
        <w:r w:rsidRPr="00A76A22">
          <w:rPr>
            <w:rStyle w:val="af2"/>
            <w:sz w:val="28"/>
            <w:szCs w:val="28"/>
          </w:rPr>
          <w:t>.</w:t>
        </w:r>
        <w:proofErr w:type="spellStart"/>
        <w:r w:rsidRPr="00A76A22">
          <w:rPr>
            <w:rStyle w:val="af2"/>
            <w:sz w:val="28"/>
            <w:szCs w:val="28"/>
            <w:lang w:val="en-US"/>
          </w:rPr>
          <w:t>znanium</w:t>
        </w:r>
        <w:proofErr w:type="spellEnd"/>
        <w:r w:rsidRPr="00A76A22">
          <w:rPr>
            <w:rStyle w:val="af2"/>
            <w:sz w:val="28"/>
            <w:szCs w:val="28"/>
          </w:rPr>
          <w:t>.</w:t>
        </w:r>
        <w:r w:rsidRPr="00A76A22">
          <w:rPr>
            <w:rStyle w:val="af2"/>
            <w:sz w:val="28"/>
            <w:szCs w:val="28"/>
            <w:lang w:val="en-US"/>
          </w:rPr>
          <w:t>com</w:t>
        </w:r>
        <w:r w:rsidRPr="00A76A22">
          <w:rPr>
            <w:rStyle w:val="af2"/>
            <w:sz w:val="28"/>
            <w:szCs w:val="28"/>
          </w:rPr>
          <w:t>/</w:t>
        </w:r>
      </w:hyperlink>
    </w:p>
    <w:p w:rsidR="00812D5C" w:rsidRPr="00A76A22" w:rsidRDefault="00812D5C" w:rsidP="00A76A22">
      <w:pPr>
        <w:pStyle w:val="Style39"/>
        <w:widowControl/>
        <w:numPr>
          <w:ilvl w:val="0"/>
          <w:numId w:val="3"/>
        </w:numPr>
        <w:tabs>
          <w:tab w:val="left" w:pos="0"/>
          <w:tab w:val="left" w:pos="284"/>
          <w:tab w:val="left" w:pos="1421"/>
        </w:tabs>
        <w:spacing w:line="240" w:lineRule="auto"/>
        <w:ind w:left="0" w:firstLine="0"/>
        <w:rPr>
          <w:rStyle w:val="FontStyle48"/>
          <w:sz w:val="28"/>
          <w:szCs w:val="28"/>
        </w:rPr>
      </w:pPr>
      <w:r w:rsidRPr="00A76A22">
        <w:rPr>
          <w:rStyle w:val="FontStyle48"/>
          <w:sz w:val="28"/>
          <w:szCs w:val="28"/>
        </w:rPr>
        <w:t>Ивасенко А.Г. Антикризисное управление: учебное пособие. - М., 2010.-504с.</w:t>
      </w:r>
    </w:p>
    <w:p w:rsidR="00812D5C" w:rsidRPr="00A76A22" w:rsidRDefault="00812D5C" w:rsidP="00A76A22">
      <w:pPr>
        <w:pStyle w:val="Style40"/>
        <w:widowControl/>
        <w:numPr>
          <w:ilvl w:val="0"/>
          <w:numId w:val="3"/>
        </w:numPr>
        <w:tabs>
          <w:tab w:val="left" w:pos="0"/>
          <w:tab w:val="left" w:pos="284"/>
        </w:tabs>
        <w:spacing w:line="240" w:lineRule="auto"/>
        <w:ind w:left="0" w:firstLine="0"/>
        <w:jc w:val="left"/>
        <w:rPr>
          <w:rStyle w:val="FontStyle48"/>
          <w:sz w:val="28"/>
          <w:szCs w:val="28"/>
        </w:rPr>
      </w:pPr>
      <w:r w:rsidRPr="00A76A22">
        <w:rPr>
          <w:rStyle w:val="FontStyle48"/>
          <w:sz w:val="28"/>
          <w:szCs w:val="28"/>
        </w:rPr>
        <w:t xml:space="preserve"> </w:t>
      </w:r>
      <w:proofErr w:type="spellStart"/>
      <w:r w:rsidRPr="00A76A22">
        <w:rPr>
          <w:rStyle w:val="FontStyle48"/>
          <w:sz w:val="28"/>
          <w:szCs w:val="28"/>
        </w:rPr>
        <w:t>Жарковская</w:t>
      </w:r>
      <w:proofErr w:type="spellEnd"/>
      <w:r w:rsidRPr="00A76A22">
        <w:rPr>
          <w:rStyle w:val="FontStyle48"/>
          <w:sz w:val="28"/>
          <w:szCs w:val="28"/>
        </w:rPr>
        <w:t xml:space="preserve">  Е.П.  Антикризисное  управление:   учебник  для  вузов  /</w:t>
      </w:r>
      <w:proofErr w:type="spellStart"/>
      <w:r w:rsidRPr="00A76A22">
        <w:rPr>
          <w:rStyle w:val="FontStyle48"/>
          <w:sz w:val="28"/>
          <w:szCs w:val="28"/>
        </w:rPr>
        <w:t>Е.П.Жарковская</w:t>
      </w:r>
      <w:proofErr w:type="spellEnd"/>
      <w:r w:rsidRPr="00A76A22">
        <w:rPr>
          <w:rStyle w:val="FontStyle48"/>
          <w:sz w:val="28"/>
          <w:szCs w:val="28"/>
        </w:rPr>
        <w:t xml:space="preserve">, </w:t>
      </w:r>
      <w:proofErr w:type="spellStart"/>
      <w:r w:rsidRPr="00A76A22">
        <w:rPr>
          <w:rStyle w:val="FontStyle48"/>
          <w:sz w:val="28"/>
          <w:szCs w:val="28"/>
        </w:rPr>
        <w:t>Б.Е.Бродский</w:t>
      </w:r>
      <w:proofErr w:type="spellEnd"/>
      <w:r w:rsidRPr="00A76A22">
        <w:rPr>
          <w:rStyle w:val="FontStyle48"/>
          <w:sz w:val="28"/>
          <w:szCs w:val="28"/>
        </w:rPr>
        <w:t xml:space="preserve">, </w:t>
      </w:r>
      <w:proofErr w:type="spellStart"/>
      <w:r w:rsidRPr="00A76A22">
        <w:rPr>
          <w:rStyle w:val="FontStyle48"/>
          <w:sz w:val="28"/>
          <w:szCs w:val="28"/>
        </w:rPr>
        <w:t>И.Б.Бродский</w:t>
      </w:r>
      <w:proofErr w:type="spellEnd"/>
      <w:r w:rsidRPr="00A76A22">
        <w:rPr>
          <w:rStyle w:val="FontStyle48"/>
          <w:sz w:val="28"/>
          <w:szCs w:val="28"/>
        </w:rPr>
        <w:t xml:space="preserve">. - 6-е изд., </w:t>
      </w:r>
      <w:proofErr w:type="spellStart"/>
      <w:r w:rsidRPr="00A76A22">
        <w:rPr>
          <w:rStyle w:val="FontStyle48"/>
          <w:sz w:val="28"/>
          <w:szCs w:val="28"/>
        </w:rPr>
        <w:t>испр</w:t>
      </w:r>
      <w:proofErr w:type="spellEnd"/>
      <w:r w:rsidRPr="00A76A22">
        <w:rPr>
          <w:rStyle w:val="FontStyle48"/>
          <w:sz w:val="28"/>
          <w:szCs w:val="28"/>
        </w:rPr>
        <w:t>. и доп. - М.: ОМЕГА-Л, 2010.</w:t>
      </w:r>
    </w:p>
    <w:p w:rsidR="00812D5C" w:rsidRPr="00A76A22" w:rsidRDefault="00403F9F" w:rsidP="00A76A22">
      <w:pPr>
        <w:pStyle w:val="Style39"/>
        <w:widowControl/>
        <w:numPr>
          <w:ilvl w:val="0"/>
          <w:numId w:val="3"/>
        </w:numPr>
        <w:tabs>
          <w:tab w:val="left" w:pos="0"/>
          <w:tab w:val="left" w:pos="284"/>
        </w:tabs>
        <w:spacing w:line="240" w:lineRule="auto"/>
        <w:ind w:left="0" w:firstLine="0"/>
        <w:rPr>
          <w:sz w:val="28"/>
          <w:szCs w:val="28"/>
        </w:rPr>
      </w:pPr>
      <w:hyperlink r:id="rId14" w:anchor="none" w:history="1">
        <w:r w:rsidR="00812D5C" w:rsidRPr="00A76A22">
          <w:rPr>
            <w:sz w:val="28"/>
            <w:szCs w:val="28"/>
          </w:rPr>
          <w:t>Кован С. Е.</w:t>
        </w:r>
      </w:hyperlink>
      <w:r w:rsidR="00812D5C" w:rsidRPr="00A76A22">
        <w:rPr>
          <w:sz w:val="28"/>
          <w:szCs w:val="28"/>
        </w:rPr>
        <w:t xml:space="preserve"> Теория антикризисного управления социально-экономическими системами (ресурсный подход)</w:t>
      </w:r>
      <w:proofErr w:type="gramStart"/>
      <w:r w:rsidR="00812D5C" w:rsidRPr="00A76A22">
        <w:rPr>
          <w:sz w:val="28"/>
          <w:szCs w:val="28"/>
        </w:rPr>
        <w:t xml:space="preserve"> :</w:t>
      </w:r>
      <w:proofErr w:type="gramEnd"/>
      <w:r w:rsidR="00812D5C" w:rsidRPr="00A76A22">
        <w:rPr>
          <w:sz w:val="28"/>
          <w:szCs w:val="28"/>
        </w:rPr>
        <w:t xml:space="preserve"> [Электронный ресурс]: Монография / С.Е. </w:t>
      </w:r>
      <w:proofErr w:type="gramStart"/>
      <w:r w:rsidR="00812D5C" w:rsidRPr="00A76A22">
        <w:rPr>
          <w:sz w:val="28"/>
          <w:szCs w:val="28"/>
        </w:rPr>
        <w:t>Кован</w:t>
      </w:r>
      <w:proofErr w:type="gramEnd"/>
      <w:r w:rsidR="00812D5C" w:rsidRPr="00A76A22">
        <w:rPr>
          <w:sz w:val="28"/>
          <w:szCs w:val="28"/>
        </w:rPr>
        <w:t xml:space="preserve">. - М.: НИЦ ИНФРА-М, 2013. - 160 с.: 60x88 1/16. - (Научная мысль; Экономика).- Режим доступа: </w:t>
      </w:r>
      <w:hyperlink r:id="rId15" w:history="1">
        <w:r w:rsidR="00812D5C" w:rsidRPr="00A76A22">
          <w:rPr>
            <w:rStyle w:val="af2"/>
            <w:sz w:val="28"/>
            <w:szCs w:val="28"/>
          </w:rPr>
          <w:t>h</w:t>
        </w:r>
        <w:proofErr w:type="spellStart"/>
        <w:r w:rsidR="00812D5C" w:rsidRPr="00A76A22">
          <w:rPr>
            <w:rStyle w:val="af2"/>
            <w:sz w:val="28"/>
            <w:szCs w:val="28"/>
            <w:lang w:val="en-US"/>
          </w:rPr>
          <w:t>ttp</w:t>
        </w:r>
        <w:proofErr w:type="spellEnd"/>
        <w:r w:rsidR="00812D5C" w:rsidRPr="00A76A22">
          <w:rPr>
            <w:rStyle w:val="af2"/>
            <w:sz w:val="28"/>
            <w:szCs w:val="28"/>
          </w:rPr>
          <w:t>://</w:t>
        </w:r>
        <w:r w:rsidR="00812D5C" w:rsidRPr="00A76A22">
          <w:rPr>
            <w:rStyle w:val="af2"/>
            <w:sz w:val="28"/>
            <w:szCs w:val="28"/>
            <w:lang w:val="en-US"/>
          </w:rPr>
          <w:t>www</w:t>
        </w:r>
        <w:r w:rsidR="00812D5C" w:rsidRPr="00A76A22">
          <w:rPr>
            <w:rStyle w:val="af2"/>
            <w:sz w:val="28"/>
            <w:szCs w:val="28"/>
          </w:rPr>
          <w:t>.</w:t>
        </w:r>
        <w:proofErr w:type="spellStart"/>
        <w:r w:rsidR="00812D5C" w:rsidRPr="00A76A22">
          <w:rPr>
            <w:rStyle w:val="af2"/>
            <w:sz w:val="28"/>
            <w:szCs w:val="28"/>
            <w:lang w:val="en-US"/>
          </w:rPr>
          <w:t>znanium</w:t>
        </w:r>
        <w:proofErr w:type="spellEnd"/>
        <w:r w:rsidR="00812D5C" w:rsidRPr="00A76A22">
          <w:rPr>
            <w:rStyle w:val="af2"/>
            <w:sz w:val="28"/>
            <w:szCs w:val="28"/>
          </w:rPr>
          <w:t>.</w:t>
        </w:r>
        <w:r w:rsidR="00812D5C" w:rsidRPr="00A76A22">
          <w:rPr>
            <w:rStyle w:val="af2"/>
            <w:sz w:val="28"/>
            <w:szCs w:val="28"/>
            <w:lang w:val="en-US"/>
          </w:rPr>
          <w:t>com</w:t>
        </w:r>
        <w:r w:rsidR="00812D5C" w:rsidRPr="00A76A22">
          <w:rPr>
            <w:rStyle w:val="af2"/>
            <w:sz w:val="28"/>
            <w:szCs w:val="28"/>
          </w:rPr>
          <w:t>/</w:t>
        </w:r>
      </w:hyperlink>
      <w:r w:rsidR="00812D5C" w:rsidRPr="00A76A22">
        <w:rPr>
          <w:sz w:val="28"/>
          <w:szCs w:val="28"/>
        </w:rPr>
        <w:t>.</w:t>
      </w:r>
    </w:p>
    <w:p w:rsidR="00812D5C" w:rsidRPr="00A76A22" w:rsidRDefault="00812D5C" w:rsidP="00A76A22">
      <w:pPr>
        <w:pStyle w:val="Style39"/>
        <w:widowControl/>
        <w:numPr>
          <w:ilvl w:val="0"/>
          <w:numId w:val="3"/>
        </w:numPr>
        <w:tabs>
          <w:tab w:val="left" w:pos="0"/>
          <w:tab w:val="left" w:pos="284"/>
        </w:tabs>
        <w:spacing w:line="240" w:lineRule="auto"/>
        <w:ind w:left="0" w:firstLine="0"/>
        <w:rPr>
          <w:rStyle w:val="FontStyle48"/>
          <w:sz w:val="28"/>
          <w:szCs w:val="28"/>
        </w:rPr>
      </w:pPr>
      <w:r w:rsidRPr="00A76A22">
        <w:rPr>
          <w:rStyle w:val="FontStyle48"/>
          <w:sz w:val="28"/>
          <w:szCs w:val="28"/>
        </w:rPr>
        <w:t>Круглова Н.Ю. Антикризисное упрвление6 уч. пособие/Н.Ю. Круглова</w:t>
      </w:r>
      <w:proofErr w:type="gramStart"/>
      <w:r w:rsidRPr="00A76A22">
        <w:rPr>
          <w:rStyle w:val="FontStyle48"/>
          <w:sz w:val="28"/>
          <w:szCs w:val="28"/>
        </w:rPr>
        <w:t>.-</w:t>
      </w:r>
      <w:proofErr w:type="gramEnd"/>
      <w:r w:rsidRPr="00A76A22">
        <w:rPr>
          <w:rStyle w:val="FontStyle48"/>
          <w:sz w:val="28"/>
          <w:szCs w:val="28"/>
        </w:rPr>
        <w:t xml:space="preserve">М.: </w:t>
      </w:r>
      <w:proofErr w:type="spellStart"/>
      <w:r w:rsidRPr="00A76A22">
        <w:rPr>
          <w:rStyle w:val="FontStyle48"/>
          <w:sz w:val="28"/>
          <w:szCs w:val="28"/>
        </w:rPr>
        <w:t>Кнорус</w:t>
      </w:r>
      <w:proofErr w:type="spellEnd"/>
      <w:r w:rsidRPr="00A76A22">
        <w:rPr>
          <w:rStyle w:val="FontStyle48"/>
          <w:sz w:val="28"/>
          <w:szCs w:val="28"/>
        </w:rPr>
        <w:t>, 2010.-512 с.</w:t>
      </w:r>
    </w:p>
    <w:p w:rsidR="00812D5C" w:rsidRPr="00A76A22" w:rsidRDefault="00812D5C" w:rsidP="00A76A22">
      <w:pPr>
        <w:pStyle w:val="Style39"/>
        <w:widowControl/>
        <w:numPr>
          <w:ilvl w:val="0"/>
          <w:numId w:val="3"/>
        </w:numPr>
        <w:tabs>
          <w:tab w:val="left" w:pos="0"/>
          <w:tab w:val="left" w:pos="284"/>
        </w:tabs>
        <w:spacing w:line="240" w:lineRule="auto"/>
        <w:ind w:left="0" w:firstLine="0"/>
        <w:rPr>
          <w:rStyle w:val="FontStyle48"/>
          <w:sz w:val="28"/>
          <w:szCs w:val="28"/>
        </w:rPr>
      </w:pPr>
      <w:r w:rsidRPr="00A76A22">
        <w:rPr>
          <w:rStyle w:val="FontStyle48"/>
          <w:sz w:val="28"/>
          <w:szCs w:val="28"/>
        </w:rPr>
        <w:t>Кузнецов С.Ю. Антикризисное управление: Курс лекций: уч. пособие С.Ю. Кузнецов</w:t>
      </w:r>
      <w:proofErr w:type="gramStart"/>
      <w:r w:rsidRPr="00A76A22">
        <w:rPr>
          <w:rStyle w:val="FontStyle48"/>
          <w:sz w:val="28"/>
          <w:szCs w:val="28"/>
        </w:rPr>
        <w:t>.-</w:t>
      </w:r>
      <w:proofErr w:type="gramEnd"/>
      <w:r w:rsidRPr="00A76A22">
        <w:rPr>
          <w:rStyle w:val="FontStyle48"/>
          <w:sz w:val="28"/>
          <w:szCs w:val="28"/>
        </w:rPr>
        <w:t xml:space="preserve">М.: </w:t>
      </w:r>
      <w:proofErr w:type="spellStart"/>
      <w:r w:rsidRPr="00A76A22">
        <w:rPr>
          <w:rStyle w:val="FontStyle48"/>
          <w:sz w:val="28"/>
          <w:szCs w:val="28"/>
        </w:rPr>
        <w:t>ФиС</w:t>
      </w:r>
      <w:proofErr w:type="spellEnd"/>
      <w:r w:rsidRPr="00A76A22">
        <w:rPr>
          <w:rStyle w:val="FontStyle48"/>
          <w:sz w:val="28"/>
          <w:szCs w:val="28"/>
        </w:rPr>
        <w:t>, 2010.-176 с.</w:t>
      </w:r>
    </w:p>
    <w:p w:rsidR="00812D5C" w:rsidRPr="00A76A22" w:rsidRDefault="00812D5C" w:rsidP="00A76A22">
      <w:pPr>
        <w:pStyle w:val="Style39"/>
        <w:widowControl/>
        <w:numPr>
          <w:ilvl w:val="0"/>
          <w:numId w:val="3"/>
        </w:numPr>
        <w:tabs>
          <w:tab w:val="left" w:pos="0"/>
          <w:tab w:val="left" w:pos="284"/>
        </w:tabs>
        <w:spacing w:line="240" w:lineRule="auto"/>
        <w:ind w:left="0" w:firstLine="0"/>
        <w:rPr>
          <w:rStyle w:val="FontStyle48"/>
          <w:sz w:val="28"/>
          <w:szCs w:val="28"/>
        </w:rPr>
      </w:pPr>
      <w:r w:rsidRPr="00A76A22">
        <w:rPr>
          <w:rStyle w:val="FontStyle48"/>
          <w:sz w:val="28"/>
          <w:szCs w:val="28"/>
        </w:rPr>
        <w:t>Международный опыт антикризисной политики</w:t>
      </w:r>
      <w:proofErr w:type="gramStart"/>
      <w:r w:rsidRPr="00A76A22">
        <w:rPr>
          <w:rStyle w:val="FontStyle48"/>
          <w:sz w:val="28"/>
          <w:szCs w:val="28"/>
        </w:rPr>
        <w:t>.-</w:t>
      </w:r>
      <w:proofErr w:type="gramEnd"/>
      <w:r w:rsidRPr="00A76A22">
        <w:rPr>
          <w:rStyle w:val="FontStyle48"/>
          <w:sz w:val="28"/>
          <w:szCs w:val="28"/>
        </w:rPr>
        <w:t>М.: Дело, 2010.-218 с.</w:t>
      </w:r>
    </w:p>
    <w:p w:rsidR="00812D5C" w:rsidRPr="00A76A22" w:rsidRDefault="00812D5C" w:rsidP="00A76A22">
      <w:pPr>
        <w:pStyle w:val="Style39"/>
        <w:widowControl/>
        <w:numPr>
          <w:ilvl w:val="0"/>
          <w:numId w:val="3"/>
        </w:numPr>
        <w:tabs>
          <w:tab w:val="left" w:pos="0"/>
          <w:tab w:val="left" w:pos="284"/>
        </w:tabs>
        <w:spacing w:line="240" w:lineRule="auto"/>
        <w:ind w:left="0" w:firstLine="0"/>
        <w:rPr>
          <w:rStyle w:val="FontStyle48"/>
          <w:sz w:val="28"/>
          <w:szCs w:val="28"/>
        </w:rPr>
      </w:pPr>
      <w:r w:rsidRPr="00A76A22">
        <w:rPr>
          <w:bCs/>
          <w:sz w:val="28"/>
          <w:szCs w:val="28"/>
        </w:rPr>
        <w:lastRenderedPageBreak/>
        <w:t>Менеджмент</w:t>
      </w:r>
      <w:proofErr w:type="gramStart"/>
      <w:r w:rsidRPr="00A76A22">
        <w:rPr>
          <w:sz w:val="28"/>
          <w:szCs w:val="28"/>
        </w:rPr>
        <w:t xml:space="preserve"> :</w:t>
      </w:r>
      <w:proofErr w:type="gramEnd"/>
      <w:r w:rsidRPr="00A76A22">
        <w:rPr>
          <w:sz w:val="28"/>
          <w:szCs w:val="28"/>
        </w:rPr>
        <w:t xml:space="preserve"> [Электронный ресурс]: </w:t>
      </w:r>
      <w:proofErr w:type="spellStart"/>
      <w:r w:rsidRPr="00A76A22">
        <w:rPr>
          <w:sz w:val="28"/>
          <w:szCs w:val="28"/>
        </w:rPr>
        <w:t>Видеолекции</w:t>
      </w:r>
      <w:proofErr w:type="spellEnd"/>
      <w:r w:rsidRPr="00A76A22">
        <w:rPr>
          <w:sz w:val="28"/>
          <w:szCs w:val="28"/>
        </w:rPr>
        <w:t>. Политематический диск</w:t>
      </w:r>
      <w:proofErr w:type="gramStart"/>
      <w:r w:rsidRPr="00A76A22">
        <w:rPr>
          <w:sz w:val="28"/>
          <w:szCs w:val="28"/>
        </w:rPr>
        <w:t xml:space="preserve"> :</w:t>
      </w:r>
      <w:proofErr w:type="gramEnd"/>
      <w:r w:rsidRPr="00A76A22">
        <w:rPr>
          <w:sz w:val="28"/>
          <w:szCs w:val="28"/>
        </w:rPr>
        <w:t xml:space="preserve"> БЖД. Организационное поведение. </w:t>
      </w:r>
      <w:proofErr w:type="spellStart"/>
      <w:r w:rsidRPr="00A76A22">
        <w:rPr>
          <w:sz w:val="28"/>
          <w:szCs w:val="28"/>
        </w:rPr>
        <w:t>Упраленческие</w:t>
      </w:r>
      <w:proofErr w:type="spellEnd"/>
      <w:r w:rsidRPr="00A76A22">
        <w:rPr>
          <w:sz w:val="28"/>
          <w:szCs w:val="28"/>
        </w:rPr>
        <w:t xml:space="preserve"> решения. Управление персоналом. Хозяйственное право. Налоги и налоговое планирование. Управление качеством. Стратегический менеджмент. Антикризисное управление. Экономика организации. - Н.-Новгород</w:t>
      </w:r>
      <w:proofErr w:type="gramStart"/>
      <w:r w:rsidRPr="00A76A22">
        <w:rPr>
          <w:sz w:val="28"/>
          <w:szCs w:val="28"/>
        </w:rPr>
        <w:t xml:space="preserve"> :</w:t>
      </w:r>
      <w:proofErr w:type="gramEnd"/>
      <w:r w:rsidRPr="00A76A22">
        <w:rPr>
          <w:sz w:val="28"/>
          <w:szCs w:val="28"/>
        </w:rPr>
        <w:t xml:space="preserve"> НКИ, 2010</w:t>
      </w:r>
    </w:p>
    <w:p w:rsidR="00812D5C" w:rsidRPr="00A76A22" w:rsidRDefault="00403F9F" w:rsidP="00A76A22">
      <w:pPr>
        <w:pStyle w:val="Style8"/>
        <w:widowControl/>
        <w:numPr>
          <w:ilvl w:val="0"/>
          <w:numId w:val="3"/>
        </w:numPr>
        <w:tabs>
          <w:tab w:val="left" w:pos="0"/>
          <w:tab w:val="left" w:pos="284"/>
          <w:tab w:val="left" w:pos="706"/>
        </w:tabs>
        <w:spacing w:line="240" w:lineRule="auto"/>
        <w:ind w:left="0" w:firstLine="0"/>
        <w:rPr>
          <w:sz w:val="28"/>
          <w:szCs w:val="28"/>
        </w:rPr>
      </w:pPr>
      <w:hyperlink r:id="rId16" w:anchor="none" w:history="1">
        <w:r w:rsidR="00812D5C" w:rsidRPr="00A76A22">
          <w:rPr>
            <w:sz w:val="28"/>
            <w:szCs w:val="28"/>
          </w:rPr>
          <w:t>Орехов В. И.</w:t>
        </w:r>
      </w:hyperlink>
      <w:r w:rsidR="00812D5C" w:rsidRPr="00A76A22">
        <w:rPr>
          <w:color w:val="0000FF"/>
          <w:sz w:val="28"/>
          <w:szCs w:val="28"/>
        </w:rPr>
        <w:t xml:space="preserve"> </w:t>
      </w:r>
      <w:r w:rsidR="00812D5C" w:rsidRPr="00A76A22">
        <w:rPr>
          <w:sz w:val="28"/>
          <w:szCs w:val="28"/>
        </w:rPr>
        <w:t xml:space="preserve">Антикризисное управление: [Электронный ресурс]: Учебное пособие / В.И. Орехов, К.В. </w:t>
      </w:r>
      <w:proofErr w:type="spellStart"/>
      <w:r w:rsidR="00812D5C" w:rsidRPr="00A76A22">
        <w:rPr>
          <w:sz w:val="28"/>
          <w:szCs w:val="28"/>
        </w:rPr>
        <w:t>Балдин</w:t>
      </w:r>
      <w:proofErr w:type="spellEnd"/>
      <w:r w:rsidR="00812D5C" w:rsidRPr="00A76A22">
        <w:rPr>
          <w:sz w:val="28"/>
          <w:szCs w:val="28"/>
        </w:rPr>
        <w:t xml:space="preserve">, Т.Р. Орехова. - 2-e изд., </w:t>
      </w:r>
      <w:proofErr w:type="spellStart"/>
      <w:r w:rsidR="00812D5C" w:rsidRPr="00A76A22">
        <w:rPr>
          <w:sz w:val="28"/>
          <w:szCs w:val="28"/>
        </w:rPr>
        <w:t>испр</w:t>
      </w:r>
      <w:proofErr w:type="spellEnd"/>
      <w:r w:rsidR="00812D5C" w:rsidRPr="00A76A22">
        <w:rPr>
          <w:sz w:val="28"/>
          <w:szCs w:val="28"/>
        </w:rPr>
        <w:t xml:space="preserve">. - М.: НИЦ ИНФРА-М, 2013. - 268 с.: 60x90 1/16 + </w:t>
      </w:r>
      <w:proofErr w:type="gramStart"/>
      <w:r w:rsidR="00812D5C" w:rsidRPr="00A76A22">
        <w:rPr>
          <w:sz w:val="28"/>
          <w:szCs w:val="28"/>
        </w:rPr>
        <w:t xml:space="preserve">( </w:t>
      </w:r>
      <w:proofErr w:type="gramEnd"/>
      <w:r w:rsidR="00812D5C" w:rsidRPr="00A76A22">
        <w:rPr>
          <w:sz w:val="28"/>
          <w:szCs w:val="28"/>
        </w:rPr>
        <w:t xml:space="preserve">Доп. мат. znanium.com). - </w:t>
      </w:r>
      <w:proofErr w:type="gramStart"/>
      <w:r w:rsidR="00812D5C" w:rsidRPr="00A76A22">
        <w:rPr>
          <w:sz w:val="28"/>
          <w:szCs w:val="28"/>
        </w:rPr>
        <w:t>(Высшее образование:</w:t>
      </w:r>
      <w:proofErr w:type="gramEnd"/>
      <w:r w:rsidR="00812D5C" w:rsidRPr="00A76A22">
        <w:rPr>
          <w:sz w:val="28"/>
          <w:szCs w:val="28"/>
        </w:rPr>
        <w:t xml:space="preserve"> </w:t>
      </w:r>
      <w:proofErr w:type="spellStart"/>
      <w:proofErr w:type="gramStart"/>
      <w:r w:rsidR="00812D5C" w:rsidRPr="00A76A22">
        <w:rPr>
          <w:sz w:val="28"/>
          <w:szCs w:val="28"/>
        </w:rPr>
        <w:t>Бакалавриат</w:t>
      </w:r>
      <w:proofErr w:type="spellEnd"/>
      <w:r w:rsidR="00812D5C" w:rsidRPr="00A76A22">
        <w:rPr>
          <w:sz w:val="28"/>
          <w:szCs w:val="28"/>
        </w:rPr>
        <w:t>).</w:t>
      </w:r>
      <w:proofErr w:type="gramEnd"/>
      <w:r w:rsidR="00812D5C" w:rsidRPr="00A76A22">
        <w:rPr>
          <w:sz w:val="28"/>
          <w:szCs w:val="28"/>
        </w:rPr>
        <w:t xml:space="preserve"> - Режим доступа: </w:t>
      </w:r>
      <w:hyperlink r:id="rId17" w:history="1">
        <w:r w:rsidR="00812D5C" w:rsidRPr="00A76A22">
          <w:rPr>
            <w:rStyle w:val="af2"/>
            <w:sz w:val="28"/>
            <w:szCs w:val="28"/>
          </w:rPr>
          <w:t>h</w:t>
        </w:r>
        <w:proofErr w:type="spellStart"/>
        <w:r w:rsidR="00812D5C" w:rsidRPr="00A76A22">
          <w:rPr>
            <w:rStyle w:val="af2"/>
            <w:sz w:val="28"/>
            <w:szCs w:val="28"/>
            <w:lang w:val="en-US"/>
          </w:rPr>
          <w:t>ttp</w:t>
        </w:r>
        <w:proofErr w:type="spellEnd"/>
        <w:r w:rsidR="00812D5C" w:rsidRPr="00A76A22">
          <w:rPr>
            <w:rStyle w:val="af2"/>
            <w:sz w:val="28"/>
            <w:szCs w:val="28"/>
          </w:rPr>
          <w:t>://</w:t>
        </w:r>
        <w:r w:rsidR="00812D5C" w:rsidRPr="00A76A22">
          <w:rPr>
            <w:rStyle w:val="af2"/>
            <w:sz w:val="28"/>
            <w:szCs w:val="28"/>
            <w:lang w:val="en-US"/>
          </w:rPr>
          <w:t>www</w:t>
        </w:r>
        <w:r w:rsidR="00812D5C" w:rsidRPr="00A76A22">
          <w:rPr>
            <w:rStyle w:val="af2"/>
            <w:sz w:val="28"/>
            <w:szCs w:val="28"/>
          </w:rPr>
          <w:t>.</w:t>
        </w:r>
        <w:proofErr w:type="spellStart"/>
        <w:r w:rsidR="00812D5C" w:rsidRPr="00A76A22">
          <w:rPr>
            <w:rStyle w:val="af2"/>
            <w:sz w:val="28"/>
            <w:szCs w:val="28"/>
            <w:lang w:val="en-US"/>
          </w:rPr>
          <w:t>znanium</w:t>
        </w:r>
        <w:proofErr w:type="spellEnd"/>
        <w:r w:rsidR="00812D5C" w:rsidRPr="00A76A22">
          <w:rPr>
            <w:rStyle w:val="af2"/>
            <w:sz w:val="28"/>
            <w:szCs w:val="28"/>
          </w:rPr>
          <w:t>.</w:t>
        </w:r>
        <w:r w:rsidR="00812D5C" w:rsidRPr="00A76A22">
          <w:rPr>
            <w:rStyle w:val="af2"/>
            <w:sz w:val="28"/>
            <w:szCs w:val="28"/>
            <w:lang w:val="en-US"/>
          </w:rPr>
          <w:t>com</w:t>
        </w:r>
        <w:r w:rsidR="00812D5C" w:rsidRPr="00A76A22">
          <w:rPr>
            <w:rStyle w:val="af2"/>
            <w:sz w:val="28"/>
            <w:szCs w:val="28"/>
          </w:rPr>
          <w:t>/</w:t>
        </w:r>
      </w:hyperlink>
      <w:r w:rsidR="00812D5C" w:rsidRPr="00A76A22">
        <w:rPr>
          <w:sz w:val="28"/>
          <w:szCs w:val="28"/>
        </w:rPr>
        <w:t>.</w:t>
      </w:r>
    </w:p>
    <w:p w:rsidR="00812D5C" w:rsidRPr="00A76A22" w:rsidRDefault="00812D5C" w:rsidP="00A76A22">
      <w:pPr>
        <w:pStyle w:val="Style8"/>
        <w:widowControl/>
        <w:numPr>
          <w:ilvl w:val="0"/>
          <w:numId w:val="3"/>
        </w:numPr>
        <w:tabs>
          <w:tab w:val="left" w:pos="0"/>
          <w:tab w:val="left" w:pos="284"/>
          <w:tab w:val="left" w:pos="706"/>
        </w:tabs>
        <w:spacing w:line="240" w:lineRule="auto"/>
        <w:ind w:left="0" w:firstLine="0"/>
        <w:rPr>
          <w:rStyle w:val="FontStyle48"/>
          <w:sz w:val="28"/>
          <w:szCs w:val="28"/>
        </w:rPr>
      </w:pPr>
      <w:proofErr w:type="spellStart"/>
      <w:r w:rsidRPr="00A76A22">
        <w:rPr>
          <w:rStyle w:val="FontStyle48"/>
          <w:sz w:val="28"/>
          <w:szCs w:val="28"/>
        </w:rPr>
        <w:t>Патласов</w:t>
      </w:r>
      <w:proofErr w:type="spellEnd"/>
      <w:r w:rsidRPr="00A76A22">
        <w:rPr>
          <w:rStyle w:val="FontStyle48"/>
          <w:sz w:val="28"/>
          <w:szCs w:val="28"/>
        </w:rPr>
        <w:t xml:space="preserve"> О. Ю. Антикризисное управление: финансовое моделирование и диагностика банкротства коммерческой организации: учебное пособие по специальности "Менеджмент организации". - Москва: Книжный мир, 2009.</w:t>
      </w:r>
    </w:p>
    <w:p w:rsidR="00812D5C" w:rsidRPr="00A76A22" w:rsidRDefault="00812D5C" w:rsidP="00A76A22">
      <w:pPr>
        <w:pStyle w:val="a8"/>
        <w:tabs>
          <w:tab w:val="left" w:pos="0"/>
        </w:tabs>
        <w:spacing w:after="0" w:line="240" w:lineRule="auto"/>
        <w:ind w:left="0" w:right="-1"/>
        <w:rPr>
          <w:rFonts w:ascii="Times New Roman" w:hAnsi="Times New Roman" w:cs="Times New Roman"/>
          <w:i/>
          <w:sz w:val="28"/>
          <w:szCs w:val="28"/>
        </w:rPr>
      </w:pPr>
      <w:r w:rsidRPr="00A76A22">
        <w:rPr>
          <w:rFonts w:ascii="Times New Roman" w:hAnsi="Times New Roman" w:cs="Times New Roman"/>
          <w:i/>
          <w:sz w:val="28"/>
          <w:szCs w:val="28"/>
        </w:rPr>
        <w:t>Отечественные журналы</w:t>
      </w:r>
    </w:p>
    <w:p w:rsidR="00812D5C" w:rsidRPr="00A76A22" w:rsidRDefault="00812D5C" w:rsidP="00A76A22">
      <w:pPr>
        <w:pStyle w:val="a8"/>
        <w:numPr>
          <w:ilvl w:val="0"/>
          <w:numId w:val="3"/>
        </w:numPr>
        <w:tabs>
          <w:tab w:val="left" w:pos="0"/>
        </w:tabs>
        <w:spacing w:after="0" w:line="240" w:lineRule="auto"/>
        <w:ind w:right="-1"/>
        <w:jc w:val="both"/>
        <w:rPr>
          <w:rFonts w:ascii="Times New Roman" w:hAnsi="Times New Roman" w:cs="Times New Roman"/>
          <w:sz w:val="28"/>
          <w:szCs w:val="28"/>
        </w:rPr>
      </w:pPr>
      <w:r w:rsidRPr="00A76A22">
        <w:rPr>
          <w:rFonts w:ascii="Times New Roman" w:hAnsi="Times New Roman" w:cs="Times New Roman"/>
          <w:sz w:val="28"/>
          <w:szCs w:val="28"/>
        </w:rPr>
        <w:t>Вестник института экономики РАН</w:t>
      </w:r>
    </w:p>
    <w:p w:rsidR="00812D5C" w:rsidRPr="00A76A22" w:rsidRDefault="00812D5C" w:rsidP="00A76A22">
      <w:pPr>
        <w:pStyle w:val="a8"/>
        <w:numPr>
          <w:ilvl w:val="0"/>
          <w:numId w:val="3"/>
        </w:numPr>
        <w:tabs>
          <w:tab w:val="left" w:pos="0"/>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A76A22">
        <w:rPr>
          <w:rFonts w:ascii="Times New Roman" w:eastAsia="MS Mincho" w:hAnsi="Times New Roman" w:cs="Times New Roman"/>
          <w:sz w:val="28"/>
          <w:szCs w:val="28"/>
          <w:lang w:eastAsia="ja-JP"/>
        </w:rPr>
        <w:t>Вестник Университета (Государственный университет управления)</w:t>
      </w:r>
    </w:p>
    <w:p w:rsidR="00812D5C" w:rsidRPr="00A76A22" w:rsidRDefault="00812D5C" w:rsidP="00A76A22">
      <w:pPr>
        <w:pStyle w:val="a8"/>
        <w:numPr>
          <w:ilvl w:val="0"/>
          <w:numId w:val="3"/>
        </w:numPr>
        <w:tabs>
          <w:tab w:val="left" w:pos="0"/>
        </w:tabs>
        <w:spacing w:after="0" w:line="240" w:lineRule="auto"/>
        <w:ind w:right="-1"/>
        <w:jc w:val="both"/>
        <w:rPr>
          <w:rFonts w:ascii="Times New Roman" w:hAnsi="Times New Roman" w:cs="Times New Roman"/>
          <w:sz w:val="28"/>
          <w:szCs w:val="28"/>
          <w:lang w:eastAsia="ru-RU"/>
        </w:rPr>
      </w:pPr>
      <w:r w:rsidRPr="00A76A22">
        <w:rPr>
          <w:rFonts w:ascii="Times New Roman" w:hAnsi="Times New Roman" w:cs="Times New Roman"/>
          <w:sz w:val="28"/>
          <w:szCs w:val="28"/>
        </w:rPr>
        <w:t>Вопросы экономики</w:t>
      </w:r>
    </w:p>
    <w:p w:rsidR="00812D5C" w:rsidRPr="00A76A22" w:rsidRDefault="00812D5C" w:rsidP="00A76A22">
      <w:pPr>
        <w:pStyle w:val="a8"/>
        <w:numPr>
          <w:ilvl w:val="0"/>
          <w:numId w:val="3"/>
        </w:numPr>
        <w:tabs>
          <w:tab w:val="left" w:pos="0"/>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A76A22">
        <w:rPr>
          <w:rFonts w:ascii="Times New Roman" w:eastAsia="MS Mincho" w:hAnsi="Times New Roman" w:cs="Times New Roman"/>
          <w:sz w:val="28"/>
          <w:szCs w:val="28"/>
          <w:lang w:eastAsia="ja-JP"/>
        </w:rPr>
        <w:t>Управление. Право</w:t>
      </w:r>
    </w:p>
    <w:p w:rsidR="00812D5C" w:rsidRPr="00A76A22" w:rsidRDefault="00812D5C" w:rsidP="00A76A22">
      <w:pPr>
        <w:pStyle w:val="a8"/>
        <w:numPr>
          <w:ilvl w:val="0"/>
          <w:numId w:val="3"/>
        </w:numPr>
        <w:tabs>
          <w:tab w:val="left" w:pos="0"/>
        </w:tabs>
        <w:spacing w:after="0" w:line="240" w:lineRule="auto"/>
        <w:ind w:right="-1"/>
        <w:jc w:val="both"/>
        <w:rPr>
          <w:rFonts w:ascii="Times New Roman" w:hAnsi="Times New Roman" w:cs="Times New Roman"/>
          <w:sz w:val="28"/>
          <w:szCs w:val="28"/>
          <w:lang w:eastAsia="ru-RU"/>
        </w:rPr>
      </w:pPr>
      <w:r w:rsidRPr="00A76A22">
        <w:rPr>
          <w:rFonts w:ascii="Times New Roman" w:hAnsi="Times New Roman" w:cs="Times New Roman"/>
          <w:sz w:val="28"/>
          <w:szCs w:val="28"/>
        </w:rPr>
        <w:t>Инновации и инвестиции</w:t>
      </w:r>
    </w:p>
    <w:p w:rsidR="00812D5C" w:rsidRPr="00A76A22" w:rsidRDefault="00812D5C" w:rsidP="00A76A22">
      <w:pPr>
        <w:pStyle w:val="a8"/>
        <w:numPr>
          <w:ilvl w:val="0"/>
          <w:numId w:val="3"/>
        </w:numPr>
        <w:tabs>
          <w:tab w:val="left" w:pos="0"/>
        </w:tabs>
        <w:spacing w:after="0" w:line="240" w:lineRule="auto"/>
        <w:ind w:right="-1"/>
        <w:jc w:val="both"/>
        <w:rPr>
          <w:rFonts w:ascii="Times New Roman" w:hAnsi="Times New Roman" w:cs="Times New Roman"/>
          <w:sz w:val="28"/>
          <w:szCs w:val="28"/>
        </w:rPr>
      </w:pPr>
      <w:r w:rsidRPr="00A76A22">
        <w:rPr>
          <w:rFonts w:ascii="Times New Roman" w:hAnsi="Times New Roman" w:cs="Times New Roman"/>
          <w:sz w:val="28"/>
          <w:szCs w:val="28"/>
        </w:rPr>
        <w:t>Научные труды Вольного экономического общества</w:t>
      </w:r>
    </w:p>
    <w:p w:rsidR="00812D5C" w:rsidRPr="00A76A22" w:rsidRDefault="00812D5C" w:rsidP="00A76A22">
      <w:pPr>
        <w:pStyle w:val="a8"/>
        <w:numPr>
          <w:ilvl w:val="0"/>
          <w:numId w:val="3"/>
        </w:numPr>
        <w:tabs>
          <w:tab w:val="left" w:pos="0"/>
        </w:tabs>
        <w:spacing w:after="0" w:line="240" w:lineRule="auto"/>
        <w:ind w:right="-1"/>
        <w:jc w:val="both"/>
        <w:rPr>
          <w:rFonts w:ascii="Times New Roman" w:hAnsi="Times New Roman" w:cs="Times New Roman"/>
          <w:sz w:val="28"/>
          <w:szCs w:val="28"/>
        </w:rPr>
      </w:pPr>
      <w:r w:rsidRPr="00A76A22">
        <w:rPr>
          <w:rFonts w:ascii="Times New Roman" w:hAnsi="Times New Roman" w:cs="Times New Roman"/>
          <w:sz w:val="28"/>
          <w:szCs w:val="28"/>
        </w:rPr>
        <w:t>Российский экономический журнал</w:t>
      </w:r>
    </w:p>
    <w:p w:rsidR="00812D5C" w:rsidRPr="00A76A22" w:rsidRDefault="00812D5C" w:rsidP="00A76A22">
      <w:pPr>
        <w:pStyle w:val="a8"/>
        <w:numPr>
          <w:ilvl w:val="0"/>
          <w:numId w:val="3"/>
        </w:numPr>
        <w:tabs>
          <w:tab w:val="left" w:pos="0"/>
        </w:tabs>
        <w:spacing w:after="0" w:line="240" w:lineRule="auto"/>
        <w:ind w:right="-1"/>
        <w:jc w:val="both"/>
        <w:rPr>
          <w:rFonts w:ascii="Times New Roman" w:hAnsi="Times New Roman" w:cs="Times New Roman"/>
          <w:sz w:val="28"/>
          <w:szCs w:val="28"/>
        </w:rPr>
      </w:pPr>
      <w:r w:rsidRPr="00A76A22">
        <w:rPr>
          <w:rFonts w:ascii="Times New Roman" w:hAnsi="Times New Roman" w:cs="Times New Roman"/>
          <w:sz w:val="28"/>
          <w:szCs w:val="28"/>
        </w:rPr>
        <w:t>Россия и современный мир</w:t>
      </w:r>
    </w:p>
    <w:p w:rsidR="00812D5C" w:rsidRPr="00A76A22" w:rsidRDefault="00812D5C" w:rsidP="00A76A22">
      <w:pPr>
        <w:pStyle w:val="a8"/>
        <w:numPr>
          <w:ilvl w:val="0"/>
          <w:numId w:val="3"/>
        </w:numPr>
        <w:tabs>
          <w:tab w:val="left" w:pos="0"/>
        </w:tabs>
        <w:spacing w:after="0" w:line="240" w:lineRule="auto"/>
        <w:ind w:right="-1"/>
        <w:jc w:val="both"/>
        <w:rPr>
          <w:rFonts w:ascii="Times New Roman" w:hAnsi="Times New Roman" w:cs="Times New Roman"/>
          <w:sz w:val="28"/>
          <w:szCs w:val="28"/>
        </w:rPr>
      </w:pPr>
      <w:r w:rsidRPr="00A76A22">
        <w:rPr>
          <w:rFonts w:ascii="Times New Roman" w:hAnsi="Times New Roman" w:cs="Times New Roman"/>
          <w:sz w:val="28"/>
          <w:szCs w:val="28"/>
        </w:rPr>
        <w:t xml:space="preserve">ЭКО </w:t>
      </w:r>
      <w:r w:rsidRPr="00A76A22">
        <w:rPr>
          <w:rFonts w:ascii="Times New Roman" w:eastAsia="MS Mincho" w:hAnsi="Times New Roman" w:cs="Times New Roman"/>
          <w:sz w:val="28"/>
          <w:szCs w:val="28"/>
          <w:lang w:eastAsia="ja-JP"/>
        </w:rPr>
        <w:t>(экономика и организация промышленного производства)</w:t>
      </w:r>
    </w:p>
    <w:p w:rsidR="00812D5C" w:rsidRPr="00A76A22" w:rsidRDefault="00812D5C" w:rsidP="00A76A22">
      <w:pPr>
        <w:pStyle w:val="a8"/>
        <w:numPr>
          <w:ilvl w:val="0"/>
          <w:numId w:val="3"/>
        </w:numPr>
        <w:tabs>
          <w:tab w:val="left" w:pos="0"/>
        </w:tabs>
        <w:spacing w:after="0" w:line="240" w:lineRule="auto"/>
        <w:ind w:right="-1"/>
        <w:jc w:val="both"/>
        <w:rPr>
          <w:rFonts w:ascii="Times New Roman" w:hAnsi="Times New Roman" w:cs="Times New Roman"/>
          <w:sz w:val="28"/>
          <w:szCs w:val="28"/>
        </w:rPr>
      </w:pPr>
      <w:r w:rsidRPr="00A76A22">
        <w:rPr>
          <w:rFonts w:ascii="Times New Roman" w:hAnsi="Times New Roman" w:cs="Times New Roman"/>
          <w:sz w:val="28"/>
          <w:szCs w:val="28"/>
        </w:rPr>
        <w:t>Экономист</w:t>
      </w:r>
    </w:p>
    <w:p w:rsidR="00812D5C" w:rsidRPr="00A76A22" w:rsidRDefault="00812D5C" w:rsidP="00A76A22">
      <w:pPr>
        <w:pStyle w:val="a8"/>
        <w:numPr>
          <w:ilvl w:val="0"/>
          <w:numId w:val="3"/>
        </w:numPr>
        <w:tabs>
          <w:tab w:val="left" w:pos="0"/>
        </w:tabs>
        <w:spacing w:after="0" w:line="240" w:lineRule="auto"/>
        <w:ind w:right="-1"/>
        <w:jc w:val="both"/>
        <w:rPr>
          <w:rFonts w:ascii="Times New Roman" w:eastAsia="MS Mincho" w:hAnsi="Times New Roman" w:cs="Times New Roman"/>
          <w:sz w:val="28"/>
          <w:szCs w:val="28"/>
          <w:lang w:eastAsia="ja-JP"/>
        </w:rPr>
      </w:pPr>
      <w:r w:rsidRPr="00A76A22">
        <w:rPr>
          <w:rFonts w:ascii="Times New Roman" w:eastAsia="MS Mincho" w:hAnsi="Times New Roman" w:cs="Times New Roman"/>
          <w:sz w:val="28"/>
          <w:szCs w:val="28"/>
          <w:lang w:eastAsia="ja-JP"/>
        </w:rPr>
        <w:t>Экономическая наука современной России</w:t>
      </w:r>
    </w:p>
    <w:p w:rsidR="00812D5C" w:rsidRPr="00A76A22" w:rsidRDefault="00812D5C" w:rsidP="00A76A22">
      <w:pPr>
        <w:pStyle w:val="a8"/>
        <w:numPr>
          <w:ilvl w:val="0"/>
          <w:numId w:val="3"/>
        </w:numPr>
        <w:tabs>
          <w:tab w:val="left" w:pos="0"/>
        </w:tabs>
        <w:spacing w:after="0" w:line="240" w:lineRule="auto"/>
        <w:ind w:right="-1"/>
        <w:jc w:val="both"/>
        <w:rPr>
          <w:rFonts w:ascii="Times New Roman" w:eastAsia="MS Mincho" w:hAnsi="Times New Roman" w:cs="Times New Roman"/>
          <w:sz w:val="28"/>
          <w:szCs w:val="28"/>
          <w:lang w:eastAsia="ja-JP"/>
        </w:rPr>
      </w:pPr>
      <w:r w:rsidRPr="00A76A22">
        <w:rPr>
          <w:rFonts w:ascii="Times New Roman" w:eastAsia="MS Mincho" w:hAnsi="Times New Roman" w:cs="Times New Roman"/>
          <w:sz w:val="28"/>
          <w:szCs w:val="28"/>
          <w:lang w:eastAsia="ja-JP"/>
        </w:rPr>
        <w:t>Экономическая политика</w:t>
      </w:r>
    </w:p>
    <w:p w:rsidR="00812D5C" w:rsidRPr="00A76A22" w:rsidRDefault="00812D5C" w:rsidP="00A76A22">
      <w:pPr>
        <w:pStyle w:val="a8"/>
        <w:numPr>
          <w:ilvl w:val="0"/>
          <w:numId w:val="3"/>
        </w:numPr>
        <w:tabs>
          <w:tab w:val="left" w:pos="0"/>
        </w:tabs>
        <w:spacing w:after="0" w:line="240" w:lineRule="auto"/>
        <w:ind w:right="-1"/>
        <w:jc w:val="both"/>
        <w:rPr>
          <w:rFonts w:ascii="Times New Roman" w:hAnsi="Times New Roman" w:cs="Times New Roman"/>
          <w:sz w:val="28"/>
          <w:szCs w:val="28"/>
          <w:lang w:eastAsia="ru-RU"/>
        </w:rPr>
      </w:pPr>
      <w:r w:rsidRPr="00A76A22">
        <w:rPr>
          <w:rFonts w:ascii="Times New Roman" w:eastAsia="MS Mincho" w:hAnsi="Times New Roman" w:cs="Times New Roman"/>
          <w:sz w:val="28"/>
          <w:szCs w:val="28"/>
          <w:lang w:eastAsia="ja-JP"/>
        </w:rPr>
        <w:t>Экономические науки</w:t>
      </w:r>
    </w:p>
    <w:p w:rsidR="00812D5C" w:rsidRPr="00A76A22" w:rsidRDefault="00812D5C" w:rsidP="00A76A22">
      <w:pPr>
        <w:pStyle w:val="a8"/>
        <w:numPr>
          <w:ilvl w:val="0"/>
          <w:numId w:val="3"/>
        </w:numPr>
        <w:tabs>
          <w:tab w:val="left" w:pos="0"/>
        </w:tabs>
        <w:spacing w:after="0" w:line="240" w:lineRule="auto"/>
        <w:ind w:right="-1"/>
        <w:jc w:val="both"/>
        <w:rPr>
          <w:rFonts w:ascii="Times New Roman" w:hAnsi="Times New Roman" w:cs="Times New Roman"/>
          <w:sz w:val="28"/>
          <w:szCs w:val="28"/>
        </w:rPr>
      </w:pPr>
      <w:r w:rsidRPr="00A76A22">
        <w:rPr>
          <w:rFonts w:ascii="Times New Roman" w:eastAsia="MS Mincho" w:hAnsi="Times New Roman" w:cs="Times New Roman"/>
          <w:sz w:val="28"/>
          <w:szCs w:val="28"/>
          <w:lang w:eastAsia="ja-JP"/>
        </w:rPr>
        <w:t>Экономический журнал ГУ-ВШЭ</w:t>
      </w:r>
    </w:p>
    <w:p w:rsidR="00812D5C" w:rsidRPr="00A76A22" w:rsidRDefault="00812D5C" w:rsidP="00A76A22">
      <w:pPr>
        <w:pStyle w:val="a8"/>
        <w:numPr>
          <w:ilvl w:val="0"/>
          <w:numId w:val="3"/>
        </w:numPr>
        <w:tabs>
          <w:tab w:val="left" w:pos="0"/>
        </w:tabs>
        <w:spacing w:after="0" w:line="240" w:lineRule="auto"/>
        <w:ind w:right="-1"/>
        <w:jc w:val="both"/>
        <w:rPr>
          <w:rFonts w:ascii="Times New Roman" w:hAnsi="Times New Roman" w:cs="Times New Roman"/>
          <w:sz w:val="28"/>
          <w:szCs w:val="28"/>
        </w:rPr>
      </w:pPr>
      <w:r w:rsidRPr="00A76A22">
        <w:rPr>
          <w:rFonts w:ascii="Times New Roman" w:hAnsi="Times New Roman" w:cs="Times New Roman"/>
          <w:sz w:val="28"/>
          <w:szCs w:val="28"/>
        </w:rPr>
        <w:t>Эксперт</w:t>
      </w:r>
    </w:p>
    <w:p w:rsidR="00812D5C" w:rsidRPr="00A76A22" w:rsidRDefault="00812D5C" w:rsidP="00A76A22">
      <w:pPr>
        <w:pStyle w:val="a8"/>
        <w:numPr>
          <w:ilvl w:val="0"/>
          <w:numId w:val="3"/>
        </w:numPr>
        <w:tabs>
          <w:tab w:val="left" w:pos="0"/>
        </w:tabs>
        <w:spacing w:after="0" w:line="240" w:lineRule="auto"/>
        <w:ind w:right="-1"/>
        <w:jc w:val="both"/>
        <w:rPr>
          <w:rFonts w:ascii="Times New Roman" w:hAnsi="Times New Roman" w:cs="Times New Roman"/>
          <w:sz w:val="28"/>
          <w:szCs w:val="28"/>
        </w:rPr>
      </w:pPr>
      <w:r w:rsidRPr="00A76A22">
        <w:rPr>
          <w:rFonts w:ascii="Times New Roman" w:hAnsi="Times New Roman" w:cs="Times New Roman"/>
          <w:sz w:val="28"/>
          <w:szCs w:val="28"/>
        </w:rPr>
        <w:t>Финансы</w:t>
      </w:r>
    </w:p>
    <w:p w:rsidR="00812D5C" w:rsidRPr="00A76A22" w:rsidRDefault="00812D5C" w:rsidP="00A76A22">
      <w:pPr>
        <w:pStyle w:val="a8"/>
        <w:numPr>
          <w:ilvl w:val="0"/>
          <w:numId w:val="3"/>
        </w:numPr>
        <w:tabs>
          <w:tab w:val="left" w:pos="0"/>
        </w:tabs>
        <w:spacing w:after="0" w:line="240" w:lineRule="auto"/>
        <w:ind w:right="-1"/>
        <w:jc w:val="both"/>
        <w:rPr>
          <w:rFonts w:ascii="Times New Roman" w:hAnsi="Times New Roman" w:cs="Times New Roman"/>
          <w:sz w:val="28"/>
          <w:szCs w:val="28"/>
        </w:rPr>
      </w:pPr>
      <w:r w:rsidRPr="00A76A22">
        <w:rPr>
          <w:rFonts w:ascii="Times New Roman" w:hAnsi="Times New Roman" w:cs="Times New Roman"/>
          <w:sz w:val="28"/>
          <w:szCs w:val="28"/>
        </w:rPr>
        <w:t>Финансы и кредит</w:t>
      </w:r>
    </w:p>
    <w:p w:rsidR="00812D5C" w:rsidRPr="00A76A22" w:rsidRDefault="00812D5C" w:rsidP="00A76A22">
      <w:pPr>
        <w:pStyle w:val="a8"/>
        <w:numPr>
          <w:ilvl w:val="0"/>
          <w:numId w:val="3"/>
        </w:numPr>
        <w:tabs>
          <w:tab w:val="left" w:pos="0"/>
        </w:tabs>
        <w:spacing w:after="0" w:line="240" w:lineRule="auto"/>
        <w:ind w:right="-1"/>
        <w:jc w:val="both"/>
        <w:rPr>
          <w:rFonts w:ascii="Times New Roman" w:hAnsi="Times New Roman" w:cs="Times New Roman"/>
          <w:sz w:val="28"/>
          <w:szCs w:val="28"/>
        </w:rPr>
      </w:pPr>
      <w:r w:rsidRPr="00A76A22">
        <w:rPr>
          <w:rFonts w:ascii="Times New Roman" w:hAnsi="Times New Roman" w:cs="Times New Roman"/>
          <w:sz w:val="28"/>
          <w:szCs w:val="28"/>
        </w:rPr>
        <w:t>Финансовые известия</w:t>
      </w:r>
    </w:p>
    <w:p w:rsidR="00812D5C" w:rsidRPr="00A76A22" w:rsidRDefault="00812D5C" w:rsidP="00A76A22">
      <w:pPr>
        <w:pStyle w:val="a8"/>
        <w:widowControl w:val="0"/>
        <w:tabs>
          <w:tab w:val="left" w:pos="900"/>
        </w:tabs>
        <w:spacing w:after="0" w:line="240" w:lineRule="auto"/>
        <w:ind w:left="0" w:right="-1"/>
        <w:rPr>
          <w:rFonts w:ascii="Times New Roman" w:hAnsi="Times New Roman" w:cs="Times New Roman"/>
          <w:sz w:val="28"/>
          <w:szCs w:val="28"/>
          <w:lang w:val="en-US"/>
        </w:rPr>
      </w:pPr>
      <w:r w:rsidRPr="00A76A22">
        <w:rPr>
          <w:rFonts w:ascii="Times New Roman" w:hAnsi="Times New Roman" w:cs="Times New Roman"/>
          <w:i/>
          <w:snapToGrid w:val="0"/>
          <w:sz w:val="28"/>
          <w:szCs w:val="28"/>
        </w:rPr>
        <w:t>Зарубежные</w:t>
      </w:r>
      <w:r w:rsidRPr="00A76A22">
        <w:rPr>
          <w:rFonts w:ascii="Times New Roman" w:hAnsi="Times New Roman" w:cs="Times New Roman"/>
          <w:i/>
          <w:snapToGrid w:val="0"/>
          <w:sz w:val="28"/>
          <w:szCs w:val="28"/>
          <w:lang w:val="en-US"/>
        </w:rPr>
        <w:t xml:space="preserve"> </w:t>
      </w:r>
      <w:r w:rsidRPr="00A76A22">
        <w:rPr>
          <w:rFonts w:ascii="Times New Roman" w:hAnsi="Times New Roman" w:cs="Times New Roman"/>
          <w:i/>
          <w:snapToGrid w:val="0"/>
          <w:sz w:val="28"/>
          <w:szCs w:val="28"/>
        </w:rPr>
        <w:t>журналы</w:t>
      </w:r>
      <w:r w:rsidRPr="00A76A22">
        <w:rPr>
          <w:rFonts w:ascii="Times New Roman" w:hAnsi="Times New Roman" w:cs="Times New Roman"/>
          <w:sz w:val="28"/>
          <w:szCs w:val="28"/>
          <w:lang w:val="en-US"/>
        </w:rPr>
        <w:tab/>
      </w:r>
    </w:p>
    <w:p w:rsidR="00812D5C" w:rsidRPr="00A76A22" w:rsidRDefault="00812D5C" w:rsidP="00A76A22">
      <w:pPr>
        <w:pStyle w:val="a8"/>
        <w:numPr>
          <w:ilvl w:val="0"/>
          <w:numId w:val="3"/>
        </w:numPr>
        <w:autoSpaceDE w:val="0"/>
        <w:autoSpaceDN w:val="0"/>
        <w:adjustRightInd w:val="0"/>
        <w:spacing w:after="0" w:line="240" w:lineRule="auto"/>
        <w:jc w:val="both"/>
        <w:rPr>
          <w:rFonts w:ascii="Times New Roman" w:eastAsia="MS Mincho" w:hAnsi="Times New Roman" w:cs="Times New Roman"/>
          <w:sz w:val="28"/>
          <w:szCs w:val="28"/>
          <w:lang w:val="en-US" w:eastAsia="ja-JP"/>
        </w:rPr>
      </w:pPr>
      <w:r w:rsidRPr="00A76A22">
        <w:rPr>
          <w:rFonts w:ascii="Times New Roman" w:eastAsia="MS Mincho" w:hAnsi="Times New Roman" w:cs="Times New Roman"/>
          <w:sz w:val="28"/>
          <w:szCs w:val="28"/>
          <w:lang w:val="en-US" w:eastAsia="ja-JP"/>
        </w:rPr>
        <w:t>American Economic Review</w:t>
      </w:r>
    </w:p>
    <w:p w:rsidR="00812D5C" w:rsidRPr="00A76A22" w:rsidRDefault="00812D5C" w:rsidP="00A76A22">
      <w:pPr>
        <w:pStyle w:val="a8"/>
        <w:numPr>
          <w:ilvl w:val="0"/>
          <w:numId w:val="3"/>
        </w:numPr>
        <w:autoSpaceDE w:val="0"/>
        <w:autoSpaceDN w:val="0"/>
        <w:adjustRightInd w:val="0"/>
        <w:spacing w:after="0" w:line="240" w:lineRule="auto"/>
        <w:jc w:val="both"/>
        <w:rPr>
          <w:rFonts w:ascii="Times New Roman" w:eastAsia="MS Mincho" w:hAnsi="Times New Roman" w:cs="Times New Roman"/>
          <w:sz w:val="28"/>
          <w:szCs w:val="28"/>
          <w:lang w:val="en-US" w:eastAsia="ja-JP"/>
        </w:rPr>
      </w:pPr>
      <w:r w:rsidRPr="00A76A22">
        <w:rPr>
          <w:rFonts w:ascii="Times New Roman" w:eastAsia="MS Mincho" w:hAnsi="Times New Roman" w:cs="Times New Roman"/>
          <w:sz w:val="28"/>
          <w:szCs w:val="28"/>
          <w:lang w:val="en-US" w:eastAsia="ja-JP"/>
        </w:rPr>
        <w:t>Economic Journal</w:t>
      </w:r>
    </w:p>
    <w:p w:rsidR="00812D5C" w:rsidRPr="00A76A22" w:rsidRDefault="00812D5C" w:rsidP="00A76A22">
      <w:pPr>
        <w:pStyle w:val="a8"/>
        <w:numPr>
          <w:ilvl w:val="0"/>
          <w:numId w:val="3"/>
        </w:numPr>
        <w:autoSpaceDE w:val="0"/>
        <w:autoSpaceDN w:val="0"/>
        <w:adjustRightInd w:val="0"/>
        <w:spacing w:after="0" w:line="240" w:lineRule="auto"/>
        <w:jc w:val="both"/>
        <w:rPr>
          <w:rFonts w:ascii="Times New Roman" w:eastAsia="MS Mincho" w:hAnsi="Times New Roman" w:cs="Times New Roman"/>
          <w:sz w:val="28"/>
          <w:szCs w:val="28"/>
          <w:lang w:val="en-US" w:eastAsia="ja-JP"/>
        </w:rPr>
      </w:pPr>
      <w:r w:rsidRPr="00A76A22">
        <w:rPr>
          <w:rFonts w:ascii="Times New Roman" w:eastAsia="MS Mincho" w:hAnsi="Times New Roman" w:cs="Times New Roman"/>
          <w:sz w:val="28"/>
          <w:szCs w:val="28"/>
          <w:lang w:val="en-US" w:eastAsia="ja-JP"/>
        </w:rPr>
        <w:t>Journal of Finance</w:t>
      </w:r>
    </w:p>
    <w:p w:rsidR="00812D5C" w:rsidRPr="00A76A22" w:rsidRDefault="00812D5C" w:rsidP="00A76A22">
      <w:pPr>
        <w:pStyle w:val="a8"/>
        <w:numPr>
          <w:ilvl w:val="0"/>
          <w:numId w:val="3"/>
        </w:numPr>
        <w:autoSpaceDE w:val="0"/>
        <w:autoSpaceDN w:val="0"/>
        <w:adjustRightInd w:val="0"/>
        <w:spacing w:after="0" w:line="240" w:lineRule="auto"/>
        <w:jc w:val="both"/>
        <w:rPr>
          <w:rFonts w:ascii="Times New Roman" w:eastAsia="MS Mincho" w:hAnsi="Times New Roman" w:cs="Times New Roman"/>
          <w:sz w:val="28"/>
          <w:szCs w:val="28"/>
          <w:lang w:val="en-US" w:eastAsia="ja-JP"/>
        </w:rPr>
      </w:pPr>
      <w:r w:rsidRPr="00A76A22">
        <w:rPr>
          <w:rFonts w:ascii="Times New Roman" w:eastAsia="MS Mincho" w:hAnsi="Times New Roman" w:cs="Times New Roman"/>
          <w:sz w:val="28"/>
          <w:szCs w:val="28"/>
          <w:lang w:val="en-US" w:eastAsia="ja-JP"/>
        </w:rPr>
        <w:t>Journal of Economic Literature</w:t>
      </w:r>
    </w:p>
    <w:p w:rsidR="00812D5C" w:rsidRPr="00A76A22" w:rsidRDefault="00812D5C" w:rsidP="00A76A22">
      <w:pPr>
        <w:pStyle w:val="a8"/>
        <w:numPr>
          <w:ilvl w:val="0"/>
          <w:numId w:val="3"/>
        </w:numPr>
        <w:autoSpaceDE w:val="0"/>
        <w:autoSpaceDN w:val="0"/>
        <w:adjustRightInd w:val="0"/>
        <w:spacing w:after="0" w:line="240" w:lineRule="auto"/>
        <w:jc w:val="both"/>
        <w:rPr>
          <w:rFonts w:ascii="Times New Roman" w:eastAsia="MS Mincho" w:hAnsi="Times New Roman" w:cs="Times New Roman"/>
          <w:sz w:val="28"/>
          <w:szCs w:val="28"/>
          <w:lang w:val="en-US" w:eastAsia="ja-JP"/>
        </w:rPr>
      </w:pPr>
      <w:r w:rsidRPr="00A76A22">
        <w:rPr>
          <w:rFonts w:ascii="Times New Roman" w:eastAsia="MS Mincho" w:hAnsi="Times New Roman" w:cs="Times New Roman"/>
          <w:sz w:val="28"/>
          <w:szCs w:val="28"/>
          <w:lang w:val="en-US" w:eastAsia="ja-JP"/>
        </w:rPr>
        <w:t>Journal of Economic Perspectives</w:t>
      </w:r>
    </w:p>
    <w:p w:rsidR="00812D5C" w:rsidRPr="00A76A22" w:rsidRDefault="00812D5C" w:rsidP="00A76A22">
      <w:pPr>
        <w:pStyle w:val="a8"/>
        <w:numPr>
          <w:ilvl w:val="0"/>
          <w:numId w:val="3"/>
        </w:numPr>
        <w:autoSpaceDE w:val="0"/>
        <w:autoSpaceDN w:val="0"/>
        <w:adjustRightInd w:val="0"/>
        <w:spacing w:after="0" w:line="240" w:lineRule="auto"/>
        <w:jc w:val="both"/>
        <w:rPr>
          <w:rFonts w:ascii="Times New Roman" w:eastAsia="MS Mincho" w:hAnsi="Times New Roman" w:cs="Times New Roman"/>
          <w:sz w:val="28"/>
          <w:szCs w:val="28"/>
          <w:lang w:val="en-US" w:eastAsia="ja-JP"/>
        </w:rPr>
      </w:pPr>
      <w:r w:rsidRPr="00A76A22">
        <w:rPr>
          <w:rFonts w:ascii="Times New Roman" w:eastAsia="MS Mincho" w:hAnsi="Times New Roman" w:cs="Times New Roman"/>
          <w:sz w:val="28"/>
          <w:szCs w:val="28"/>
          <w:lang w:val="en-US" w:eastAsia="ja-JP"/>
        </w:rPr>
        <w:t>Review of Economics and Statistics</w:t>
      </w:r>
    </w:p>
    <w:p w:rsidR="00812D5C" w:rsidRPr="00A76A22" w:rsidRDefault="00812D5C" w:rsidP="00A76A22">
      <w:pPr>
        <w:autoSpaceDE w:val="0"/>
        <w:autoSpaceDN w:val="0"/>
        <w:adjustRightInd w:val="0"/>
        <w:spacing w:after="0" w:line="240" w:lineRule="auto"/>
        <w:rPr>
          <w:rFonts w:ascii="Times New Roman" w:eastAsia="MS Mincho" w:hAnsi="Times New Roman" w:cs="Times New Roman"/>
          <w:i/>
          <w:sz w:val="28"/>
          <w:szCs w:val="28"/>
          <w:lang w:eastAsia="ja-JP"/>
        </w:rPr>
      </w:pPr>
      <w:r w:rsidRPr="00A76A22">
        <w:rPr>
          <w:rFonts w:ascii="Times New Roman" w:eastAsia="MS Mincho" w:hAnsi="Times New Roman" w:cs="Times New Roman"/>
          <w:i/>
          <w:sz w:val="28"/>
          <w:szCs w:val="28"/>
          <w:lang w:eastAsia="ja-JP"/>
        </w:rPr>
        <w:t xml:space="preserve">Информационные справочные и поисковые системы: </w:t>
      </w:r>
    </w:p>
    <w:p w:rsidR="00812D5C" w:rsidRPr="00A76A22" w:rsidRDefault="00812D5C" w:rsidP="00A76A22">
      <w:pPr>
        <w:pStyle w:val="a8"/>
        <w:numPr>
          <w:ilvl w:val="0"/>
          <w:numId w:val="3"/>
        </w:numPr>
        <w:tabs>
          <w:tab w:val="left" w:pos="0"/>
        </w:tabs>
        <w:autoSpaceDE w:val="0"/>
        <w:autoSpaceDN w:val="0"/>
        <w:adjustRightInd w:val="0"/>
        <w:spacing w:after="0" w:line="240" w:lineRule="auto"/>
        <w:jc w:val="both"/>
        <w:rPr>
          <w:rFonts w:ascii="Times New Roman" w:eastAsia="MS Mincho" w:hAnsi="Times New Roman" w:cs="Times New Roman"/>
          <w:sz w:val="28"/>
          <w:szCs w:val="28"/>
          <w:lang w:eastAsia="ja-JP"/>
        </w:rPr>
      </w:pPr>
      <w:r w:rsidRPr="00A76A22">
        <w:rPr>
          <w:rFonts w:ascii="Times New Roman" w:eastAsia="MS Mincho" w:hAnsi="Times New Roman" w:cs="Times New Roman"/>
          <w:sz w:val="28"/>
          <w:szCs w:val="28"/>
          <w:lang w:eastAsia="ja-JP"/>
        </w:rPr>
        <w:t xml:space="preserve">Гарант </w:t>
      </w:r>
    </w:p>
    <w:p w:rsidR="00812D5C" w:rsidRPr="00A76A22" w:rsidRDefault="00812D5C" w:rsidP="00A76A22">
      <w:pPr>
        <w:pStyle w:val="a8"/>
        <w:numPr>
          <w:ilvl w:val="0"/>
          <w:numId w:val="3"/>
        </w:numPr>
        <w:tabs>
          <w:tab w:val="left" w:pos="0"/>
        </w:tabs>
        <w:autoSpaceDE w:val="0"/>
        <w:autoSpaceDN w:val="0"/>
        <w:adjustRightInd w:val="0"/>
        <w:spacing w:after="0" w:line="240" w:lineRule="auto"/>
        <w:jc w:val="both"/>
        <w:rPr>
          <w:rFonts w:ascii="Times New Roman" w:eastAsia="MS Mincho" w:hAnsi="Times New Roman" w:cs="Times New Roman"/>
          <w:sz w:val="28"/>
          <w:szCs w:val="28"/>
          <w:lang w:eastAsia="ja-JP"/>
        </w:rPr>
      </w:pPr>
      <w:proofErr w:type="spellStart"/>
      <w:r w:rsidRPr="00A76A22">
        <w:rPr>
          <w:rFonts w:ascii="Times New Roman" w:eastAsia="MS Mincho" w:hAnsi="Times New Roman" w:cs="Times New Roman"/>
          <w:sz w:val="28"/>
          <w:szCs w:val="28"/>
          <w:lang w:eastAsia="ja-JP"/>
        </w:rPr>
        <w:t>КонсультантПлюс</w:t>
      </w:r>
      <w:proofErr w:type="spellEnd"/>
    </w:p>
    <w:p w:rsidR="00812D5C" w:rsidRPr="00A76A22" w:rsidRDefault="00812D5C" w:rsidP="00A76A22">
      <w:pPr>
        <w:pStyle w:val="a8"/>
        <w:tabs>
          <w:tab w:val="left" w:pos="0"/>
        </w:tabs>
        <w:autoSpaceDE w:val="0"/>
        <w:autoSpaceDN w:val="0"/>
        <w:adjustRightInd w:val="0"/>
        <w:spacing w:after="0" w:line="240" w:lineRule="auto"/>
        <w:ind w:left="0"/>
        <w:rPr>
          <w:rFonts w:ascii="Times New Roman" w:eastAsia="MS Mincho" w:hAnsi="Times New Roman" w:cs="Times New Roman"/>
          <w:i/>
          <w:sz w:val="28"/>
          <w:szCs w:val="28"/>
          <w:lang w:eastAsia="ja-JP"/>
        </w:rPr>
      </w:pPr>
      <w:r w:rsidRPr="00A76A22">
        <w:rPr>
          <w:rFonts w:ascii="Times New Roman" w:eastAsia="MS Mincho" w:hAnsi="Times New Roman" w:cs="Times New Roman"/>
          <w:i/>
          <w:sz w:val="28"/>
          <w:szCs w:val="28"/>
          <w:lang w:eastAsia="ja-JP"/>
        </w:rPr>
        <w:t>Профессиональные поисковые системы:</w:t>
      </w:r>
    </w:p>
    <w:p w:rsidR="00812D5C" w:rsidRPr="00A76A22" w:rsidRDefault="00812D5C" w:rsidP="00A76A22">
      <w:pPr>
        <w:pStyle w:val="a8"/>
        <w:numPr>
          <w:ilvl w:val="0"/>
          <w:numId w:val="3"/>
        </w:numPr>
        <w:tabs>
          <w:tab w:val="left" w:pos="0"/>
        </w:tabs>
        <w:autoSpaceDE w:val="0"/>
        <w:autoSpaceDN w:val="0"/>
        <w:adjustRightInd w:val="0"/>
        <w:spacing w:after="0" w:line="240" w:lineRule="auto"/>
        <w:jc w:val="both"/>
        <w:rPr>
          <w:rFonts w:ascii="Times New Roman" w:eastAsia="MS Mincho" w:hAnsi="Times New Roman" w:cs="Times New Roman"/>
          <w:sz w:val="28"/>
          <w:szCs w:val="28"/>
          <w:lang w:val="en-US" w:eastAsia="ja-JP"/>
        </w:rPr>
      </w:pPr>
      <w:r w:rsidRPr="00A76A22">
        <w:rPr>
          <w:rFonts w:ascii="Times New Roman" w:eastAsia="MS Mincho" w:hAnsi="Times New Roman" w:cs="Times New Roman"/>
          <w:sz w:val="28"/>
          <w:szCs w:val="28"/>
          <w:lang w:val="en-US" w:eastAsia="ja-JP"/>
        </w:rPr>
        <w:t>Science Direct</w:t>
      </w:r>
    </w:p>
    <w:p w:rsidR="00812D5C" w:rsidRPr="00A76A22" w:rsidRDefault="00812D5C" w:rsidP="00A76A22">
      <w:pPr>
        <w:pStyle w:val="a8"/>
        <w:numPr>
          <w:ilvl w:val="0"/>
          <w:numId w:val="3"/>
        </w:numPr>
        <w:tabs>
          <w:tab w:val="left" w:pos="0"/>
        </w:tabs>
        <w:autoSpaceDE w:val="0"/>
        <w:autoSpaceDN w:val="0"/>
        <w:adjustRightInd w:val="0"/>
        <w:spacing w:after="0" w:line="240" w:lineRule="auto"/>
        <w:jc w:val="both"/>
        <w:rPr>
          <w:rFonts w:ascii="Times New Roman" w:eastAsia="MS Mincho" w:hAnsi="Times New Roman" w:cs="Times New Roman"/>
          <w:sz w:val="28"/>
          <w:szCs w:val="28"/>
          <w:lang w:val="en-US" w:eastAsia="ja-JP"/>
        </w:rPr>
      </w:pPr>
      <w:r w:rsidRPr="00A76A22">
        <w:rPr>
          <w:rFonts w:ascii="Times New Roman" w:eastAsia="MS Mincho" w:hAnsi="Times New Roman" w:cs="Times New Roman"/>
          <w:sz w:val="28"/>
          <w:szCs w:val="28"/>
          <w:lang w:val="en-US" w:eastAsia="ja-JP"/>
        </w:rPr>
        <w:t>JSTOR</w:t>
      </w:r>
    </w:p>
    <w:p w:rsidR="00812D5C" w:rsidRPr="00A76A22" w:rsidRDefault="00812D5C" w:rsidP="00A76A22">
      <w:pPr>
        <w:pStyle w:val="a8"/>
        <w:numPr>
          <w:ilvl w:val="0"/>
          <w:numId w:val="3"/>
        </w:numPr>
        <w:tabs>
          <w:tab w:val="left" w:pos="0"/>
        </w:tabs>
        <w:autoSpaceDE w:val="0"/>
        <w:autoSpaceDN w:val="0"/>
        <w:adjustRightInd w:val="0"/>
        <w:spacing w:after="0" w:line="240" w:lineRule="auto"/>
        <w:jc w:val="both"/>
        <w:rPr>
          <w:rFonts w:ascii="Times New Roman" w:eastAsia="MS Mincho" w:hAnsi="Times New Roman" w:cs="Times New Roman"/>
          <w:sz w:val="28"/>
          <w:szCs w:val="28"/>
          <w:lang w:val="en-US" w:eastAsia="ja-JP"/>
        </w:rPr>
      </w:pPr>
      <w:r w:rsidRPr="00A76A22">
        <w:rPr>
          <w:rFonts w:ascii="Times New Roman" w:eastAsia="MS Mincho" w:hAnsi="Times New Roman" w:cs="Times New Roman"/>
          <w:sz w:val="28"/>
          <w:szCs w:val="28"/>
          <w:lang w:val="en-US" w:eastAsia="ja-JP"/>
        </w:rPr>
        <w:t>ProQuest</w:t>
      </w:r>
    </w:p>
    <w:p w:rsidR="00812D5C" w:rsidRPr="00A76A22" w:rsidRDefault="00812D5C" w:rsidP="00A76A22">
      <w:pPr>
        <w:pStyle w:val="a8"/>
        <w:numPr>
          <w:ilvl w:val="0"/>
          <w:numId w:val="3"/>
        </w:numPr>
        <w:tabs>
          <w:tab w:val="left" w:pos="0"/>
        </w:tabs>
        <w:autoSpaceDE w:val="0"/>
        <w:autoSpaceDN w:val="0"/>
        <w:adjustRightInd w:val="0"/>
        <w:spacing w:after="0" w:line="240" w:lineRule="auto"/>
        <w:jc w:val="both"/>
        <w:rPr>
          <w:rFonts w:ascii="Times New Roman" w:eastAsia="MS Mincho" w:hAnsi="Times New Roman" w:cs="Times New Roman"/>
          <w:sz w:val="28"/>
          <w:szCs w:val="28"/>
          <w:lang w:val="en-US" w:eastAsia="ja-JP"/>
        </w:rPr>
      </w:pPr>
      <w:r w:rsidRPr="00A76A22">
        <w:rPr>
          <w:rFonts w:ascii="Times New Roman" w:eastAsia="MS Mincho" w:hAnsi="Times New Roman" w:cs="Times New Roman"/>
          <w:sz w:val="28"/>
          <w:szCs w:val="28"/>
          <w:lang w:val="en-US" w:eastAsia="ja-JP"/>
        </w:rPr>
        <w:lastRenderedPageBreak/>
        <w:t>EBSCO</w:t>
      </w:r>
    </w:p>
    <w:p w:rsidR="00812D5C" w:rsidRPr="00A76A22" w:rsidRDefault="00812D5C" w:rsidP="00A76A22">
      <w:pPr>
        <w:pStyle w:val="a8"/>
        <w:numPr>
          <w:ilvl w:val="0"/>
          <w:numId w:val="3"/>
        </w:numPr>
        <w:tabs>
          <w:tab w:val="left" w:pos="0"/>
        </w:tabs>
        <w:autoSpaceDE w:val="0"/>
        <w:autoSpaceDN w:val="0"/>
        <w:adjustRightInd w:val="0"/>
        <w:spacing w:after="0" w:line="240" w:lineRule="auto"/>
        <w:jc w:val="both"/>
        <w:rPr>
          <w:rFonts w:ascii="Times New Roman" w:eastAsia="MS Mincho" w:hAnsi="Times New Roman" w:cs="Times New Roman"/>
          <w:sz w:val="28"/>
          <w:szCs w:val="28"/>
          <w:lang w:val="en-US" w:eastAsia="ja-JP"/>
        </w:rPr>
      </w:pPr>
      <w:r w:rsidRPr="00A76A22">
        <w:rPr>
          <w:rFonts w:ascii="Times New Roman" w:eastAsia="MS Mincho" w:hAnsi="Times New Roman" w:cs="Times New Roman"/>
          <w:sz w:val="28"/>
          <w:szCs w:val="28"/>
          <w:lang w:eastAsia="ja-JP"/>
        </w:rPr>
        <w:t>НЭБ</w:t>
      </w:r>
    </w:p>
    <w:p w:rsidR="00812D5C" w:rsidRPr="00A76A22" w:rsidRDefault="00812D5C" w:rsidP="00A76A22">
      <w:pPr>
        <w:pStyle w:val="a8"/>
        <w:numPr>
          <w:ilvl w:val="0"/>
          <w:numId w:val="3"/>
        </w:numPr>
        <w:tabs>
          <w:tab w:val="left" w:pos="0"/>
        </w:tabs>
        <w:autoSpaceDE w:val="0"/>
        <w:autoSpaceDN w:val="0"/>
        <w:adjustRightInd w:val="0"/>
        <w:spacing w:after="0" w:line="240" w:lineRule="auto"/>
        <w:jc w:val="both"/>
        <w:rPr>
          <w:rFonts w:ascii="Times New Roman" w:eastAsia="MS Mincho" w:hAnsi="Times New Roman" w:cs="Times New Roman"/>
          <w:sz w:val="28"/>
          <w:szCs w:val="28"/>
          <w:lang w:eastAsia="ja-JP"/>
        </w:rPr>
      </w:pPr>
      <w:proofErr w:type="spellStart"/>
      <w:r w:rsidRPr="00A76A22">
        <w:rPr>
          <w:rFonts w:ascii="Times New Roman" w:eastAsia="MS Mincho" w:hAnsi="Times New Roman" w:cs="Times New Roman"/>
          <w:sz w:val="28"/>
          <w:szCs w:val="28"/>
          <w:lang w:eastAsia="ja-JP"/>
        </w:rPr>
        <w:t>EconLit</w:t>
      </w:r>
      <w:proofErr w:type="spellEnd"/>
    </w:p>
    <w:p w:rsidR="00812D5C" w:rsidRPr="00A76A22" w:rsidRDefault="00812D5C" w:rsidP="00A76A22">
      <w:pPr>
        <w:spacing w:after="0" w:line="240" w:lineRule="auto"/>
        <w:rPr>
          <w:rFonts w:ascii="Times New Roman" w:hAnsi="Times New Roman" w:cs="Times New Roman"/>
          <w:sz w:val="28"/>
          <w:szCs w:val="28"/>
        </w:rPr>
      </w:pPr>
      <w:r w:rsidRPr="00A76A22">
        <w:rPr>
          <w:rFonts w:ascii="Times New Roman" w:hAnsi="Times New Roman" w:cs="Times New Roman"/>
          <w:sz w:val="28"/>
          <w:szCs w:val="28"/>
        </w:rPr>
        <w:t xml:space="preserve">в) программное обеспечение и Интернет-ресурсы </w:t>
      </w:r>
    </w:p>
    <w:p w:rsidR="00812D5C" w:rsidRPr="00A76A22" w:rsidRDefault="00812D5C" w:rsidP="00A76A22">
      <w:pPr>
        <w:pStyle w:val="Style3"/>
        <w:widowControl/>
        <w:spacing w:line="240" w:lineRule="auto"/>
        <w:jc w:val="left"/>
        <w:rPr>
          <w:rStyle w:val="FontStyle48"/>
          <w:sz w:val="28"/>
          <w:szCs w:val="28"/>
        </w:rPr>
      </w:pPr>
      <w:r w:rsidRPr="00A76A22">
        <w:rPr>
          <w:rStyle w:val="FontStyle48"/>
          <w:sz w:val="28"/>
          <w:szCs w:val="28"/>
        </w:rPr>
        <w:t>1.</w:t>
      </w:r>
      <w:r w:rsidRPr="00A76A22">
        <w:rPr>
          <w:sz w:val="28"/>
          <w:szCs w:val="28"/>
        </w:rPr>
        <w:t xml:space="preserve"> </w:t>
      </w:r>
      <w:hyperlink r:id="rId18" w:history="1">
        <w:r w:rsidRPr="00A76A22">
          <w:rPr>
            <w:rStyle w:val="FontStyle48"/>
            <w:sz w:val="28"/>
            <w:szCs w:val="28"/>
            <w:u w:val="single"/>
          </w:rPr>
          <w:t xml:space="preserve">Авдошина З.А. </w:t>
        </w:r>
      </w:hyperlink>
      <w:r w:rsidRPr="00A76A22">
        <w:rPr>
          <w:rStyle w:val="FontStyle48"/>
          <w:sz w:val="28"/>
          <w:szCs w:val="28"/>
        </w:rPr>
        <w:t xml:space="preserve">Антикризисное управление: сущность, диагностика, методики </w:t>
      </w:r>
      <w:hyperlink r:id="rId19" w:history="1">
        <w:r w:rsidRPr="00A76A22">
          <w:rPr>
            <w:rStyle w:val="FontStyle48"/>
            <w:sz w:val="28"/>
            <w:szCs w:val="28"/>
            <w:u w:val="single"/>
            <w:lang w:val="en-US"/>
          </w:rPr>
          <w:t>http</w:t>
        </w:r>
        <w:r w:rsidRPr="00A76A22">
          <w:rPr>
            <w:rStyle w:val="FontStyle48"/>
            <w:sz w:val="28"/>
            <w:szCs w:val="28"/>
            <w:u w:val="single"/>
          </w:rPr>
          <w:t>://</w:t>
        </w:r>
        <w:r w:rsidRPr="00A76A22">
          <w:rPr>
            <w:rStyle w:val="FontStyle48"/>
            <w:sz w:val="28"/>
            <w:szCs w:val="28"/>
            <w:u w:val="single"/>
            <w:lang w:val="en-US"/>
          </w:rPr>
          <w:t>www</w:t>
        </w:r>
        <w:r w:rsidRPr="00A76A22">
          <w:rPr>
            <w:rStyle w:val="FontStyle48"/>
            <w:sz w:val="28"/>
            <w:szCs w:val="28"/>
            <w:u w:val="single"/>
          </w:rPr>
          <w:t>.</w:t>
        </w:r>
        <w:r w:rsidRPr="00A76A22">
          <w:rPr>
            <w:rStyle w:val="FontStyle48"/>
            <w:sz w:val="28"/>
            <w:szCs w:val="28"/>
            <w:u w:val="single"/>
            <w:lang w:val="en-US"/>
          </w:rPr>
          <w:t>cfin</w:t>
        </w:r>
        <w:r w:rsidRPr="00A76A22">
          <w:rPr>
            <w:rStyle w:val="FontStyle48"/>
            <w:sz w:val="28"/>
            <w:szCs w:val="28"/>
            <w:u w:val="single"/>
          </w:rPr>
          <w:t>.</w:t>
        </w:r>
        <w:r w:rsidRPr="00A76A22">
          <w:rPr>
            <w:rStyle w:val="FontStyle48"/>
            <w:sz w:val="28"/>
            <w:szCs w:val="28"/>
            <w:u w:val="single"/>
            <w:lang w:val="en-US"/>
          </w:rPr>
          <w:t>ru</w:t>
        </w:r>
        <w:r w:rsidRPr="00A76A22">
          <w:rPr>
            <w:rStyle w:val="FontStyle48"/>
            <w:sz w:val="28"/>
            <w:szCs w:val="28"/>
            <w:u w:val="single"/>
          </w:rPr>
          <w:t>/</w:t>
        </w:r>
        <w:r w:rsidRPr="00A76A22">
          <w:rPr>
            <w:rStyle w:val="FontStyle48"/>
            <w:sz w:val="28"/>
            <w:szCs w:val="28"/>
            <w:u w:val="single"/>
            <w:lang w:val="en-US"/>
          </w:rPr>
          <w:t>management</w:t>
        </w:r>
        <w:r w:rsidRPr="00A76A22">
          <w:rPr>
            <w:rStyle w:val="FontStyle48"/>
            <w:sz w:val="28"/>
            <w:szCs w:val="28"/>
            <w:u w:val="single"/>
          </w:rPr>
          <w:t>/</w:t>
        </w:r>
        <w:r w:rsidRPr="00A76A22">
          <w:rPr>
            <w:rStyle w:val="FontStyle48"/>
            <w:sz w:val="28"/>
            <w:szCs w:val="28"/>
            <w:u w:val="single"/>
            <w:lang w:val="en-US"/>
          </w:rPr>
          <w:t>antirecessionarv</w:t>
        </w:r>
        <w:r w:rsidRPr="00A76A22">
          <w:rPr>
            <w:rStyle w:val="FontStyle48"/>
            <w:sz w:val="28"/>
            <w:szCs w:val="28"/>
            <w:u w:val="single"/>
          </w:rPr>
          <w:t>_</w:t>
        </w:r>
        <w:proofErr w:type="spellStart"/>
        <w:r w:rsidRPr="00A76A22">
          <w:rPr>
            <w:rStyle w:val="FontStyle48"/>
            <w:sz w:val="28"/>
            <w:szCs w:val="28"/>
            <w:u w:val="single"/>
            <w:lang w:val="en-US"/>
          </w:rPr>
          <w:t>managment</w:t>
        </w:r>
        <w:proofErr w:type="spellEnd"/>
      </w:hyperlink>
    </w:p>
    <w:p w:rsidR="00812D5C" w:rsidRPr="00A76A22" w:rsidRDefault="00812D5C" w:rsidP="00A76A22">
      <w:pPr>
        <w:pStyle w:val="Style11"/>
        <w:widowControl/>
        <w:tabs>
          <w:tab w:val="left" w:pos="288"/>
        </w:tabs>
        <w:spacing w:line="240" w:lineRule="auto"/>
        <w:rPr>
          <w:rStyle w:val="FontStyle48"/>
          <w:sz w:val="28"/>
          <w:szCs w:val="28"/>
        </w:rPr>
      </w:pPr>
      <w:r w:rsidRPr="00A76A22">
        <w:rPr>
          <w:rStyle w:val="FontStyle48"/>
          <w:sz w:val="28"/>
          <w:szCs w:val="28"/>
        </w:rPr>
        <w:t xml:space="preserve">2Человеческий фактор антикризисного управления </w:t>
      </w:r>
      <w:hyperlink r:id="rId20" w:history="1">
        <w:r w:rsidRPr="00A76A22">
          <w:rPr>
            <w:rStyle w:val="FontStyle48"/>
            <w:sz w:val="28"/>
            <w:szCs w:val="28"/>
            <w:u w:val="single"/>
            <w:lang w:val="en-US"/>
          </w:rPr>
          <w:t>http</w:t>
        </w:r>
        <w:r w:rsidRPr="00A76A22">
          <w:rPr>
            <w:rStyle w:val="FontStyle48"/>
            <w:sz w:val="28"/>
            <w:szCs w:val="28"/>
            <w:u w:val="single"/>
          </w:rPr>
          <w:t>://</w:t>
        </w:r>
        <w:r w:rsidRPr="00A76A22">
          <w:rPr>
            <w:rStyle w:val="FontStyle48"/>
            <w:sz w:val="28"/>
            <w:szCs w:val="28"/>
            <w:u w:val="single"/>
            <w:lang w:val="en-US"/>
          </w:rPr>
          <w:t>www</w:t>
        </w:r>
        <w:r w:rsidRPr="00A76A22">
          <w:rPr>
            <w:rStyle w:val="FontStyle48"/>
            <w:sz w:val="28"/>
            <w:szCs w:val="28"/>
            <w:u w:val="single"/>
          </w:rPr>
          <w:t>.</w:t>
        </w:r>
        <w:proofErr w:type="spellStart"/>
        <w:r w:rsidRPr="00A76A22">
          <w:rPr>
            <w:rStyle w:val="FontStyle48"/>
            <w:sz w:val="28"/>
            <w:szCs w:val="28"/>
            <w:u w:val="single"/>
            <w:lang w:val="en-US"/>
          </w:rPr>
          <w:t>aup</w:t>
        </w:r>
        <w:proofErr w:type="spellEnd"/>
        <w:r w:rsidRPr="00A76A22">
          <w:rPr>
            <w:rStyle w:val="FontStyle48"/>
            <w:sz w:val="28"/>
            <w:szCs w:val="28"/>
            <w:u w:val="single"/>
          </w:rPr>
          <w:t>.</w:t>
        </w:r>
        <w:proofErr w:type="spellStart"/>
        <w:r w:rsidRPr="00A76A22">
          <w:rPr>
            <w:rStyle w:val="FontStyle48"/>
            <w:sz w:val="28"/>
            <w:szCs w:val="28"/>
            <w:u w:val="single"/>
            <w:lang w:val="en-US"/>
          </w:rPr>
          <w:t>ru</w:t>
        </w:r>
        <w:proofErr w:type="spellEnd"/>
        <w:r w:rsidRPr="00A76A22">
          <w:rPr>
            <w:rStyle w:val="FontStyle48"/>
            <w:sz w:val="28"/>
            <w:szCs w:val="28"/>
            <w:u w:val="single"/>
          </w:rPr>
          <w:t>/</w:t>
        </w:r>
        <w:r w:rsidRPr="00A76A22">
          <w:rPr>
            <w:rStyle w:val="FontStyle48"/>
            <w:sz w:val="28"/>
            <w:szCs w:val="28"/>
            <w:u w:val="single"/>
            <w:lang w:val="en-US"/>
          </w:rPr>
          <w:t>books</w:t>
        </w:r>
      </w:hyperlink>
    </w:p>
    <w:p w:rsidR="00812D5C" w:rsidRPr="00A76A22" w:rsidRDefault="00812D5C" w:rsidP="00A76A22">
      <w:pPr>
        <w:pStyle w:val="Style11"/>
        <w:widowControl/>
        <w:numPr>
          <w:ilvl w:val="0"/>
          <w:numId w:val="10"/>
        </w:numPr>
        <w:tabs>
          <w:tab w:val="left" w:pos="288"/>
        </w:tabs>
        <w:spacing w:line="240" w:lineRule="auto"/>
        <w:ind w:right="1613"/>
        <w:jc w:val="left"/>
        <w:rPr>
          <w:rStyle w:val="FontStyle48"/>
          <w:sz w:val="28"/>
          <w:szCs w:val="28"/>
        </w:rPr>
      </w:pPr>
      <w:proofErr w:type="spellStart"/>
      <w:r w:rsidRPr="00A76A22">
        <w:rPr>
          <w:rStyle w:val="FontStyle48"/>
          <w:sz w:val="28"/>
          <w:szCs w:val="28"/>
        </w:rPr>
        <w:t>Пилипчук</w:t>
      </w:r>
      <w:proofErr w:type="spellEnd"/>
      <w:r w:rsidRPr="00A76A22">
        <w:rPr>
          <w:rStyle w:val="FontStyle48"/>
          <w:sz w:val="28"/>
          <w:szCs w:val="28"/>
        </w:rPr>
        <w:t xml:space="preserve"> В.В. Антикризисное управление: Учебное пособие .</w:t>
      </w:r>
      <w:hyperlink r:id="rId21" w:history="1">
        <w:r w:rsidRPr="00A76A22">
          <w:rPr>
            <w:rStyle w:val="FontStyle48"/>
            <w:sz w:val="28"/>
            <w:szCs w:val="28"/>
            <w:u w:val="single"/>
            <w:lang w:val="en-US"/>
          </w:rPr>
          <w:t>http://window.edu.ru</w:t>
        </w:r>
      </w:hyperlink>
    </w:p>
    <w:p w:rsidR="00812D5C" w:rsidRPr="00A76A22" w:rsidRDefault="002B3085" w:rsidP="00A76A22">
      <w:pPr>
        <w:pStyle w:val="Style10"/>
        <w:widowControl/>
        <w:spacing w:line="240" w:lineRule="auto"/>
        <w:ind w:firstLine="0"/>
        <w:jc w:val="left"/>
        <w:rPr>
          <w:rStyle w:val="FontStyle47"/>
          <w:b w:val="0"/>
          <w:sz w:val="28"/>
          <w:szCs w:val="28"/>
          <w:u w:val="single"/>
        </w:rPr>
      </w:pPr>
      <w:r>
        <w:rPr>
          <w:rStyle w:val="FontStyle48"/>
          <w:sz w:val="28"/>
          <w:szCs w:val="28"/>
        </w:rPr>
        <w:t>4</w:t>
      </w:r>
      <w:r w:rsidR="00812D5C" w:rsidRPr="00A76A22">
        <w:rPr>
          <w:rStyle w:val="FontStyle48"/>
          <w:sz w:val="28"/>
          <w:szCs w:val="28"/>
        </w:rPr>
        <w:t xml:space="preserve">.Антикризисный менеджмент </w:t>
      </w:r>
      <w:hyperlink r:id="rId22" w:history="1">
        <w:r w:rsidR="00812D5C" w:rsidRPr="00832B68">
          <w:rPr>
            <w:rStyle w:val="FontStyle47"/>
            <w:b w:val="0"/>
            <w:sz w:val="28"/>
            <w:szCs w:val="28"/>
            <w:u w:val="single"/>
            <w:lang w:val="en-US"/>
          </w:rPr>
          <w:t>http</w:t>
        </w:r>
        <w:r w:rsidR="00812D5C" w:rsidRPr="00832B68">
          <w:rPr>
            <w:rStyle w:val="FontStyle47"/>
            <w:b w:val="0"/>
            <w:sz w:val="28"/>
            <w:szCs w:val="28"/>
            <w:u w:val="single"/>
          </w:rPr>
          <w:t>://</w:t>
        </w:r>
        <w:r w:rsidR="00812D5C" w:rsidRPr="00832B68">
          <w:rPr>
            <w:rStyle w:val="FontStyle47"/>
            <w:b w:val="0"/>
            <w:sz w:val="28"/>
            <w:szCs w:val="28"/>
            <w:u w:val="single"/>
            <w:lang w:val="en-US"/>
          </w:rPr>
          <w:t>www</w:t>
        </w:r>
        <w:r w:rsidR="00812D5C" w:rsidRPr="00832B68">
          <w:rPr>
            <w:rStyle w:val="FontStyle47"/>
            <w:b w:val="0"/>
            <w:sz w:val="28"/>
            <w:szCs w:val="28"/>
            <w:u w:val="single"/>
          </w:rPr>
          <w:t>.</w:t>
        </w:r>
        <w:proofErr w:type="spellStart"/>
        <w:r w:rsidR="00812D5C" w:rsidRPr="00832B68">
          <w:rPr>
            <w:rStyle w:val="FontStyle47"/>
            <w:b w:val="0"/>
            <w:sz w:val="28"/>
            <w:szCs w:val="28"/>
            <w:u w:val="single"/>
            <w:lang w:val="en-US"/>
          </w:rPr>
          <w:t>secreti</w:t>
        </w:r>
        <w:proofErr w:type="spellEnd"/>
        <w:r w:rsidR="00812D5C" w:rsidRPr="00832B68">
          <w:rPr>
            <w:rStyle w:val="FontStyle47"/>
            <w:b w:val="0"/>
            <w:sz w:val="28"/>
            <w:szCs w:val="28"/>
            <w:u w:val="single"/>
          </w:rPr>
          <w:t>.</w:t>
        </w:r>
        <w:r w:rsidR="00812D5C" w:rsidRPr="00832B68">
          <w:rPr>
            <w:rStyle w:val="FontStyle47"/>
            <w:b w:val="0"/>
            <w:sz w:val="28"/>
            <w:szCs w:val="28"/>
            <w:u w:val="single"/>
            <w:lang w:val="en-US"/>
          </w:rPr>
          <w:t>info</w:t>
        </w:r>
      </w:hyperlink>
    </w:p>
    <w:p w:rsidR="00A71C0F" w:rsidRPr="00A76A22" w:rsidRDefault="002B3085" w:rsidP="00A76A22">
      <w:pPr>
        <w:pStyle w:val="a8"/>
        <w:spacing w:after="0" w:line="240" w:lineRule="auto"/>
        <w:ind w:left="0"/>
        <w:jc w:val="both"/>
        <w:rPr>
          <w:rFonts w:ascii="Times New Roman" w:hAnsi="Times New Roman" w:cs="Times New Roman"/>
          <w:sz w:val="28"/>
          <w:szCs w:val="28"/>
        </w:rPr>
      </w:pPr>
      <w:r>
        <w:rPr>
          <w:rStyle w:val="FontStyle48"/>
          <w:sz w:val="28"/>
          <w:szCs w:val="28"/>
        </w:rPr>
        <w:t>5</w:t>
      </w:r>
      <w:r w:rsidR="00812D5C" w:rsidRPr="00A76A22">
        <w:rPr>
          <w:rStyle w:val="FontStyle48"/>
          <w:sz w:val="28"/>
          <w:szCs w:val="28"/>
        </w:rPr>
        <w:t xml:space="preserve">. Стратегия и тактика в антикризисном управлении </w:t>
      </w:r>
      <w:hyperlink r:id="rId23" w:history="1">
        <w:r w:rsidR="00812D5C" w:rsidRPr="00A76A22">
          <w:rPr>
            <w:rStyle w:val="FontStyle48"/>
            <w:sz w:val="28"/>
            <w:szCs w:val="28"/>
            <w:u w:val="single"/>
            <w:lang w:val="en-US"/>
          </w:rPr>
          <w:t>http</w:t>
        </w:r>
        <w:r w:rsidR="00812D5C" w:rsidRPr="00A76A22">
          <w:rPr>
            <w:rStyle w:val="FontStyle48"/>
            <w:sz w:val="28"/>
            <w:szCs w:val="28"/>
            <w:u w:val="single"/>
          </w:rPr>
          <w:t>://</w:t>
        </w:r>
        <w:r w:rsidR="00812D5C" w:rsidRPr="00A76A22">
          <w:rPr>
            <w:rStyle w:val="FontStyle48"/>
            <w:sz w:val="28"/>
            <w:szCs w:val="28"/>
            <w:u w:val="single"/>
            <w:lang w:val="en-US"/>
          </w:rPr>
          <w:t>www</w:t>
        </w:r>
        <w:r w:rsidR="00812D5C" w:rsidRPr="00A76A22">
          <w:rPr>
            <w:rStyle w:val="FontStyle48"/>
            <w:sz w:val="28"/>
            <w:szCs w:val="28"/>
            <w:u w:val="single"/>
          </w:rPr>
          <w:t>.</w:t>
        </w:r>
        <w:proofErr w:type="spellStart"/>
        <w:r w:rsidR="00812D5C" w:rsidRPr="00A76A22">
          <w:rPr>
            <w:rStyle w:val="FontStyle48"/>
            <w:sz w:val="28"/>
            <w:szCs w:val="28"/>
            <w:u w:val="single"/>
            <w:lang w:val="en-US"/>
          </w:rPr>
          <w:t>hr</w:t>
        </w:r>
        <w:proofErr w:type="spellEnd"/>
      </w:hyperlink>
      <w:r w:rsidR="00812D5C" w:rsidRPr="00A76A22">
        <w:rPr>
          <w:rStyle w:val="FontStyle48"/>
          <w:sz w:val="28"/>
          <w:szCs w:val="28"/>
        </w:rPr>
        <w:t xml:space="preserve"> -</w:t>
      </w:r>
      <w:hyperlink r:id="rId24" w:history="1">
        <w:r w:rsidR="00812D5C" w:rsidRPr="00A76A22">
          <w:rPr>
            <w:rStyle w:val="FontStyle48"/>
            <w:sz w:val="28"/>
            <w:szCs w:val="28"/>
            <w:u w:val="single"/>
            <w:lang w:val="en-US"/>
          </w:rPr>
          <w:t>portal</w:t>
        </w:r>
        <w:r w:rsidR="00812D5C" w:rsidRPr="00A76A22">
          <w:rPr>
            <w:rStyle w:val="FontStyle48"/>
            <w:sz w:val="28"/>
            <w:szCs w:val="28"/>
            <w:u w:val="single"/>
          </w:rPr>
          <w:t>.</w:t>
        </w:r>
        <w:proofErr w:type="spellStart"/>
        <w:r w:rsidR="00812D5C" w:rsidRPr="00A76A22">
          <w:rPr>
            <w:rStyle w:val="FontStyle48"/>
            <w:sz w:val="28"/>
            <w:szCs w:val="28"/>
            <w:u w:val="single"/>
            <w:lang w:val="en-US"/>
          </w:rPr>
          <w:t>ru</w:t>
        </w:r>
        <w:proofErr w:type="spellEnd"/>
        <w:r w:rsidR="00812D5C" w:rsidRPr="00A76A22">
          <w:rPr>
            <w:rStyle w:val="FontStyle48"/>
            <w:sz w:val="28"/>
            <w:szCs w:val="28"/>
            <w:u w:val="single"/>
          </w:rPr>
          <w:t>/</w:t>
        </w:r>
        <w:r w:rsidR="00812D5C" w:rsidRPr="00A76A22">
          <w:rPr>
            <w:rStyle w:val="FontStyle48"/>
            <w:sz w:val="28"/>
            <w:szCs w:val="28"/>
            <w:u w:val="single"/>
            <w:lang w:val="en-US"/>
          </w:rPr>
          <w:t>article</w:t>
        </w:r>
        <w:r w:rsidR="00812D5C" w:rsidRPr="00A76A22">
          <w:rPr>
            <w:rStyle w:val="FontStyle48"/>
            <w:sz w:val="28"/>
            <w:szCs w:val="28"/>
            <w:u w:val="single"/>
          </w:rPr>
          <w:t>/</w:t>
        </w:r>
        <w:proofErr w:type="spellStart"/>
        <w:r w:rsidR="00812D5C" w:rsidRPr="00A76A22">
          <w:rPr>
            <w:rStyle w:val="FontStyle48"/>
            <w:sz w:val="28"/>
            <w:szCs w:val="28"/>
            <w:u w:val="single"/>
            <w:lang w:val="en-US"/>
          </w:rPr>
          <w:t>strategiva</w:t>
        </w:r>
        <w:proofErr w:type="spellEnd"/>
        <w:r w:rsidR="00812D5C" w:rsidRPr="00A76A22">
          <w:rPr>
            <w:rStyle w:val="FontStyle48"/>
            <w:sz w:val="28"/>
            <w:szCs w:val="28"/>
            <w:u w:val="single"/>
          </w:rPr>
          <w:t>-</w:t>
        </w:r>
        <w:proofErr w:type="spellStart"/>
        <w:r w:rsidR="00812D5C" w:rsidRPr="00A76A22">
          <w:rPr>
            <w:rStyle w:val="FontStyle48"/>
            <w:sz w:val="28"/>
            <w:szCs w:val="28"/>
            <w:u w:val="single"/>
            <w:lang w:val="en-US"/>
          </w:rPr>
          <w:t>i</w:t>
        </w:r>
        <w:proofErr w:type="spellEnd"/>
        <w:r w:rsidR="00812D5C" w:rsidRPr="00A76A22">
          <w:rPr>
            <w:rStyle w:val="FontStyle48"/>
            <w:sz w:val="28"/>
            <w:szCs w:val="28"/>
            <w:u w:val="single"/>
          </w:rPr>
          <w:t>-</w:t>
        </w:r>
        <w:proofErr w:type="spellStart"/>
        <w:r w:rsidR="00812D5C" w:rsidRPr="00A76A22">
          <w:rPr>
            <w:rStyle w:val="FontStyle48"/>
            <w:sz w:val="28"/>
            <w:szCs w:val="28"/>
            <w:u w:val="single"/>
            <w:lang w:val="en-US"/>
          </w:rPr>
          <w:t>taktika</w:t>
        </w:r>
        <w:proofErr w:type="spellEnd"/>
        <w:r w:rsidR="00812D5C" w:rsidRPr="00A76A22">
          <w:rPr>
            <w:rStyle w:val="FontStyle48"/>
            <w:sz w:val="28"/>
            <w:szCs w:val="28"/>
            <w:u w:val="single"/>
          </w:rPr>
          <w:t>-</w:t>
        </w:r>
        <w:r w:rsidR="00812D5C" w:rsidRPr="00A76A22">
          <w:rPr>
            <w:rStyle w:val="FontStyle48"/>
            <w:sz w:val="28"/>
            <w:szCs w:val="28"/>
            <w:u w:val="single"/>
            <w:lang w:val="en-US"/>
          </w:rPr>
          <w:t>v</w:t>
        </w:r>
        <w:r w:rsidR="00812D5C" w:rsidRPr="00A76A22">
          <w:rPr>
            <w:rStyle w:val="FontStyle48"/>
            <w:sz w:val="28"/>
            <w:szCs w:val="28"/>
            <w:u w:val="single"/>
          </w:rPr>
          <w:t>-</w:t>
        </w:r>
        <w:proofErr w:type="spellStart"/>
        <w:r w:rsidR="00812D5C" w:rsidRPr="00A76A22">
          <w:rPr>
            <w:rStyle w:val="FontStyle48"/>
            <w:sz w:val="28"/>
            <w:szCs w:val="28"/>
            <w:u w:val="single"/>
            <w:lang w:val="en-US"/>
          </w:rPr>
          <w:t>antikrizisnom</w:t>
        </w:r>
        <w:proofErr w:type="spellEnd"/>
        <w:r w:rsidR="00812D5C" w:rsidRPr="00A76A22">
          <w:rPr>
            <w:rStyle w:val="FontStyle48"/>
            <w:sz w:val="28"/>
            <w:szCs w:val="28"/>
            <w:u w:val="single"/>
          </w:rPr>
          <w:t>-</w:t>
        </w:r>
        <w:proofErr w:type="spellStart"/>
        <w:r w:rsidR="00812D5C" w:rsidRPr="00A76A22">
          <w:rPr>
            <w:rStyle w:val="FontStyle48"/>
            <w:sz w:val="28"/>
            <w:szCs w:val="28"/>
            <w:u w:val="single"/>
            <w:lang w:val="en-US"/>
          </w:rPr>
          <w:t>upravlenii</w:t>
        </w:r>
        <w:proofErr w:type="spellEnd"/>
      </w:hyperlink>
    </w:p>
    <w:p w:rsidR="00777477" w:rsidRDefault="00777477">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6B4762" w:rsidRPr="006B4762" w:rsidRDefault="006B4762" w:rsidP="00D908C6">
      <w:pPr>
        <w:spacing w:after="0" w:line="240" w:lineRule="auto"/>
        <w:jc w:val="center"/>
        <w:rPr>
          <w:rFonts w:ascii="Times New Roman" w:hAnsi="Times New Roman" w:cs="Times New Roman"/>
          <w:b/>
          <w:sz w:val="28"/>
          <w:szCs w:val="28"/>
        </w:rPr>
      </w:pPr>
    </w:p>
    <w:p w:rsidR="00777477" w:rsidRPr="00FD1A3E" w:rsidRDefault="00777477" w:rsidP="00777477">
      <w:pPr>
        <w:spacing w:after="0" w:line="240" w:lineRule="auto"/>
        <w:jc w:val="center"/>
        <w:rPr>
          <w:rFonts w:ascii="Times New Roman" w:hAnsi="Times New Roman" w:cs="Times New Roman"/>
          <w:sz w:val="28"/>
          <w:szCs w:val="28"/>
        </w:rPr>
      </w:pPr>
    </w:p>
    <w:p w:rsidR="00777477" w:rsidRPr="00FD1A3E" w:rsidRDefault="00777477" w:rsidP="00777477">
      <w:pPr>
        <w:spacing w:after="0" w:line="240" w:lineRule="auto"/>
        <w:jc w:val="center"/>
        <w:rPr>
          <w:rFonts w:ascii="Times New Roman" w:hAnsi="Times New Roman" w:cs="Times New Roman"/>
          <w:sz w:val="28"/>
          <w:szCs w:val="28"/>
        </w:rPr>
      </w:pPr>
    </w:p>
    <w:p w:rsidR="00777477" w:rsidRPr="00FD1A3E" w:rsidRDefault="00777477" w:rsidP="00777477">
      <w:pPr>
        <w:spacing w:after="0" w:line="240" w:lineRule="auto"/>
        <w:jc w:val="center"/>
        <w:rPr>
          <w:rFonts w:ascii="Times New Roman" w:hAnsi="Times New Roman" w:cs="Times New Roman"/>
          <w:sz w:val="28"/>
          <w:szCs w:val="28"/>
        </w:rPr>
      </w:pPr>
    </w:p>
    <w:p w:rsidR="00777477" w:rsidRPr="00FD1A3E" w:rsidRDefault="00777477" w:rsidP="00777477">
      <w:pPr>
        <w:spacing w:after="0" w:line="240" w:lineRule="auto"/>
        <w:jc w:val="center"/>
        <w:rPr>
          <w:rFonts w:ascii="Times New Roman" w:hAnsi="Times New Roman" w:cs="Times New Roman"/>
          <w:sz w:val="28"/>
          <w:szCs w:val="28"/>
        </w:rPr>
      </w:pPr>
    </w:p>
    <w:p w:rsidR="00777477" w:rsidRPr="00FD1A3E" w:rsidRDefault="00777477" w:rsidP="00777477">
      <w:pPr>
        <w:spacing w:after="0" w:line="240" w:lineRule="auto"/>
        <w:jc w:val="center"/>
        <w:rPr>
          <w:rFonts w:ascii="Times New Roman" w:hAnsi="Times New Roman" w:cs="Times New Roman"/>
          <w:sz w:val="28"/>
          <w:szCs w:val="28"/>
        </w:rPr>
      </w:pPr>
    </w:p>
    <w:p w:rsidR="00777477" w:rsidRDefault="00777477" w:rsidP="00777477">
      <w:pPr>
        <w:spacing w:after="0" w:line="240" w:lineRule="auto"/>
        <w:jc w:val="center"/>
        <w:rPr>
          <w:rFonts w:ascii="Times New Roman" w:hAnsi="Times New Roman" w:cs="Times New Roman"/>
          <w:b/>
          <w:sz w:val="28"/>
          <w:szCs w:val="28"/>
        </w:rPr>
      </w:pPr>
    </w:p>
    <w:p w:rsidR="00777477" w:rsidRDefault="00777477" w:rsidP="00777477">
      <w:pPr>
        <w:spacing w:after="0" w:line="240" w:lineRule="auto"/>
        <w:jc w:val="center"/>
        <w:rPr>
          <w:rFonts w:ascii="Times New Roman" w:hAnsi="Times New Roman" w:cs="Times New Roman"/>
          <w:b/>
          <w:sz w:val="28"/>
          <w:szCs w:val="28"/>
        </w:rPr>
      </w:pPr>
    </w:p>
    <w:p w:rsidR="00777477" w:rsidRPr="00FD1A3E" w:rsidRDefault="00777477" w:rsidP="00777477">
      <w:pPr>
        <w:spacing w:after="0" w:line="240" w:lineRule="auto"/>
        <w:jc w:val="center"/>
        <w:rPr>
          <w:rFonts w:ascii="Times New Roman" w:hAnsi="Times New Roman" w:cs="Times New Roman"/>
          <w:b/>
          <w:sz w:val="28"/>
          <w:szCs w:val="28"/>
        </w:rPr>
      </w:pPr>
    </w:p>
    <w:p w:rsidR="00777477" w:rsidRPr="00FD1A3E" w:rsidRDefault="00777477" w:rsidP="00777477">
      <w:pPr>
        <w:spacing w:after="0" w:line="240" w:lineRule="auto"/>
        <w:jc w:val="center"/>
        <w:rPr>
          <w:rFonts w:ascii="Times New Roman" w:hAnsi="Times New Roman" w:cs="Times New Roman"/>
          <w:b/>
          <w:sz w:val="28"/>
          <w:szCs w:val="28"/>
        </w:rPr>
      </w:pPr>
    </w:p>
    <w:p w:rsidR="00777477" w:rsidRPr="00FD1A3E" w:rsidRDefault="00777477" w:rsidP="00777477">
      <w:pPr>
        <w:spacing w:after="0" w:line="240" w:lineRule="auto"/>
        <w:jc w:val="center"/>
        <w:rPr>
          <w:rFonts w:ascii="Times New Roman" w:hAnsi="Times New Roman" w:cs="Times New Roman"/>
          <w:b/>
          <w:sz w:val="28"/>
          <w:szCs w:val="28"/>
        </w:rPr>
      </w:pPr>
    </w:p>
    <w:p w:rsidR="00777477" w:rsidRDefault="00777477" w:rsidP="00777477">
      <w:pPr>
        <w:spacing w:after="0" w:line="240" w:lineRule="auto"/>
        <w:jc w:val="center"/>
        <w:rPr>
          <w:rFonts w:ascii="Times New Roman" w:hAnsi="Times New Roman" w:cs="Times New Roman"/>
          <w:sz w:val="28"/>
          <w:szCs w:val="28"/>
        </w:rPr>
      </w:pPr>
    </w:p>
    <w:p w:rsidR="00777477" w:rsidRDefault="00777477" w:rsidP="00777477">
      <w:pPr>
        <w:spacing w:after="0" w:line="240" w:lineRule="auto"/>
        <w:jc w:val="center"/>
        <w:rPr>
          <w:rFonts w:ascii="Times New Roman" w:hAnsi="Times New Roman" w:cs="Times New Roman"/>
          <w:sz w:val="28"/>
          <w:szCs w:val="28"/>
        </w:rPr>
      </w:pPr>
    </w:p>
    <w:p w:rsidR="00777477" w:rsidRDefault="00777477" w:rsidP="00777477">
      <w:pPr>
        <w:spacing w:after="0" w:line="240" w:lineRule="auto"/>
        <w:jc w:val="center"/>
        <w:rPr>
          <w:rFonts w:ascii="Times New Roman" w:hAnsi="Times New Roman" w:cs="Times New Roman"/>
          <w:sz w:val="28"/>
          <w:szCs w:val="28"/>
        </w:rPr>
      </w:pPr>
    </w:p>
    <w:p w:rsidR="00777477" w:rsidRDefault="00777477" w:rsidP="00777477">
      <w:pPr>
        <w:spacing w:after="0" w:line="240" w:lineRule="auto"/>
        <w:jc w:val="center"/>
        <w:rPr>
          <w:rFonts w:ascii="Times New Roman" w:hAnsi="Times New Roman" w:cs="Times New Roman"/>
          <w:sz w:val="28"/>
          <w:szCs w:val="28"/>
        </w:rPr>
      </w:pPr>
    </w:p>
    <w:p w:rsidR="00777477" w:rsidRDefault="00777477" w:rsidP="00777477">
      <w:pPr>
        <w:spacing w:after="0" w:line="240" w:lineRule="auto"/>
        <w:jc w:val="center"/>
        <w:rPr>
          <w:rFonts w:ascii="Times New Roman" w:hAnsi="Times New Roman" w:cs="Times New Roman"/>
          <w:sz w:val="28"/>
          <w:szCs w:val="28"/>
        </w:rPr>
      </w:pPr>
    </w:p>
    <w:p w:rsidR="00777477" w:rsidRPr="00FD1A3E" w:rsidRDefault="00777477" w:rsidP="00777477">
      <w:pPr>
        <w:spacing w:after="0" w:line="240" w:lineRule="auto"/>
        <w:jc w:val="center"/>
        <w:rPr>
          <w:rFonts w:ascii="Times New Roman" w:hAnsi="Times New Roman" w:cs="Times New Roman"/>
          <w:sz w:val="28"/>
          <w:szCs w:val="28"/>
        </w:rPr>
      </w:pPr>
      <w:r w:rsidRPr="00FD1A3E">
        <w:rPr>
          <w:rFonts w:ascii="Times New Roman" w:hAnsi="Times New Roman" w:cs="Times New Roman"/>
          <w:sz w:val="28"/>
          <w:szCs w:val="28"/>
        </w:rPr>
        <w:t xml:space="preserve">Светлана Владимировна </w:t>
      </w:r>
      <w:r w:rsidRPr="00FD1A3E">
        <w:rPr>
          <w:rFonts w:ascii="Times New Roman" w:hAnsi="Times New Roman" w:cs="Times New Roman"/>
          <w:b/>
          <w:sz w:val="28"/>
          <w:szCs w:val="28"/>
        </w:rPr>
        <w:t>Пронина</w:t>
      </w:r>
    </w:p>
    <w:p w:rsidR="00777477" w:rsidRPr="00FD1A3E" w:rsidRDefault="00777477" w:rsidP="00777477">
      <w:pPr>
        <w:spacing w:after="0" w:line="240" w:lineRule="auto"/>
        <w:jc w:val="center"/>
        <w:rPr>
          <w:rFonts w:ascii="Times New Roman" w:hAnsi="Times New Roman" w:cs="Times New Roman"/>
          <w:b/>
          <w:sz w:val="28"/>
          <w:szCs w:val="28"/>
        </w:rPr>
      </w:pPr>
    </w:p>
    <w:p w:rsidR="00777477" w:rsidRPr="00FD1A3E" w:rsidRDefault="00777477" w:rsidP="00777477">
      <w:pPr>
        <w:spacing w:after="0" w:line="240" w:lineRule="auto"/>
        <w:jc w:val="center"/>
        <w:rPr>
          <w:rFonts w:ascii="Times New Roman" w:hAnsi="Times New Roman" w:cs="Times New Roman"/>
          <w:b/>
          <w:sz w:val="28"/>
          <w:szCs w:val="28"/>
        </w:rPr>
      </w:pPr>
    </w:p>
    <w:p w:rsidR="00777477" w:rsidRPr="0047218D" w:rsidRDefault="00777477" w:rsidP="00777477">
      <w:pPr>
        <w:spacing w:after="0"/>
        <w:jc w:val="center"/>
        <w:rPr>
          <w:rFonts w:ascii="Times New Roman" w:hAnsi="Times New Roman" w:cs="Times New Roman"/>
          <w:b/>
          <w:sz w:val="36"/>
          <w:szCs w:val="36"/>
        </w:rPr>
      </w:pPr>
      <w:r w:rsidRPr="0047218D">
        <w:rPr>
          <w:rFonts w:ascii="Times New Roman" w:hAnsi="Times New Roman" w:cs="Times New Roman"/>
          <w:b/>
          <w:sz w:val="36"/>
          <w:szCs w:val="36"/>
        </w:rPr>
        <w:t xml:space="preserve">МЕТОДИЧЕСКИЕ УКАЗАНИЯ ПО </w:t>
      </w:r>
      <w:r>
        <w:rPr>
          <w:rFonts w:ascii="Times New Roman" w:hAnsi="Times New Roman" w:cs="Times New Roman"/>
          <w:b/>
          <w:sz w:val="36"/>
          <w:szCs w:val="36"/>
        </w:rPr>
        <w:t>ОРГАНИЗАЦИИ САМОСТОЯТЕЛЬНОЙ РАБОТЫ СТУДЕНТОВ</w:t>
      </w:r>
      <w:r w:rsidRPr="0047218D">
        <w:rPr>
          <w:rFonts w:ascii="Times New Roman" w:hAnsi="Times New Roman" w:cs="Times New Roman"/>
          <w:b/>
          <w:sz w:val="36"/>
          <w:szCs w:val="36"/>
        </w:rPr>
        <w:t xml:space="preserve"> </w:t>
      </w:r>
    </w:p>
    <w:p w:rsidR="00777477" w:rsidRPr="0047218D" w:rsidRDefault="00777477" w:rsidP="00777477">
      <w:pPr>
        <w:spacing w:after="0"/>
        <w:jc w:val="center"/>
        <w:rPr>
          <w:rFonts w:ascii="Times New Roman" w:hAnsi="Times New Roman" w:cs="Times New Roman"/>
          <w:b/>
          <w:sz w:val="36"/>
          <w:szCs w:val="36"/>
        </w:rPr>
      </w:pPr>
      <w:r w:rsidRPr="0047218D">
        <w:rPr>
          <w:rFonts w:ascii="Times New Roman" w:hAnsi="Times New Roman" w:cs="Times New Roman"/>
          <w:b/>
          <w:sz w:val="36"/>
          <w:szCs w:val="36"/>
        </w:rPr>
        <w:t xml:space="preserve">ПО ДИСЦИПЛИНЕ </w:t>
      </w:r>
    </w:p>
    <w:p w:rsidR="00777477" w:rsidRPr="0047218D" w:rsidRDefault="00777477" w:rsidP="00777477">
      <w:pPr>
        <w:spacing w:after="0"/>
        <w:jc w:val="center"/>
        <w:rPr>
          <w:rFonts w:ascii="Times New Roman" w:hAnsi="Times New Roman" w:cs="Times New Roman"/>
          <w:b/>
          <w:sz w:val="36"/>
          <w:szCs w:val="36"/>
        </w:rPr>
      </w:pPr>
      <w:r w:rsidRPr="0047218D">
        <w:rPr>
          <w:rFonts w:ascii="Times New Roman" w:hAnsi="Times New Roman" w:cs="Times New Roman"/>
          <w:b/>
          <w:sz w:val="36"/>
          <w:szCs w:val="36"/>
        </w:rPr>
        <w:t>«АНТИКРИЗИСНЫЙ МЕНЕДЖМЕНТ»</w:t>
      </w:r>
    </w:p>
    <w:p w:rsidR="00777477" w:rsidRPr="00FD1A3E" w:rsidRDefault="00777477" w:rsidP="00777477">
      <w:pPr>
        <w:spacing w:after="0" w:line="240" w:lineRule="auto"/>
        <w:jc w:val="center"/>
        <w:rPr>
          <w:rFonts w:ascii="Times New Roman" w:hAnsi="Times New Roman" w:cs="Times New Roman"/>
          <w:sz w:val="28"/>
          <w:szCs w:val="28"/>
        </w:rPr>
      </w:pPr>
    </w:p>
    <w:p w:rsidR="00777477" w:rsidRPr="003924F6" w:rsidRDefault="00777477" w:rsidP="00777477">
      <w:pPr>
        <w:spacing w:after="0" w:line="240" w:lineRule="auto"/>
        <w:jc w:val="center"/>
        <w:rPr>
          <w:rFonts w:ascii="Times New Roman" w:hAnsi="Times New Roman" w:cs="Times New Roman"/>
          <w:b/>
          <w:i/>
          <w:sz w:val="28"/>
          <w:szCs w:val="28"/>
        </w:rPr>
      </w:pPr>
      <w:r w:rsidRPr="003924F6">
        <w:rPr>
          <w:rFonts w:ascii="Times New Roman" w:hAnsi="Times New Roman" w:cs="Times New Roman"/>
          <w:b/>
          <w:i/>
          <w:sz w:val="28"/>
          <w:szCs w:val="28"/>
        </w:rPr>
        <w:t>Учебно-методическое пособие</w:t>
      </w:r>
    </w:p>
    <w:p w:rsidR="00777477" w:rsidRPr="003924F6" w:rsidRDefault="00777477" w:rsidP="00777477">
      <w:pPr>
        <w:spacing w:after="0" w:line="240" w:lineRule="auto"/>
        <w:jc w:val="center"/>
        <w:rPr>
          <w:rFonts w:ascii="Times New Roman" w:hAnsi="Times New Roman" w:cs="Times New Roman"/>
          <w:b/>
          <w:i/>
          <w:sz w:val="28"/>
          <w:szCs w:val="28"/>
        </w:rPr>
      </w:pPr>
    </w:p>
    <w:p w:rsidR="00777477" w:rsidRPr="00FD1A3E" w:rsidRDefault="00777477" w:rsidP="00777477">
      <w:pPr>
        <w:spacing w:after="0" w:line="240" w:lineRule="auto"/>
        <w:jc w:val="center"/>
        <w:rPr>
          <w:rFonts w:ascii="Times New Roman" w:hAnsi="Times New Roman" w:cs="Times New Roman"/>
          <w:b/>
          <w:sz w:val="28"/>
          <w:szCs w:val="28"/>
        </w:rPr>
      </w:pPr>
    </w:p>
    <w:p w:rsidR="00777477" w:rsidRDefault="00777477" w:rsidP="00777477">
      <w:pPr>
        <w:spacing w:after="0" w:line="240" w:lineRule="auto"/>
        <w:jc w:val="center"/>
        <w:rPr>
          <w:rFonts w:ascii="Times New Roman" w:hAnsi="Times New Roman" w:cs="Times New Roman"/>
          <w:sz w:val="28"/>
          <w:szCs w:val="28"/>
        </w:rPr>
      </w:pPr>
    </w:p>
    <w:p w:rsidR="00777477" w:rsidRDefault="00777477" w:rsidP="00777477">
      <w:pPr>
        <w:spacing w:after="0" w:line="240" w:lineRule="auto"/>
        <w:jc w:val="center"/>
        <w:rPr>
          <w:rFonts w:ascii="Times New Roman" w:hAnsi="Times New Roman" w:cs="Times New Roman"/>
          <w:sz w:val="28"/>
          <w:szCs w:val="28"/>
        </w:rPr>
      </w:pPr>
    </w:p>
    <w:p w:rsidR="00777477" w:rsidRDefault="00777477" w:rsidP="00777477">
      <w:pPr>
        <w:spacing w:after="0" w:line="240" w:lineRule="auto"/>
        <w:jc w:val="center"/>
        <w:rPr>
          <w:rFonts w:ascii="Times New Roman" w:hAnsi="Times New Roman" w:cs="Times New Roman"/>
          <w:sz w:val="28"/>
          <w:szCs w:val="28"/>
        </w:rPr>
      </w:pPr>
    </w:p>
    <w:p w:rsidR="00777477" w:rsidRDefault="00777477" w:rsidP="00777477">
      <w:pPr>
        <w:spacing w:after="0" w:line="240" w:lineRule="auto"/>
        <w:jc w:val="center"/>
        <w:rPr>
          <w:rFonts w:ascii="Times New Roman" w:hAnsi="Times New Roman" w:cs="Times New Roman"/>
          <w:sz w:val="28"/>
          <w:szCs w:val="28"/>
        </w:rPr>
      </w:pPr>
    </w:p>
    <w:p w:rsidR="00777477" w:rsidRPr="00FD1A3E" w:rsidRDefault="00777477" w:rsidP="00777477">
      <w:pPr>
        <w:spacing w:after="0" w:line="240" w:lineRule="auto"/>
        <w:jc w:val="center"/>
        <w:rPr>
          <w:rFonts w:ascii="Times New Roman" w:hAnsi="Times New Roman" w:cs="Times New Roman"/>
          <w:sz w:val="28"/>
          <w:szCs w:val="28"/>
        </w:rPr>
      </w:pPr>
      <w:r w:rsidRPr="00FD1A3E">
        <w:rPr>
          <w:rFonts w:ascii="Times New Roman" w:hAnsi="Times New Roman" w:cs="Times New Roman"/>
          <w:sz w:val="28"/>
          <w:szCs w:val="28"/>
        </w:rPr>
        <w:t xml:space="preserve">Федеральное государственное </w:t>
      </w:r>
      <w:r>
        <w:rPr>
          <w:rFonts w:ascii="Times New Roman" w:hAnsi="Times New Roman" w:cs="Times New Roman"/>
          <w:sz w:val="28"/>
          <w:szCs w:val="28"/>
        </w:rPr>
        <w:t xml:space="preserve">автономное </w:t>
      </w:r>
      <w:r w:rsidRPr="00FD1A3E">
        <w:rPr>
          <w:rFonts w:ascii="Times New Roman" w:hAnsi="Times New Roman" w:cs="Times New Roman"/>
          <w:sz w:val="28"/>
          <w:szCs w:val="28"/>
        </w:rPr>
        <w:t>образовательное учреждение высшего образования</w:t>
      </w:r>
    </w:p>
    <w:p w:rsidR="00777477" w:rsidRPr="00FD1A3E" w:rsidRDefault="00777477" w:rsidP="00777477">
      <w:pPr>
        <w:spacing w:after="0" w:line="240" w:lineRule="auto"/>
        <w:jc w:val="center"/>
        <w:rPr>
          <w:rFonts w:ascii="Times New Roman" w:hAnsi="Times New Roman" w:cs="Times New Roman"/>
          <w:sz w:val="28"/>
          <w:szCs w:val="28"/>
        </w:rPr>
      </w:pPr>
      <w:r w:rsidRPr="00FD1A3E">
        <w:rPr>
          <w:rFonts w:ascii="Times New Roman" w:hAnsi="Times New Roman" w:cs="Times New Roman"/>
          <w:sz w:val="28"/>
          <w:szCs w:val="28"/>
        </w:rPr>
        <w:t>«</w:t>
      </w:r>
      <w:r>
        <w:rPr>
          <w:rFonts w:ascii="Times New Roman" w:hAnsi="Times New Roman" w:cs="Times New Roman"/>
          <w:sz w:val="28"/>
          <w:szCs w:val="28"/>
        </w:rPr>
        <w:t xml:space="preserve">Национальный исследовательский </w:t>
      </w:r>
      <w:r w:rsidRPr="00FD1A3E">
        <w:rPr>
          <w:rFonts w:ascii="Times New Roman" w:hAnsi="Times New Roman" w:cs="Times New Roman"/>
          <w:sz w:val="28"/>
          <w:szCs w:val="28"/>
        </w:rPr>
        <w:t>Нижегородский государственный университет им. Н.И. Лобачевского».</w:t>
      </w:r>
    </w:p>
    <w:p w:rsidR="00777477" w:rsidRPr="00FD1A3E" w:rsidRDefault="00777477" w:rsidP="00777477">
      <w:pPr>
        <w:spacing w:after="0" w:line="240" w:lineRule="auto"/>
        <w:jc w:val="center"/>
        <w:rPr>
          <w:rFonts w:ascii="Times New Roman" w:hAnsi="Times New Roman" w:cs="Times New Roman"/>
          <w:sz w:val="28"/>
          <w:szCs w:val="28"/>
        </w:rPr>
      </w:pPr>
      <w:r w:rsidRPr="00FD1A3E">
        <w:rPr>
          <w:rFonts w:ascii="Times New Roman" w:hAnsi="Times New Roman" w:cs="Times New Roman"/>
          <w:sz w:val="28"/>
          <w:szCs w:val="28"/>
        </w:rPr>
        <w:t>603950, Нижний Новгород, пр. Гагарина, 23.</w:t>
      </w:r>
    </w:p>
    <w:p w:rsidR="00777477" w:rsidRPr="00FD1A3E" w:rsidRDefault="00777477" w:rsidP="00777477">
      <w:pPr>
        <w:spacing w:after="0" w:line="240" w:lineRule="auto"/>
        <w:jc w:val="center"/>
        <w:rPr>
          <w:rFonts w:ascii="Times New Roman" w:hAnsi="Times New Roman" w:cs="Times New Roman"/>
          <w:sz w:val="28"/>
          <w:szCs w:val="28"/>
        </w:rPr>
      </w:pPr>
    </w:p>
    <w:p w:rsidR="00777477" w:rsidRDefault="00777477" w:rsidP="00777477"/>
    <w:p w:rsidR="00A71C0F" w:rsidRPr="0047218D" w:rsidRDefault="00A71C0F">
      <w:pPr>
        <w:pStyle w:val="a8"/>
        <w:spacing w:after="0" w:line="360" w:lineRule="auto"/>
        <w:ind w:left="0" w:firstLine="709"/>
        <w:jc w:val="both"/>
        <w:rPr>
          <w:rFonts w:ascii="Times New Roman" w:hAnsi="Times New Roman" w:cs="Times New Roman"/>
        </w:rPr>
      </w:pPr>
    </w:p>
    <w:sectPr w:rsidR="00A71C0F" w:rsidRPr="0047218D" w:rsidSect="0047218D">
      <w:pgSz w:w="11906" w:h="16838"/>
      <w:pgMar w:top="1134"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43" w:rsidRDefault="00BE1243" w:rsidP="001E1D09">
      <w:pPr>
        <w:spacing w:after="0" w:line="240" w:lineRule="auto"/>
      </w:pPr>
      <w:r>
        <w:separator/>
      </w:r>
    </w:p>
  </w:endnote>
  <w:endnote w:type="continuationSeparator" w:id="0">
    <w:p w:rsidR="00BE1243" w:rsidRDefault="00BE1243" w:rsidP="001E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15193"/>
      <w:docPartObj>
        <w:docPartGallery w:val="Page Numbers (Bottom of Page)"/>
        <w:docPartUnique/>
      </w:docPartObj>
    </w:sdtPr>
    <w:sdtEndPr/>
    <w:sdtContent>
      <w:p w:rsidR="00A93B19" w:rsidRDefault="00403F9F">
        <w:pPr>
          <w:pStyle w:val="af0"/>
          <w:jc w:val="center"/>
        </w:pPr>
        <w:r>
          <w:fldChar w:fldCharType="begin"/>
        </w:r>
        <w:r>
          <w:instrText xml:space="preserve"> PAGE   \* MERGEFORMAT </w:instrText>
        </w:r>
        <w:r>
          <w:fldChar w:fldCharType="separate"/>
        </w:r>
        <w:r>
          <w:rPr>
            <w:noProof/>
          </w:rPr>
          <w:t>2</w:t>
        </w:r>
        <w:r>
          <w:rPr>
            <w:noProof/>
          </w:rPr>
          <w:fldChar w:fldCharType="end"/>
        </w:r>
      </w:p>
    </w:sdtContent>
  </w:sdt>
  <w:p w:rsidR="00503FB9" w:rsidRDefault="00503FB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43" w:rsidRDefault="00BE1243" w:rsidP="001E1D09">
      <w:pPr>
        <w:spacing w:after="0" w:line="240" w:lineRule="auto"/>
      </w:pPr>
      <w:r>
        <w:separator/>
      </w:r>
    </w:p>
  </w:footnote>
  <w:footnote w:type="continuationSeparator" w:id="0">
    <w:p w:rsidR="00BE1243" w:rsidRDefault="00BE1243" w:rsidP="001E1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E04"/>
    <w:multiLevelType w:val="hybridMultilevel"/>
    <w:tmpl w:val="8550E108"/>
    <w:lvl w:ilvl="0" w:tplc="BFFA8576">
      <w:start w:val="1"/>
      <w:numFmt w:val="bullet"/>
      <w:lvlText w:val=""/>
      <w:lvlJc w:val="left"/>
      <w:pPr>
        <w:tabs>
          <w:tab w:val="num" w:pos="720"/>
        </w:tabs>
        <w:ind w:left="720" w:hanging="360"/>
      </w:pPr>
      <w:rPr>
        <w:rFonts w:ascii="Symbol" w:hAnsi="Symbol" w:hint="default"/>
        <w:color w:val="auto"/>
      </w:rPr>
    </w:lvl>
    <w:lvl w:ilvl="1" w:tplc="BFFA8576">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3423D7"/>
    <w:multiLevelType w:val="hybridMultilevel"/>
    <w:tmpl w:val="D070F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87BD2"/>
    <w:multiLevelType w:val="singleLevel"/>
    <w:tmpl w:val="F35CA9D6"/>
    <w:lvl w:ilvl="0">
      <w:start w:val="1"/>
      <w:numFmt w:val="decimal"/>
      <w:lvlText w:val="%1."/>
      <w:legacy w:legacy="1" w:legacySpace="0" w:legacyIndent="355"/>
      <w:lvlJc w:val="left"/>
      <w:rPr>
        <w:rFonts w:ascii="Times New Roman" w:hAnsi="Times New Roman" w:cs="Times New Roman" w:hint="default"/>
      </w:rPr>
    </w:lvl>
  </w:abstractNum>
  <w:abstractNum w:abstractNumId="3">
    <w:nsid w:val="1F9672CD"/>
    <w:multiLevelType w:val="multilevel"/>
    <w:tmpl w:val="EB64004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00619E7"/>
    <w:multiLevelType w:val="singleLevel"/>
    <w:tmpl w:val="F35CA9D6"/>
    <w:lvl w:ilvl="0">
      <w:start w:val="1"/>
      <w:numFmt w:val="decimal"/>
      <w:lvlText w:val="%1."/>
      <w:legacy w:legacy="1" w:legacySpace="0" w:legacyIndent="355"/>
      <w:lvlJc w:val="left"/>
      <w:rPr>
        <w:rFonts w:ascii="Times New Roman" w:hAnsi="Times New Roman" w:cs="Times New Roman" w:hint="default"/>
      </w:rPr>
    </w:lvl>
  </w:abstractNum>
  <w:abstractNum w:abstractNumId="5">
    <w:nsid w:val="370F7BA2"/>
    <w:multiLevelType w:val="multilevel"/>
    <w:tmpl w:val="911EB8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ED118DD"/>
    <w:multiLevelType w:val="singleLevel"/>
    <w:tmpl w:val="0D4A2A78"/>
    <w:lvl w:ilvl="0">
      <w:start w:val="21"/>
      <w:numFmt w:val="decimal"/>
      <w:lvlText w:val="%1."/>
      <w:legacy w:legacy="1" w:legacySpace="0" w:legacyIndent="360"/>
      <w:lvlJc w:val="left"/>
      <w:rPr>
        <w:rFonts w:ascii="Times New Roman" w:hAnsi="Times New Roman" w:cs="Times New Roman" w:hint="default"/>
      </w:rPr>
    </w:lvl>
  </w:abstractNum>
  <w:abstractNum w:abstractNumId="7">
    <w:nsid w:val="42516F9C"/>
    <w:multiLevelType w:val="hybridMultilevel"/>
    <w:tmpl w:val="F69A3E44"/>
    <w:lvl w:ilvl="0" w:tplc="0419000F">
      <w:start w:val="1"/>
      <w:numFmt w:val="decimal"/>
      <w:lvlText w:val="%1."/>
      <w:lvlJc w:val="left"/>
      <w:pPr>
        <w:tabs>
          <w:tab w:val="num" w:pos="720"/>
        </w:tabs>
        <w:ind w:left="720" w:hanging="360"/>
      </w:pPr>
    </w:lvl>
    <w:lvl w:ilvl="1" w:tplc="BFFA8576">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C20F1D"/>
    <w:multiLevelType w:val="singleLevel"/>
    <w:tmpl w:val="163A3300"/>
    <w:lvl w:ilvl="0">
      <w:start w:val="33"/>
      <w:numFmt w:val="decimal"/>
      <w:lvlText w:val="%1."/>
      <w:legacy w:legacy="1" w:legacySpace="0" w:legacyIndent="355"/>
      <w:lvlJc w:val="left"/>
      <w:rPr>
        <w:rFonts w:ascii="Times New Roman" w:hAnsi="Times New Roman" w:cs="Times New Roman" w:hint="default"/>
      </w:rPr>
    </w:lvl>
  </w:abstractNum>
  <w:abstractNum w:abstractNumId="9">
    <w:nsid w:val="49CE277A"/>
    <w:multiLevelType w:val="hybridMultilevel"/>
    <w:tmpl w:val="D4C2B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156459"/>
    <w:multiLevelType w:val="multilevel"/>
    <w:tmpl w:val="FC446E86"/>
    <w:lvl w:ilvl="0">
      <w:start w:val="1"/>
      <w:numFmt w:val="decimal"/>
      <w:lvlText w:val="%1."/>
      <w:lvlJc w:val="left"/>
      <w:pPr>
        <w:ind w:left="644" w:hanging="360"/>
      </w:pPr>
      <w:rPr>
        <w:color w:val="auto"/>
      </w:rPr>
    </w:lvl>
    <w:lvl w:ilvl="1">
      <w:start w:val="1"/>
      <w:numFmt w:val="decimal"/>
      <w:isLgl/>
      <w:lvlText w:val="%1.%2."/>
      <w:lvlJc w:val="left"/>
      <w:pPr>
        <w:ind w:left="1272" w:hanging="360"/>
      </w:pPr>
      <w:rPr>
        <w:rFonts w:hint="default"/>
        <w:i w:val="0"/>
      </w:rPr>
    </w:lvl>
    <w:lvl w:ilvl="2">
      <w:start w:val="1"/>
      <w:numFmt w:val="decimal"/>
      <w:isLgl/>
      <w:lvlText w:val="%1.%2.%3."/>
      <w:lvlJc w:val="left"/>
      <w:pPr>
        <w:ind w:left="1942" w:hanging="720"/>
      </w:pPr>
      <w:rPr>
        <w:rFonts w:hint="default"/>
        <w:i w:val="0"/>
      </w:rPr>
    </w:lvl>
    <w:lvl w:ilvl="3">
      <w:start w:val="1"/>
      <w:numFmt w:val="decimal"/>
      <w:isLgl/>
      <w:lvlText w:val="%1.%2.%3.%4."/>
      <w:lvlJc w:val="left"/>
      <w:pPr>
        <w:ind w:left="2302" w:hanging="720"/>
      </w:pPr>
      <w:rPr>
        <w:rFonts w:hint="default"/>
        <w:i w:val="0"/>
      </w:rPr>
    </w:lvl>
    <w:lvl w:ilvl="4">
      <w:start w:val="1"/>
      <w:numFmt w:val="decimal"/>
      <w:isLgl/>
      <w:lvlText w:val="%1.%2.%3.%4.%5."/>
      <w:lvlJc w:val="left"/>
      <w:pPr>
        <w:ind w:left="3022" w:hanging="1080"/>
      </w:pPr>
      <w:rPr>
        <w:rFonts w:hint="default"/>
        <w:i w:val="0"/>
      </w:rPr>
    </w:lvl>
    <w:lvl w:ilvl="5">
      <w:start w:val="1"/>
      <w:numFmt w:val="decimal"/>
      <w:isLgl/>
      <w:lvlText w:val="%1.%2.%3.%4.%5.%6."/>
      <w:lvlJc w:val="left"/>
      <w:pPr>
        <w:ind w:left="3382" w:hanging="1080"/>
      </w:pPr>
      <w:rPr>
        <w:rFonts w:hint="default"/>
        <w:i w:val="0"/>
      </w:rPr>
    </w:lvl>
    <w:lvl w:ilvl="6">
      <w:start w:val="1"/>
      <w:numFmt w:val="decimal"/>
      <w:isLgl/>
      <w:lvlText w:val="%1.%2.%3.%4.%5.%6.%7."/>
      <w:lvlJc w:val="left"/>
      <w:pPr>
        <w:ind w:left="4102" w:hanging="1440"/>
      </w:pPr>
      <w:rPr>
        <w:rFonts w:hint="default"/>
        <w:i w:val="0"/>
      </w:rPr>
    </w:lvl>
    <w:lvl w:ilvl="7">
      <w:start w:val="1"/>
      <w:numFmt w:val="decimal"/>
      <w:isLgl/>
      <w:lvlText w:val="%1.%2.%3.%4.%5.%6.%7.%8."/>
      <w:lvlJc w:val="left"/>
      <w:pPr>
        <w:ind w:left="4462" w:hanging="1440"/>
      </w:pPr>
      <w:rPr>
        <w:rFonts w:hint="default"/>
        <w:i w:val="0"/>
      </w:rPr>
    </w:lvl>
    <w:lvl w:ilvl="8">
      <w:start w:val="1"/>
      <w:numFmt w:val="decimal"/>
      <w:isLgl/>
      <w:lvlText w:val="%1.%2.%3.%4.%5.%6.%7.%8.%9."/>
      <w:lvlJc w:val="left"/>
      <w:pPr>
        <w:ind w:left="5182" w:hanging="1800"/>
      </w:pPr>
      <w:rPr>
        <w:rFonts w:hint="default"/>
        <w:i w:val="0"/>
      </w:rPr>
    </w:lvl>
  </w:abstractNum>
  <w:abstractNum w:abstractNumId="11">
    <w:nsid w:val="7A2C49A3"/>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5"/>
  </w:num>
  <w:num w:numId="3">
    <w:abstractNumId w:val="10"/>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8"/>
  </w:num>
  <w:num w:numId="9">
    <w:abstractNumId w:val="11"/>
    <w:lvlOverride w:ilvl="0">
      <w:startOverride w:val="1"/>
    </w:lvlOverride>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1C0F"/>
    <w:rsid w:val="00006E64"/>
    <w:rsid w:val="0003744E"/>
    <w:rsid w:val="00082595"/>
    <w:rsid w:val="000B7ACB"/>
    <w:rsid w:val="00140E66"/>
    <w:rsid w:val="0018579E"/>
    <w:rsid w:val="001942E6"/>
    <w:rsid w:val="001C285B"/>
    <w:rsid w:val="001E1D09"/>
    <w:rsid w:val="002A6B38"/>
    <w:rsid w:val="002B3085"/>
    <w:rsid w:val="00382446"/>
    <w:rsid w:val="00390879"/>
    <w:rsid w:val="003D1F0F"/>
    <w:rsid w:val="003D7769"/>
    <w:rsid w:val="003D7E6B"/>
    <w:rsid w:val="00403F9F"/>
    <w:rsid w:val="0047218D"/>
    <w:rsid w:val="00483FC3"/>
    <w:rsid w:val="004D2FAB"/>
    <w:rsid w:val="00503FB9"/>
    <w:rsid w:val="005208A6"/>
    <w:rsid w:val="00596435"/>
    <w:rsid w:val="005A088A"/>
    <w:rsid w:val="005A088C"/>
    <w:rsid w:val="00654A74"/>
    <w:rsid w:val="00685AE3"/>
    <w:rsid w:val="00685C61"/>
    <w:rsid w:val="006B4762"/>
    <w:rsid w:val="006C420D"/>
    <w:rsid w:val="006E1966"/>
    <w:rsid w:val="00705EF3"/>
    <w:rsid w:val="00726641"/>
    <w:rsid w:val="007313F9"/>
    <w:rsid w:val="00750514"/>
    <w:rsid w:val="0075674E"/>
    <w:rsid w:val="00777477"/>
    <w:rsid w:val="00795D25"/>
    <w:rsid w:val="007A48BB"/>
    <w:rsid w:val="007E4C25"/>
    <w:rsid w:val="00812D5C"/>
    <w:rsid w:val="00824FDC"/>
    <w:rsid w:val="00832B68"/>
    <w:rsid w:val="0085082D"/>
    <w:rsid w:val="00857903"/>
    <w:rsid w:val="00871642"/>
    <w:rsid w:val="009703F7"/>
    <w:rsid w:val="009C2D6F"/>
    <w:rsid w:val="009D1CF0"/>
    <w:rsid w:val="00A21803"/>
    <w:rsid w:val="00A31481"/>
    <w:rsid w:val="00A42E61"/>
    <w:rsid w:val="00A55D39"/>
    <w:rsid w:val="00A663E0"/>
    <w:rsid w:val="00A71C0F"/>
    <w:rsid w:val="00A76A22"/>
    <w:rsid w:val="00A900C4"/>
    <w:rsid w:val="00A93B19"/>
    <w:rsid w:val="00AD769D"/>
    <w:rsid w:val="00AE2E9C"/>
    <w:rsid w:val="00AF13B8"/>
    <w:rsid w:val="00BA7802"/>
    <w:rsid w:val="00BB2BB0"/>
    <w:rsid w:val="00BB3288"/>
    <w:rsid w:val="00BB7DA4"/>
    <w:rsid w:val="00BE1243"/>
    <w:rsid w:val="00C1600C"/>
    <w:rsid w:val="00C342CA"/>
    <w:rsid w:val="00CA2987"/>
    <w:rsid w:val="00D13B38"/>
    <w:rsid w:val="00D22822"/>
    <w:rsid w:val="00D7231C"/>
    <w:rsid w:val="00D908C6"/>
    <w:rsid w:val="00DB1547"/>
    <w:rsid w:val="00DC1760"/>
    <w:rsid w:val="00DE4611"/>
    <w:rsid w:val="00DE7C9C"/>
    <w:rsid w:val="00F01280"/>
    <w:rsid w:val="00F27FF2"/>
    <w:rsid w:val="00F37496"/>
    <w:rsid w:val="00F4476D"/>
    <w:rsid w:val="00FA013C"/>
    <w:rsid w:val="00FB4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2C"/>
    <w:pPr>
      <w:spacing w:after="200" w:line="276" w:lineRule="auto"/>
    </w:pPr>
    <w:rPr>
      <w:color w:val="00000A"/>
      <w:sz w:val="22"/>
    </w:rPr>
  </w:style>
  <w:style w:type="paragraph" w:styleId="1">
    <w:name w:val="heading 1"/>
    <w:basedOn w:val="a"/>
    <w:next w:val="a"/>
    <w:link w:val="10"/>
    <w:qFormat/>
    <w:rsid w:val="0047218D"/>
    <w:pPr>
      <w:keepNext/>
      <w:widowControl w:val="0"/>
      <w:spacing w:after="240" w:line="240" w:lineRule="auto"/>
      <w:jc w:val="center"/>
      <w:outlineLvl w:val="0"/>
    </w:pPr>
    <w:rPr>
      <w:rFonts w:ascii="Times New Roman" w:eastAsia="Times New Roman" w:hAnsi="Times New Roman" w:cs="Times New Roman"/>
      <w:b/>
      <w:i/>
      <w:smallCaps/>
      <w:color w:val="auto"/>
      <w:sz w:val="36"/>
      <w:szCs w:val="36"/>
      <w:lang w:eastAsia="ru-RU"/>
    </w:rPr>
  </w:style>
  <w:style w:type="paragraph" w:styleId="3">
    <w:name w:val="heading 3"/>
    <w:basedOn w:val="a"/>
    <w:next w:val="a"/>
    <w:link w:val="30"/>
    <w:uiPriority w:val="9"/>
    <w:semiHidden/>
    <w:unhideWhenUsed/>
    <w:qFormat/>
    <w:rsid w:val="001E1D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218D"/>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47218D"/>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qFormat/>
    <w:rsid w:val="00A71C0F"/>
    <w:rPr>
      <w:rFonts w:ascii="OpenSymbol" w:eastAsia="OpenSymbol" w:hAnsi="OpenSymbol" w:cs="OpenSymbol"/>
    </w:rPr>
  </w:style>
  <w:style w:type="character" w:customStyle="1" w:styleId="ListLabel1">
    <w:name w:val="ListLabel 1"/>
    <w:qFormat/>
    <w:rsid w:val="00A71C0F"/>
    <w:rPr>
      <w:rFonts w:cs="OpenSymbol"/>
      <w:b w:val="0"/>
    </w:rPr>
  </w:style>
  <w:style w:type="character" w:customStyle="1" w:styleId="ListLabel2">
    <w:name w:val="ListLabel 2"/>
    <w:qFormat/>
    <w:rsid w:val="00A71C0F"/>
    <w:rPr>
      <w:rFonts w:cs="OpenSymbol"/>
    </w:rPr>
  </w:style>
  <w:style w:type="character" w:customStyle="1" w:styleId="ListLabel3">
    <w:name w:val="ListLabel 3"/>
    <w:qFormat/>
    <w:rsid w:val="00A71C0F"/>
    <w:rPr>
      <w:rFonts w:cs="OpenSymbol"/>
    </w:rPr>
  </w:style>
  <w:style w:type="character" w:customStyle="1" w:styleId="ListLabel4">
    <w:name w:val="ListLabel 4"/>
    <w:qFormat/>
    <w:rsid w:val="00A71C0F"/>
    <w:rPr>
      <w:rFonts w:cs="OpenSymbol"/>
    </w:rPr>
  </w:style>
  <w:style w:type="character" w:customStyle="1" w:styleId="ListLabel5">
    <w:name w:val="ListLabel 5"/>
    <w:qFormat/>
    <w:rsid w:val="00A71C0F"/>
    <w:rPr>
      <w:rFonts w:cs="OpenSymbol"/>
    </w:rPr>
  </w:style>
  <w:style w:type="character" w:customStyle="1" w:styleId="ListLabel6">
    <w:name w:val="ListLabel 6"/>
    <w:qFormat/>
    <w:rsid w:val="00A71C0F"/>
    <w:rPr>
      <w:rFonts w:cs="OpenSymbol"/>
    </w:rPr>
  </w:style>
  <w:style w:type="character" w:customStyle="1" w:styleId="ListLabel7">
    <w:name w:val="ListLabel 7"/>
    <w:qFormat/>
    <w:rsid w:val="00A71C0F"/>
    <w:rPr>
      <w:rFonts w:cs="OpenSymbol"/>
    </w:rPr>
  </w:style>
  <w:style w:type="character" w:customStyle="1" w:styleId="ListLabel8">
    <w:name w:val="ListLabel 8"/>
    <w:qFormat/>
    <w:rsid w:val="00A71C0F"/>
    <w:rPr>
      <w:rFonts w:cs="OpenSymbol"/>
    </w:rPr>
  </w:style>
  <w:style w:type="character" w:customStyle="1" w:styleId="ListLabel9">
    <w:name w:val="ListLabel 9"/>
    <w:qFormat/>
    <w:rsid w:val="00A71C0F"/>
    <w:rPr>
      <w:rFonts w:cs="OpenSymbol"/>
    </w:rPr>
  </w:style>
  <w:style w:type="paragraph" w:customStyle="1" w:styleId="a4">
    <w:name w:val="Заголовок"/>
    <w:basedOn w:val="a"/>
    <w:next w:val="a5"/>
    <w:qFormat/>
    <w:rsid w:val="00A71C0F"/>
    <w:pPr>
      <w:keepNext/>
      <w:spacing w:before="240" w:after="120"/>
    </w:pPr>
    <w:rPr>
      <w:rFonts w:ascii="Liberation Sans" w:eastAsia="Microsoft YaHei" w:hAnsi="Liberation Sans" w:cs="Mangal"/>
      <w:sz w:val="28"/>
      <w:szCs w:val="28"/>
    </w:rPr>
  </w:style>
  <w:style w:type="paragraph" w:styleId="a5">
    <w:name w:val="Body Text"/>
    <w:basedOn w:val="a"/>
    <w:rsid w:val="00A71C0F"/>
    <w:pPr>
      <w:spacing w:after="140" w:line="288" w:lineRule="auto"/>
    </w:pPr>
  </w:style>
  <w:style w:type="paragraph" w:styleId="a6">
    <w:name w:val="List"/>
    <w:basedOn w:val="a5"/>
    <w:rsid w:val="00A71C0F"/>
    <w:rPr>
      <w:rFonts w:cs="Mangal"/>
    </w:rPr>
  </w:style>
  <w:style w:type="paragraph" w:customStyle="1" w:styleId="11">
    <w:name w:val="Название объекта1"/>
    <w:basedOn w:val="a"/>
    <w:qFormat/>
    <w:rsid w:val="00A71C0F"/>
    <w:pPr>
      <w:suppressLineNumbers/>
      <w:spacing w:before="120" w:after="120"/>
    </w:pPr>
    <w:rPr>
      <w:rFonts w:cs="Mangal"/>
      <w:i/>
      <w:iCs/>
      <w:sz w:val="24"/>
      <w:szCs w:val="24"/>
    </w:rPr>
  </w:style>
  <w:style w:type="paragraph" w:styleId="a7">
    <w:name w:val="index heading"/>
    <w:basedOn w:val="a"/>
    <w:qFormat/>
    <w:rsid w:val="00A71C0F"/>
    <w:pPr>
      <w:suppressLineNumbers/>
    </w:pPr>
    <w:rPr>
      <w:rFonts w:cs="Mangal"/>
    </w:rPr>
  </w:style>
  <w:style w:type="paragraph" w:styleId="a8">
    <w:name w:val="List Paragraph"/>
    <w:basedOn w:val="a"/>
    <w:uiPriority w:val="34"/>
    <w:qFormat/>
    <w:rsid w:val="001036C3"/>
    <w:pPr>
      <w:ind w:left="720"/>
      <w:contextualSpacing/>
    </w:pPr>
  </w:style>
  <w:style w:type="table" w:styleId="a9">
    <w:name w:val="Table Grid"/>
    <w:basedOn w:val="a1"/>
    <w:uiPriority w:val="59"/>
    <w:rsid w:val="00417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7218D"/>
    <w:rPr>
      <w:rFonts w:ascii="Times New Roman" w:eastAsia="Times New Roman" w:hAnsi="Times New Roman" w:cs="Times New Roman"/>
      <w:b/>
      <w:i/>
      <w:smallCaps/>
      <w:sz w:val="36"/>
      <w:szCs w:val="36"/>
      <w:lang w:eastAsia="ru-RU"/>
    </w:rPr>
  </w:style>
  <w:style w:type="character" w:customStyle="1" w:styleId="40">
    <w:name w:val="Заголовок 4 Знак"/>
    <w:basedOn w:val="a0"/>
    <w:link w:val="4"/>
    <w:uiPriority w:val="9"/>
    <w:semiHidden/>
    <w:rsid w:val="0047218D"/>
    <w:rPr>
      <w:rFonts w:asciiTheme="majorHAnsi" w:eastAsiaTheme="majorEastAsia" w:hAnsiTheme="majorHAnsi" w:cstheme="majorBidi"/>
      <w:b/>
      <w:bCs/>
      <w:i/>
      <w:iCs/>
      <w:color w:val="4F81BD" w:themeColor="accent1"/>
      <w:sz w:val="22"/>
      <w:lang w:eastAsia="ru-RU"/>
    </w:rPr>
  </w:style>
  <w:style w:type="character" w:customStyle="1" w:styleId="50">
    <w:name w:val="Заголовок 5 Знак"/>
    <w:basedOn w:val="a0"/>
    <w:link w:val="5"/>
    <w:uiPriority w:val="9"/>
    <w:semiHidden/>
    <w:rsid w:val="0047218D"/>
    <w:rPr>
      <w:rFonts w:asciiTheme="majorHAnsi" w:eastAsiaTheme="majorEastAsia" w:hAnsiTheme="majorHAnsi" w:cstheme="majorBidi"/>
      <w:color w:val="243F60" w:themeColor="accent1" w:themeShade="7F"/>
      <w:sz w:val="22"/>
      <w:lang w:eastAsia="ru-RU"/>
    </w:rPr>
  </w:style>
  <w:style w:type="paragraph" w:customStyle="1" w:styleId="Style12">
    <w:name w:val="Style12"/>
    <w:basedOn w:val="a"/>
    <w:uiPriority w:val="99"/>
    <w:rsid w:val="0047218D"/>
    <w:pPr>
      <w:widowControl w:val="0"/>
      <w:autoSpaceDE w:val="0"/>
      <w:autoSpaceDN w:val="0"/>
      <w:adjustRightInd w:val="0"/>
      <w:spacing w:after="0" w:line="482" w:lineRule="exact"/>
      <w:jc w:val="both"/>
    </w:pPr>
    <w:rPr>
      <w:rFonts w:ascii="Times New Roman" w:eastAsia="Times New Roman" w:hAnsi="Times New Roman" w:cs="Times New Roman"/>
      <w:color w:val="auto"/>
      <w:sz w:val="24"/>
      <w:szCs w:val="24"/>
      <w:lang w:eastAsia="ru-RU"/>
    </w:rPr>
  </w:style>
  <w:style w:type="character" w:customStyle="1" w:styleId="FontStyle48">
    <w:name w:val="Font Style48"/>
    <w:uiPriority w:val="99"/>
    <w:rsid w:val="0047218D"/>
    <w:rPr>
      <w:rFonts w:ascii="Times New Roman" w:hAnsi="Times New Roman" w:cs="Times New Roman" w:hint="default"/>
      <w:sz w:val="26"/>
      <w:szCs w:val="26"/>
    </w:rPr>
  </w:style>
  <w:style w:type="paragraph" w:styleId="aa">
    <w:name w:val="Normal (Web)"/>
    <w:basedOn w:val="a"/>
    <w:uiPriority w:val="99"/>
    <w:unhideWhenUsed/>
    <w:rsid w:val="0047218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b">
    <w:name w:val="Body Text Indent"/>
    <w:basedOn w:val="a"/>
    <w:link w:val="ac"/>
    <w:uiPriority w:val="99"/>
    <w:semiHidden/>
    <w:unhideWhenUsed/>
    <w:rsid w:val="0047218D"/>
    <w:pPr>
      <w:spacing w:after="120"/>
      <w:ind w:left="283"/>
    </w:pPr>
    <w:rPr>
      <w:rFonts w:ascii="Calibri" w:eastAsia="Calibri" w:hAnsi="Calibri" w:cs="Times New Roman"/>
      <w:color w:val="auto"/>
    </w:rPr>
  </w:style>
  <w:style w:type="character" w:customStyle="1" w:styleId="ac">
    <w:name w:val="Основной текст с отступом Знак"/>
    <w:basedOn w:val="a0"/>
    <w:link w:val="ab"/>
    <w:uiPriority w:val="99"/>
    <w:semiHidden/>
    <w:rsid w:val="0047218D"/>
    <w:rPr>
      <w:rFonts w:ascii="Calibri" w:eastAsia="Calibri" w:hAnsi="Calibri" w:cs="Times New Roman"/>
      <w:sz w:val="22"/>
    </w:rPr>
  </w:style>
  <w:style w:type="paragraph" w:styleId="ad">
    <w:name w:val="No Spacing"/>
    <w:uiPriority w:val="1"/>
    <w:qFormat/>
    <w:rsid w:val="0047218D"/>
    <w:rPr>
      <w:rFonts w:ascii="Calibri" w:eastAsia="Calibri" w:hAnsi="Calibri" w:cs="Times New Roman"/>
      <w:sz w:val="22"/>
    </w:rPr>
  </w:style>
  <w:style w:type="paragraph" w:styleId="ae">
    <w:name w:val="header"/>
    <w:basedOn w:val="a"/>
    <w:link w:val="af"/>
    <w:uiPriority w:val="99"/>
    <w:semiHidden/>
    <w:unhideWhenUsed/>
    <w:rsid w:val="001E1D0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E1D09"/>
    <w:rPr>
      <w:color w:val="00000A"/>
      <w:sz w:val="22"/>
    </w:rPr>
  </w:style>
  <w:style w:type="paragraph" w:styleId="af0">
    <w:name w:val="footer"/>
    <w:basedOn w:val="a"/>
    <w:link w:val="af1"/>
    <w:uiPriority w:val="99"/>
    <w:unhideWhenUsed/>
    <w:rsid w:val="001E1D0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E1D09"/>
    <w:rPr>
      <w:color w:val="00000A"/>
      <w:sz w:val="22"/>
    </w:rPr>
  </w:style>
  <w:style w:type="character" w:customStyle="1" w:styleId="30">
    <w:name w:val="Заголовок 3 Знак"/>
    <w:basedOn w:val="a0"/>
    <w:link w:val="3"/>
    <w:uiPriority w:val="9"/>
    <w:semiHidden/>
    <w:rsid w:val="001E1D09"/>
    <w:rPr>
      <w:rFonts w:asciiTheme="majorHAnsi" w:eastAsiaTheme="majorEastAsia" w:hAnsiTheme="majorHAnsi" w:cstheme="majorBidi"/>
      <w:b/>
      <w:bCs/>
      <w:color w:val="4F81BD" w:themeColor="accent1"/>
      <w:sz w:val="22"/>
    </w:rPr>
  </w:style>
  <w:style w:type="character" w:customStyle="1" w:styleId="FontStyle47">
    <w:name w:val="Font Style47"/>
    <w:uiPriority w:val="99"/>
    <w:rsid w:val="006E1966"/>
    <w:rPr>
      <w:rFonts w:ascii="Times New Roman" w:hAnsi="Times New Roman" w:cs="Times New Roman"/>
      <w:b/>
      <w:bCs/>
      <w:sz w:val="26"/>
      <w:szCs w:val="26"/>
    </w:rPr>
  </w:style>
  <w:style w:type="paragraph" w:customStyle="1" w:styleId="Style1">
    <w:name w:val="Style1"/>
    <w:basedOn w:val="a"/>
    <w:uiPriority w:val="99"/>
    <w:rsid w:val="006E1966"/>
    <w:pPr>
      <w:widowControl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paragraph" w:customStyle="1" w:styleId="Style38">
    <w:name w:val="Style38"/>
    <w:basedOn w:val="a"/>
    <w:uiPriority w:val="99"/>
    <w:rsid w:val="006E1966"/>
    <w:pPr>
      <w:widowControl w:val="0"/>
      <w:autoSpaceDE w:val="0"/>
      <w:autoSpaceDN w:val="0"/>
      <w:adjustRightInd w:val="0"/>
      <w:spacing w:after="0" w:line="483" w:lineRule="exact"/>
      <w:ind w:firstLine="494"/>
    </w:pPr>
    <w:rPr>
      <w:rFonts w:ascii="Times New Roman" w:eastAsia="Times New Roman" w:hAnsi="Times New Roman" w:cs="Times New Roman"/>
      <w:color w:val="auto"/>
      <w:sz w:val="24"/>
      <w:szCs w:val="24"/>
      <w:lang w:eastAsia="ru-RU"/>
    </w:rPr>
  </w:style>
  <w:style w:type="paragraph" w:customStyle="1" w:styleId="Style17">
    <w:name w:val="Style17"/>
    <w:basedOn w:val="a"/>
    <w:uiPriority w:val="99"/>
    <w:rsid w:val="006E1966"/>
    <w:pPr>
      <w:widowControl w:val="0"/>
      <w:autoSpaceDE w:val="0"/>
      <w:autoSpaceDN w:val="0"/>
      <w:adjustRightInd w:val="0"/>
      <w:spacing w:after="0" w:line="482" w:lineRule="exact"/>
      <w:ind w:firstLine="437"/>
      <w:jc w:val="both"/>
    </w:pPr>
    <w:rPr>
      <w:rFonts w:ascii="Times New Roman" w:eastAsia="Times New Roman" w:hAnsi="Times New Roman" w:cs="Times New Roman"/>
      <w:color w:val="auto"/>
      <w:sz w:val="24"/>
      <w:szCs w:val="24"/>
      <w:lang w:eastAsia="ru-RU"/>
    </w:rPr>
  </w:style>
  <w:style w:type="paragraph" w:customStyle="1" w:styleId="Style24">
    <w:name w:val="Style24"/>
    <w:basedOn w:val="a"/>
    <w:uiPriority w:val="99"/>
    <w:rsid w:val="006E1966"/>
    <w:pPr>
      <w:widowControl w:val="0"/>
      <w:autoSpaceDE w:val="0"/>
      <w:autoSpaceDN w:val="0"/>
      <w:adjustRightInd w:val="0"/>
      <w:spacing w:after="0" w:line="485" w:lineRule="exact"/>
    </w:pPr>
    <w:rPr>
      <w:rFonts w:ascii="Times New Roman" w:eastAsia="Times New Roman" w:hAnsi="Times New Roman" w:cs="Times New Roman"/>
      <w:color w:val="auto"/>
      <w:sz w:val="24"/>
      <w:szCs w:val="24"/>
      <w:lang w:eastAsia="ru-RU"/>
    </w:rPr>
  </w:style>
  <w:style w:type="paragraph" w:customStyle="1" w:styleId="Style36">
    <w:name w:val="Style36"/>
    <w:basedOn w:val="a"/>
    <w:uiPriority w:val="99"/>
    <w:rsid w:val="006E1966"/>
    <w:pPr>
      <w:widowControl w:val="0"/>
      <w:autoSpaceDE w:val="0"/>
      <w:autoSpaceDN w:val="0"/>
      <w:adjustRightInd w:val="0"/>
      <w:spacing w:after="0" w:line="482" w:lineRule="exact"/>
      <w:ind w:firstLine="1142"/>
    </w:pPr>
    <w:rPr>
      <w:rFonts w:ascii="Times New Roman" w:eastAsia="Times New Roman" w:hAnsi="Times New Roman" w:cs="Times New Roman"/>
      <w:color w:val="auto"/>
      <w:sz w:val="24"/>
      <w:szCs w:val="24"/>
      <w:lang w:eastAsia="ru-RU"/>
    </w:rPr>
  </w:style>
  <w:style w:type="paragraph" w:customStyle="1" w:styleId="Style41">
    <w:name w:val="Style41"/>
    <w:basedOn w:val="a"/>
    <w:uiPriority w:val="99"/>
    <w:rsid w:val="006E1966"/>
    <w:pPr>
      <w:widowControl w:val="0"/>
      <w:autoSpaceDE w:val="0"/>
      <w:autoSpaceDN w:val="0"/>
      <w:adjustRightInd w:val="0"/>
      <w:spacing w:after="0" w:line="490" w:lineRule="exact"/>
      <w:ind w:firstLine="1406"/>
    </w:pPr>
    <w:rPr>
      <w:rFonts w:ascii="Times New Roman" w:eastAsia="Times New Roman" w:hAnsi="Times New Roman" w:cs="Times New Roman"/>
      <w:color w:val="auto"/>
      <w:sz w:val="24"/>
      <w:szCs w:val="24"/>
      <w:lang w:eastAsia="ru-RU"/>
    </w:rPr>
  </w:style>
  <w:style w:type="paragraph" w:customStyle="1" w:styleId="Style4">
    <w:name w:val="Style4"/>
    <w:basedOn w:val="a"/>
    <w:uiPriority w:val="99"/>
    <w:rsid w:val="006E1966"/>
    <w:pPr>
      <w:widowControl w:val="0"/>
      <w:autoSpaceDE w:val="0"/>
      <w:autoSpaceDN w:val="0"/>
      <w:adjustRightInd w:val="0"/>
      <w:spacing w:after="0" w:line="240" w:lineRule="auto"/>
    </w:pPr>
    <w:rPr>
      <w:rFonts w:ascii="Times New Roman" w:eastAsia="Times New Roman" w:hAnsi="Times New Roman" w:cs="Times New Roman"/>
      <w:color w:val="auto"/>
      <w:sz w:val="24"/>
      <w:szCs w:val="24"/>
      <w:lang w:eastAsia="ru-RU"/>
    </w:rPr>
  </w:style>
  <w:style w:type="paragraph" w:customStyle="1" w:styleId="Style11">
    <w:name w:val="Style11"/>
    <w:basedOn w:val="a"/>
    <w:uiPriority w:val="99"/>
    <w:rsid w:val="006E1966"/>
    <w:pPr>
      <w:widowControl w:val="0"/>
      <w:autoSpaceDE w:val="0"/>
      <w:autoSpaceDN w:val="0"/>
      <w:adjustRightInd w:val="0"/>
      <w:spacing w:after="0" w:line="482" w:lineRule="exact"/>
      <w:jc w:val="both"/>
    </w:pPr>
    <w:rPr>
      <w:rFonts w:ascii="Times New Roman" w:eastAsia="Times New Roman" w:hAnsi="Times New Roman" w:cs="Times New Roman"/>
      <w:color w:val="auto"/>
      <w:sz w:val="24"/>
      <w:szCs w:val="24"/>
      <w:lang w:eastAsia="ru-RU"/>
    </w:rPr>
  </w:style>
  <w:style w:type="paragraph" w:customStyle="1" w:styleId="Style14">
    <w:name w:val="Style14"/>
    <w:basedOn w:val="a"/>
    <w:uiPriority w:val="99"/>
    <w:rsid w:val="006E1966"/>
    <w:pPr>
      <w:widowControl w:val="0"/>
      <w:autoSpaceDE w:val="0"/>
      <w:autoSpaceDN w:val="0"/>
      <w:adjustRightInd w:val="0"/>
      <w:spacing w:after="0" w:line="482" w:lineRule="exact"/>
      <w:ind w:hanging="350"/>
      <w:jc w:val="both"/>
    </w:pPr>
    <w:rPr>
      <w:rFonts w:ascii="Times New Roman" w:eastAsia="Times New Roman" w:hAnsi="Times New Roman" w:cs="Times New Roman"/>
      <w:color w:val="auto"/>
      <w:sz w:val="24"/>
      <w:szCs w:val="24"/>
      <w:lang w:eastAsia="ru-RU"/>
    </w:rPr>
  </w:style>
  <w:style w:type="paragraph" w:customStyle="1" w:styleId="Style40">
    <w:name w:val="Style40"/>
    <w:basedOn w:val="a"/>
    <w:uiPriority w:val="99"/>
    <w:rsid w:val="006E1966"/>
    <w:pPr>
      <w:widowControl w:val="0"/>
      <w:autoSpaceDE w:val="0"/>
      <w:autoSpaceDN w:val="0"/>
      <w:adjustRightInd w:val="0"/>
      <w:spacing w:after="0" w:line="485" w:lineRule="exact"/>
      <w:ind w:hanging="331"/>
      <w:jc w:val="both"/>
    </w:pPr>
    <w:rPr>
      <w:rFonts w:ascii="Times New Roman" w:eastAsia="Times New Roman" w:hAnsi="Times New Roman" w:cs="Times New Roman"/>
      <w:color w:val="auto"/>
      <w:sz w:val="24"/>
      <w:szCs w:val="24"/>
      <w:lang w:eastAsia="ru-RU"/>
    </w:rPr>
  </w:style>
  <w:style w:type="paragraph" w:styleId="2">
    <w:name w:val="Body Text 2"/>
    <w:basedOn w:val="a"/>
    <w:link w:val="20"/>
    <w:semiHidden/>
    <w:unhideWhenUsed/>
    <w:rsid w:val="006E1966"/>
    <w:pPr>
      <w:spacing w:after="120" w:line="480" w:lineRule="auto"/>
    </w:pPr>
    <w:rPr>
      <w:rFonts w:ascii="Calibri" w:eastAsia="Calibri" w:hAnsi="Calibri" w:cs="Times New Roman"/>
      <w:color w:val="auto"/>
    </w:rPr>
  </w:style>
  <w:style w:type="character" w:customStyle="1" w:styleId="20">
    <w:name w:val="Основной текст 2 Знак"/>
    <w:basedOn w:val="a0"/>
    <w:link w:val="2"/>
    <w:semiHidden/>
    <w:rsid w:val="006E1966"/>
    <w:rPr>
      <w:rFonts w:ascii="Calibri" w:eastAsia="Calibri" w:hAnsi="Calibri" w:cs="Times New Roman"/>
      <w:sz w:val="22"/>
    </w:rPr>
  </w:style>
  <w:style w:type="paragraph" w:customStyle="1" w:styleId="Default">
    <w:name w:val="Default"/>
    <w:rsid w:val="006E1966"/>
    <w:pPr>
      <w:autoSpaceDE w:val="0"/>
      <w:autoSpaceDN w:val="0"/>
      <w:adjustRightInd w:val="0"/>
    </w:pPr>
    <w:rPr>
      <w:rFonts w:ascii="Times New Roman" w:eastAsia="Calibri" w:hAnsi="Times New Roman" w:cs="Times New Roman"/>
      <w:color w:val="000000"/>
      <w:sz w:val="24"/>
      <w:szCs w:val="24"/>
    </w:rPr>
  </w:style>
  <w:style w:type="paragraph" w:customStyle="1" w:styleId="Style22">
    <w:name w:val="Style22"/>
    <w:basedOn w:val="a"/>
    <w:uiPriority w:val="99"/>
    <w:rsid w:val="006E1966"/>
    <w:pPr>
      <w:widowControl w:val="0"/>
      <w:autoSpaceDE w:val="0"/>
      <w:autoSpaceDN w:val="0"/>
      <w:adjustRightInd w:val="0"/>
      <w:spacing w:after="0" w:line="240" w:lineRule="auto"/>
      <w:jc w:val="center"/>
    </w:pPr>
    <w:rPr>
      <w:rFonts w:ascii="Times New Roman" w:eastAsia="Times New Roman" w:hAnsi="Times New Roman" w:cs="Times New Roman"/>
      <w:color w:val="auto"/>
      <w:sz w:val="24"/>
      <w:szCs w:val="24"/>
      <w:lang w:eastAsia="ru-RU"/>
    </w:rPr>
  </w:style>
  <w:style w:type="character" w:customStyle="1" w:styleId="FontStyle46">
    <w:name w:val="Font Style46"/>
    <w:uiPriority w:val="99"/>
    <w:rsid w:val="006E1966"/>
    <w:rPr>
      <w:rFonts w:ascii="Cambria" w:hAnsi="Cambria" w:cs="Cambria"/>
      <w:b/>
      <w:bCs/>
      <w:sz w:val="30"/>
      <w:szCs w:val="30"/>
    </w:rPr>
  </w:style>
  <w:style w:type="character" w:customStyle="1" w:styleId="FontStyle63">
    <w:name w:val="Font Style63"/>
    <w:uiPriority w:val="99"/>
    <w:rsid w:val="00685AE3"/>
    <w:rPr>
      <w:rFonts w:ascii="Times New Roman" w:hAnsi="Times New Roman" w:cs="Times New Roman"/>
      <w:sz w:val="20"/>
      <w:szCs w:val="20"/>
    </w:rPr>
  </w:style>
  <w:style w:type="paragraph" w:customStyle="1" w:styleId="Style10">
    <w:name w:val="Style10"/>
    <w:basedOn w:val="a"/>
    <w:uiPriority w:val="99"/>
    <w:rsid w:val="00812D5C"/>
    <w:pPr>
      <w:widowControl w:val="0"/>
      <w:autoSpaceDE w:val="0"/>
      <w:autoSpaceDN w:val="0"/>
      <w:adjustRightInd w:val="0"/>
      <w:spacing w:after="0" w:line="482" w:lineRule="exact"/>
      <w:ind w:firstLine="350"/>
      <w:jc w:val="both"/>
    </w:pPr>
    <w:rPr>
      <w:rFonts w:ascii="Times New Roman" w:eastAsia="Times New Roman" w:hAnsi="Times New Roman" w:cs="Times New Roman"/>
      <w:color w:val="auto"/>
      <w:sz w:val="24"/>
      <w:szCs w:val="24"/>
      <w:lang w:eastAsia="ru-RU"/>
    </w:rPr>
  </w:style>
  <w:style w:type="paragraph" w:customStyle="1" w:styleId="Style30">
    <w:name w:val="Style30"/>
    <w:basedOn w:val="a"/>
    <w:uiPriority w:val="99"/>
    <w:rsid w:val="00812D5C"/>
    <w:pPr>
      <w:widowControl w:val="0"/>
      <w:autoSpaceDE w:val="0"/>
      <w:autoSpaceDN w:val="0"/>
      <w:adjustRightInd w:val="0"/>
      <w:spacing w:after="0" w:line="490" w:lineRule="exact"/>
    </w:pPr>
    <w:rPr>
      <w:rFonts w:ascii="Times New Roman" w:eastAsia="Times New Roman" w:hAnsi="Times New Roman" w:cs="Times New Roman"/>
      <w:color w:val="auto"/>
      <w:sz w:val="24"/>
      <w:szCs w:val="24"/>
      <w:lang w:eastAsia="ru-RU"/>
    </w:rPr>
  </w:style>
  <w:style w:type="paragraph" w:customStyle="1" w:styleId="Style3">
    <w:name w:val="Style3"/>
    <w:basedOn w:val="a"/>
    <w:uiPriority w:val="99"/>
    <w:rsid w:val="00812D5C"/>
    <w:pPr>
      <w:widowControl w:val="0"/>
      <w:autoSpaceDE w:val="0"/>
      <w:autoSpaceDN w:val="0"/>
      <w:adjustRightInd w:val="0"/>
      <w:spacing w:after="0" w:line="326" w:lineRule="exact"/>
      <w:jc w:val="center"/>
    </w:pPr>
    <w:rPr>
      <w:rFonts w:ascii="Times New Roman" w:eastAsia="Times New Roman" w:hAnsi="Times New Roman" w:cs="Times New Roman"/>
      <w:color w:val="auto"/>
      <w:sz w:val="24"/>
      <w:szCs w:val="24"/>
      <w:lang w:eastAsia="ru-RU"/>
    </w:rPr>
  </w:style>
  <w:style w:type="paragraph" w:customStyle="1" w:styleId="Style39">
    <w:name w:val="Style39"/>
    <w:basedOn w:val="a"/>
    <w:uiPriority w:val="99"/>
    <w:rsid w:val="00812D5C"/>
    <w:pPr>
      <w:widowControl w:val="0"/>
      <w:autoSpaceDE w:val="0"/>
      <w:autoSpaceDN w:val="0"/>
      <w:adjustRightInd w:val="0"/>
      <w:spacing w:after="0" w:line="480" w:lineRule="exact"/>
      <w:ind w:firstLine="350"/>
      <w:jc w:val="both"/>
    </w:pPr>
    <w:rPr>
      <w:rFonts w:ascii="Times New Roman" w:eastAsia="Times New Roman" w:hAnsi="Times New Roman" w:cs="Times New Roman"/>
      <w:color w:val="auto"/>
      <w:sz w:val="24"/>
      <w:szCs w:val="24"/>
      <w:lang w:eastAsia="ru-RU"/>
    </w:rPr>
  </w:style>
  <w:style w:type="paragraph" w:customStyle="1" w:styleId="Style8">
    <w:name w:val="Style8"/>
    <w:basedOn w:val="a"/>
    <w:uiPriority w:val="99"/>
    <w:rsid w:val="00812D5C"/>
    <w:pPr>
      <w:widowControl w:val="0"/>
      <w:autoSpaceDE w:val="0"/>
      <w:autoSpaceDN w:val="0"/>
      <w:adjustRightInd w:val="0"/>
      <w:spacing w:after="0" w:line="490" w:lineRule="exact"/>
      <w:ind w:firstLine="432"/>
    </w:pPr>
    <w:rPr>
      <w:rFonts w:ascii="Times New Roman" w:eastAsia="Times New Roman" w:hAnsi="Times New Roman" w:cs="Times New Roman"/>
      <w:color w:val="auto"/>
      <w:sz w:val="24"/>
      <w:szCs w:val="24"/>
      <w:lang w:eastAsia="ru-RU"/>
    </w:rPr>
  </w:style>
  <w:style w:type="character" w:styleId="af2">
    <w:name w:val="Hyperlink"/>
    <w:uiPriority w:val="99"/>
    <w:unhideWhenUsed/>
    <w:rsid w:val="00812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06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nanium.com/" TargetMode="External"/><Relationship Id="rId18" Type="http://schemas.openxmlformats.org/officeDocument/2006/relationships/hyperlink" Target="mailto:Zojaa@mail.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indow.edu.ru" TargetMode="External"/><Relationship Id="rId7" Type="http://schemas.openxmlformats.org/officeDocument/2006/relationships/endnotes" Target="endnotes.xml"/><Relationship Id="rId12" Type="http://schemas.openxmlformats.org/officeDocument/2006/relationships/hyperlink" Target="http://znanium.com/catalog.php?bookinfo=513264.-" TargetMode="External"/><Relationship Id="rId17" Type="http://schemas.openxmlformats.org/officeDocument/2006/relationships/hyperlink" Target="http://www.znanium.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nanium.com/catalog.php?item=booksearch&amp;code=%D0%B0%D0%BD%D1%82%D0%B8%D0%BA%D1%80%D0%B8%D0%B7%D0%B8%D1%81%D0%BD%D1%8B%D0%B9+%D0%BC%D0%B5%D0%BD%D0%B5%D0%B4%D0%B6%D0%BC%D0%B5%D0%BD%D1%82&amp;page=2" TargetMode="External"/><Relationship Id="rId20" Type="http://schemas.openxmlformats.org/officeDocument/2006/relationships/hyperlink" Target="http://www.aup.ru/book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nanium.com/" TargetMode="External"/><Relationship Id="rId24" Type="http://schemas.openxmlformats.org/officeDocument/2006/relationships/hyperlink" Target="http://portal.ru/article/strategiva-i-taktika-v-antikrizisnom-upravlenii" TargetMode="External"/><Relationship Id="rId5" Type="http://schemas.openxmlformats.org/officeDocument/2006/relationships/webSettings" Target="webSettings.xml"/><Relationship Id="rId15" Type="http://schemas.openxmlformats.org/officeDocument/2006/relationships/hyperlink" Target="http://www.znanium.com/" TargetMode="External"/><Relationship Id="rId23" Type="http://schemas.openxmlformats.org/officeDocument/2006/relationships/hyperlink" Target="http://www.hr" TargetMode="External"/><Relationship Id="rId10" Type="http://schemas.openxmlformats.org/officeDocument/2006/relationships/hyperlink" Target="http://znanium.com/catalog.php?item=booksearch&amp;code=%D0%B0%D0%BD%D1%82%D0%B8%D0%BA%D1%80%D0%B8%D0%B7%D0%B8%D1%81%D0%BD%D0%BE%D0%B5%20%D1%83%D0%BF%D1%80%D0%B0%D0%B2%D0%BB%D0%B5%D0%BD%D0%B8%D0%B5%20%D0%BF%D1%80%D0%BE%D0%B8%D0%B7%D0%B2%D0%BE%D0%B4%D1%81%D1%82%D0%B2%D0%BE%D0%BC" TargetMode="External"/><Relationship Id="rId19" Type="http://schemas.openxmlformats.org/officeDocument/2006/relationships/hyperlink" Target="http://www.cfin.ru/management/antirecessionary_managment" TargetMode="External"/><Relationship Id="rId4" Type="http://schemas.openxmlformats.org/officeDocument/2006/relationships/settings" Target="settings.xml"/><Relationship Id="rId9" Type="http://schemas.openxmlformats.org/officeDocument/2006/relationships/hyperlink" Target="http://www.znanium.com" TargetMode="External"/><Relationship Id="rId14" Type="http://schemas.openxmlformats.org/officeDocument/2006/relationships/hyperlink" Target="http://znanium.com/catalog.php?item=booksearch&amp;code=%D0%B0%D0%BD%D1%82%D0%B8%D0%BA%D1%80%D0%B8%D0%B7%D0%B8%D1%81%D0%BD%D0%BE%D0%B5%20%D1%83%D0%BF%D1%80%D0%B0%D0%B2%D0%BB%D0%B5%D0%BD%D0%B8%D0%B5%20%D0%BF%D1%80%D0%BE%D0%B8%D0%B7%D0%B2%D0%BE%D0%B4%D1%81%D1%82%D0%B2%D0%BE%D0%BC" TargetMode="External"/><Relationship Id="rId22" Type="http://schemas.openxmlformats.org/officeDocument/2006/relationships/hyperlink" Target="http://www.secreti.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23</Pages>
  <Words>6452</Words>
  <Characters>36781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Maksim</cp:lastModifiedBy>
  <cp:revision>74</cp:revision>
  <dcterms:created xsi:type="dcterms:W3CDTF">2019-02-20T10:17:00Z</dcterms:created>
  <dcterms:modified xsi:type="dcterms:W3CDTF">2019-03-26T11:38:00Z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