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3515" w:rsidRPr="00046589" w:rsidRDefault="00463515" w:rsidP="00463515">
      <w:pPr>
        <w:widowControl w:val="0"/>
        <w:ind w:right="-286"/>
        <w:jc w:val="center"/>
        <w:rPr>
          <w:b/>
          <w:color w:val="000000"/>
          <w:szCs w:val="28"/>
          <w:shd w:val="clear" w:color="auto" w:fill="FFFFFF"/>
          <w:lang w:eastAsia="ru-RU" w:bidi="ru-RU"/>
        </w:rPr>
      </w:pPr>
      <w:r w:rsidRPr="00046589">
        <w:rPr>
          <w:b/>
          <w:color w:val="000000"/>
          <w:szCs w:val="28"/>
          <w:shd w:val="clear" w:color="auto" w:fill="FFFFFF"/>
          <w:lang w:eastAsia="ru-RU" w:bidi="ru-RU"/>
        </w:rPr>
        <w:t>МИНИСТЕРСТВО  НАУКИ И ВЫСШЕГО ОБРАЗОВАНИЯ РОССИЙСКОЙ ФЕДЕРАЦИИ</w:t>
      </w:r>
    </w:p>
    <w:p w:rsidR="00463515" w:rsidRPr="00046589" w:rsidRDefault="00463515" w:rsidP="00463515">
      <w:pPr>
        <w:widowControl w:val="0"/>
        <w:jc w:val="center"/>
        <w:rPr>
          <w:b/>
          <w:bCs/>
          <w:lang w:eastAsia="ru-RU"/>
        </w:rPr>
      </w:pPr>
      <w:r w:rsidRPr="00046589">
        <w:rPr>
          <w:b/>
          <w:bCs/>
          <w:lang w:eastAsia="ru-RU"/>
        </w:rPr>
        <w:t>Национальный исследовательский Нижегородский государственный университет им. Н.И. Лобачевского</w:t>
      </w:r>
    </w:p>
    <w:p w:rsidR="00463515" w:rsidRPr="00046589" w:rsidRDefault="00463515" w:rsidP="00463515">
      <w:pPr>
        <w:jc w:val="center"/>
        <w:rPr>
          <w:b/>
          <w:bCs/>
          <w:sz w:val="28"/>
          <w:szCs w:val="28"/>
        </w:rPr>
      </w:pPr>
    </w:p>
    <w:p w:rsidR="00463515" w:rsidRPr="00046589" w:rsidRDefault="00463515" w:rsidP="00463515">
      <w:pPr>
        <w:rPr>
          <w:b/>
          <w:bCs/>
          <w:sz w:val="28"/>
          <w:szCs w:val="28"/>
        </w:rPr>
      </w:pPr>
    </w:p>
    <w:p w:rsidR="00463515" w:rsidRPr="00046589" w:rsidRDefault="00463515" w:rsidP="00463515">
      <w:pPr>
        <w:rPr>
          <w:b/>
          <w:bCs/>
          <w:sz w:val="28"/>
          <w:szCs w:val="28"/>
        </w:rPr>
      </w:pPr>
    </w:p>
    <w:p w:rsidR="00463515" w:rsidRPr="00046589" w:rsidRDefault="00463515" w:rsidP="00463515">
      <w:pPr>
        <w:tabs>
          <w:tab w:val="left" w:pos="7020"/>
        </w:tabs>
        <w:rPr>
          <w:b/>
          <w:bCs/>
          <w:sz w:val="28"/>
          <w:szCs w:val="28"/>
        </w:rPr>
      </w:pPr>
      <w:r w:rsidRPr="00046589">
        <w:rPr>
          <w:b/>
          <w:bCs/>
          <w:sz w:val="28"/>
          <w:szCs w:val="28"/>
        </w:rPr>
        <w:tab/>
      </w:r>
    </w:p>
    <w:p w:rsidR="00463515" w:rsidRPr="00046589" w:rsidRDefault="00463515" w:rsidP="00463515">
      <w:pPr>
        <w:tabs>
          <w:tab w:val="left" w:pos="7020"/>
        </w:tabs>
        <w:rPr>
          <w:b/>
          <w:bCs/>
          <w:sz w:val="28"/>
          <w:szCs w:val="28"/>
        </w:rPr>
      </w:pPr>
    </w:p>
    <w:p w:rsidR="00463515" w:rsidRPr="00046589" w:rsidRDefault="00463515" w:rsidP="00463515">
      <w:pPr>
        <w:tabs>
          <w:tab w:val="left" w:pos="7020"/>
        </w:tabs>
        <w:rPr>
          <w:bCs/>
          <w:sz w:val="28"/>
          <w:szCs w:val="28"/>
        </w:rPr>
      </w:pPr>
    </w:p>
    <w:p w:rsidR="00463515" w:rsidRPr="00046589" w:rsidRDefault="00463515" w:rsidP="00463515">
      <w:pPr>
        <w:rPr>
          <w:bCs/>
          <w:sz w:val="28"/>
          <w:szCs w:val="28"/>
        </w:rPr>
      </w:pPr>
    </w:p>
    <w:p w:rsidR="00463515" w:rsidRPr="00046589" w:rsidRDefault="00463515" w:rsidP="00463515">
      <w:pPr>
        <w:rPr>
          <w:b/>
          <w:bCs/>
          <w:sz w:val="44"/>
          <w:szCs w:val="44"/>
        </w:rPr>
      </w:pPr>
    </w:p>
    <w:p w:rsidR="00463515" w:rsidRPr="00046589" w:rsidRDefault="00463515" w:rsidP="00463515">
      <w:pPr>
        <w:ind w:left="708"/>
        <w:jc w:val="center"/>
        <w:rPr>
          <w:b/>
          <w:caps/>
          <w:sz w:val="44"/>
          <w:szCs w:val="44"/>
        </w:rPr>
      </w:pPr>
    </w:p>
    <w:p w:rsidR="00463515" w:rsidRPr="00046589" w:rsidRDefault="00463515" w:rsidP="00463515">
      <w:pPr>
        <w:ind w:left="708"/>
        <w:jc w:val="center"/>
        <w:rPr>
          <w:b/>
          <w:caps/>
          <w:sz w:val="44"/>
          <w:szCs w:val="44"/>
        </w:rPr>
      </w:pPr>
      <w:r w:rsidRPr="00046589">
        <w:rPr>
          <w:b/>
          <w:caps/>
          <w:sz w:val="44"/>
          <w:szCs w:val="44"/>
        </w:rPr>
        <w:t>управление внешнеэкономической деятельностью</w:t>
      </w:r>
    </w:p>
    <w:p w:rsidR="00463515" w:rsidRPr="00046589" w:rsidRDefault="00463515" w:rsidP="00463515">
      <w:pPr>
        <w:jc w:val="center"/>
        <w:rPr>
          <w:caps/>
          <w:sz w:val="32"/>
          <w:szCs w:val="32"/>
        </w:rPr>
      </w:pPr>
    </w:p>
    <w:p w:rsidR="00463515" w:rsidRPr="00046589" w:rsidRDefault="00463515" w:rsidP="00463515">
      <w:pPr>
        <w:jc w:val="center"/>
        <w:rPr>
          <w:sz w:val="28"/>
          <w:szCs w:val="28"/>
        </w:rPr>
      </w:pPr>
      <w:r w:rsidRPr="00046589">
        <w:rPr>
          <w:sz w:val="32"/>
          <w:szCs w:val="32"/>
        </w:rPr>
        <w:t>Учебно-методическое пособие</w:t>
      </w:r>
    </w:p>
    <w:p w:rsidR="00463515" w:rsidRPr="00046589" w:rsidRDefault="00463515" w:rsidP="00463515">
      <w:pPr>
        <w:rPr>
          <w:sz w:val="28"/>
          <w:szCs w:val="28"/>
        </w:rPr>
      </w:pPr>
    </w:p>
    <w:p w:rsidR="00463515" w:rsidRPr="00046589" w:rsidRDefault="00463515" w:rsidP="00463515">
      <w:pPr>
        <w:jc w:val="both"/>
        <w:rPr>
          <w:sz w:val="28"/>
          <w:szCs w:val="28"/>
        </w:rPr>
      </w:pPr>
    </w:p>
    <w:p w:rsidR="00463515" w:rsidRPr="00046589" w:rsidRDefault="00463515" w:rsidP="00463515">
      <w:pPr>
        <w:rPr>
          <w:sz w:val="28"/>
          <w:szCs w:val="28"/>
        </w:rPr>
      </w:pPr>
    </w:p>
    <w:p w:rsidR="00463515" w:rsidRPr="00046589" w:rsidRDefault="00463515" w:rsidP="00463515">
      <w:pPr>
        <w:jc w:val="center"/>
        <w:rPr>
          <w:sz w:val="28"/>
          <w:szCs w:val="28"/>
        </w:rPr>
      </w:pPr>
      <w:r w:rsidRPr="00046589">
        <w:rPr>
          <w:sz w:val="28"/>
          <w:szCs w:val="28"/>
        </w:rPr>
        <w:t xml:space="preserve">Рекомендовано методической комиссией института экономики и предпринимательства для студентов ННГУ им. Н.И. Лобачевского, обучающихся по специальности 38.05.02 «Таможенное дело» </w:t>
      </w:r>
    </w:p>
    <w:p w:rsidR="00463515" w:rsidRPr="00046589" w:rsidRDefault="00463515" w:rsidP="00463515">
      <w:pPr>
        <w:jc w:val="center"/>
        <w:rPr>
          <w:sz w:val="28"/>
          <w:szCs w:val="28"/>
        </w:rPr>
      </w:pPr>
    </w:p>
    <w:p w:rsidR="00463515" w:rsidRPr="00046589" w:rsidRDefault="00463515" w:rsidP="00463515">
      <w:pPr>
        <w:jc w:val="cente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jc w:val="center"/>
        <w:rPr>
          <w:sz w:val="28"/>
          <w:szCs w:val="28"/>
        </w:rPr>
      </w:pPr>
    </w:p>
    <w:p w:rsidR="00463515" w:rsidRPr="00046589" w:rsidRDefault="00463515" w:rsidP="00463515">
      <w:pPr>
        <w:jc w:val="center"/>
        <w:rPr>
          <w:sz w:val="28"/>
          <w:szCs w:val="28"/>
        </w:rPr>
      </w:pPr>
    </w:p>
    <w:p w:rsidR="00463515" w:rsidRPr="00046589" w:rsidRDefault="00463515" w:rsidP="00463515">
      <w:pPr>
        <w:jc w:val="center"/>
        <w:rPr>
          <w:sz w:val="28"/>
          <w:szCs w:val="28"/>
        </w:rPr>
      </w:pPr>
    </w:p>
    <w:p w:rsidR="00463515" w:rsidRPr="00046589" w:rsidRDefault="00463515" w:rsidP="00463515">
      <w:pPr>
        <w:jc w:val="center"/>
        <w:rPr>
          <w:sz w:val="28"/>
          <w:szCs w:val="28"/>
        </w:rPr>
      </w:pPr>
    </w:p>
    <w:p w:rsidR="00463515" w:rsidRPr="00F81CF9" w:rsidRDefault="00463515" w:rsidP="00463515">
      <w:pPr>
        <w:rPr>
          <w:sz w:val="28"/>
          <w:szCs w:val="28"/>
        </w:rPr>
      </w:pPr>
    </w:p>
    <w:p w:rsidR="00463515" w:rsidRPr="00F81CF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jc w:val="center"/>
        <w:rPr>
          <w:sz w:val="28"/>
          <w:szCs w:val="28"/>
        </w:rPr>
      </w:pPr>
      <w:r w:rsidRPr="00046589">
        <w:rPr>
          <w:sz w:val="28"/>
          <w:szCs w:val="28"/>
        </w:rPr>
        <w:t>Нижний Новгород</w:t>
      </w:r>
    </w:p>
    <w:p w:rsidR="00463515" w:rsidRPr="00046589" w:rsidRDefault="00463515" w:rsidP="00463515">
      <w:pPr>
        <w:jc w:val="center"/>
      </w:pPr>
      <w:r w:rsidRPr="00046589">
        <w:rPr>
          <w:sz w:val="28"/>
          <w:szCs w:val="28"/>
        </w:rPr>
        <w:t>2019</w:t>
      </w:r>
    </w:p>
    <w:p w:rsidR="00463515" w:rsidRPr="00046589" w:rsidRDefault="00463515" w:rsidP="00463515">
      <w:pPr>
        <w:rPr>
          <w:sz w:val="28"/>
          <w:szCs w:val="28"/>
        </w:rPr>
      </w:pPr>
      <w:r w:rsidRPr="00046589">
        <w:rPr>
          <w:sz w:val="28"/>
          <w:szCs w:val="28"/>
        </w:rPr>
        <w:lastRenderedPageBreak/>
        <w:t>УДК 339.9</w:t>
      </w:r>
    </w:p>
    <w:p w:rsidR="00463515" w:rsidRPr="00046589" w:rsidRDefault="00463515" w:rsidP="00463515">
      <w:pPr>
        <w:rPr>
          <w:sz w:val="28"/>
          <w:szCs w:val="28"/>
        </w:rPr>
      </w:pPr>
      <w:r w:rsidRPr="00046589">
        <w:rPr>
          <w:sz w:val="28"/>
          <w:szCs w:val="28"/>
        </w:rPr>
        <w:t>ББК 65.298</w:t>
      </w:r>
    </w:p>
    <w:p w:rsidR="00463515" w:rsidRPr="00046589" w:rsidRDefault="00463515" w:rsidP="00463515">
      <w:pPr>
        <w:rPr>
          <w:sz w:val="28"/>
          <w:szCs w:val="28"/>
        </w:rPr>
      </w:pPr>
      <w:r w:rsidRPr="00046589">
        <w:rPr>
          <w:sz w:val="28"/>
          <w:szCs w:val="28"/>
        </w:rPr>
        <w:t>У 66</w:t>
      </w:r>
    </w:p>
    <w:p w:rsidR="00463515" w:rsidRPr="00046589" w:rsidRDefault="00463515" w:rsidP="00463515"/>
    <w:p w:rsidR="00463515" w:rsidRPr="00046589" w:rsidRDefault="00463515" w:rsidP="00463515"/>
    <w:p w:rsidR="00463515" w:rsidRPr="00046589" w:rsidRDefault="00463515" w:rsidP="00463515">
      <w:pPr>
        <w:jc w:val="center"/>
      </w:pPr>
    </w:p>
    <w:p w:rsidR="00463515" w:rsidRPr="00046589" w:rsidRDefault="00463515" w:rsidP="00463515"/>
    <w:p w:rsidR="00463515" w:rsidRPr="00046589" w:rsidRDefault="00463515" w:rsidP="00463515"/>
    <w:p w:rsidR="00463515" w:rsidRPr="00046589" w:rsidRDefault="00463515" w:rsidP="00463515">
      <w:pPr>
        <w:jc w:val="both"/>
        <w:rPr>
          <w:rFonts w:eastAsia="Calibri"/>
          <w:sz w:val="28"/>
          <w:szCs w:val="28"/>
        </w:rPr>
      </w:pPr>
      <w:r w:rsidRPr="00046589">
        <w:rPr>
          <w:rFonts w:eastAsia="Calibri"/>
          <w:sz w:val="28"/>
          <w:szCs w:val="28"/>
        </w:rPr>
        <w:t xml:space="preserve">У 66 </w:t>
      </w:r>
      <w:r w:rsidRPr="00046589">
        <w:rPr>
          <w:sz w:val="28"/>
          <w:szCs w:val="28"/>
        </w:rPr>
        <w:t xml:space="preserve"> Управление внешнеэкономической деятельностью.  Авторы: Горбунова М.Л., </w:t>
      </w:r>
      <w:proofErr w:type="spellStart"/>
      <w:r w:rsidR="00302A81">
        <w:rPr>
          <w:sz w:val="28"/>
          <w:szCs w:val="28"/>
        </w:rPr>
        <w:t>Приказчикова</w:t>
      </w:r>
      <w:proofErr w:type="spellEnd"/>
      <w:r w:rsidR="00302A81">
        <w:rPr>
          <w:sz w:val="28"/>
          <w:szCs w:val="28"/>
        </w:rPr>
        <w:t xml:space="preserve"> Ю.В., </w:t>
      </w:r>
      <w:r w:rsidRPr="00046589">
        <w:rPr>
          <w:sz w:val="28"/>
          <w:szCs w:val="28"/>
        </w:rPr>
        <w:t>Фролова О.Н.</w:t>
      </w:r>
      <w:r w:rsidR="00302A81">
        <w:rPr>
          <w:sz w:val="28"/>
          <w:szCs w:val="28"/>
        </w:rPr>
        <w:t>, </w:t>
      </w:r>
      <w:r w:rsidR="00302A81" w:rsidRPr="00046589">
        <w:rPr>
          <w:sz w:val="28"/>
          <w:szCs w:val="28"/>
        </w:rPr>
        <w:t>Морозова Т.С.,</w:t>
      </w:r>
      <w:r w:rsidR="00302A81">
        <w:rPr>
          <w:sz w:val="28"/>
          <w:szCs w:val="28"/>
        </w:rPr>
        <w:t xml:space="preserve"> Ливанова Е.Ю.</w:t>
      </w:r>
      <w:r w:rsidR="00302A81" w:rsidRPr="00046589">
        <w:rPr>
          <w:sz w:val="28"/>
          <w:szCs w:val="28"/>
        </w:rPr>
        <w:t xml:space="preserve"> </w:t>
      </w:r>
      <w:r w:rsidRPr="00046589">
        <w:rPr>
          <w:sz w:val="28"/>
          <w:szCs w:val="28"/>
        </w:rPr>
        <w:t xml:space="preserve">  У</w:t>
      </w:r>
      <w:r w:rsidR="00F81CF9">
        <w:rPr>
          <w:sz w:val="28"/>
          <w:szCs w:val="28"/>
        </w:rPr>
        <w:t>чебно-методическое пособие</w:t>
      </w:r>
      <w:r w:rsidR="00F81CF9">
        <w:rPr>
          <w:sz w:val="28"/>
          <w:szCs w:val="28"/>
        </w:rPr>
        <w:softHyphen/>
      </w:r>
      <w:r w:rsidR="00F81CF9">
        <w:rPr>
          <w:sz w:val="28"/>
          <w:szCs w:val="28"/>
        </w:rPr>
        <w:softHyphen/>
        <w:t>.</w:t>
      </w:r>
      <w:r w:rsidR="00F81CF9">
        <w:rPr>
          <w:sz w:val="28"/>
          <w:szCs w:val="28"/>
          <w:lang w:val="en-US"/>
        </w:rPr>
        <w:t> </w:t>
      </w:r>
      <w:r w:rsidR="00F81CF9" w:rsidRPr="00DA2C08">
        <w:rPr>
          <w:sz w:val="28"/>
          <w:szCs w:val="28"/>
        </w:rPr>
        <w:t>–</w:t>
      </w:r>
      <w:r w:rsidR="00F81CF9">
        <w:rPr>
          <w:sz w:val="28"/>
          <w:szCs w:val="28"/>
          <w:lang w:val="en-US"/>
        </w:rPr>
        <w:t> </w:t>
      </w:r>
      <w:r w:rsidRPr="00046589">
        <w:rPr>
          <w:sz w:val="28"/>
          <w:szCs w:val="28"/>
        </w:rPr>
        <w:t xml:space="preserve">Нижний Новгород: Нижегородский госуниверситет, 2019. </w:t>
      </w:r>
      <w:r w:rsidRPr="00046589">
        <w:rPr>
          <w:sz w:val="28"/>
          <w:szCs w:val="28"/>
        </w:rPr>
        <w:softHyphen/>
      </w:r>
      <w:r w:rsidRPr="00046589">
        <w:rPr>
          <w:sz w:val="28"/>
          <w:szCs w:val="28"/>
        </w:rPr>
        <w:softHyphen/>
      </w:r>
      <w:r w:rsidRPr="00046589">
        <w:rPr>
          <w:sz w:val="28"/>
          <w:szCs w:val="28"/>
        </w:rPr>
        <w:softHyphen/>
      </w:r>
      <w:r w:rsidR="00F81CF9" w:rsidRPr="00DA2C08">
        <w:rPr>
          <w:sz w:val="28"/>
          <w:szCs w:val="28"/>
        </w:rPr>
        <w:t>–</w:t>
      </w:r>
      <w:r w:rsidRPr="00046589">
        <w:rPr>
          <w:sz w:val="28"/>
          <w:szCs w:val="28"/>
        </w:rPr>
        <w:t xml:space="preserve"> 91  с.</w:t>
      </w:r>
    </w:p>
    <w:p w:rsidR="00463515" w:rsidRPr="00046589" w:rsidRDefault="00463515" w:rsidP="00463515">
      <w:pPr>
        <w:tabs>
          <w:tab w:val="left" w:pos="2835"/>
          <w:tab w:val="left" w:pos="2977"/>
        </w:tabs>
        <w:rPr>
          <w:sz w:val="28"/>
          <w:szCs w:val="28"/>
        </w:rPr>
      </w:pPr>
      <w:bookmarkStart w:id="0" w:name="_GoBack"/>
      <w:bookmarkEnd w:id="0"/>
    </w:p>
    <w:p w:rsidR="00463515" w:rsidRPr="00046589" w:rsidRDefault="00463515" w:rsidP="00463515">
      <w:pPr>
        <w:tabs>
          <w:tab w:val="left" w:pos="2835"/>
          <w:tab w:val="left" w:pos="2977"/>
        </w:tabs>
        <w:ind w:firstLine="709"/>
        <w:rPr>
          <w:sz w:val="28"/>
          <w:szCs w:val="28"/>
        </w:rPr>
      </w:pPr>
      <w:r w:rsidRPr="00046589">
        <w:rPr>
          <w:sz w:val="28"/>
          <w:szCs w:val="28"/>
        </w:rPr>
        <w:t xml:space="preserve">Рецензенты: д.э.н., профессор </w:t>
      </w:r>
      <w:r w:rsidRPr="00046589">
        <w:rPr>
          <w:b/>
          <w:sz w:val="28"/>
          <w:szCs w:val="28"/>
        </w:rPr>
        <w:t>Трофимов О.В.</w:t>
      </w:r>
    </w:p>
    <w:p w:rsidR="00463515" w:rsidRPr="00046589" w:rsidRDefault="00463515" w:rsidP="00463515">
      <w:pPr>
        <w:tabs>
          <w:tab w:val="left" w:pos="2835"/>
          <w:tab w:val="left" w:pos="2977"/>
        </w:tabs>
        <w:ind w:firstLine="2250"/>
        <w:rPr>
          <w:sz w:val="28"/>
          <w:szCs w:val="28"/>
        </w:rPr>
      </w:pPr>
      <w:r w:rsidRPr="00046589">
        <w:rPr>
          <w:sz w:val="28"/>
          <w:szCs w:val="28"/>
        </w:rPr>
        <w:t xml:space="preserve">к.э.н., доцент </w:t>
      </w:r>
      <w:r w:rsidRPr="00046589">
        <w:rPr>
          <w:b/>
          <w:sz w:val="28"/>
          <w:szCs w:val="28"/>
        </w:rPr>
        <w:t>Шмелева Н.В.</w:t>
      </w:r>
    </w:p>
    <w:p w:rsidR="00463515" w:rsidRPr="00046589" w:rsidRDefault="00463515" w:rsidP="00463515">
      <w:pPr>
        <w:tabs>
          <w:tab w:val="left" w:pos="2835"/>
          <w:tab w:val="left" w:pos="2977"/>
        </w:tabs>
        <w:rPr>
          <w:sz w:val="28"/>
          <w:szCs w:val="28"/>
        </w:rPr>
      </w:pPr>
    </w:p>
    <w:p w:rsidR="00463515" w:rsidRPr="00046589" w:rsidRDefault="00463515" w:rsidP="00463515">
      <w:pPr>
        <w:tabs>
          <w:tab w:val="left" w:pos="2835"/>
          <w:tab w:val="left" w:pos="2977"/>
        </w:tabs>
        <w:rPr>
          <w:sz w:val="28"/>
          <w:szCs w:val="28"/>
        </w:rPr>
      </w:pPr>
    </w:p>
    <w:p w:rsidR="00463515" w:rsidRPr="00046589" w:rsidRDefault="00463515" w:rsidP="00463515">
      <w:pPr>
        <w:tabs>
          <w:tab w:val="left" w:pos="2835"/>
          <w:tab w:val="left" w:pos="2977"/>
        </w:tabs>
        <w:rPr>
          <w:sz w:val="28"/>
          <w:szCs w:val="28"/>
        </w:rPr>
      </w:pPr>
    </w:p>
    <w:p w:rsidR="00463515" w:rsidRPr="00046589" w:rsidRDefault="00463515" w:rsidP="00463515">
      <w:pPr>
        <w:ind w:firstLine="720"/>
        <w:jc w:val="both"/>
        <w:rPr>
          <w:sz w:val="28"/>
          <w:szCs w:val="28"/>
        </w:rPr>
      </w:pPr>
      <w:r w:rsidRPr="00046589">
        <w:rPr>
          <w:sz w:val="28"/>
          <w:szCs w:val="28"/>
        </w:rPr>
        <w:t xml:space="preserve">Учебно-методическое пособие содержит  теоретические и практические основы дисциплины «Управление внешнеэкономической деятельностью» и предназначено для студентов Института экономики и предпринимательства по специальности 38.05.02 «Таможенное дело». </w:t>
      </w:r>
    </w:p>
    <w:p w:rsidR="00463515" w:rsidRPr="00046589" w:rsidRDefault="00463515" w:rsidP="00463515">
      <w:pPr>
        <w:ind w:firstLine="720"/>
        <w:jc w:val="center"/>
        <w:rPr>
          <w:sz w:val="28"/>
          <w:szCs w:val="28"/>
        </w:rPr>
      </w:pPr>
    </w:p>
    <w:p w:rsidR="00463515" w:rsidRPr="00046589" w:rsidRDefault="00463515" w:rsidP="00463515">
      <w:pPr>
        <w:ind w:firstLine="720"/>
        <w:jc w:val="center"/>
        <w:rPr>
          <w:sz w:val="28"/>
          <w:szCs w:val="28"/>
        </w:rPr>
      </w:pPr>
    </w:p>
    <w:p w:rsidR="00463515" w:rsidRPr="00046589" w:rsidRDefault="00463515" w:rsidP="00463515">
      <w:pPr>
        <w:ind w:firstLine="720"/>
        <w:jc w:val="center"/>
        <w:rPr>
          <w:sz w:val="28"/>
          <w:szCs w:val="28"/>
        </w:rPr>
      </w:pPr>
    </w:p>
    <w:p w:rsidR="00463515" w:rsidRPr="00046589" w:rsidRDefault="00463515" w:rsidP="00463515">
      <w:pPr>
        <w:ind w:firstLine="720"/>
        <w:jc w:val="center"/>
        <w:rPr>
          <w:sz w:val="28"/>
          <w:szCs w:val="28"/>
        </w:rPr>
      </w:pPr>
    </w:p>
    <w:p w:rsidR="00463515" w:rsidRPr="00046589" w:rsidRDefault="00463515" w:rsidP="00463515">
      <w:pPr>
        <w:ind w:firstLine="720"/>
        <w:jc w:val="center"/>
        <w:rPr>
          <w:sz w:val="28"/>
          <w:szCs w:val="28"/>
        </w:rPr>
      </w:pPr>
    </w:p>
    <w:p w:rsidR="00463515" w:rsidRPr="00046589" w:rsidRDefault="00463515" w:rsidP="00463515">
      <w:pPr>
        <w:ind w:firstLine="720"/>
        <w:jc w:val="center"/>
        <w:rPr>
          <w:sz w:val="28"/>
          <w:szCs w:val="28"/>
        </w:rPr>
      </w:pPr>
    </w:p>
    <w:p w:rsidR="00463515" w:rsidRPr="00046589" w:rsidRDefault="00463515" w:rsidP="00463515">
      <w:pPr>
        <w:ind w:firstLine="720"/>
        <w:jc w:val="center"/>
        <w:rPr>
          <w:sz w:val="28"/>
          <w:szCs w:val="28"/>
        </w:rPr>
      </w:pPr>
    </w:p>
    <w:p w:rsidR="00463515" w:rsidRPr="00046589" w:rsidRDefault="00463515" w:rsidP="00463515">
      <w:pPr>
        <w:ind w:firstLine="720"/>
        <w:jc w:val="center"/>
        <w:rPr>
          <w:sz w:val="28"/>
          <w:szCs w:val="28"/>
        </w:rPr>
      </w:pPr>
    </w:p>
    <w:p w:rsidR="00463515" w:rsidRPr="00046589" w:rsidRDefault="00463515" w:rsidP="00463515">
      <w:pPr>
        <w:ind w:firstLine="720"/>
        <w:jc w:val="center"/>
        <w:rPr>
          <w:sz w:val="28"/>
          <w:szCs w:val="28"/>
        </w:rPr>
      </w:pPr>
      <w:proofErr w:type="gramStart"/>
      <w:r w:rsidRPr="00046589">
        <w:rPr>
          <w:sz w:val="28"/>
          <w:szCs w:val="28"/>
        </w:rPr>
        <w:t>Ответственный за выпуск:</w:t>
      </w:r>
      <w:proofErr w:type="gramEnd"/>
    </w:p>
    <w:p w:rsidR="00463515" w:rsidRPr="00046589" w:rsidRDefault="00463515" w:rsidP="00463515">
      <w:pPr>
        <w:ind w:firstLine="720"/>
        <w:jc w:val="center"/>
        <w:rPr>
          <w:sz w:val="28"/>
          <w:szCs w:val="28"/>
        </w:rPr>
      </w:pPr>
      <w:r w:rsidRPr="00046589">
        <w:rPr>
          <w:sz w:val="28"/>
          <w:szCs w:val="28"/>
        </w:rPr>
        <w:t xml:space="preserve">председатель методической комиссии ИЭП ННГУ, </w:t>
      </w:r>
    </w:p>
    <w:p w:rsidR="00463515" w:rsidRPr="00046589" w:rsidRDefault="00463515" w:rsidP="00463515">
      <w:pPr>
        <w:ind w:firstLine="720"/>
        <w:jc w:val="center"/>
        <w:rPr>
          <w:sz w:val="28"/>
          <w:szCs w:val="28"/>
        </w:rPr>
      </w:pPr>
      <w:r w:rsidRPr="00046589">
        <w:rPr>
          <w:sz w:val="28"/>
          <w:szCs w:val="28"/>
        </w:rPr>
        <w:t xml:space="preserve">к.э.н., доц. С.В. </w:t>
      </w:r>
      <w:proofErr w:type="spellStart"/>
      <w:r w:rsidRPr="00046589">
        <w:rPr>
          <w:sz w:val="28"/>
          <w:szCs w:val="28"/>
        </w:rPr>
        <w:t>Едемская</w:t>
      </w:r>
      <w:proofErr w:type="spellEnd"/>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rPr>
          <w:sz w:val="28"/>
          <w:szCs w:val="28"/>
        </w:rPr>
      </w:pPr>
    </w:p>
    <w:p w:rsidR="00463515" w:rsidRPr="00046589" w:rsidRDefault="00463515" w:rsidP="00463515">
      <w:pPr>
        <w:ind w:left="7080" w:firstLine="708"/>
        <w:rPr>
          <w:sz w:val="28"/>
          <w:szCs w:val="28"/>
        </w:rPr>
      </w:pPr>
      <w:r w:rsidRPr="00046589">
        <w:rPr>
          <w:sz w:val="28"/>
          <w:szCs w:val="28"/>
        </w:rPr>
        <w:t>УДК 339.5</w:t>
      </w:r>
    </w:p>
    <w:p w:rsidR="00463515" w:rsidRPr="00046589" w:rsidRDefault="00463515" w:rsidP="00463515">
      <w:pPr>
        <w:ind w:left="7080" w:firstLine="708"/>
        <w:rPr>
          <w:sz w:val="28"/>
          <w:szCs w:val="28"/>
        </w:rPr>
      </w:pPr>
      <w:r w:rsidRPr="00046589">
        <w:rPr>
          <w:sz w:val="28"/>
          <w:szCs w:val="28"/>
        </w:rPr>
        <w:t>ББК 65.5</w:t>
      </w:r>
    </w:p>
    <w:p w:rsidR="00463515" w:rsidRPr="00046589" w:rsidRDefault="00463515" w:rsidP="00463515">
      <w:pPr>
        <w:ind w:left="7080" w:firstLine="708"/>
        <w:rPr>
          <w:sz w:val="28"/>
          <w:szCs w:val="28"/>
        </w:rPr>
      </w:pPr>
      <w:r w:rsidRPr="00046589">
        <w:rPr>
          <w:sz w:val="28"/>
          <w:szCs w:val="28"/>
        </w:rPr>
        <w:t>У 66</w:t>
      </w:r>
    </w:p>
    <w:p w:rsidR="00463515" w:rsidRPr="00046589" w:rsidRDefault="00463515" w:rsidP="00463515">
      <w:pPr>
        <w:ind w:left="4320"/>
        <w:rPr>
          <w:sz w:val="28"/>
          <w:szCs w:val="28"/>
        </w:rPr>
      </w:pPr>
    </w:p>
    <w:p w:rsidR="00463515" w:rsidRPr="00046589" w:rsidRDefault="00463515" w:rsidP="00463515">
      <w:pPr>
        <w:rPr>
          <w:sz w:val="28"/>
          <w:szCs w:val="28"/>
        </w:rPr>
      </w:pPr>
    </w:p>
    <w:p w:rsidR="00463515" w:rsidRPr="00046589" w:rsidRDefault="00463515" w:rsidP="00463515">
      <w:pPr>
        <w:ind w:left="3540" w:firstLine="708"/>
        <w:rPr>
          <w:b/>
          <w:sz w:val="28"/>
          <w:szCs w:val="28"/>
        </w:rPr>
      </w:pPr>
      <w:r w:rsidRPr="00046589">
        <w:rPr>
          <w:b/>
          <w:sz w:val="28"/>
          <w:szCs w:val="28"/>
        </w:rPr>
        <w:t>© Нижегородский государственный</w:t>
      </w:r>
    </w:p>
    <w:p w:rsidR="00463515" w:rsidRPr="00302A81" w:rsidRDefault="00463515" w:rsidP="00302A81">
      <w:pPr>
        <w:ind w:left="4320"/>
        <w:jc w:val="both"/>
        <w:rPr>
          <w:b/>
          <w:sz w:val="28"/>
          <w:szCs w:val="28"/>
        </w:rPr>
      </w:pPr>
      <w:r w:rsidRPr="00046589">
        <w:rPr>
          <w:b/>
          <w:sz w:val="28"/>
          <w:szCs w:val="28"/>
        </w:rPr>
        <w:t>университет им. Н.И. Лобачевского, 2019</w:t>
      </w:r>
    </w:p>
    <w:p w:rsidR="00463515" w:rsidRDefault="00463515">
      <w:pPr>
        <w:suppressAutoHyphens w:val="0"/>
        <w:rPr>
          <w:b/>
          <w:bCs/>
          <w:color w:val="000000"/>
          <w:sz w:val="28"/>
          <w:szCs w:val="28"/>
        </w:rPr>
      </w:pPr>
    </w:p>
    <w:p w:rsidR="005C5E9D" w:rsidRPr="005118DD" w:rsidRDefault="008E677A" w:rsidP="008443DD">
      <w:pPr>
        <w:autoSpaceDE w:val="0"/>
        <w:autoSpaceDN w:val="0"/>
        <w:adjustRightInd w:val="0"/>
        <w:jc w:val="center"/>
        <w:rPr>
          <w:b/>
          <w:bCs/>
          <w:color w:val="000000"/>
          <w:sz w:val="28"/>
          <w:szCs w:val="28"/>
        </w:rPr>
      </w:pPr>
      <w:r>
        <w:rPr>
          <w:b/>
          <w:bCs/>
          <w:color w:val="000000"/>
          <w:sz w:val="28"/>
          <w:szCs w:val="28"/>
        </w:rPr>
        <w:t>СОДЕРЖАНИЕ</w:t>
      </w:r>
    </w:p>
    <w:p w:rsidR="005C5E9D" w:rsidRPr="005118DD" w:rsidRDefault="005C5E9D" w:rsidP="00A173DB">
      <w:pPr>
        <w:autoSpaceDE w:val="0"/>
        <w:autoSpaceDN w:val="0"/>
        <w:adjustRightInd w:val="0"/>
        <w:jc w:val="center"/>
        <w:rPr>
          <w:bCs/>
          <w:color w:val="000000"/>
          <w:sz w:val="28"/>
          <w:szCs w:val="28"/>
        </w:rPr>
      </w:pPr>
    </w:p>
    <w:tbl>
      <w:tblPr>
        <w:tblW w:w="9889" w:type="dxa"/>
        <w:tblLayout w:type="fixed"/>
        <w:tblLook w:val="01E0" w:firstRow="1" w:lastRow="1" w:firstColumn="1" w:lastColumn="1" w:noHBand="0" w:noVBand="0"/>
      </w:tblPr>
      <w:tblGrid>
        <w:gridCol w:w="9322"/>
        <w:gridCol w:w="567"/>
      </w:tblGrid>
      <w:tr w:rsidR="005C5E9D" w:rsidRPr="005118DD" w:rsidTr="00086106">
        <w:tc>
          <w:tcPr>
            <w:tcW w:w="9322" w:type="dxa"/>
            <w:vAlign w:val="center"/>
          </w:tcPr>
          <w:p w:rsidR="005C5E9D" w:rsidRPr="00E526E1" w:rsidRDefault="005C5E9D" w:rsidP="00A173DB">
            <w:pPr>
              <w:rPr>
                <w:sz w:val="28"/>
                <w:szCs w:val="28"/>
                <w:lang w:val="en-US"/>
              </w:rPr>
            </w:pPr>
            <w:r w:rsidRPr="00A173DB">
              <w:rPr>
                <w:sz w:val="28"/>
                <w:szCs w:val="28"/>
                <w:lang w:val="en-US"/>
              </w:rPr>
              <w:t>I</w:t>
            </w:r>
            <w:r w:rsidRPr="00A173DB">
              <w:rPr>
                <w:sz w:val="28"/>
                <w:szCs w:val="28"/>
              </w:rPr>
              <w:t xml:space="preserve">. </w:t>
            </w:r>
            <w:r w:rsidR="00767B24" w:rsidRPr="00A173DB">
              <w:rPr>
                <w:sz w:val="28"/>
                <w:szCs w:val="28"/>
              </w:rPr>
              <w:t>Введение………….</w:t>
            </w:r>
            <w:r w:rsidRPr="00A173DB">
              <w:rPr>
                <w:sz w:val="28"/>
                <w:szCs w:val="28"/>
              </w:rPr>
              <w:t>…………………………………</w:t>
            </w:r>
            <w:r w:rsidR="00F92121" w:rsidRPr="00A173DB">
              <w:rPr>
                <w:sz w:val="28"/>
                <w:szCs w:val="28"/>
              </w:rPr>
              <w:t>………………………</w:t>
            </w:r>
            <w:r w:rsidR="00F0103E" w:rsidRPr="00A173DB">
              <w:rPr>
                <w:sz w:val="28"/>
                <w:szCs w:val="28"/>
              </w:rPr>
              <w:t>…</w:t>
            </w:r>
            <w:r w:rsidR="00E526E1">
              <w:rPr>
                <w:sz w:val="28"/>
                <w:szCs w:val="28"/>
                <w:lang w:val="en-US"/>
              </w:rPr>
              <w:t>.</w:t>
            </w:r>
          </w:p>
        </w:tc>
        <w:tc>
          <w:tcPr>
            <w:tcW w:w="567" w:type="dxa"/>
            <w:vAlign w:val="bottom"/>
          </w:tcPr>
          <w:p w:rsidR="005C5E9D" w:rsidRPr="00A173DB" w:rsidRDefault="00B47E31" w:rsidP="00A173DB">
            <w:pPr>
              <w:jc w:val="center"/>
              <w:rPr>
                <w:sz w:val="28"/>
                <w:szCs w:val="28"/>
                <w:lang w:val="en-US"/>
              </w:rPr>
            </w:pPr>
            <w:r w:rsidRPr="00A173DB">
              <w:rPr>
                <w:sz w:val="28"/>
                <w:szCs w:val="28"/>
                <w:lang w:val="en-US"/>
              </w:rPr>
              <w:t>4</w:t>
            </w:r>
          </w:p>
        </w:tc>
      </w:tr>
      <w:tr w:rsidR="00E94DCC" w:rsidRPr="005118DD" w:rsidTr="00294D2A">
        <w:tc>
          <w:tcPr>
            <w:tcW w:w="9322" w:type="dxa"/>
            <w:vAlign w:val="center"/>
          </w:tcPr>
          <w:p w:rsidR="00E94DCC" w:rsidRPr="00E526E1" w:rsidRDefault="007379C6" w:rsidP="00A173DB">
            <w:pPr>
              <w:rPr>
                <w:sz w:val="28"/>
                <w:szCs w:val="28"/>
              </w:rPr>
            </w:pPr>
            <w:r>
              <w:rPr>
                <w:sz w:val="28"/>
                <w:szCs w:val="28"/>
                <w:lang w:val="en-US"/>
              </w:rPr>
              <w:t>II</w:t>
            </w:r>
            <w:r w:rsidR="00E94DCC" w:rsidRPr="00A173DB">
              <w:rPr>
                <w:sz w:val="28"/>
                <w:szCs w:val="28"/>
              </w:rPr>
              <w:t>. Теоретические и практические аспекты разделов дисциплины «Управление внешнеэкономической деятельностью»……………………</w:t>
            </w:r>
            <w:r w:rsidR="00E526E1" w:rsidRPr="00E526E1">
              <w:rPr>
                <w:sz w:val="28"/>
                <w:szCs w:val="28"/>
              </w:rPr>
              <w:t>…..</w:t>
            </w:r>
          </w:p>
        </w:tc>
        <w:tc>
          <w:tcPr>
            <w:tcW w:w="567" w:type="dxa"/>
            <w:vAlign w:val="bottom"/>
          </w:tcPr>
          <w:p w:rsidR="00E94DCC" w:rsidRPr="00A173DB" w:rsidRDefault="00E94DCC" w:rsidP="00A173DB">
            <w:pPr>
              <w:jc w:val="center"/>
              <w:rPr>
                <w:sz w:val="28"/>
                <w:szCs w:val="28"/>
              </w:rPr>
            </w:pPr>
          </w:p>
          <w:p w:rsidR="00E94DCC" w:rsidRPr="00E526E1" w:rsidRDefault="00677EEE" w:rsidP="00A173DB">
            <w:pPr>
              <w:jc w:val="center"/>
              <w:rPr>
                <w:sz w:val="28"/>
                <w:szCs w:val="28"/>
                <w:lang w:val="en-US"/>
              </w:rPr>
            </w:pPr>
            <w:r>
              <w:rPr>
                <w:sz w:val="28"/>
                <w:szCs w:val="28"/>
                <w:lang w:val="en-US"/>
              </w:rPr>
              <w:t>5</w:t>
            </w:r>
          </w:p>
        </w:tc>
      </w:tr>
      <w:tr w:rsidR="00E94DCC" w:rsidRPr="005118DD" w:rsidTr="00294D2A">
        <w:tc>
          <w:tcPr>
            <w:tcW w:w="9322" w:type="dxa"/>
            <w:vAlign w:val="center"/>
          </w:tcPr>
          <w:p w:rsidR="00E94DCC" w:rsidRPr="00E526E1" w:rsidRDefault="00E94DCC" w:rsidP="00A173DB">
            <w:pPr>
              <w:rPr>
                <w:sz w:val="28"/>
                <w:szCs w:val="28"/>
              </w:rPr>
            </w:pPr>
            <w:r w:rsidRPr="00A173DB">
              <w:rPr>
                <w:sz w:val="28"/>
                <w:szCs w:val="28"/>
              </w:rPr>
              <w:t>Раздел 1. Организация внешнеэкономической деятельности на уровне предприятия……………………………………….............................................</w:t>
            </w:r>
            <w:r w:rsidR="00E526E1" w:rsidRPr="00E526E1">
              <w:rPr>
                <w:sz w:val="28"/>
                <w:szCs w:val="28"/>
              </w:rPr>
              <w:t>..</w:t>
            </w:r>
          </w:p>
        </w:tc>
        <w:tc>
          <w:tcPr>
            <w:tcW w:w="567" w:type="dxa"/>
            <w:vAlign w:val="bottom"/>
          </w:tcPr>
          <w:p w:rsidR="00E94DCC" w:rsidRPr="00A173DB" w:rsidRDefault="00E94DCC" w:rsidP="00A173DB">
            <w:pPr>
              <w:jc w:val="center"/>
              <w:rPr>
                <w:sz w:val="28"/>
                <w:szCs w:val="28"/>
              </w:rPr>
            </w:pPr>
          </w:p>
          <w:p w:rsidR="00E94DCC" w:rsidRPr="00E526E1" w:rsidRDefault="00677EEE" w:rsidP="00A173DB">
            <w:pPr>
              <w:jc w:val="center"/>
              <w:rPr>
                <w:sz w:val="28"/>
                <w:szCs w:val="28"/>
                <w:lang w:val="en-US"/>
              </w:rPr>
            </w:pPr>
            <w:r>
              <w:rPr>
                <w:sz w:val="28"/>
                <w:szCs w:val="28"/>
                <w:lang w:val="en-US"/>
              </w:rPr>
              <w:t>5</w:t>
            </w:r>
          </w:p>
        </w:tc>
      </w:tr>
      <w:tr w:rsidR="005C5E9D" w:rsidRPr="005118DD" w:rsidTr="00086106">
        <w:trPr>
          <w:trHeight w:val="441"/>
        </w:trPr>
        <w:tc>
          <w:tcPr>
            <w:tcW w:w="9322" w:type="dxa"/>
            <w:vAlign w:val="center"/>
          </w:tcPr>
          <w:p w:rsidR="005C5E9D" w:rsidRPr="00E526E1" w:rsidRDefault="00533FA2" w:rsidP="00A173DB">
            <w:pPr>
              <w:jc w:val="both"/>
              <w:rPr>
                <w:sz w:val="28"/>
                <w:szCs w:val="28"/>
              </w:rPr>
            </w:pPr>
            <w:r>
              <w:rPr>
                <w:i/>
                <w:sz w:val="28"/>
                <w:szCs w:val="28"/>
              </w:rPr>
              <w:t>Тема </w:t>
            </w:r>
            <w:r w:rsidR="0033338D">
              <w:rPr>
                <w:i/>
                <w:sz w:val="28"/>
                <w:szCs w:val="28"/>
              </w:rPr>
              <w:t>1. </w:t>
            </w:r>
            <w:r w:rsidR="00F92121">
              <w:rPr>
                <w:rStyle w:val="FontStyle34"/>
                <w:b w:val="0"/>
                <w:sz w:val="28"/>
                <w:szCs w:val="28"/>
              </w:rPr>
              <w:t>Мотивирующие факторы осуществления внешнеэкономической деятельности</w:t>
            </w:r>
            <w:r w:rsidR="005C5E9D">
              <w:rPr>
                <w:rStyle w:val="FontStyle34"/>
                <w:b w:val="0"/>
                <w:sz w:val="28"/>
                <w:szCs w:val="28"/>
              </w:rPr>
              <w:t>……………</w:t>
            </w:r>
            <w:r w:rsidR="00F92121">
              <w:rPr>
                <w:rStyle w:val="FontStyle34"/>
                <w:b w:val="0"/>
                <w:sz w:val="28"/>
                <w:szCs w:val="28"/>
              </w:rPr>
              <w:t>……………………………………………………...</w:t>
            </w:r>
            <w:r w:rsidR="00E94DCC">
              <w:rPr>
                <w:rStyle w:val="FontStyle34"/>
                <w:b w:val="0"/>
                <w:sz w:val="28"/>
                <w:szCs w:val="28"/>
              </w:rPr>
              <w:t>.</w:t>
            </w:r>
            <w:r w:rsidR="00E526E1" w:rsidRPr="00E526E1">
              <w:rPr>
                <w:rStyle w:val="FontStyle34"/>
                <w:b w:val="0"/>
                <w:sz w:val="28"/>
                <w:szCs w:val="28"/>
              </w:rPr>
              <w:t>.</w:t>
            </w:r>
          </w:p>
        </w:tc>
        <w:tc>
          <w:tcPr>
            <w:tcW w:w="567" w:type="dxa"/>
            <w:vAlign w:val="bottom"/>
          </w:tcPr>
          <w:p w:rsidR="005C5E9D" w:rsidRPr="0033338D" w:rsidRDefault="00677EEE" w:rsidP="00A173DB">
            <w:pPr>
              <w:jc w:val="center"/>
              <w:rPr>
                <w:sz w:val="28"/>
                <w:szCs w:val="28"/>
              </w:rPr>
            </w:pPr>
            <w:r w:rsidRPr="0033338D">
              <w:rPr>
                <w:sz w:val="28"/>
                <w:szCs w:val="28"/>
              </w:rPr>
              <w:t>5</w:t>
            </w:r>
          </w:p>
        </w:tc>
      </w:tr>
      <w:tr w:rsidR="005C5E9D" w:rsidRPr="005118DD" w:rsidTr="00086106">
        <w:tc>
          <w:tcPr>
            <w:tcW w:w="9322" w:type="dxa"/>
            <w:vAlign w:val="center"/>
          </w:tcPr>
          <w:p w:rsidR="005C5E9D" w:rsidRPr="0033338D" w:rsidRDefault="005C5E9D" w:rsidP="00A173DB">
            <w:pPr>
              <w:tabs>
                <w:tab w:val="left" w:pos="0"/>
              </w:tabs>
              <w:jc w:val="both"/>
              <w:rPr>
                <w:i/>
                <w:sz w:val="28"/>
                <w:szCs w:val="28"/>
              </w:rPr>
            </w:pPr>
            <w:r>
              <w:rPr>
                <w:i/>
                <w:sz w:val="28"/>
                <w:szCs w:val="28"/>
              </w:rPr>
              <w:t xml:space="preserve">Тема </w:t>
            </w:r>
            <w:r w:rsidRPr="005118DD">
              <w:rPr>
                <w:i/>
                <w:sz w:val="28"/>
                <w:szCs w:val="28"/>
              </w:rPr>
              <w:t>2</w:t>
            </w:r>
            <w:r w:rsidRPr="00B1448B">
              <w:rPr>
                <w:i/>
                <w:sz w:val="28"/>
                <w:szCs w:val="28"/>
              </w:rPr>
              <w:t>.</w:t>
            </w:r>
            <w:r w:rsidR="0033338D">
              <w:rPr>
                <w:i/>
                <w:sz w:val="28"/>
                <w:szCs w:val="28"/>
              </w:rPr>
              <w:t xml:space="preserve">  </w:t>
            </w:r>
            <w:r w:rsidR="00F92121">
              <w:rPr>
                <w:rStyle w:val="FontStyle34"/>
                <w:b w:val="0"/>
                <w:sz w:val="28"/>
                <w:szCs w:val="28"/>
              </w:rPr>
              <w:t>Формы внешнеэкономической деятельности</w:t>
            </w:r>
            <w:r>
              <w:rPr>
                <w:rStyle w:val="FontStyle34"/>
                <w:b w:val="0"/>
                <w:sz w:val="28"/>
                <w:szCs w:val="28"/>
              </w:rPr>
              <w:t>…………………</w:t>
            </w:r>
            <w:r w:rsidR="00F92121">
              <w:rPr>
                <w:rStyle w:val="FontStyle34"/>
                <w:b w:val="0"/>
                <w:sz w:val="28"/>
                <w:szCs w:val="28"/>
              </w:rPr>
              <w:t>…</w:t>
            </w:r>
            <w:r w:rsidR="00E94DCC">
              <w:rPr>
                <w:rStyle w:val="FontStyle34"/>
                <w:b w:val="0"/>
                <w:sz w:val="28"/>
                <w:szCs w:val="28"/>
              </w:rPr>
              <w:t>…</w:t>
            </w:r>
            <w:r w:rsidR="00E526E1" w:rsidRPr="0033338D">
              <w:rPr>
                <w:rStyle w:val="FontStyle34"/>
                <w:b w:val="0"/>
                <w:sz w:val="28"/>
                <w:szCs w:val="28"/>
              </w:rPr>
              <w:t>.</w:t>
            </w:r>
          </w:p>
        </w:tc>
        <w:tc>
          <w:tcPr>
            <w:tcW w:w="567" w:type="dxa"/>
            <w:vAlign w:val="bottom"/>
          </w:tcPr>
          <w:p w:rsidR="005C5E9D" w:rsidRPr="0033338D" w:rsidRDefault="00677EEE" w:rsidP="00A173DB">
            <w:pPr>
              <w:jc w:val="center"/>
              <w:rPr>
                <w:sz w:val="28"/>
                <w:szCs w:val="28"/>
              </w:rPr>
            </w:pPr>
            <w:r w:rsidRPr="0033338D">
              <w:rPr>
                <w:sz w:val="28"/>
                <w:szCs w:val="28"/>
              </w:rPr>
              <w:t>14</w:t>
            </w:r>
          </w:p>
        </w:tc>
      </w:tr>
      <w:tr w:rsidR="005C5E9D" w:rsidRPr="005118DD" w:rsidTr="00086106">
        <w:tc>
          <w:tcPr>
            <w:tcW w:w="9322" w:type="dxa"/>
            <w:vAlign w:val="center"/>
          </w:tcPr>
          <w:p w:rsidR="005C5E9D" w:rsidRPr="005118DD" w:rsidRDefault="0033338D" w:rsidP="00A173DB">
            <w:pPr>
              <w:tabs>
                <w:tab w:val="left" w:pos="0"/>
              </w:tabs>
              <w:jc w:val="both"/>
              <w:rPr>
                <w:i/>
                <w:sz w:val="28"/>
                <w:szCs w:val="28"/>
              </w:rPr>
            </w:pPr>
            <w:r>
              <w:rPr>
                <w:i/>
                <w:sz w:val="28"/>
                <w:szCs w:val="28"/>
              </w:rPr>
              <w:t>Тема </w:t>
            </w:r>
            <w:r w:rsidR="005C5E9D">
              <w:rPr>
                <w:i/>
                <w:sz w:val="28"/>
                <w:szCs w:val="28"/>
              </w:rPr>
              <w:t>3</w:t>
            </w:r>
            <w:r w:rsidR="005C5E9D" w:rsidRPr="00B1448B">
              <w:rPr>
                <w:i/>
                <w:sz w:val="28"/>
                <w:szCs w:val="28"/>
              </w:rPr>
              <w:t>.</w:t>
            </w:r>
            <w:r>
              <w:rPr>
                <w:i/>
                <w:sz w:val="28"/>
                <w:szCs w:val="28"/>
              </w:rPr>
              <w:t> </w:t>
            </w:r>
            <w:r w:rsidR="00F92121">
              <w:rPr>
                <w:rStyle w:val="FontStyle34"/>
                <w:b w:val="0"/>
              </w:rPr>
              <w:t>Внешняя среда при осуществлении внешнеэкономической деятельности</w:t>
            </w:r>
            <w:r w:rsidR="005C5E9D">
              <w:rPr>
                <w:rStyle w:val="FontStyle34"/>
                <w:b w:val="0"/>
              </w:rPr>
              <w:t>………</w:t>
            </w:r>
            <w:r w:rsidR="00F92121">
              <w:rPr>
                <w:rStyle w:val="FontStyle34"/>
                <w:b w:val="0"/>
              </w:rPr>
              <w:t>………………………………………………………</w:t>
            </w:r>
            <w:r w:rsidR="00E94DCC">
              <w:rPr>
                <w:rStyle w:val="FontStyle34"/>
                <w:b w:val="0"/>
              </w:rPr>
              <w:t>..</w:t>
            </w:r>
          </w:p>
        </w:tc>
        <w:tc>
          <w:tcPr>
            <w:tcW w:w="567" w:type="dxa"/>
            <w:vAlign w:val="bottom"/>
          </w:tcPr>
          <w:p w:rsidR="005C5E9D" w:rsidRPr="00E526E1" w:rsidRDefault="00677EEE" w:rsidP="00A173DB">
            <w:pPr>
              <w:jc w:val="center"/>
              <w:rPr>
                <w:sz w:val="28"/>
                <w:szCs w:val="28"/>
                <w:lang w:val="en-US"/>
              </w:rPr>
            </w:pPr>
            <w:r>
              <w:rPr>
                <w:sz w:val="28"/>
                <w:szCs w:val="28"/>
                <w:lang w:val="en-US"/>
              </w:rPr>
              <w:t>23</w:t>
            </w:r>
          </w:p>
        </w:tc>
      </w:tr>
      <w:tr w:rsidR="005C5E9D" w:rsidRPr="005118DD" w:rsidTr="00086106">
        <w:tc>
          <w:tcPr>
            <w:tcW w:w="9322" w:type="dxa"/>
            <w:vAlign w:val="center"/>
          </w:tcPr>
          <w:p w:rsidR="005C5E9D" w:rsidRPr="008A001C" w:rsidRDefault="005C5E9D" w:rsidP="00A173DB">
            <w:pPr>
              <w:tabs>
                <w:tab w:val="left" w:pos="0"/>
              </w:tabs>
              <w:rPr>
                <w:i/>
                <w:sz w:val="28"/>
                <w:szCs w:val="28"/>
              </w:rPr>
            </w:pPr>
            <w:r>
              <w:rPr>
                <w:i/>
                <w:sz w:val="28"/>
                <w:szCs w:val="28"/>
              </w:rPr>
              <w:t>Тема 4</w:t>
            </w:r>
            <w:r w:rsidRPr="00B1448B">
              <w:rPr>
                <w:i/>
                <w:sz w:val="28"/>
                <w:szCs w:val="28"/>
              </w:rPr>
              <w:t>.</w:t>
            </w:r>
            <w:r>
              <w:rPr>
                <w:i/>
                <w:sz w:val="28"/>
                <w:szCs w:val="28"/>
              </w:rPr>
              <w:t xml:space="preserve">  </w:t>
            </w:r>
            <w:r w:rsidR="00F92121">
              <w:rPr>
                <w:sz w:val="28"/>
                <w:szCs w:val="28"/>
              </w:rPr>
              <w:t>Выбор внешне</w:t>
            </w:r>
            <w:r w:rsidR="00767B24">
              <w:rPr>
                <w:sz w:val="28"/>
                <w:szCs w:val="28"/>
              </w:rPr>
              <w:t>торгового партнера</w:t>
            </w:r>
            <w:r w:rsidR="008A001C">
              <w:rPr>
                <w:sz w:val="28"/>
                <w:szCs w:val="28"/>
              </w:rPr>
              <w:t>: национальный аспект…………</w:t>
            </w:r>
            <w:r w:rsidR="00772007">
              <w:rPr>
                <w:sz w:val="28"/>
                <w:szCs w:val="28"/>
              </w:rPr>
              <w:t>.</w:t>
            </w:r>
          </w:p>
        </w:tc>
        <w:tc>
          <w:tcPr>
            <w:tcW w:w="567" w:type="dxa"/>
            <w:vAlign w:val="bottom"/>
          </w:tcPr>
          <w:p w:rsidR="005C5E9D" w:rsidRPr="00E526E1" w:rsidRDefault="00677EEE" w:rsidP="00A173DB">
            <w:pPr>
              <w:jc w:val="center"/>
              <w:rPr>
                <w:sz w:val="28"/>
                <w:szCs w:val="28"/>
                <w:lang w:val="en-US"/>
              </w:rPr>
            </w:pPr>
            <w:r>
              <w:rPr>
                <w:sz w:val="28"/>
                <w:szCs w:val="28"/>
                <w:lang w:val="en-US"/>
              </w:rPr>
              <w:t>37</w:t>
            </w:r>
          </w:p>
        </w:tc>
      </w:tr>
      <w:tr w:rsidR="00F92121" w:rsidRPr="005118DD" w:rsidTr="00086106">
        <w:tc>
          <w:tcPr>
            <w:tcW w:w="9322" w:type="dxa"/>
            <w:vAlign w:val="center"/>
          </w:tcPr>
          <w:p w:rsidR="00F92121" w:rsidRDefault="00F92121" w:rsidP="00A173DB">
            <w:pPr>
              <w:tabs>
                <w:tab w:val="left" w:pos="0"/>
              </w:tabs>
              <w:rPr>
                <w:i/>
                <w:sz w:val="28"/>
                <w:szCs w:val="28"/>
              </w:rPr>
            </w:pPr>
            <w:r>
              <w:rPr>
                <w:i/>
                <w:sz w:val="28"/>
                <w:szCs w:val="28"/>
              </w:rPr>
              <w:t xml:space="preserve">Тема 5. </w:t>
            </w:r>
            <w:r w:rsidRPr="00F92121">
              <w:rPr>
                <w:sz w:val="28"/>
                <w:szCs w:val="28"/>
              </w:rPr>
              <w:t>Отдел внешнеэкономической деятельности на предприятии</w:t>
            </w:r>
            <w:r>
              <w:rPr>
                <w:sz w:val="28"/>
                <w:szCs w:val="28"/>
              </w:rPr>
              <w:t>………</w:t>
            </w:r>
            <w:r w:rsidR="00E94DCC">
              <w:rPr>
                <w:sz w:val="28"/>
                <w:szCs w:val="28"/>
              </w:rPr>
              <w:t>..</w:t>
            </w:r>
            <w:r>
              <w:rPr>
                <w:sz w:val="28"/>
                <w:szCs w:val="28"/>
              </w:rPr>
              <w:t xml:space="preserve">     </w:t>
            </w:r>
          </w:p>
        </w:tc>
        <w:tc>
          <w:tcPr>
            <w:tcW w:w="567" w:type="dxa"/>
            <w:vAlign w:val="bottom"/>
          </w:tcPr>
          <w:p w:rsidR="00F92121" w:rsidRPr="00E526E1" w:rsidRDefault="00677EEE" w:rsidP="00A173DB">
            <w:pPr>
              <w:rPr>
                <w:sz w:val="28"/>
                <w:szCs w:val="28"/>
                <w:lang w:val="en-US"/>
              </w:rPr>
            </w:pPr>
            <w:r>
              <w:rPr>
                <w:sz w:val="28"/>
                <w:szCs w:val="28"/>
                <w:lang w:val="en-US"/>
              </w:rPr>
              <w:t>48</w:t>
            </w:r>
          </w:p>
        </w:tc>
      </w:tr>
      <w:tr w:rsidR="00E94DCC" w:rsidRPr="00A173DB" w:rsidTr="00086106">
        <w:tc>
          <w:tcPr>
            <w:tcW w:w="9322" w:type="dxa"/>
            <w:vAlign w:val="center"/>
          </w:tcPr>
          <w:p w:rsidR="00E94DCC" w:rsidRPr="00E526E1" w:rsidRDefault="00E94DCC" w:rsidP="00A173DB">
            <w:pPr>
              <w:rPr>
                <w:sz w:val="28"/>
                <w:szCs w:val="28"/>
              </w:rPr>
            </w:pPr>
            <w:r w:rsidRPr="00A173DB">
              <w:rPr>
                <w:sz w:val="28"/>
                <w:szCs w:val="28"/>
              </w:rPr>
              <w:t>Раздел 2. Анализ эффективности внешнеэкономической деятельности предприятия……………………………………….............................................</w:t>
            </w:r>
            <w:r w:rsidR="00E526E1" w:rsidRPr="00E526E1">
              <w:rPr>
                <w:sz w:val="28"/>
                <w:szCs w:val="28"/>
              </w:rPr>
              <w:t>...</w:t>
            </w:r>
          </w:p>
        </w:tc>
        <w:tc>
          <w:tcPr>
            <w:tcW w:w="567" w:type="dxa"/>
            <w:vAlign w:val="bottom"/>
          </w:tcPr>
          <w:p w:rsidR="00E94DCC" w:rsidRPr="00A173DB" w:rsidRDefault="00E94DCC" w:rsidP="00A173DB">
            <w:pPr>
              <w:jc w:val="center"/>
              <w:rPr>
                <w:sz w:val="28"/>
                <w:szCs w:val="28"/>
              </w:rPr>
            </w:pPr>
          </w:p>
          <w:p w:rsidR="00E94DCC" w:rsidRPr="00E526E1" w:rsidRDefault="00677EEE" w:rsidP="00A173DB">
            <w:pPr>
              <w:jc w:val="center"/>
              <w:rPr>
                <w:sz w:val="28"/>
                <w:szCs w:val="28"/>
                <w:lang w:val="en-US"/>
              </w:rPr>
            </w:pPr>
            <w:r>
              <w:rPr>
                <w:sz w:val="28"/>
                <w:szCs w:val="28"/>
                <w:lang w:val="en-US"/>
              </w:rPr>
              <w:t>55</w:t>
            </w:r>
          </w:p>
        </w:tc>
      </w:tr>
      <w:tr w:rsidR="005C5E9D" w:rsidRPr="005118DD" w:rsidTr="00086106">
        <w:tc>
          <w:tcPr>
            <w:tcW w:w="9322" w:type="dxa"/>
            <w:vAlign w:val="center"/>
          </w:tcPr>
          <w:p w:rsidR="005C5E9D" w:rsidRPr="00E526E1" w:rsidRDefault="00B31495" w:rsidP="00A173DB">
            <w:pPr>
              <w:pStyle w:val="afc"/>
              <w:tabs>
                <w:tab w:val="left" w:pos="142"/>
              </w:tabs>
              <w:ind w:left="0"/>
              <w:contextualSpacing w:val="0"/>
              <w:rPr>
                <w:sz w:val="28"/>
                <w:szCs w:val="28"/>
              </w:rPr>
            </w:pPr>
            <w:r>
              <w:rPr>
                <w:i/>
                <w:sz w:val="28"/>
                <w:szCs w:val="28"/>
              </w:rPr>
              <w:t>Тема </w:t>
            </w:r>
            <w:r w:rsidR="00F92121">
              <w:rPr>
                <w:i/>
                <w:sz w:val="28"/>
                <w:szCs w:val="28"/>
              </w:rPr>
              <w:t>1</w:t>
            </w:r>
            <w:r w:rsidR="0033338D">
              <w:rPr>
                <w:i/>
                <w:sz w:val="28"/>
                <w:szCs w:val="28"/>
              </w:rPr>
              <w:t>. </w:t>
            </w:r>
            <w:r w:rsidR="00F92121">
              <w:rPr>
                <w:rStyle w:val="FontStyle34"/>
                <w:b w:val="0"/>
                <w:sz w:val="28"/>
                <w:szCs w:val="28"/>
              </w:rPr>
              <w:t>Критерии эффективности внешнеэкономической деятельности</w:t>
            </w:r>
            <w:r w:rsidR="00195772">
              <w:rPr>
                <w:rStyle w:val="FontStyle34"/>
                <w:b w:val="0"/>
                <w:sz w:val="28"/>
                <w:szCs w:val="28"/>
              </w:rPr>
              <w:t xml:space="preserve"> предприятия</w:t>
            </w:r>
            <w:r w:rsidR="00F92121">
              <w:rPr>
                <w:rStyle w:val="FontStyle34"/>
                <w:b w:val="0"/>
                <w:sz w:val="28"/>
                <w:szCs w:val="28"/>
              </w:rPr>
              <w:t>…</w:t>
            </w:r>
            <w:r w:rsidR="00195772">
              <w:rPr>
                <w:rStyle w:val="FontStyle34"/>
                <w:b w:val="0"/>
                <w:sz w:val="28"/>
                <w:szCs w:val="28"/>
              </w:rPr>
              <w:t>…………………………………………………………………</w:t>
            </w:r>
            <w:r w:rsidR="00E526E1" w:rsidRPr="00E526E1">
              <w:rPr>
                <w:rStyle w:val="FontStyle34"/>
                <w:b w:val="0"/>
                <w:sz w:val="28"/>
                <w:szCs w:val="28"/>
              </w:rPr>
              <w:t>..</w:t>
            </w:r>
          </w:p>
        </w:tc>
        <w:tc>
          <w:tcPr>
            <w:tcW w:w="567" w:type="dxa"/>
            <w:vAlign w:val="bottom"/>
          </w:tcPr>
          <w:p w:rsidR="005C5E9D" w:rsidRPr="0033338D" w:rsidRDefault="00677EEE" w:rsidP="00A173DB">
            <w:pPr>
              <w:jc w:val="center"/>
              <w:rPr>
                <w:sz w:val="28"/>
                <w:szCs w:val="28"/>
              </w:rPr>
            </w:pPr>
            <w:r w:rsidRPr="0033338D">
              <w:rPr>
                <w:sz w:val="28"/>
                <w:szCs w:val="28"/>
              </w:rPr>
              <w:t>55</w:t>
            </w:r>
          </w:p>
        </w:tc>
      </w:tr>
      <w:tr w:rsidR="005C5E9D" w:rsidRPr="005118DD" w:rsidTr="00086106">
        <w:tc>
          <w:tcPr>
            <w:tcW w:w="9322" w:type="dxa"/>
            <w:vAlign w:val="center"/>
          </w:tcPr>
          <w:p w:rsidR="005C5E9D" w:rsidRPr="00E526E1" w:rsidRDefault="00B31495" w:rsidP="00A173DB">
            <w:pPr>
              <w:jc w:val="both"/>
              <w:rPr>
                <w:sz w:val="28"/>
                <w:szCs w:val="28"/>
              </w:rPr>
            </w:pPr>
            <w:r>
              <w:rPr>
                <w:i/>
                <w:sz w:val="28"/>
                <w:szCs w:val="28"/>
              </w:rPr>
              <w:t>Тема </w:t>
            </w:r>
            <w:r w:rsidR="00F92121">
              <w:rPr>
                <w:i/>
                <w:sz w:val="28"/>
                <w:szCs w:val="28"/>
              </w:rPr>
              <w:t>2</w:t>
            </w:r>
            <w:r w:rsidR="005C5E9D" w:rsidRPr="005118DD">
              <w:rPr>
                <w:i/>
                <w:sz w:val="28"/>
                <w:szCs w:val="28"/>
              </w:rPr>
              <w:t>.</w:t>
            </w:r>
            <w:r w:rsidR="0033338D">
              <w:rPr>
                <w:sz w:val="28"/>
                <w:szCs w:val="28"/>
              </w:rPr>
              <w:t> </w:t>
            </w:r>
            <w:r w:rsidR="00F92121">
              <w:rPr>
                <w:rStyle w:val="FontStyle34"/>
                <w:b w:val="0"/>
                <w:sz w:val="28"/>
                <w:szCs w:val="28"/>
              </w:rPr>
              <w:t>Анализ конкурентного положения предприятия на внешнем рынке</w:t>
            </w:r>
            <w:r w:rsidR="005C5E9D">
              <w:rPr>
                <w:rStyle w:val="FontStyle34"/>
                <w:b w:val="0"/>
                <w:sz w:val="28"/>
                <w:szCs w:val="28"/>
              </w:rPr>
              <w:t>………………</w:t>
            </w:r>
            <w:r w:rsidR="00F92121">
              <w:rPr>
                <w:rStyle w:val="FontStyle34"/>
                <w:b w:val="0"/>
                <w:sz w:val="28"/>
                <w:szCs w:val="28"/>
              </w:rPr>
              <w:t>……………………………………………………………</w:t>
            </w:r>
            <w:r w:rsidR="00E526E1" w:rsidRPr="00E526E1">
              <w:rPr>
                <w:rStyle w:val="FontStyle34"/>
                <w:b w:val="0"/>
                <w:sz w:val="28"/>
                <w:szCs w:val="28"/>
              </w:rPr>
              <w:t>..</w:t>
            </w:r>
          </w:p>
        </w:tc>
        <w:tc>
          <w:tcPr>
            <w:tcW w:w="567" w:type="dxa"/>
            <w:vAlign w:val="bottom"/>
          </w:tcPr>
          <w:p w:rsidR="005C5E9D" w:rsidRPr="0033338D" w:rsidRDefault="00677EEE" w:rsidP="00A173DB">
            <w:pPr>
              <w:jc w:val="center"/>
              <w:rPr>
                <w:sz w:val="28"/>
                <w:szCs w:val="28"/>
              </w:rPr>
            </w:pPr>
            <w:r w:rsidRPr="0033338D">
              <w:rPr>
                <w:sz w:val="28"/>
                <w:szCs w:val="28"/>
              </w:rPr>
              <w:t>56</w:t>
            </w:r>
          </w:p>
        </w:tc>
      </w:tr>
      <w:tr w:rsidR="00E94DCC" w:rsidRPr="005118DD" w:rsidTr="00086106">
        <w:tc>
          <w:tcPr>
            <w:tcW w:w="9322" w:type="dxa"/>
            <w:vAlign w:val="center"/>
          </w:tcPr>
          <w:p w:rsidR="00E94DCC" w:rsidRPr="005E329D" w:rsidRDefault="00E94DCC" w:rsidP="00A173DB">
            <w:pPr>
              <w:rPr>
                <w:sz w:val="28"/>
                <w:szCs w:val="28"/>
              </w:rPr>
            </w:pPr>
            <w:r w:rsidRPr="00A173DB">
              <w:rPr>
                <w:sz w:val="28"/>
                <w:szCs w:val="28"/>
              </w:rPr>
              <w:t>Раздел 3. Экономические аспекты внешнеторговых контрактов ………</w:t>
            </w:r>
            <w:r w:rsidR="00E526E1" w:rsidRPr="005E329D">
              <w:rPr>
                <w:sz w:val="28"/>
                <w:szCs w:val="28"/>
              </w:rPr>
              <w:t>…….</w:t>
            </w:r>
          </w:p>
        </w:tc>
        <w:tc>
          <w:tcPr>
            <w:tcW w:w="567" w:type="dxa"/>
            <w:vAlign w:val="bottom"/>
          </w:tcPr>
          <w:p w:rsidR="00E94DCC" w:rsidRPr="0033338D" w:rsidRDefault="00677EEE" w:rsidP="00A173DB">
            <w:pPr>
              <w:rPr>
                <w:sz w:val="28"/>
                <w:szCs w:val="28"/>
              </w:rPr>
            </w:pPr>
            <w:r w:rsidRPr="0033338D">
              <w:rPr>
                <w:sz w:val="28"/>
                <w:szCs w:val="28"/>
              </w:rPr>
              <w:t>60</w:t>
            </w:r>
          </w:p>
        </w:tc>
      </w:tr>
      <w:tr w:rsidR="005C5E9D" w:rsidRPr="005118DD" w:rsidTr="00086106">
        <w:tc>
          <w:tcPr>
            <w:tcW w:w="9322" w:type="dxa"/>
            <w:vAlign w:val="center"/>
          </w:tcPr>
          <w:p w:rsidR="005C5E9D" w:rsidRPr="005118DD" w:rsidRDefault="00C1620A" w:rsidP="00A173DB">
            <w:pPr>
              <w:jc w:val="both"/>
              <w:rPr>
                <w:sz w:val="28"/>
                <w:szCs w:val="28"/>
              </w:rPr>
            </w:pPr>
            <w:r w:rsidRPr="00F0103E">
              <w:rPr>
                <w:i/>
                <w:sz w:val="28"/>
                <w:szCs w:val="28"/>
              </w:rPr>
              <w:t>Тема 1</w:t>
            </w:r>
            <w:r w:rsidR="005C5E9D" w:rsidRPr="00F0103E">
              <w:rPr>
                <w:i/>
                <w:sz w:val="28"/>
                <w:szCs w:val="28"/>
              </w:rPr>
              <w:t xml:space="preserve">. </w:t>
            </w:r>
            <w:r w:rsidR="00F0103E" w:rsidRPr="00F0103E">
              <w:rPr>
                <w:sz w:val="28"/>
                <w:szCs w:val="28"/>
              </w:rPr>
              <w:t>Базисные условия внешнеторговых сделок</w:t>
            </w:r>
            <w:r w:rsidR="00F0103E">
              <w:rPr>
                <w:i/>
                <w:sz w:val="28"/>
                <w:szCs w:val="28"/>
              </w:rPr>
              <w:t xml:space="preserve"> </w:t>
            </w:r>
            <w:r w:rsidR="00F0103E">
              <w:rPr>
                <w:sz w:val="28"/>
                <w:szCs w:val="28"/>
              </w:rPr>
              <w:t>…………………………</w:t>
            </w:r>
          </w:p>
        </w:tc>
        <w:tc>
          <w:tcPr>
            <w:tcW w:w="567" w:type="dxa"/>
            <w:vAlign w:val="bottom"/>
          </w:tcPr>
          <w:p w:rsidR="005C5E9D" w:rsidRPr="00E526E1" w:rsidRDefault="00677EEE" w:rsidP="00A173DB">
            <w:pPr>
              <w:jc w:val="center"/>
              <w:rPr>
                <w:sz w:val="28"/>
                <w:szCs w:val="28"/>
                <w:lang w:val="en-US"/>
              </w:rPr>
            </w:pPr>
            <w:r>
              <w:rPr>
                <w:sz w:val="28"/>
                <w:szCs w:val="28"/>
                <w:lang w:val="en-US"/>
              </w:rPr>
              <w:t>60</w:t>
            </w:r>
          </w:p>
        </w:tc>
      </w:tr>
      <w:tr w:rsidR="00E94DCC" w:rsidRPr="005118DD" w:rsidTr="00086106">
        <w:tc>
          <w:tcPr>
            <w:tcW w:w="9322" w:type="dxa"/>
            <w:vAlign w:val="center"/>
          </w:tcPr>
          <w:p w:rsidR="00E94DCC" w:rsidRPr="005118DD" w:rsidRDefault="0033338D" w:rsidP="00A173DB">
            <w:pPr>
              <w:jc w:val="both"/>
              <w:rPr>
                <w:sz w:val="28"/>
                <w:szCs w:val="28"/>
              </w:rPr>
            </w:pPr>
            <w:r>
              <w:rPr>
                <w:i/>
                <w:sz w:val="28"/>
                <w:szCs w:val="28"/>
              </w:rPr>
              <w:t>Тема </w:t>
            </w:r>
            <w:r w:rsidR="00E94DCC">
              <w:rPr>
                <w:i/>
                <w:sz w:val="28"/>
                <w:szCs w:val="28"/>
              </w:rPr>
              <w:t>2</w:t>
            </w:r>
            <w:r w:rsidR="00E94DCC" w:rsidRPr="005118DD">
              <w:rPr>
                <w:i/>
                <w:sz w:val="28"/>
                <w:szCs w:val="28"/>
              </w:rPr>
              <w:t>.</w:t>
            </w:r>
            <w:r>
              <w:rPr>
                <w:sz w:val="28"/>
                <w:szCs w:val="28"/>
              </w:rPr>
              <w:t> </w:t>
            </w:r>
            <w:r w:rsidR="00E94DCC">
              <w:rPr>
                <w:rStyle w:val="FontStyle34"/>
                <w:b w:val="0"/>
                <w:sz w:val="28"/>
                <w:szCs w:val="28"/>
              </w:rPr>
              <w:t>Процессный подход в управлении внешнеэкономической деятельностью на предприятии ………………………………………………</w:t>
            </w:r>
            <w:r w:rsidR="00772007">
              <w:rPr>
                <w:rStyle w:val="FontStyle34"/>
                <w:b w:val="0"/>
                <w:sz w:val="28"/>
                <w:szCs w:val="28"/>
              </w:rPr>
              <w:t>.</w:t>
            </w:r>
          </w:p>
        </w:tc>
        <w:tc>
          <w:tcPr>
            <w:tcW w:w="567" w:type="dxa"/>
            <w:vAlign w:val="bottom"/>
          </w:tcPr>
          <w:p w:rsidR="00E94DCC" w:rsidRPr="0033338D" w:rsidRDefault="00677EEE" w:rsidP="00A173DB">
            <w:pPr>
              <w:jc w:val="center"/>
              <w:rPr>
                <w:sz w:val="28"/>
                <w:szCs w:val="28"/>
              </w:rPr>
            </w:pPr>
            <w:r w:rsidRPr="0033338D">
              <w:rPr>
                <w:sz w:val="28"/>
                <w:szCs w:val="28"/>
              </w:rPr>
              <w:t>66</w:t>
            </w:r>
          </w:p>
        </w:tc>
      </w:tr>
      <w:tr w:rsidR="005C5E9D" w:rsidRPr="00A173DB" w:rsidTr="00086106">
        <w:tc>
          <w:tcPr>
            <w:tcW w:w="9322" w:type="dxa"/>
            <w:vAlign w:val="center"/>
          </w:tcPr>
          <w:p w:rsidR="005C5E9D" w:rsidRPr="0033338D" w:rsidRDefault="007379C6" w:rsidP="00A173DB">
            <w:pPr>
              <w:rPr>
                <w:sz w:val="28"/>
                <w:szCs w:val="28"/>
              </w:rPr>
            </w:pPr>
            <w:r>
              <w:rPr>
                <w:sz w:val="28"/>
                <w:szCs w:val="28"/>
                <w:lang w:val="en-US"/>
              </w:rPr>
              <w:t>III</w:t>
            </w:r>
            <w:r w:rsidR="00767B24" w:rsidRPr="00A173DB">
              <w:rPr>
                <w:sz w:val="28"/>
                <w:szCs w:val="28"/>
              </w:rPr>
              <w:t xml:space="preserve">. </w:t>
            </w:r>
            <w:r w:rsidR="00772007" w:rsidRPr="00A173DB">
              <w:rPr>
                <w:sz w:val="28"/>
                <w:szCs w:val="28"/>
              </w:rPr>
              <w:t>Глоссарий…………………………………………………………………....</w:t>
            </w:r>
            <w:r w:rsidR="00E526E1" w:rsidRPr="0033338D">
              <w:rPr>
                <w:sz w:val="28"/>
                <w:szCs w:val="28"/>
              </w:rPr>
              <w:t>.</w:t>
            </w:r>
          </w:p>
        </w:tc>
        <w:tc>
          <w:tcPr>
            <w:tcW w:w="567" w:type="dxa"/>
            <w:vAlign w:val="bottom"/>
          </w:tcPr>
          <w:p w:rsidR="005C5E9D" w:rsidRPr="0033338D" w:rsidRDefault="00677EEE" w:rsidP="00E526E1">
            <w:pPr>
              <w:rPr>
                <w:sz w:val="28"/>
                <w:szCs w:val="28"/>
              </w:rPr>
            </w:pPr>
            <w:r w:rsidRPr="0033338D">
              <w:rPr>
                <w:sz w:val="28"/>
                <w:szCs w:val="28"/>
              </w:rPr>
              <w:t>76</w:t>
            </w:r>
          </w:p>
        </w:tc>
      </w:tr>
    </w:tbl>
    <w:p w:rsidR="001C2383" w:rsidRPr="00677EEE" w:rsidRDefault="007379C6" w:rsidP="00A173DB">
      <w:pPr>
        <w:rPr>
          <w:sz w:val="28"/>
          <w:szCs w:val="28"/>
        </w:rPr>
      </w:pPr>
      <w:r>
        <w:rPr>
          <w:sz w:val="28"/>
          <w:szCs w:val="28"/>
          <w:lang w:val="en-US"/>
        </w:rPr>
        <w:t>I</w:t>
      </w:r>
      <w:r w:rsidR="00772007" w:rsidRPr="00A173DB">
        <w:rPr>
          <w:sz w:val="28"/>
          <w:szCs w:val="28"/>
          <w:lang w:val="en-US"/>
        </w:rPr>
        <w:t>V</w:t>
      </w:r>
      <w:r w:rsidR="002B4532" w:rsidRPr="00A173DB">
        <w:rPr>
          <w:sz w:val="28"/>
          <w:szCs w:val="28"/>
        </w:rPr>
        <w:t xml:space="preserve">. </w:t>
      </w:r>
      <w:r w:rsidR="00772007" w:rsidRPr="00A173DB">
        <w:rPr>
          <w:sz w:val="28"/>
          <w:szCs w:val="28"/>
        </w:rPr>
        <w:t>Список литературы…………………………………………………………</w:t>
      </w:r>
      <w:r>
        <w:rPr>
          <w:sz w:val="28"/>
          <w:szCs w:val="28"/>
        </w:rPr>
        <w:t>..</w:t>
      </w:r>
      <w:r w:rsidR="00E526E1" w:rsidRPr="00E526E1">
        <w:rPr>
          <w:sz w:val="28"/>
          <w:szCs w:val="28"/>
        </w:rPr>
        <w:t xml:space="preserve">   </w:t>
      </w:r>
      <w:r w:rsidR="00677EEE">
        <w:rPr>
          <w:sz w:val="28"/>
          <w:szCs w:val="28"/>
        </w:rPr>
        <w:t>8</w:t>
      </w:r>
      <w:r w:rsidR="00677EEE" w:rsidRPr="00677EEE">
        <w:rPr>
          <w:sz w:val="28"/>
          <w:szCs w:val="28"/>
        </w:rPr>
        <w:t>3</w:t>
      </w:r>
    </w:p>
    <w:p w:rsidR="007379C6" w:rsidRPr="00677EEE" w:rsidRDefault="007379C6" w:rsidP="00A173DB">
      <w:pPr>
        <w:rPr>
          <w:sz w:val="28"/>
          <w:szCs w:val="28"/>
        </w:rPr>
      </w:pPr>
      <w:r>
        <w:rPr>
          <w:sz w:val="28"/>
          <w:szCs w:val="28"/>
          <w:lang w:val="en-US"/>
        </w:rPr>
        <w:t>V</w:t>
      </w:r>
      <w:r w:rsidRPr="007379C6">
        <w:rPr>
          <w:sz w:val="28"/>
          <w:szCs w:val="28"/>
        </w:rPr>
        <w:t xml:space="preserve">. </w:t>
      </w:r>
      <w:r>
        <w:rPr>
          <w:sz w:val="28"/>
          <w:szCs w:val="28"/>
        </w:rPr>
        <w:t>Сведения об авторах пособия………………………………………………</w:t>
      </w:r>
      <w:r w:rsidR="00677EEE">
        <w:rPr>
          <w:sz w:val="28"/>
          <w:szCs w:val="28"/>
        </w:rPr>
        <w:t xml:space="preserve">… </w:t>
      </w:r>
      <w:r w:rsidR="00677EEE" w:rsidRPr="00677EEE">
        <w:rPr>
          <w:sz w:val="28"/>
          <w:szCs w:val="28"/>
        </w:rPr>
        <w:t>85</w:t>
      </w:r>
    </w:p>
    <w:p w:rsidR="001C2383" w:rsidRPr="005118DD" w:rsidRDefault="001C2383" w:rsidP="00A173DB">
      <w:pPr>
        <w:jc w:val="center"/>
        <w:rPr>
          <w:sz w:val="28"/>
          <w:szCs w:val="28"/>
        </w:rPr>
      </w:pPr>
    </w:p>
    <w:p w:rsidR="001C2383" w:rsidRPr="005118DD" w:rsidRDefault="001C2383" w:rsidP="00A173DB">
      <w:pPr>
        <w:jc w:val="center"/>
        <w:rPr>
          <w:sz w:val="28"/>
          <w:szCs w:val="28"/>
        </w:rPr>
      </w:pPr>
    </w:p>
    <w:p w:rsidR="001C2383" w:rsidRPr="005118DD" w:rsidRDefault="001C2383" w:rsidP="00A173DB">
      <w:pPr>
        <w:jc w:val="center"/>
        <w:rPr>
          <w:sz w:val="28"/>
          <w:szCs w:val="28"/>
        </w:rPr>
      </w:pPr>
    </w:p>
    <w:p w:rsidR="001C2383" w:rsidRPr="005118DD" w:rsidRDefault="001C2383" w:rsidP="00A173DB">
      <w:pPr>
        <w:jc w:val="center"/>
        <w:rPr>
          <w:sz w:val="28"/>
          <w:szCs w:val="28"/>
        </w:rPr>
      </w:pPr>
    </w:p>
    <w:p w:rsidR="001C2383" w:rsidRPr="005118DD" w:rsidRDefault="001C2383" w:rsidP="00A173DB">
      <w:pPr>
        <w:jc w:val="center"/>
        <w:rPr>
          <w:sz w:val="28"/>
          <w:szCs w:val="28"/>
        </w:rPr>
      </w:pPr>
    </w:p>
    <w:p w:rsidR="001C2383" w:rsidRPr="005118DD" w:rsidRDefault="001C2383" w:rsidP="00A173DB">
      <w:pPr>
        <w:jc w:val="center"/>
        <w:rPr>
          <w:sz w:val="28"/>
          <w:szCs w:val="28"/>
        </w:rPr>
      </w:pPr>
    </w:p>
    <w:p w:rsidR="001C2383" w:rsidRPr="005118DD" w:rsidRDefault="001C2383" w:rsidP="00A173DB">
      <w:pPr>
        <w:jc w:val="center"/>
        <w:rPr>
          <w:sz w:val="28"/>
          <w:szCs w:val="28"/>
        </w:rPr>
      </w:pPr>
    </w:p>
    <w:p w:rsidR="001C2383" w:rsidRPr="005118DD" w:rsidRDefault="001C2383" w:rsidP="00A173DB">
      <w:pPr>
        <w:jc w:val="center"/>
        <w:rPr>
          <w:sz w:val="28"/>
          <w:szCs w:val="28"/>
        </w:rPr>
      </w:pPr>
    </w:p>
    <w:p w:rsidR="001C2383" w:rsidRPr="005118DD" w:rsidRDefault="001C2383" w:rsidP="00A173DB">
      <w:pPr>
        <w:jc w:val="center"/>
        <w:rPr>
          <w:sz w:val="28"/>
          <w:szCs w:val="28"/>
        </w:rPr>
      </w:pPr>
    </w:p>
    <w:p w:rsidR="001C2383" w:rsidRDefault="001C2383" w:rsidP="00A173DB">
      <w:pPr>
        <w:pStyle w:val="afc"/>
        <w:tabs>
          <w:tab w:val="left" w:pos="0"/>
        </w:tabs>
        <w:ind w:left="0"/>
        <w:rPr>
          <w:sz w:val="28"/>
          <w:szCs w:val="28"/>
        </w:rPr>
      </w:pPr>
    </w:p>
    <w:p w:rsidR="00673A3C" w:rsidRDefault="00673A3C" w:rsidP="00A173DB">
      <w:pPr>
        <w:pStyle w:val="afc"/>
        <w:tabs>
          <w:tab w:val="left" w:pos="0"/>
        </w:tabs>
        <w:ind w:left="0"/>
        <w:rPr>
          <w:sz w:val="28"/>
          <w:szCs w:val="28"/>
        </w:rPr>
      </w:pPr>
    </w:p>
    <w:p w:rsidR="00673A3C" w:rsidRDefault="00673A3C" w:rsidP="00A173DB">
      <w:pPr>
        <w:pStyle w:val="afc"/>
        <w:tabs>
          <w:tab w:val="left" w:pos="0"/>
        </w:tabs>
        <w:ind w:left="0"/>
        <w:rPr>
          <w:sz w:val="28"/>
          <w:szCs w:val="28"/>
        </w:rPr>
      </w:pPr>
    </w:p>
    <w:p w:rsidR="00673A3C" w:rsidRDefault="00673A3C" w:rsidP="00A173DB">
      <w:pPr>
        <w:pStyle w:val="afc"/>
        <w:tabs>
          <w:tab w:val="left" w:pos="0"/>
        </w:tabs>
        <w:ind w:left="0"/>
        <w:rPr>
          <w:sz w:val="28"/>
          <w:szCs w:val="28"/>
        </w:rPr>
      </w:pPr>
    </w:p>
    <w:p w:rsidR="00AE71B4" w:rsidRPr="00E526E1" w:rsidRDefault="00AE71B4" w:rsidP="00A173DB">
      <w:pPr>
        <w:pStyle w:val="afc"/>
        <w:tabs>
          <w:tab w:val="left" w:pos="0"/>
        </w:tabs>
        <w:ind w:left="0"/>
        <w:rPr>
          <w:sz w:val="28"/>
          <w:szCs w:val="28"/>
        </w:rPr>
      </w:pPr>
    </w:p>
    <w:p w:rsidR="00821B23" w:rsidRPr="00E526E1" w:rsidRDefault="00821B23" w:rsidP="00A173DB">
      <w:pPr>
        <w:pStyle w:val="afc"/>
        <w:tabs>
          <w:tab w:val="left" w:pos="0"/>
        </w:tabs>
        <w:ind w:left="0"/>
        <w:rPr>
          <w:sz w:val="28"/>
          <w:szCs w:val="28"/>
        </w:rPr>
      </w:pPr>
    </w:p>
    <w:p w:rsidR="00821B23" w:rsidRDefault="00821B23" w:rsidP="00A173DB">
      <w:pPr>
        <w:pStyle w:val="afc"/>
        <w:tabs>
          <w:tab w:val="left" w:pos="0"/>
        </w:tabs>
        <w:ind w:left="0"/>
        <w:rPr>
          <w:sz w:val="28"/>
          <w:szCs w:val="28"/>
        </w:rPr>
      </w:pPr>
    </w:p>
    <w:p w:rsidR="00821B23" w:rsidRPr="00E526E1" w:rsidRDefault="00821B23" w:rsidP="00A173DB">
      <w:pPr>
        <w:pStyle w:val="afc"/>
        <w:tabs>
          <w:tab w:val="left" w:pos="0"/>
        </w:tabs>
        <w:ind w:left="0"/>
        <w:rPr>
          <w:sz w:val="28"/>
          <w:szCs w:val="28"/>
        </w:rPr>
      </w:pPr>
    </w:p>
    <w:p w:rsidR="00821B23" w:rsidRPr="00E526E1" w:rsidRDefault="00821B23" w:rsidP="00A173DB">
      <w:pPr>
        <w:pStyle w:val="afc"/>
        <w:numPr>
          <w:ilvl w:val="0"/>
          <w:numId w:val="38"/>
        </w:numPr>
        <w:tabs>
          <w:tab w:val="left" w:pos="0"/>
          <w:tab w:val="left" w:pos="4678"/>
          <w:tab w:val="left" w:pos="4962"/>
          <w:tab w:val="left" w:pos="9639"/>
        </w:tabs>
        <w:ind w:left="3969" w:hanging="317"/>
        <w:jc w:val="left"/>
        <w:rPr>
          <w:b/>
          <w:sz w:val="28"/>
          <w:szCs w:val="28"/>
        </w:rPr>
      </w:pPr>
      <w:r w:rsidRPr="00821B23">
        <w:rPr>
          <w:b/>
          <w:sz w:val="28"/>
          <w:szCs w:val="28"/>
        </w:rPr>
        <w:t>ВВЕДЕНИ</w:t>
      </w:r>
      <w:r>
        <w:rPr>
          <w:b/>
          <w:sz w:val="28"/>
          <w:szCs w:val="28"/>
        </w:rPr>
        <w:t>Е</w:t>
      </w:r>
    </w:p>
    <w:p w:rsidR="00821B23" w:rsidRPr="00424406" w:rsidRDefault="00821B23" w:rsidP="00A173DB">
      <w:pPr>
        <w:ind w:left="1" w:firstLine="709"/>
        <w:jc w:val="both"/>
        <w:rPr>
          <w:sz w:val="28"/>
          <w:szCs w:val="28"/>
        </w:rPr>
      </w:pPr>
      <w:r w:rsidRPr="004A2A2B">
        <w:rPr>
          <w:sz w:val="28"/>
          <w:szCs w:val="28"/>
        </w:rPr>
        <w:t>Студенты</w:t>
      </w:r>
      <w:r>
        <w:rPr>
          <w:sz w:val="28"/>
          <w:szCs w:val="28"/>
        </w:rPr>
        <w:t xml:space="preserve"> к моменту освоения дисциплины</w:t>
      </w:r>
      <w:r w:rsidR="00DD7A6C">
        <w:rPr>
          <w:sz w:val="28"/>
          <w:szCs w:val="28"/>
        </w:rPr>
        <w:t xml:space="preserve"> </w:t>
      </w:r>
      <w:r w:rsidR="00DD7A6C" w:rsidRPr="004A2A2B">
        <w:rPr>
          <w:sz w:val="28"/>
          <w:szCs w:val="28"/>
        </w:rPr>
        <w:t>«Управление внешнеэкономической деятельностью»</w:t>
      </w:r>
      <w:r w:rsidRPr="0010350C">
        <w:rPr>
          <w:sz w:val="28"/>
          <w:szCs w:val="28"/>
        </w:rPr>
        <w:t xml:space="preserve"> </w:t>
      </w:r>
      <w:r>
        <w:rPr>
          <w:sz w:val="28"/>
          <w:szCs w:val="28"/>
        </w:rPr>
        <w:t>ознакомлены с</w:t>
      </w:r>
      <w:r w:rsidRPr="00F0103E">
        <w:rPr>
          <w:sz w:val="28"/>
          <w:szCs w:val="28"/>
        </w:rPr>
        <w:t xml:space="preserve"> </w:t>
      </w:r>
      <w:r w:rsidRPr="004A2A2B">
        <w:rPr>
          <w:sz w:val="28"/>
          <w:szCs w:val="28"/>
        </w:rPr>
        <w:t>основными теоретическими понятиями и прикладными знаниями, полученн</w:t>
      </w:r>
      <w:r>
        <w:rPr>
          <w:sz w:val="28"/>
          <w:szCs w:val="28"/>
        </w:rPr>
        <w:t>ыми в рамках изучения дисциплин</w:t>
      </w:r>
      <w:r w:rsidRPr="004A2A2B">
        <w:rPr>
          <w:sz w:val="28"/>
          <w:szCs w:val="28"/>
        </w:rPr>
        <w:t xml:space="preserve"> «Основы таможенного дела», «Экономическая теория», «Экономика фирмы»</w:t>
      </w:r>
      <w:r w:rsidR="00A173DB" w:rsidRPr="00A173DB">
        <w:rPr>
          <w:sz w:val="28"/>
          <w:szCs w:val="28"/>
        </w:rPr>
        <w:t xml:space="preserve"> </w:t>
      </w:r>
      <w:r w:rsidR="00A173DB">
        <w:rPr>
          <w:sz w:val="28"/>
          <w:szCs w:val="28"/>
        </w:rPr>
        <w:t>и др</w:t>
      </w:r>
      <w:r w:rsidRPr="004A2A2B">
        <w:rPr>
          <w:sz w:val="28"/>
          <w:szCs w:val="28"/>
        </w:rPr>
        <w:t xml:space="preserve">. К моменту изучения дисциплины у студентов присутствуют устойчивые представления, касающиеся понятийного аппарата экономики, об основных этапах развития экономической науки. </w:t>
      </w:r>
    </w:p>
    <w:p w:rsidR="00821B23" w:rsidRDefault="00821B23" w:rsidP="00A173DB">
      <w:pPr>
        <w:ind w:left="1" w:firstLine="709"/>
        <w:jc w:val="both"/>
        <w:rPr>
          <w:sz w:val="28"/>
          <w:szCs w:val="28"/>
        </w:rPr>
      </w:pPr>
      <w:r>
        <w:rPr>
          <w:sz w:val="28"/>
          <w:szCs w:val="28"/>
        </w:rPr>
        <w:t xml:space="preserve">Целью освоения дисциплины является формирование у студентов навыков применения инструментов управления при осуществлении внешнеэкономической деятельности на уровне предприятия. </w:t>
      </w:r>
    </w:p>
    <w:p w:rsidR="00F11784" w:rsidRDefault="00F11784" w:rsidP="00A173DB">
      <w:pPr>
        <w:ind w:firstLine="709"/>
        <w:jc w:val="both"/>
        <w:rPr>
          <w:sz w:val="28"/>
          <w:szCs w:val="28"/>
        </w:rPr>
      </w:pPr>
      <w:r>
        <w:rPr>
          <w:sz w:val="28"/>
          <w:szCs w:val="28"/>
        </w:rPr>
        <w:t>После освоения дисциплины предполагается:</w:t>
      </w:r>
    </w:p>
    <w:p w:rsidR="00F11784" w:rsidRDefault="00F11784" w:rsidP="00A173DB">
      <w:pPr>
        <w:ind w:firstLine="709"/>
        <w:jc w:val="both"/>
        <w:rPr>
          <w:sz w:val="28"/>
        </w:rPr>
      </w:pPr>
      <w:r w:rsidRPr="00374AF7">
        <w:rPr>
          <w:i/>
          <w:sz w:val="28"/>
          <w:szCs w:val="28"/>
        </w:rPr>
        <w:t>Знание</w:t>
      </w:r>
      <w:r>
        <w:rPr>
          <w:sz w:val="28"/>
          <w:szCs w:val="28"/>
        </w:rPr>
        <w:t xml:space="preserve"> процедуры подготовки и принятия решений по управлению внешнеэкономической деятельностью предприятия, </w:t>
      </w:r>
      <w:r>
        <w:rPr>
          <w:sz w:val="28"/>
        </w:rPr>
        <w:t>принципов</w:t>
      </w:r>
      <w:r w:rsidRPr="004A2A2B">
        <w:rPr>
          <w:sz w:val="28"/>
        </w:rPr>
        <w:t xml:space="preserve"> эффективной организации и разделения обязанностей исполнителей при осуществлении конкретных вид</w:t>
      </w:r>
      <w:r>
        <w:rPr>
          <w:sz w:val="28"/>
        </w:rPr>
        <w:t>ов работ, предоставлении услуг, связанных с внешнеэкономической деятельностью</w:t>
      </w:r>
      <w:r w:rsidR="007E71B0">
        <w:rPr>
          <w:sz w:val="28"/>
        </w:rPr>
        <w:t>.</w:t>
      </w:r>
    </w:p>
    <w:p w:rsidR="007E71B0" w:rsidRDefault="007E71B0" w:rsidP="00A173DB">
      <w:pPr>
        <w:ind w:firstLine="709"/>
        <w:jc w:val="both"/>
        <w:rPr>
          <w:sz w:val="28"/>
        </w:rPr>
      </w:pPr>
      <w:r w:rsidRPr="00374AF7">
        <w:rPr>
          <w:i/>
          <w:sz w:val="28"/>
        </w:rPr>
        <w:t>Умение</w:t>
      </w:r>
      <w:r>
        <w:rPr>
          <w:sz w:val="28"/>
        </w:rPr>
        <w:t xml:space="preserve"> </w:t>
      </w:r>
      <w:r w:rsidRPr="004A2A2B">
        <w:rPr>
          <w:sz w:val="28"/>
        </w:rPr>
        <w:t xml:space="preserve">обосновывать решения по управлению </w:t>
      </w:r>
      <w:r>
        <w:rPr>
          <w:sz w:val="28"/>
        </w:rPr>
        <w:t xml:space="preserve">внешнеэкономической </w:t>
      </w:r>
      <w:r w:rsidRPr="004A2A2B">
        <w:rPr>
          <w:sz w:val="28"/>
        </w:rPr>
        <w:t>деятельностью предп</w:t>
      </w:r>
      <w:r>
        <w:rPr>
          <w:sz w:val="28"/>
        </w:rPr>
        <w:t xml:space="preserve">риятия, </w:t>
      </w:r>
      <w:r w:rsidRPr="004A2A2B">
        <w:rPr>
          <w:sz w:val="28"/>
        </w:rPr>
        <w:t>планировать деятельность исполнителей при осуществлении конкретных видов работ</w:t>
      </w:r>
      <w:r>
        <w:rPr>
          <w:sz w:val="28"/>
        </w:rPr>
        <w:t>, связанных с внешнеэкономической деятельностью.</w:t>
      </w:r>
    </w:p>
    <w:p w:rsidR="00374AF7" w:rsidRDefault="00374AF7" w:rsidP="00A173DB">
      <w:pPr>
        <w:ind w:firstLine="709"/>
        <w:jc w:val="both"/>
        <w:rPr>
          <w:sz w:val="28"/>
        </w:rPr>
      </w:pPr>
      <w:r w:rsidRPr="00374AF7">
        <w:rPr>
          <w:i/>
          <w:sz w:val="28"/>
        </w:rPr>
        <w:t>Владение навыками</w:t>
      </w:r>
      <w:r>
        <w:rPr>
          <w:sz w:val="28"/>
        </w:rPr>
        <w:t xml:space="preserve"> подготовки и </w:t>
      </w:r>
      <w:r w:rsidRPr="004A2A2B">
        <w:rPr>
          <w:sz w:val="28"/>
        </w:rPr>
        <w:t xml:space="preserve">принятия решений по управлению </w:t>
      </w:r>
      <w:r>
        <w:rPr>
          <w:sz w:val="28"/>
        </w:rPr>
        <w:t xml:space="preserve">внешнеэкономической </w:t>
      </w:r>
      <w:r w:rsidRPr="004A2A2B">
        <w:rPr>
          <w:sz w:val="28"/>
        </w:rPr>
        <w:t>деятельностью предприятия</w:t>
      </w:r>
      <w:r>
        <w:rPr>
          <w:sz w:val="28"/>
        </w:rPr>
        <w:t>,</w:t>
      </w:r>
      <w:r w:rsidRPr="004A2A2B">
        <w:rPr>
          <w:sz w:val="28"/>
        </w:rPr>
        <w:t xml:space="preserve"> коммуникации и мотивации в ходе организации осуществления конкретных видов работ</w:t>
      </w:r>
      <w:r>
        <w:rPr>
          <w:sz w:val="28"/>
        </w:rPr>
        <w:t xml:space="preserve"> при осуществлении внешнеэкономической деятельности, </w:t>
      </w:r>
      <w:r w:rsidRPr="004A2A2B">
        <w:rPr>
          <w:sz w:val="28"/>
        </w:rPr>
        <w:t>составления штатного расписания, составления плана мероприятий работы предприятия и его структурных подразделений</w:t>
      </w:r>
      <w:r>
        <w:rPr>
          <w:sz w:val="28"/>
        </w:rPr>
        <w:t xml:space="preserve"> при организации и осуществлении внешнеэкономической деятельности. </w:t>
      </w:r>
    </w:p>
    <w:p w:rsidR="007E71B0" w:rsidRPr="004A2A2B" w:rsidRDefault="007E71B0" w:rsidP="00A173DB">
      <w:pPr>
        <w:jc w:val="both"/>
        <w:rPr>
          <w:sz w:val="28"/>
        </w:rPr>
      </w:pPr>
    </w:p>
    <w:p w:rsidR="007E71B0" w:rsidRPr="004A2A2B" w:rsidRDefault="007E71B0" w:rsidP="00A173DB">
      <w:pPr>
        <w:jc w:val="both"/>
        <w:rPr>
          <w:sz w:val="28"/>
        </w:rPr>
      </w:pPr>
    </w:p>
    <w:p w:rsidR="00FB1D36" w:rsidRDefault="00A173DB" w:rsidP="00A173DB">
      <w:pPr>
        <w:tabs>
          <w:tab w:val="left" w:pos="4095"/>
        </w:tabs>
        <w:ind w:left="1"/>
        <w:jc w:val="both"/>
        <w:rPr>
          <w:sz w:val="28"/>
          <w:szCs w:val="28"/>
        </w:rPr>
      </w:pPr>
      <w:r>
        <w:rPr>
          <w:sz w:val="28"/>
          <w:szCs w:val="28"/>
        </w:rPr>
        <w:tab/>
      </w:r>
    </w:p>
    <w:p w:rsidR="00821B23" w:rsidRPr="00821B23" w:rsidRDefault="00821B23" w:rsidP="00A173DB">
      <w:pPr>
        <w:tabs>
          <w:tab w:val="left" w:pos="0"/>
        </w:tabs>
        <w:ind w:left="567"/>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DD7A6C" w:rsidRDefault="00DD7A6C" w:rsidP="00A173DB">
      <w:pPr>
        <w:tabs>
          <w:tab w:val="left" w:pos="0"/>
        </w:tabs>
        <w:rPr>
          <w:b/>
          <w:sz w:val="28"/>
          <w:szCs w:val="28"/>
        </w:rPr>
      </w:pPr>
    </w:p>
    <w:p w:rsidR="00A173DB" w:rsidRPr="00821B23" w:rsidRDefault="00A173DB" w:rsidP="00D430FD">
      <w:pPr>
        <w:rPr>
          <w:b/>
          <w:sz w:val="28"/>
          <w:szCs w:val="28"/>
        </w:rPr>
      </w:pPr>
    </w:p>
    <w:p w:rsidR="00CE34B5" w:rsidRDefault="007379C6" w:rsidP="00A173DB">
      <w:pPr>
        <w:autoSpaceDE w:val="0"/>
        <w:autoSpaceDN w:val="0"/>
        <w:adjustRightInd w:val="0"/>
        <w:ind w:firstLine="567"/>
        <w:jc w:val="center"/>
        <w:rPr>
          <w:b/>
          <w:bCs/>
          <w:color w:val="000000"/>
          <w:sz w:val="28"/>
          <w:szCs w:val="28"/>
        </w:rPr>
      </w:pPr>
      <w:r>
        <w:rPr>
          <w:b/>
          <w:bCs/>
          <w:color w:val="000000"/>
          <w:sz w:val="28"/>
          <w:szCs w:val="28"/>
          <w:lang w:val="en-US"/>
        </w:rPr>
        <w:t>II</w:t>
      </w:r>
      <w:r w:rsidR="00CE34B5" w:rsidRPr="00CE34B5">
        <w:rPr>
          <w:b/>
          <w:bCs/>
          <w:color w:val="000000"/>
          <w:sz w:val="28"/>
          <w:szCs w:val="28"/>
        </w:rPr>
        <w:t xml:space="preserve">. </w:t>
      </w:r>
      <w:r w:rsidR="00CE34B5">
        <w:rPr>
          <w:b/>
          <w:bCs/>
          <w:color w:val="000000"/>
          <w:sz w:val="28"/>
          <w:szCs w:val="28"/>
        </w:rPr>
        <w:t xml:space="preserve">ТЕОРЕТИЧЕСКИЕ </w:t>
      </w:r>
      <w:r w:rsidR="00CB7DB9">
        <w:rPr>
          <w:b/>
          <w:bCs/>
          <w:color w:val="000000"/>
          <w:sz w:val="28"/>
          <w:szCs w:val="28"/>
        </w:rPr>
        <w:t>И ПРАКТИЧЕСКИЕ АСПЕКТЫ</w:t>
      </w:r>
      <w:r w:rsidR="00CE34B5">
        <w:rPr>
          <w:b/>
          <w:bCs/>
          <w:color w:val="000000"/>
          <w:sz w:val="28"/>
          <w:szCs w:val="28"/>
        </w:rPr>
        <w:t xml:space="preserve"> РАЗДЕЛОВ ДИСЦИПЛИНЫ «УПРАВЛЕНИЕ ВНЕШНЕЭКОНОМИЧЕСКОЙ ДЕЯТЕЛЬНОСТЬЮ»</w:t>
      </w:r>
    </w:p>
    <w:p w:rsidR="00CE34B5" w:rsidRDefault="00CE34B5" w:rsidP="00A173DB">
      <w:pPr>
        <w:autoSpaceDE w:val="0"/>
        <w:autoSpaceDN w:val="0"/>
        <w:adjustRightInd w:val="0"/>
        <w:ind w:firstLine="567"/>
        <w:rPr>
          <w:b/>
          <w:bCs/>
          <w:color w:val="000000"/>
          <w:sz w:val="28"/>
          <w:szCs w:val="28"/>
        </w:rPr>
      </w:pPr>
    </w:p>
    <w:p w:rsidR="00CB7DB9" w:rsidRPr="00357C3C" w:rsidRDefault="00CB7DB9" w:rsidP="005E329D">
      <w:pPr>
        <w:pStyle w:val="afc"/>
        <w:tabs>
          <w:tab w:val="left" w:pos="0"/>
        </w:tabs>
        <w:ind w:left="0"/>
        <w:jc w:val="center"/>
        <w:rPr>
          <w:b/>
          <w:sz w:val="22"/>
          <w:szCs w:val="28"/>
        </w:rPr>
      </w:pPr>
      <w:r w:rsidRPr="00357C3C">
        <w:rPr>
          <w:b/>
          <w:sz w:val="28"/>
          <w:szCs w:val="28"/>
        </w:rPr>
        <w:t>Раздел 1. Организация внешнеэкономической деятельности на уровне предприятия</w:t>
      </w:r>
    </w:p>
    <w:p w:rsidR="00CB7DB9" w:rsidRPr="007A05E2" w:rsidRDefault="00CB7DB9" w:rsidP="00A173DB">
      <w:pPr>
        <w:tabs>
          <w:tab w:val="left" w:pos="0"/>
        </w:tabs>
        <w:rPr>
          <w:b/>
          <w:sz w:val="28"/>
          <w:szCs w:val="28"/>
        </w:rPr>
      </w:pPr>
      <w:r>
        <w:rPr>
          <w:b/>
          <w:sz w:val="28"/>
          <w:szCs w:val="28"/>
        </w:rPr>
        <w:tab/>
      </w:r>
    </w:p>
    <w:p w:rsidR="00B47E31" w:rsidRDefault="00B47E31" w:rsidP="003901AB">
      <w:pPr>
        <w:jc w:val="both"/>
        <w:rPr>
          <w:b/>
          <w:bCs/>
          <w:sz w:val="28"/>
          <w:szCs w:val="28"/>
        </w:rPr>
      </w:pPr>
      <w:r>
        <w:rPr>
          <w:b/>
          <w:i/>
          <w:sz w:val="28"/>
          <w:szCs w:val="28"/>
        </w:rPr>
        <w:t xml:space="preserve">Тема 1. </w:t>
      </w:r>
      <w:r>
        <w:rPr>
          <w:b/>
          <w:bCs/>
          <w:sz w:val="28"/>
          <w:szCs w:val="28"/>
        </w:rPr>
        <w:t>Мотивирующие факторы осуществления внешнеэкономической деятельности</w:t>
      </w:r>
    </w:p>
    <w:p w:rsidR="00B47E31" w:rsidRPr="00B47E31" w:rsidRDefault="00B47E31" w:rsidP="00A173DB">
      <w:pPr>
        <w:jc w:val="both"/>
        <w:rPr>
          <w:b/>
          <w:i/>
          <w:sz w:val="28"/>
          <w:szCs w:val="28"/>
        </w:rPr>
      </w:pPr>
    </w:p>
    <w:p w:rsidR="00CB7DB9" w:rsidRDefault="00B47E31" w:rsidP="005E329D">
      <w:pPr>
        <w:jc w:val="center"/>
        <w:rPr>
          <w:b/>
          <w:i/>
          <w:sz w:val="28"/>
          <w:szCs w:val="28"/>
        </w:rPr>
      </w:pPr>
      <w:r>
        <w:rPr>
          <w:b/>
          <w:i/>
          <w:sz w:val="28"/>
          <w:szCs w:val="28"/>
        </w:rPr>
        <w:t>Теоретические аспекты</w:t>
      </w:r>
    </w:p>
    <w:p w:rsidR="005E329D" w:rsidRDefault="005E329D" w:rsidP="00A173DB">
      <w:pPr>
        <w:jc w:val="both"/>
        <w:rPr>
          <w:b/>
          <w:bCs/>
          <w:sz w:val="28"/>
          <w:szCs w:val="28"/>
        </w:rPr>
      </w:pPr>
    </w:p>
    <w:p w:rsidR="00CB7DB9" w:rsidRDefault="00542738" w:rsidP="007D3BEB">
      <w:pPr>
        <w:ind w:firstLine="709"/>
        <w:jc w:val="both"/>
        <w:rPr>
          <w:sz w:val="28"/>
          <w:szCs w:val="28"/>
        </w:rPr>
      </w:pPr>
      <w:r>
        <w:rPr>
          <w:sz w:val="28"/>
          <w:szCs w:val="28"/>
        </w:rPr>
        <w:t>Мотивирующие факторы, связанные с осуществлением внешнеэкономической деятельности, можно разделить на две группы: мотивы внутреннего характера и мотивы внешнего характера.</w:t>
      </w:r>
    </w:p>
    <w:p w:rsidR="003901AB" w:rsidRDefault="00542738" w:rsidP="007D3BEB">
      <w:pPr>
        <w:ind w:firstLine="709"/>
        <w:jc w:val="both"/>
        <w:rPr>
          <w:sz w:val="28"/>
          <w:szCs w:val="28"/>
        </w:rPr>
      </w:pPr>
      <w:r>
        <w:rPr>
          <w:sz w:val="28"/>
          <w:szCs w:val="28"/>
        </w:rPr>
        <w:t>Мотивами внутреннего характера могут быть как проблемы на уровне предприятия, связанные с конкурентоспособностью бизнеса в рамках страны базирования, так и проблемы на уровне рынка страны базирования, связанные с неблагоприятными условиями ведения бизнеса.</w:t>
      </w:r>
    </w:p>
    <w:p w:rsidR="00542738" w:rsidRDefault="00432316" w:rsidP="007D3BEB">
      <w:pPr>
        <w:ind w:firstLine="709"/>
        <w:jc w:val="both"/>
        <w:rPr>
          <w:sz w:val="28"/>
          <w:szCs w:val="28"/>
        </w:rPr>
      </w:pPr>
      <w:r>
        <w:rPr>
          <w:sz w:val="28"/>
          <w:szCs w:val="28"/>
        </w:rPr>
        <w:t>Пример мотива</w:t>
      </w:r>
      <w:r w:rsidR="00542738">
        <w:rPr>
          <w:sz w:val="28"/>
          <w:szCs w:val="28"/>
        </w:rPr>
        <w:t xml:space="preserve"> внутреннего характера на уровне предприятия</w:t>
      </w:r>
      <w:r>
        <w:rPr>
          <w:sz w:val="28"/>
          <w:szCs w:val="28"/>
        </w:rPr>
        <w:t>:</w:t>
      </w:r>
      <w:r w:rsidR="00542738">
        <w:rPr>
          <w:sz w:val="28"/>
          <w:szCs w:val="28"/>
        </w:rPr>
        <w:t xml:space="preserve"> недостаточно конкур</w:t>
      </w:r>
      <w:r>
        <w:rPr>
          <w:sz w:val="28"/>
          <w:szCs w:val="28"/>
        </w:rPr>
        <w:t>ентоспособное производство.</w:t>
      </w:r>
    </w:p>
    <w:p w:rsidR="008633D5" w:rsidRDefault="00432316" w:rsidP="007D3BEB">
      <w:pPr>
        <w:ind w:firstLine="709"/>
        <w:jc w:val="both"/>
        <w:rPr>
          <w:sz w:val="28"/>
          <w:szCs w:val="28"/>
        </w:rPr>
      </w:pPr>
      <w:r>
        <w:rPr>
          <w:sz w:val="28"/>
          <w:szCs w:val="28"/>
        </w:rPr>
        <w:t>Пример мотива</w:t>
      </w:r>
      <w:r w:rsidR="008633D5">
        <w:rPr>
          <w:sz w:val="28"/>
          <w:szCs w:val="28"/>
        </w:rPr>
        <w:t xml:space="preserve"> внутреннего характера на уровне рынка страны базирования: </w:t>
      </w:r>
      <w:r>
        <w:rPr>
          <w:sz w:val="28"/>
          <w:szCs w:val="28"/>
        </w:rPr>
        <w:t>расширение рынков сбыта.</w:t>
      </w:r>
    </w:p>
    <w:p w:rsidR="008633D5" w:rsidRDefault="00432316" w:rsidP="007D3BEB">
      <w:pPr>
        <w:ind w:firstLine="709"/>
        <w:jc w:val="both"/>
        <w:rPr>
          <w:sz w:val="28"/>
          <w:szCs w:val="28"/>
        </w:rPr>
      </w:pPr>
      <w:r>
        <w:rPr>
          <w:sz w:val="28"/>
          <w:szCs w:val="28"/>
        </w:rPr>
        <w:t xml:space="preserve">Пример мотива </w:t>
      </w:r>
      <w:r w:rsidR="008633D5">
        <w:rPr>
          <w:sz w:val="28"/>
          <w:szCs w:val="28"/>
        </w:rPr>
        <w:t>внешнего характера: возможность получения оп</w:t>
      </w:r>
      <w:r>
        <w:rPr>
          <w:sz w:val="28"/>
          <w:szCs w:val="28"/>
        </w:rPr>
        <w:t>ыта международного менеджмента.</w:t>
      </w:r>
    </w:p>
    <w:p w:rsidR="00CB7DB9" w:rsidRDefault="00CB7DB9" w:rsidP="003901AB">
      <w:pPr>
        <w:ind w:firstLine="709"/>
        <w:jc w:val="both"/>
        <w:rPr>
          <w:sz w:val="28"/>
          <w:szCs w:val="28"/>
        </w:rPr>
      </w:pPr>
    </w:p>
    <w:p w:rsidR="008633D5" w:rsidRDefault="008633D5" w:rsidP="005E329D">
      <w:pPr>
        <w:jc w:val="center"/>
        <w:rPr>
          <w:b/>
          <w:bCs/>
          <w:sz w:val="28"/>
          <w:szCs w:val="28"/>
        </w:rPr>
      </w:pPr>
      <w:r>
        <w:rPr>
          <w:b/>
          <w:i/>
          <w:sz w:val="28"/>
          <w:szCs w:val="28"/>
        </w:rPr>
        <w:t>Практические аспекты</w:t>
      </w:r>
    </w:p>
    <w:p w:rsidR="009C1F7D" w:rsidRPr="009C1F7D" w:rsidRDefault="009C1F7D" w:rsidP="009C1F7D">
      <w:pPr>
        <w:jc w:val="both"/>
        <w:rPr>
          <w:b/>
          <w:bCs/>
          <w:sz w:val="28"/>
          <w:szCs w:val="28"/>
        </w:rPr>
      </w:pPr>
    </w:p>
    <w:p w:rsidR="008B757A" w:rsidRPr="008B757A" w:rsidRDefault="008B757A" w:rsidP="003901AB">
      <w:pPr>
        <w:jc w:val="both"/>
        <w:rPr>
          <w:bCs/>
          <w:sz w:val="28"/>
          <w:szCs w:val="28"/>
          <w:u w:val="single"/>
        </w:rPr>
      </w:pPr>
      <w:r w:rsidRPr="008B757A">
        <w:rPr>
          <w:bCs/>
          <w:sz w:val="28"/>
          <w:szCs w:val="28"/>
          <w:u w:val="single"/>
        </w:rPr>
        <w:t>Практические задания по Теме 1</w:t>
      </w:r>
    </w:p>
    <w:p w:rsidR="009C1F7D" w:rsidRDefault="009C1F7D" w:rsidP="009C1F7D">
      <w:pPr>
        <w:jc w:val="both"/>
        <w:rPr>
          <w:bCs/>
          <w:sz w:val="28"/>
          <w:szCs w:val="28"/>
        </w:rPr>
      </w:pPr>
    </w:p>
    <w:p w:rsidR="008B757A" w:rsidRDefault="008633D5" w:rsidP="009C1F7D">
      <w:pPr>
        <w:ind w:firstLine="709"/>
        <w:jc w:val="both"/>
        <w:rPr>
          <w:bCs/>
          <w:sz w:val="28"/>
          <w:szCs w:val="28"/>
        </w:rPr>
      </w:pPr>
      <w:r>
        <w:rPr>
          <w:bCs/>
          <w:sz w:val="28"/>
          <w:szCs w:val="28"/>
        </w:rPr>
        <w:t xml:space="preserve">Задание 1. На основе теоретического материала по теме 1 выделите </w:t>
      </w:r>
      <w:r w:rsidR="008B757A">
        <w:rPr>
          <w:bCs/>
          <w:sz w:val="28"/>
          <w:szCs w:val="28"/>
        </w:rPr>
        <w:t xml:space="preserve">дополнительные </w:t>
      </w:r>
      <w:r>
        <w:rPr>
          <w:bCs/>
          <w:sz w:val="28"/>
          <w:szCs w:val="28"/>
        </w:rPr>
        <w:t>факторы различных уровней, мотивирующих предприятия к осуществлению внешнеэкономической деятельности</w:t>
      </w:r>
      <w:r w:rsidR="009C1F7D">
        <w:rPr>
          <w:bCs/>
          <w:sz w:val="28"/>
          <w:szCs w:val="28"/>
        </w:rPr>
        <w:t>.</w:t>
      </w:r>
    </w:p>
    <w:p w:rsidR="008B757A" w:rsidRPr="00276448" w:rsidRDefault="008B757A" w:rsidP="004619FF">
      <w:pPr>
        <w:jc w:val="both"/>
        <w:rPr>
          <w:bCs/>
          <w:sz w:val="28"/>
          <w:szCs w:val="28"/>
        </w:rPr>
      </w:pPr>
    </w:p>
    <w:p w:rsidR="004619FF" w:rsidRDefault="004619FF" w:rsidP="00432316">
      <w:pPr>
        <w:ind w:firstLine="709"/>
        <w:jc w:val="both"/>
        <w:rPr>
          <w:bCs/>
          <w:sz w:val="28"/>
          <w:szCs w:val="28"/>
        </w:rPr>
      </w:pPr>
      <w:r>
        <w:rPr>
          <w:bCs/>
          <w:sz w:val="28"/>
          <w:szCs w:val="28"/>
        </w:rPr>
        <w:t xml:space="preserve">Задание </w:t>
      </w:r>
      <w:r w:rsidRPr="004619FF">
        <w:rPr>
          <w:bCs/>
          <w:sz w:val="28"/>
          <w:szCs w:val="28"/>
        </w:rPr>
        <w:t>2</w:t>
      </w:r>
      <w:r w:rsidR="008B757A">
        <w:rPr>
          <w:bCs/>
          <w:sz w:val="28"/>
          <w:szCs w:val="28"/>
        </w:rPr>
        <w:t>. Какие из перечисленных факторов в рамка</w:t>
      </w:r>
      <w:r>
        <w:rPr>
          <w:bCs/>
          <w:sz w:val="28"/>
          <w:szCs w:val="28"/>
        </w:rPr>
        <w:t>х задания</w:t>
      </w:r>
      <w:r w:rsidR="00454771">
        <w:rPr>
          <w:bCs/>
          <w:sz w:val="28"/>
          <w:szCs w:val="28"/>
        </w:rPr>
        <w:t xml:space="preserve"> 1 наиболее важные?</w:t>
      </w:r>
      <w:r w:rsidR="008B757A">
        <w:rPr>
          <w:bCs/>
          <w:sz w:val="28"/>
          <w:szCs w:val="28"/>
        </w:rPr>
        <w:t xml:space="preserve"> Осуществите ранжирование выделенных факторов. Принцип ранжирования объясните. </w:t>
      </w:r>
    </w:p>
    <w:p w:rsidR="004619FF" w:rsidRDefault="004619FF" w:rsidP="005E329D">
      <w:pPr>
        <w:jc w:val="both"/>
        <w:rPr>
          <w:bCs/>
          <w:sz w:val="28"/>
          <w:szCs w:val="28"/>
        </w:rPr>
      </w:pPr>
    </w:p>
    <w:p w:rsidR="00432316" w:rsidRDefault="00432316" w:rsidP="005E329D">
      <w:pPr>
        <w:jc w:val="both"/>
        <w:rPr>
          <w:bCs/>
          <w:sz w:val="28"/>
          <w:szCs w:val="28"/>
        </w:rPr>
      </w:pPr>
    </w:p>
    <w:p w:rsidR="00432316" w:rsidRDefault="00432316" w:rsidP="005E329D">
      <w:pPr>
        <w:jc w:val="both"/>
        <w:rPr>
          <w:bCs/>
          <w:sz w:val="28"/>
          <w:szCs w:val="28"/>
        </w:rPr>
      </w:pPr>
    </w:p>
    <w:p w:rsidR="00432316" w:rsidRDefault="00432316" w:rsidP="005E329D">
      <w:pPr>
        <w:jc w:val="both"/>
        <w:rPr>
          <w:bCs/>
          <w:sz w:val="28"/>
          <w:szCs w:val="28"/>
        </w:rPr>
      </w:pPr>
    </w:p>
    <w:p w:rsidR="00432316" w:rsidRDefault="00432316" w:rsidP="005E329D">
      <w:pPr>
        <w:jc w:val="both"/>
        <w:rPr>
          <w:bCs/>
          <w:sz w:val="28"/>
          <w:szCs w:val="28"/>
        </w:rPr>
      </w:pPr>
    </w:p>
    <w:p w:rsidR="00432316" w:rsidRDefault="00432316" w:rsidP="005E329D">
      <w:pPr>
        <w:jc w:val="both"/>
        <w:rPr>
          <w:bCs/>
          <w:sz w:val="28"/>
          <w:szCs w:val="28"/>
        </w:rPr>
      </w:pPr>
    </w:p>
    <w:p w:rsidR="00432316" w:rsidRDefault="00432316" w:rsidP="005E329D">
      <w:pPr>
        <w:jc w:val="both"/>
        <w:rPr>
          <w:bCs/>
          <w:sz w:val="28"/>
          <w:szCs w:val="28"/>
        </w:rPr>
      </w:pPr>
    </w:p>
    <w:p w:rsidR="008B757A" w:rsidRPr="008B757A" w:rsidRDefault="007379C6" w:rsidP="003901AB">
      <w:pPr>
        <w:jc w:val="both"/>
        <w:rPr>
          <w:bCs/>
          <w:sz w:val="28"/>
          <w:szCs w:val="28"/>
          <w:u w:val="single"/>
        </w:rPr>
      </w:pPr>
      <w:proofErr w:type="gramStart"/>
      <w:r>
        <w:rPr>
          <w:bCs/>
          <w:sz w:val="28"/>
          <w:szCs w:val="28"/>
          <w:u w:val="single"/>
        </w:rPr>
        <w:t>Кейс-</w:t>
      </w:r>
      <w:r w:rsidR="008B757A">
        <w:rPr>
          <w:bCs/>
          <w:sz w:val="28"/>
          <w:szCs w:val="28"/>
          <w:u w:val="single"/>
        </w:rPr>
        <w:t>задачи</w:t>
      </w:r>
      <w:proofErr w:type="gramEnd"/>
      <w:r w:rsidR="008B757A" w:rsidRPr="008B757A">
        <w:rPr>
          <w:bCs/>
          <w:sz w:val="28"/>
          <w:szCs w:val="28"/>
          <w:u w:val="single"/>
        </w:rPr>
        <w:t xml:space="preserve"> по Теме 1</w:t>
      </w:r>
    </w:p>
    <w:p w:rsidR="008B757A" w:rsidRDefault="008B757A" w:rsidP="003901AB">
      <w:pPr>
        <w:ind w:firstLine="709"/>
        <w:jc w:val="both"/>
        <w:rPr>
          <w:bCs/>
          <w:sz w:val="28"/>
          <w:szCs w:val="28"/>
        </w:rPr>
      </w:pPr>
    </w:p>
    <w:p w:rsidR="008B757A" w:rsidRPr="008B757A" w:rsidRDefault="007379C6" w:rsidP="003901AB">
      <w:pPr>
        <w:jc w:val="both"/>
        <w:rPr>
          <w:b/>
          <w:bCs/>
          <w:i/>
          <w:sz w:val="28"/>
          <w:szCs w:val="28"/>
        </w:rPr>
      </w:pPr>
      <w:r>
        <w:rPr>
          <w:b/>
          <w:bCs/>
          <w:i/>
          <w:sz w:val="28"/>
          <w:szCs w:val="28"/>
        </w:rPr>
        <w:t>Кейс-</w:t>
      </w:r>
      <w:r w:rsidR="008B757A" w:rsidRPr="008B757A">
        <w:rPr>
          <w:b/>
          <w:bCs/>
          <w:i/>
          <w:sz w:val="28"/>
          <w:szCs w:val="28"/>
        </w:rPr>
        <w:t>задача 1</w:t>
      </w:r>
    </w:p>
    <w:p w:rsidR="008B757A" w:rsidRPr="00A1527B" w:rsidRDefault="008E677A" w:rsidP="003901AB">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Опыт осуществления внешнеэкономической деятельности </w:t>
      </w:r>
      <w:r w:rsidR="00E114E7">
        <w:rPr>
          <w:rFonts w:ascii="Times New Roman" w:hAnsi="Times New Roman" w:cs="Times New Roman"/>
          <w:sz w:val="28"/>
          <w:szCs w:val="28"/>
        </w:rPr>
        <w:t xml:space="preserve">ПАО </w:t>
      </w:r>
      <w:r>
        <w:rPr>
          <w:rFonts w:ascii="Times New Roman" w:hAnsi="Times New Roman" w:cs="Times New Roman"/>
          <w:sz w:val="28"/>
          <w:szCs w:val="28"/>
        </w:rPr>
        <w:t>«Сибирский берег»</w:t>
      </w:r>
      <w:r w:rsidR="00486D6F">
        <w:rPr>
          <w:rStyle w:val="a8"/>
          <w:rFonts w:ascii="Times New Roman" w:hAnsi="Times New Roman" w:cs="Times New Roman"/>
          <w:sz w:val="28"/>
          <w:szCs w:val="28"/>
        </w:rPr>
        <w:footnoteReference w:id="1"/>
      </w:r>
    </w:p>
    <w:p w:rsidR="008E677A" w:rsidRPr="008E677A" w:rsidRDefault="008E677A" w:rsidP="009C1F7D">
      <w:pPr>
        <w:pStyle w:val="17"/>
        <w:spacing w:before="0" w:beforeAutospacing="0" w:after="0" w:afterAutospacing="0"/>
        <w:ind w:firstLine="709"/>
        <w:jc w:val="both"/>
        <w:rPr>
          <w:i/>
          <w:sz w:val="28"/>
          <w:szCs w:val="28"/>
          <w:u w:val="single"/>
          <w:lang w:val="ru-RU"/>
        </w:rPr>
      </w:pPr>
      <w:r w:rsidRPr="008E677A">
        <w:rPr>
          <w:i/>
          <w:sz w:val="28"/>
          <w:szCs w:val="28"/>
          <w:u w:val="single"/>
          <w:lang w:val="ru-RU"/>
        </w:rPr>
        <w:t>О компании</w:t>
      </w:r>
    </w:p>
    <w:p w:rsidR="008B757A" w:rsidRPr="008B757A" w:rsidRDefault="005E329D" w:rsidP="009C1F7D">
      <w:pPr>
        <w:pStyle w:val="17"/>
        <w:spacing w:before="0" w:beforeAutospacing="0" w:after="0" w:afterAutospacing="0"/>
        <w:ind w:firstLine="709"/>
        <w:jc w:val="both"/>
        <w:rPr>
          <w:sz w:val="28"/>
          <w:szCs w:val="28"/>
          <w:lang w:val="ru-RU"/>
        </w:rPr>
      </w:pPr>
      <w:r>
        <w:rPr>
          <w:sz w:val="28"/>
          <w:szCs w:val="28"/>
          <w:lang w:val="ru-RU"/>
        </w:rPr>
        <w:t xml:space="preserve">Компания «Сибирский берег» </w:t>
      </w:r>
      <w:r w:rsidR="00DA2C08" w:rsidRPr="00DA2C08">
        <w:rPr>
          <w:sz w:val="28"/>
          <w:szCs w:val="28"/>
          <w:lang w:val="ru-RU"/>
        </w:rPr>
        <w:softHyphen/>
      </w:r>
      <w:r w:rsidR="00DA2C08" w:rsidRPr="00DA2C08">
        <w:rPr>
          <w:sz w:val="28"/>
          <w:szCs w:val="28"/>
          <w:lang w:val="ru-RU"/>
        </w:rPr>
        <w:softHyphen/>
      </w:r>
      <w:r w:rsidR="00DA2C08" w:rsidRPr="00DA2C08">
        <w:rPr>
          <w:sz w:val="28"/>
          <w:szCs w:val="28"/>
          <w:lang w:val="ru-RU"/>
        </w:rPr>
        <w:softHyphen/>
      </w:r>
      <w:r w:rsidR="00DA2C08" w:rsidRPr="00DA2C08">
        <w:rPr>
          <w:sz w:val="28"/>
          <w:szCs w:val="28"/>
          <w:lang w:val="ru-RU"/>
        </w:rPr>
        <w:softHyphen/>
        <w:t>–</w:t>
      </w:r>
      <w:r>
        <w:rPr>
          <w:sz w:val="28"/>
          <w:szCs w:val="28"/>
          <w:lang w:val="ru-RU"/>
        </w:rPr>
        <w:t xml:space="preserve"> один из крупнейших участников   </w:t>
      </w:r>
      <w:r w:rsidR="008B757A" w:rsidRPr="008B757A">
        <w:rPr>
          <w:sz w:val="28"/>
          <w:szCs w:val="28"/>
          <w:lang w:val="ru-RU"/>
        </w:rPr>
        <w:t xml:space="preserve">рынка снеков в России, </w:t>
      </w:r>
      <w:r w:rsidR="008E677A">
        <w:rPr>
          <w:sz w:val="28"/>
          <w:szCs w:val="28"/>
          <w:lang w:val="ru-RU"/>
        </w:rPr>
        <w:t>лидер сегмента сухариков</w:t>
      </w:r>
      <w:r w:rsidR="008B757A" w:rsidRPr="008B757A">
        <w:rPr>
          <w:sz w:val="28"/>
          <w:szCs w:val="28"/>
          <w:lang w:val="ru-RU"/>
        </w:rPr>
        <w:t>,</w:t>
      </w:r>
      <w:r w:rsidR="008E677A">
        <w:rPr>
          <w:sz w:val="28"/>
          <w:szCs w:val="28"/>
          <w:lang w:val="ru-RU"/>
        </w:rPr>
        <w:t xml:space="preserve"> преимущественно,</w:t>
      </w:r>
      <w:r w:rsidR="008B757A" w:rsidRPr="008B757A">
        <w:rPr>
          <w:sz w:val="28"/>
          <w:szCs w:val="28"/>
          <w:lang w:val="ru-RU"/>
        </w:rPr>
        <w:t xml:space="preserve"> за счет глобальной целевой аудитории</w:t>
      </w:r>
      <w:r w:rsidR="008E677A">
        <w:rPr>
          <w:sz w:val="28"/>
          <w:szCs w:val="28"/>
          <w:lang w:val="ru-RU"/>
        </w:rPr>
        <w:t>.</w:t>
      </w:r>
    </w:p>
    <w:p w:rsidR="001825B3" w:rsidRPr="008B757A" w:rsidRDefault="00634A54" w:rsidP="009C1F7D">
      <w:pPr>
        <w:pStyle w:val="wrap"/>
        <w:spacing w:before="0" w:beforeAutospacing="0" w:after="0" w:afterAutospacing="0"/>
        <w:ind w:firstLine="709"/>
        <w:jc w:val="both"/>
        <w:rPr>
          <w:sz w:val="28"/>
          <w:szCs w:val="28"/>
          <w:lang w:val="ru-RU"/>
        </w:rPr>
      </w:pPr>
      <w:r>
        <w:rPr>
          <w:rStyle w:val="first-letter"/>
          <w:sz w:val="28"/>
          <w:szCs w:val="28"/>
          <w:lang w:val="ru-RU"/>
        </w:rPr>
        <w:t xml:space="preserve">Компания </w:t>
      </w:r>
      <w:r w:rsidR="002E5B49">
        <w:rPr>
          <w:rStyle w:val="first-letter"/>
          <w:sz w:val="28"/>
          <w:szCs w:val="28"/>
          <w:lang w:val="ru-RU"/>
        </w:rPr>
        <w:t>была основана п</w:t>
      </w:r>
      <w:r w:rsidR="002E5B49" w:rsidRPr="008B757A">
        <w:rPr>
          <w:sz w:val="28"/>
          <w:szCs w:val="28"/>
          <w:lang w:val="ru-RU"/>
        </w:rPr>
        <w:t>осле авг</w:t>
      </w:r>
      <w:r w:rsidR="00B10434">
        <w:rPr>
          <w:sz w:val="28"/>
          <w:szCs w:val="28"/>
          <w:lang w:val="ru-RU"/>
        </w:rPr>
        <w:t xml:space="preserve">устовского кризиса в конце </w:t>
      </w:r>
      <w:r w:rsidR="005E329D">
        <w:rPr>
          <w:sz w:val="28"/>
          <w:szCs w:val="28"/>
          <w:lang w:val="ru-RU"/>
        </w:rPr>
        <w:t>19</w:t>
      </w:r>
      <w:r w:rsidR="00B10434">
        <w:rPr>
          <w:sz w:val="28"/>
          <w:szCs w:val="28"/>
          <w:lang w:val="ru-RU"/>
        </w:rPr>
        <w:t>90-</w:t>
      </w:r>
      <w:r>
        <w:rPr>
          <w:sz w:val="28"/>
          <w:szCs w:val="28"/>
          <w:lang w:val="ru-RU"/>
        </w:rPr>
        <w:t xml:space="preserve">х гг. </w:t>
      </w:r>
      <w:r w:rsidR="007379C6">
        <w:rPr>
          <w:sz w:val="28"/>
          <w:szCs w:val="28"/>
          <w:lang w:val="ru-RU"/>
        </w:rPr>
        <w:t xml:space="preserve">и ее деятельность </w:t>
      </w:r>
      <w:r w:rsidR="002E5B49">
        <w:rPr>
          <w:sz w:val="28"/>
          <w:szCs w:val="28"/>
          <w:lang w:val="ru-RU"/>
        </w:rPr>
        <w:t>дала</w:t>
      </w:r>
      <w:r w:rsidR="002E5B49" w:rsidRPr="008B757A">
        <w:rPr>
          <w:sz w:val="28"/>
          <w:szCs w:val="28"/>
          <w:lang w:val="ru-RU"/>
        </w:rPr>
        <w:t xml:space="preserve"> начало </w:t>
      </w:r>
      <w:r w:rsidR="002E5B49">
        <w:rPr>
          <w:sz w:val="28"/>
          <w:szCs w:val="28"/>
          <w:lang w:val="ru-RU"/>
        </w:rPr>
        <w:t>новому</w:t>
      </w:r>
      <w:r w:rsidR="00B10434">
        <w:rPr>
          <w:sz w:val="28"/>
          <w:szCs w:val="28"/>
          <w:lang w:val="ru-RU"/>
        </w:rPr>
        <w:t xml:space="preserve"> промышленному </w:t>
      </w:r>
      <w:r w:rsidR="005E329D">
        <w:rPr>
          <w:sz w:val="28"/>
          <w:szCs w:val="28"/>
          <w:lang w:val="ru-RU"/>
        </w:rPr>
        <w:t xml:space="preserve">продукту </w:t>
      </w:r>
      <w:r w:rsidR="005E329D">
        <w:rPr>
          <w:sz w:val="28"/>
          <w:szCs w:val="28"/>
          <w:lang w:val="ru-RU"/>
        </w:rPr>
        <w:softHyphen/>
        <w:t>– соленым сухарикам</w:t>
      </w:r>
      <w:r w:rsidR="002E5B49" w:rsidRPr="008B757A">
        <w:rPr>
          <w:sz w:val="28"/>
          <w:szCs w:val="28"/>
          <w:lang w:val="ru-RU"/>
        </w:rPr>
        <w:t xml:space="preserve">. Через несколько лет российский рынок </w:t>
      </w:r>
      <w:r w:rsidR="002E5B49">
        <w:rPr>
          <w:sz w:val="28"/>
          <w:szCs w:val="28"/>
          <w:lang w:val="ru-RU"/>
        </w:rPr>
        <w:t>выводил</w:t>
      </w:r>
      <w:r w:rsidR="002E5B49" w:rsidRPr="008B757A">
        <w:rPr>
          <w:sz w:val="28"/>
          <w:szCs w:val="28"/>
          <w:lang w:val="ru-RU"/>
        </w:rPr>
        <w:t xml:space="preserve"> новинку почти наравне с чипсами, классикой мировой </w:t>
      </w:r>
      <w:proofErr w:type="spellStart"/>
      <w:r w:rsidR="002E5B49" w:rsidRPr="008B757A">
        <w:rPr>
          <w:sz w:val="28"/>
          <w:szCs w:val="28"/>
          <w:lang w:val="ru-RU"/>
        </w:rPr>
        <w:t>сне</w:t>
      </w:r>
      <w:r w:rsidR="002E5B49">
        <w:rPr>
          <w:sz w:val="28"/>
          <w:szCs w:val="28"/>
          <w:lang w:val="ru-RU"/>
        </w:rPr>
        <w:t>ковой</w:t>
      </w:r>
      <w:proofErr w:type="spellEnd"/>
      <w:r w:rsidR="002E5B49">
        <w:rPr>
          <w:sz w:val="28"/>
          <w:szCs w:val="28"/>
          <w:lang w:val="ru-RU"/>
        </w:rPr>
        <w:t xml:space="preserve"> индустрии, представленной на национальном рынке</w:t>
      </w:r>
      <w:r w:rsidR="002E5B49" w:rsidRPr="008B757A">
        <w:rPr>
          <w:sz w:val="28"/>
          <w:szCs w:val="28"/>
          <w:lang w:val="ru-RU"/>
        </w:rPr>
        <w:t xml:space="preserve"> такими </w:t>
      </w:r>
      <w:r w:rsidR="002E5B49">
        <w:rPr>
          <w:sz w:val="28"/>
          <w:szCs w:val="28"/>
          <w:lang w:val="ru-RU"/>
        </w:rPr>
        <w:t xml:space="preserve">крупными компаниями как </w:t>
      </w:r>
      <w:r>
        <w:rPr>
          <w:sz w:val="28"/>
          <w:szCs w:val="28"/>
          <w:lang w:val="ru-RU"/>
        </w:rPr>
        <w:t>«</w:t>
      </w:r>
      <w:proofErr w:type="spellStart"/>
      <w:r w:rsidR="002E5B49">
        <w:rPr>
          <w:sz w:val="28"/>
          <w:szCs w:val="28"/>
          <w:lang w:val="ru-RU"/>
        </w:rPr>
        <w:t>Frito</w:t>
      </w:r>
      <w:proofErr w:type="spellEnd"/>
      <w:r w:rsidR="002E5B49">
        <w:rPr>
          <w:sz w:val="28"/>
          <w:szCs w:val="28"/>
          <w:lang w:val="ru-RU"/>
        </w:rPr>
        <w:t xml:space="preserve"> </w:t>
      </w:r>
      <w:proofErr w:type="spellStart"/>
      <w:r w:rsidR="002E5B49">
        <w:rPr>
          <w:sz w:val="28"/>
          <w:szCs w:val="28"/>
          <w:lang w:val="ru-RU"/>
        </w:rPr>
        <w:t>Lay</w:t>
      </w:r>
      <w:proofErr w:type="spellEnd"/>
      <w:r>
        <w:rPr>
          <w:sz w:val="28"/>
          <w:szCs w:val="28"/>
          <w:lang w:val="ru-RU"/>
        </w:rPr>
        <w:t>»</w:t>
      </w:r>
      <w:r w:rsidR="002E5B49">
        <w:rPr>
          <w:sz w:val="28"/>
          <w:szCs w:val="28"/>
          <w:lang w:val="ru-RU"/>
        </w:rPr>
        <w:t xml:space="preserve"> (дочерняя компания</w:t>
      </w:r>
      <w:r w:rsidR="002E5B49" w:rsidRPr="008B757A">
        <w:rPr>
          <w:sz w:val="28"/>
          <w:szCs w:val="28"/>
          <w:lang w:val="ru-RU"/>
        </w:rPr>
        <w:t xml:space="preserve"> </w:t>
      </w:r>
      <w:r w:rsidR="005E329D">
        <w:rPr>
          <w:sz w:val="28"/>
          <w:szCs w:val="28"/>
          <w:lang w:val="ru-RU"/>
        </w:rPr>
        <w:t>«</w:t>
      </w:r>
      <w:proofErr w:type="spellStart"/>
      <w:r w:rsidR="002E5B49" w:rsidRPr="008B757A">
        <w:rPr>
          <w:sz w:val="28"/>
          <w:szCs w:val="28"/>
          <w:lang w:val="ru-RU"/>
        </w:rPr>
        <w:t>PepsiCo</w:t>
      </w:r>
      <w:proofErr w:type="spellEnd"/>
      <w:r w:rsidR="005E329D">
        <w:rPr>
          <w:sz w:val="28"/>
          <w:szCs w:val="28"/>
          <w:lang w:val="ru-RU"/>
        </w:rPr>
        <w:t>»</w:t>
      </w:r>
      <w:r w:rsidR="002E5B49" w:rsidRPr="008B757A">
        <w:rPr>
          <w:sz w:val="28"/>
          <w:szCs w:val="28"/>
          <w:lang w:val="ru-RU"/>
        </w:rPr>
        <w:t xml:space="preserve">), «Крафт Фудс», </w:t>
      </w:r>
      <w:r>
        <w:rPr>
          <w:sz w:val="28"/>
          <w:szCs w:val="28"/>
          <w:lang w:val="ru-RU"/>
        </w:rPr>
        <w:t>«</w:t>
      </w:r>
      <w:proofErr w:type="spellStart"/>
      <w:r w:rsidR="002E5B49" w:rsidRPr="008B757A">
        <w:rPr>
          <w:sz w:val="28"/>
          <w:szCs w:val="28"/>
          <w:lang w:val="ru-RU"/>
        </w:rPr>
        <w:t>Procter&amp;Gamble</w:t>
      </w:r>
      <w:proofErr w:type="spellEnd"/>
      <w:r w:rsidR="004632E0">
        <w:rPr>
          <w:sz w:val="28"/>
          <w:szCs w:val="28"/>
          <w:lang w:val="ru-RU"/>
        </w:rPr>
        <w:t>»</w:t>
      </w:r>
      <w:r w:rsidR="002E5B49" w:rsidRPr="008B757A">
        <w:rPr>
          <w:sz w:val="28"/>
          <w:szCs w:val="28"/>
          <w:lang w:val="ru-RU"/>
        </w:rPr>
        <w:t xml:space="preserve">. </w:t>
      </w:r>
      <w:r w:rsidR="00B10434">
        <w:rPr>
          <w:sz w:val="28"/>
          <w:szCs w:val="28"/>
          <w:lang w:val="ru-RU"/>
        </w:rPr>
        <w:t>Продукт в 2004</w:t>
      </w:r>
      <w:r w:rsidR="00B10434">
        <w:rPr>
          <w:sz w:val="28"/>
          <w:szCs w:val="28"/>
          <w:lang w:val="ru-RU"/>
        </w:rPr>
        <w:softHyphen/>
      </w:r>
      <w:r w:rsidR="00B10434">
        <w:rPr>
          <w:sz w:val="28"/>
          <w:szCs w:val="28"/>
          <w:lang w:val="ru-RU"/>
        </w:rPr>
        <w:softHyphen/>
      </w:r>
      <w:r w:rsidR="00B10434">
        <w:rPr>
          <w:sz w:val="28"/>
          <w:szCs w:val="28"/>
          <w:lang w:val="ru-RU"/>
        </w:rPr>
        <w:softHyphen/>
        <w:t>-2005 гг.</w:t>
      </w:r>
      <w:r w:rsidR="002E5B49" w:rsidRPr="008B757A">
        <w:rPr>
          <w:sz w:val="28"/>
          <w:szCs w:val="28"/>
          <w:lang w:val="ru-RU"/>
        </w:rPr>
        <w:t xml:space="preserve"> </w:t>
      </w:r>
      <w:r w:rsidR="002E5B49">
        <w:rPr>
          <w:sz w:val="28"/>
          <w:szCs w:val="28"/>
          <w:lang w:val="ru-RU"/>
        </w:rPr>
        <w:t>приносил выручку в размере</w:t>
      </w:r>
      <w:r w:rsidR="002E5B49" w:rsidRPr="008B757A">
        <w:rPr>
          <w:sz w:val="28"/>
          <w:szCs w:val="28"/>
          <w:lang w:val="ru-RU"/>
        </w:rPr>
        <w:t xml:space="preserve"> более 300 млн</w:t>
      </w:r>
      <w:r w:rsidR="002E5B49">
        <w:rPr>
          <w:sz w:val="28"/>
          <w:szCs w:val="28"/>
          <w:lang w:val="ru-RU"/>
        </w:rPr>
        <w:t>.</w:t>
      </w:r>
      <w:r w:rsidR="002E5B49" w:rsidRPr="008B757A">
        <w:rPr>
          <w:sz w:val="28"/>
          <w:szCs w:val="28"/>
          <w:lang w:val="ru-RU"/>
        </w:rPr>
        <w:t xml:space="preserve"> долларов в год.</w:t>
      </w:r>
    </w:p>
    <w:p w:rsidR="00C57F65" w:rsidRDefault="00C57F65" w:rsidP="009C1F7D">
      <w:pPr>
        <w:pStyle w:val="aff"/>
        <w:spacing w:before="0" w:beforeAutospacing="0" w:after="0" w:afterAutospacing="0"/>
        <w:ind w:firstLine="709"/>
        <w:jc w:val="both"/>
        <w:rPr>
          <w:sz w:val="28"/>
          <w:szCs w:val="28"/>
        </w:rPr>
      </w:pPr>
      <w:r>
        <w:rPr>
          <w:sz w:val="28"/>
          <w:szCs w:val="28"/>
        </w:rPr>
        <w:t>В дальнейшем ситуация изменилась по ряду причин.</w:t>
      </w:r>
    </w:p>
    <w:p w:rsidR="00B10434" w:rsidRDefault="00C57F65" w:rsidP="009C1F7D">
      <w:pPr>
        <w:pStyle w:val="aff"/>
        <w:spacing w:before="0" w:beforeAutospacing="0" w:after="0" w:afterAutospacing="0"/>
        <w:ind w:firstLine="709"/>
        <w:jc w:val="both"/>
        <w:rPr>
          <w:sz w:val="28"/>
          <w:szCs w:val="28"/>
        </w:rPr>
      </w:pPr>
      <w:r>
        <w:rPr>
          <w:sz w:val="28"/>
          <w:szCs w:val="28"/>
        </w:rPr>
        <w:t xml:space="preserve">1. </w:t>
      </w:r>
      <w:r w:rsidR="008B757A" w:rsidRPr="008B757A">
        <w:rPr>
          <w:sz w:val="28"/>
          <w:szCs w:val="28"/>
        </w:rPr>
        <w:t xml:space="preserve"> </w:t>
      </w:r>
      <w:r>
        <w:rPr>
          <w:sz w:val="28"/>
          <w:szCs w:val="28"/>
        </w:rPr>
        <w:t>Популярность продукта среди</w:t>
      </w:r>
      <w:r w:rsidR="008B757A" w:rsidRPr="008B757A">
        <w:rPr>
          <w:sz w:val="28"/>
          <w:szCs w:val="28"/>
        </w:rPr>
        <w:t xml:space="preserve"> целевой аудитории сухариков </w:t>
      </w:r>
      <w:r>
        <w:rPr>
          <w:sz w:val="28"/>
          <w:szCs w:val="28"/>
        </w:rPr>
        <w:t>пошла</w:t>
      </w:r>
      <w:r w:rsidR="008B757A" w:rsidRPr="008B757A">
        <w:rPr>
          <w:sz w:val="28"/>
          <w:szCs w:val="28"/>
        </w:rPr>
        <w:t xml:space="preserve"> на </w:t>
      </w:r>
      <w:r>
        <w:rPr>
          <w:sz w:val="28"/>
          <w:szCs w:val="28"/>
        </w:rPr>
        <w:t>спад</w:t>
      </w:r>
      <w:r w:rsidR="008B757A" w:rsidRPr="008B757A">
        <w:rPr>
          <w:sz w:val="28"/>
          <w:szCs w:val="28"/>
        </w:rPr>
        <w:t xml:space="preserve">, </w:t>
      </w:r>
      <w:r w:rsidR="00B10434">
        <w:rPr>
          <w:sz w:val="28"/>
          <w:szCs w:val="28"/>
        </w:rPr>
        <w:t xml:space="preserve">как следствие </w:t>
      </w:r>
      <w:r w:rsidR="00B10434">
        <w:rPr>
          <w:sz w:val="28"/>
          <w:szCs w:val="28"/>
        </w:rPr>
        <w:softHyphen/>
      </w:r>
      <w:r w:rsidR="00B10434">
        <w:rPr>
          <w:sz w:val="28"/>
          <w:szCs w:val="28"/>
        </w:rPr>
        <w:softHyphen/>
      </w:r>
      <w:r w:rsidR="00B10434">
        <w:rPr>
          <w:sz w:val="28"/>
          <w:szCs w:val="28"/>
        </w:rPr>
        <w:softHyphen/>
      </w:r>
      <w:r w:rsidR="00B10434">
        <w:rPr>
          <w:sz w:val="28"/>
          <w:szCs w:val="28"/>
        </w:rPr>
        <w:softHyphen/>
      </w:r>
      <w:r w:rsidR="004619FF">
        <w:rPr>
          <w:sz w:val="28"/>
          <w:szCs w:val="28"/>
        </w:rPr>
        <w:t>–</w:t>
      </w:r>
      <w:r w:rsidR="00B10434">
        <w:rPr>
          <w:sz w:val="28"/>
          <w:szCs w:val="28"/>
        </w:rPr>
        <w:t xml:space="preserve"> </w:t>
      </w:r>
      <w:r w:rsidR="004619FF">
        <w:rPr>
          <w:sz w:val="28"/>
          <w:szCs w:val="28"/>
        </w:rPr>
        <w:t>сокращение доли данного сегмента на фоне других сегментов</w:t>
      </w:r>
      <w:r w:rsidR="008B757A" w:rsidRPr="008B757A">
        <w:rPr>
          <w:sz w:val="28"/>
          <w:szCs w:val="28"/>
        </w:rPr>
        <w:t xml:space="preserve">. </w:t>
      </w:r>
    </w:p>
    <w:p w:rsidR="00C57F65" w:rsidRDefault="00C57F65" w:rsidP="009C1F7D">
      <w:pPr>
        <w:pStyle w:val="aff"/>
        <w:spacing w:before="0" w:beforeAutospacing="0" w:after="0" w:afterAutospacing="0"/>
        <w:ind w:firstLine="709"/>
        <w:jc w:val="both"/>
        <w:rPr>
          <w:sz w:val="28"/>
          <w:szCs w:val="28"/>
        </w:rPr>
      </w:pPr>
      <w:r>
        <w:rPr>
          <w:sz w:val="28"/>
          <w:szCs w:val="28"/>
        </w:rPr>
        <w:t>2. На рынок вышли такие</w:t>
      </w:r>
      <w:r w:rsidR="008B757A" w:rsidRPr="008B757A">
        <w:rPr>
          <w:sz w:val="28"/>
          <w:szCs w:val="28"/>
        </w:rPr>
        <w:t xml:space="preserve"> </w:t>
      </w:r>
      <w:r w:rsidR="007379C6">
        <w:rPr>
          <w:sz w:val="28"/>
          <w:szCs w:val="28"/>
        </w:rPr>
        <w:t>крупные участники</w:t>
      </w:r>
      <w:r>
        <w:rPr>
          <w:sz w:val="28"/>
          <w:szCs w:val="28"/>
        </w:rPr>
        <w:t xml:space="preserve"> как</w:t>
      </w:r>
      <w:r w:rsidR="008B757A" w:rsidRPr="008B757A">
        <w:rPr>
          <w:sz w:val="28"/>
          <w:szCs w:val="28"/>
        </w:rPr>
        <w:t xml:space="preserve"> </w:t>
      </w:r>
      <w:r w:rsidR="004619FF">
        <w:rPr>
          <w:sz w:val="28"/>
          <w:szCs w:val="28"/>
        </w:rPr>
        <w:t>«</w:t>
      </w:r>
      <w:proofErr w:type="spellStart"/>
      <w:r w:rsidR="008B757A" w:rsidRPr="008B757A">
        <w:rPr>
          <w:sz w:val="28"/>
          <w:szCs w:val="28"/>
        </w:rPr>
        <w:t>Frito</w:t>
      </w:r>
      <w:proofErr w:type="spellEnd"/>
      <w:r w:rsidR="008B757A" w:rsidRPr="008B757A">
        <w:rPr>
          <w:sz w:val="28"/>
          <w:szCs w:val="28"/>
        </w:rPr>
        <w:t xml:space="preserve"> </w:t>
      </w:r>
      <w:proofErr w:type="spellStart"/>
      <w:r w:rsidR="008B757A" w:rsidRPr="008B757A">
        <w:rPr>
          <w:sz w:val="28"/>
          <w:szCs w:val="28"/>
        </w:rPr>
        <w:t>Lay</w:t>
      </w:r>
      <w:proofErr w:type="spellEnd"/>
      <w:r w:rsidR="004619FF">
        <w:rPr>
          <w:sz w:val="28"/>
          <w:szCs w:val="28"/>
        </w:rPr>
        <w:t>»</w:t>
      </w:r>
      <w:r w:rsidR="008B757A" w:rsidRPr="008B757A">
        <w:rPr>
          <w:sz w:val="28"/>
          <w:szCs w:val="28"/>
        </w:rPr>
        <w:t xml:space="preserve"> и </w:t>
      </w:r>
      <w:r w:rsidR="004619FF">
        <w:rPr>
          <w:sz w:val="28"/>
          <w:szCs w:val="28"/>
        </w:rPr>
        <w:t>«</w:t>
      </w:r>
      <w:proofErr w:type="spellStart"/>
      <w:r w:rsidR="008B757A" w:rsidRPr="008B757A">
        <w:rPr>
          <w:sz w:val="28"/>
          <w:szCs w:val="28"/>
        </w:rPr>
        <w:t>Wrigley</w:t>
      </w:r>
      <w:proofErr w:type="spellEnd"/>
      <w:r w:rsidR="004619FF">
        <w:rPr>
          <w:sz w:val="28"/>
          <w:szCs w:val="28"/>
        </w:rPr>
        <w:t>»</w:t>
      </w:r>
      <w:r w:rsidR="008B757A" w:rsidRPr="008B757A">
        <w:rPr>
          <w:sz w:val="28"/>
          <w:szCs w:val="28"/>
        </w:rPr>
        <w:t xml:space="preserve">, </w:t>
      </w:r>
      <w:r>
        <w:rPr>
          <w:sz w:val="28"/>
          <w:szCs w:val="28"/>
        </w:rPr>
        <w:t>изменив существенным образом</w:t>
      </w:r>
      <w:r w:rsidR="008B757A" w:rsidRPr="008B757A">
        <w:rPr>
          <w:sz w:val="28"/>
          <w:szCs w:val="28"/>
        </w:rPr>
        <w:t xml:space="preserve"> конкурентную среду. </w:t>
      </w:r>
    </w:p>
    <w:p w:rsidR="00507516" w:rsidRDefault="00C57F65" w:rsidP="009C1F7D">
      <w:pPr>
        <w:pStyle w:val="aff"/>
        <w:spacing w:before="0" w:beforeAutospacing="0" w:after="0" w:afterAutospacing="0"/>
        <w:ind w:firstLine="709"/>
        <w:jc w:val="both"/>
        <w:rPr>
          <w:sz w:val="28"/>
          <w:szCs w:val="28"/>
        </w:rPr>
      </w:pPr>
      <w:r>
        <w:rPr>
          <w:sz w:val="28"/>
          <w:szCs w:val="28"/>
        </w:rPr>
        <w:t xml:space="preserve">3. Общая тенденция роста </w:t>
      </w:r>
      <w:r w:rsidR="00B72F90">
        <w:rPr>
          <w:sz w:val="28"/>
          <w:szCs w:val="28"/>
        </w:rPr>
        <w:t>рынка</w:t>
      </w:r>
      <w:r w:rsidR="008B757A" w:rsidRPr="008B757A">
        <w:rPr>
          <w:sz w:val="28"/>
          <w:szCs w:val="28"/>
        </w:rPr>
        <w:t xml:space="preserve"> снеков </w:t>
      </w:r>
      <w:r>
        <w:rPr>
          <w:sz w:val="28"/>
          <w:szCs w:val="28"/>
        </w:rPr>
        <w:t>стала меняться по сравнению с началом</w:t>
      </w:r>
      <w:r w:rsidR="00B10434">
        <w:rPr>
          <w:sz w:val="28"/>
          <w:szCs w:val="28"/>
        </w:rPr>
        <w:t xml:space="preserve"> 2000-</w:t>
      </w:r>
      <w:r w:rsidR="008B757A" w:rsidRPr="008B757A">
        <w:rPr>
          <w:sz w:val="28"/>
          <w:szCs w:val="28"/>
        </w:rPr>
        <w:t>х</w:t>
      </w:r>
      <w:r w:rsidR="00B10434">
        <w:rPr>
          <w:sz w:val="28"/>
          <w:szCs w:val="28"/>
        </w:rPr>
        <w:t xml:space="preserve"> гг.</w:t>
      </w:r>
      <w:r>
        <w:rPr>
          <w:sz w:val="28"/>
          <w:szCs w:val="28"/>
        </w:rPr>
        <w:t xml:space="preserve"> не в пользу компании</w:t>
      </w:r>
      <w:r w:rsidR="008B757A" w:rsidRPr="008B757A">
        <w:rPr>
          <w:sz w:val="28"/>
          <w:szCs w:val="28"/>
        </w:rPr>
        <w:t xml:space="preserve">. </w:t>
      </w:r>
    </w:p>
    <w:p w:rsidR="00B10434" w:rsidRPr="008B757A" w:rsidRDefault="00B10434" w:rsidP="00B10434">
      <w:pPr>
        <w:pStyle w:val="aff"/>
        <w:spacing w:before="0" w:beforeAutospacing="0" w:after="0" w:afterAutospacing="0"/>
        <w:ind w:firstLine="708"/>
        <w:jc w:val="both"/>
        <w:rPr>
          <w:sz w:val="28"/>
          <w:szCs w:val="28"/>
        </w:rPr>
      </w:pPr>
      <w:r>
        <w:rPr>
          <w:sz w:val="28"/>
          <w:szCs w:val="28"/>
        </w:rPr>
        <w:t>К</w:t>
      </w:r>
      <w:r w:rsidRPr="008B757A">
        <w:rPr>
          <w:sz w:val="28"/>
          <w:szCs w:val="28"/>
        </w:rPr>
        <w:t xml:space="preserve">омпании </w:t>
      </w:r>
      <w:r w:rsidR="004619FF">
        <w:rPr>
          <w:sz w:val="28"/>
          <w:szCs w:val="28"/>
        </w:rPr>
        <w:t xml:space="preserve">в данной области </w:t>
      </w:r>
      <w:r w:rsidRPr="008B757A">
        <w:rPr>
          <w:sz w:val="28"/>
          <w:szCs w:val="28"/>
        </w:rPr>
        <w:t xml:space="preserve">отличаются способностью к инновациям. Очень многие вкусы, которые сейчас есть на рынке, были разработаны службой перспективных разработок </w:t>
      </w:r>
      <w:r>
        <w:rPr>
          <w:sz w:val="28"/>
          <w:szCs w:val="28"/>
        </w:rPr>
        <w:t xml:space="preserve">ПАО «Сибирский берег» </w:t>
      </w:r>
      <w:r w:rsidRPr="008B757A">
        <w:rPr>
          <w:sz w:val="28"/>
          <w:szCs w:val="28"/>
        </w:rPr>
        <w:t>совместно с поставщиками. Например, вкус красно</w:t>
      </w:r>
      <w:r w:rsidR="007379C6">
        <w:rPr>
          <w:sz w:val="28"/>
          <w:szCs w:val="28"/>
        </w:rPr>
        <w:t>й икры впервые в мире запустил</w:t>
      </w:r>
      <w:r>
        <w:rPr>
          <w:sz w:val="28"/>
          <w:szCs w:val="28"/>
        </w:rPr>
        <w:t xml:space="preserve"> </w:t>
      </w:r>
      <w:r w:rsidRPr="008B757A">
        <w:rPr>
          <w:sz w:val="28"/>
          <w:szCs w:val="28"/>
        </w:rPr>
        <w:t xml:space="preserve">именно </w:t>
      </w:r>
      <w:r w:rsidR="007379C6">
        <w:rPr>
          <w:sz w:val="28"/>
          <w:szCs w:val="28"/>
        </w:rPr>
        <w:t>этот производитель</w:t>
      </w:r>
      <w:r w:rsidRPr="008B757A">
        <w:rPr>
          <w:sz w:val="28"/>
          <w:szCs w:val="28"/>
        </w:rPr>
        <w:t>, а потом уже его повторили</w:t>
      </w:r>
      <w:r>
        <w:rPr>
          <w:sz w:val="28"/>
          <w:szCs w:val="28"/>
        </w:rPr>
        <w:t xml:space="preserve"> конкуренты, в какой-</w:t>
      </w:r>
      <w:r w:rsidRPr="008B757A">
        <w:rPr>
          <w:sz w:val="28"/>
          <w:szCs w:val="28"/>
        </w:rPr>
        <w:t>то момент этот вкус занимал больше половины в продажах бренда</w:t>
      </w:r>
      <w:r>
        <w:rPr>
          <w:sz w:val="28"/>
          <w:szCs w:val="28"/>
        </w:rPr>
        <w:t xml:space="preserve"> компании «</w:t>
      </w:r>
      <w:proofErr w:type="gramStart"/>
      <w:r>
        <w:rPr>
          <w:sz w:val="28"/>
          <w:szCs w:val="28"/>
        </w:rPr>
        <w:t>Компашки</w:t>
      </w:r>
      <w:proofErr w:type="gramEnd"/>
      <w:r>
        <w:rPr>
          <w:sz w:val="28"/>
          <w:szCs w:val="28"/>
        </w:rPr>
        <w:t>».</w:t>
      </w:r>
      <w:r w:rsidR="004619FF">
        <w:rPr>
          <w:sz w:val="28"/>
          <w:szCs w:val="28"/>
        </w:rPr>
        <w:t xml:space="preserve"> </w:t>
      </w:r>
    </w:p>
    <w:p w:rsidR="004619FF" w:rsidRDefault="004619FF" w:rsidP="004619FF">
      <w:pPr>
        <w:pStyle w:val="aff"/>
        <w:spacing w:before="0" w:beforeAutospacing="0" w:after="0" w:afterAutospacing="0"/>
        <w:ind w:firstLine="709"/>
        <w:jc w:val="both"/>
        <w:rPr>
          <w:sz w:val="28"/>
          <w:szCs w:val="28"/>
        </w:rPr>
      </w:pPr>
      <w:r>
        <w:rPr>
          <w:sz w:val="28"/>
          <w:szCs w:val="28"/>
        </w:rPr>
        <w:t xml:space="preserve">Компания не боится изменений, </w:t>
      </w:r>
      <w:r w:rsidRPr="00A1527B">
        <w:rPr>
          <w:sz w:val="28"/>
          <w:szCs w:val="28"/>
        </w:rPr>
        <w:t xml:space="preserve">постоянно не просто </w:t>
      </w:r>
      <w:r>
        <w:rPr>
          <w:sz w:val="28"/>
          <w:szCs w:val="28"/>
        </w:rPr>
        <w:t>изучает</w:t>
      </w:r>
      <w:r w:rsidRPr="00A1527B">
        <w:rPr>
          <w:sz w:val="28"/>
          <w:szCs w:val="28"/>
        </w:rPr>
        <w:t xml:space="preserve"> лучшие практики и их </w:t>
      </w:r>
      <w:r>
        <w:rPr>
          <w:sz w:val="28"/>
          <w:szCs w:val="28"/>
        </w:rPr>
        <w:t>внедряет</w:t>
      </w:r>
      <w:r w:rsidRPr="00A1527B">
        <w:rPr>
          <w:sz w:val="28"/>
          <w:szCs w:val="28"/>
        </w:rPr>
        <w:t xml:space="preserve">, но </w:t>
      </w:r>
      <w:r>
        <w:rPr>
          <w:sz w:val="28"/>
          <w:szCs w:val="28"/>
        </w:rPr>
        <w:t>и выводит на рынок</w:t>
      </w:r>
      <w:r w:rsidRPr="00A1527B">
        <w:rPr>
          <w:sz w:val="28"/>
          <w:szCs w:val="28"/>
        </w:rPr>
        <w:t xml:space="preserve"> то, чего еще не было. </w:t>
      </w:r>
    </w:p>
    <w:p w:rsidR="00DC0310" w:rsidRDefault="00E114E7" w:rsidP="009C1F7D">
      <w:pPr>
        <w:pStyle w:val="aff"/>
        <w:spacing w:before="0" w:beforeAutospacing="0" w:after="0" w:afterAutospacing="0"/>
        <w:ind w:firstLine="709"/>
        <w:jc w:val="both"/>
        <w:rPr>
          <w:sz w:val="28"/>
          <w:szCs w:val="28"/>
        </w:rPr>
      </w:pPr>
      <w:r>
        <w:rPr>
          <w:sz w:val="28"/>
          <w:szCs w:val="28"/>
        </w:rPr>
        <w:t>Еще</w:t>
      </w:r>
      <w:r w:rsidRPr="00A1527B">
        <w:rPr>
          <w:sz w:val="28"/>
          <w:szCs w:val="28"/>
        </w:rPr>
        <w:t xml:space="preserve"> в 2000 году был организован </w:t>
      </w:r>
      <w:r w:rsidR="00634A54">
        <w:rPr>
          <w:sz w:val="28"/>
          <w:szCs w:val="28"/>
        </w:rPr>
        <w:t>передовой</w:t>
      </w:r>
      <w:r w:rsidRPr="00A1527B">
        <w:rPr>
          <w:sz w:val="28"/>
          <w:szCs w:val="28"/>
        </w:rPr>
        <w:t xml:space="preserve"> инновационный</w:t>
      </w:r>
      <w:r w:rsidR="00634A54">
        <w:rPr>
          <w:sz w:val="28"/>
          <w:szCs w:val="28"/>
        </w:rPr>
        <w:t xml:space="preserve"> процесс</w:t>
      </w:r>
      <w:r>
        <w:rPr>
          <w:sz w:val="28"/>
          <w:szCs w:val="28"/>
        </w:rPr>
        <w:t>: собиралась группа менеджеров</w:t>
      </w:r>
      <w:r w:rsidRPr="00A1527B">
        <w:rPr>
          <w:sz w:val="28"/>
          <w:szCs w:val="28"/>
        </w:rPr>
        <w:t xml:space="preserve"> и все писали на листочках идеи новых продуктов, </w:t>
      </w:r>
      <w:r>
        <w:rPr>
          <w:sz w:val="28"/>
          <w:szCs w:val="28"/>
        </w:rPr>
        <w:t>проводились мозговые штурмы</w:t>
      </w:r>
      <w:r w:rsidRPr="00A1527B">
        <w:rPr>
          <w:sz w:val="28"/>
          <w:szCs w:val="28"/>
        </w:rPr>
        <w:t xml:space="preserve">. </w:t>
      </w:r>
      <w:r w:rsidR="006E1518">
        <w:rPr>
          <w:sz w:val="28"/>
          <w:szCs w:val="28"/>
        </w:rPr>
        <w:t>Р</w:t>
      </w:r>
      <w:r>
        <w:rPr>
          <w:sz w:val="28"/>
          <w:szCs w:val="28"/>
        </w:rPr>
        <w:t xml:space="preserve">ешения </w:t>
      </w:r>
      <w:r w:rsidR="006E1518">
        <w:rPr>
          <w:sz w:val="28"/>
          <w:szCs w:val="28"/>
        </w:rPr>
        <w:t xml:space="preserve">в компании </w:t>
      </w:r>
      <w:r>
        <w:rPr>
          <w:sz w:val="28"/>
          <w:szCs w:val="28"/>
        </w:rPr>
        <w:t xml:space="preserve">принимаются и реализуются </w:t>
      </w:r>
      <w:r w:rsidR="006E1518">
        <w:rPr>
          <w:sz w:val="28"/>
          <w:szCs w:val="28"/>
        </w:rPr>
        <w:t>достаточно быстро, а в</w:t>
      </w:r>
      <w:r>
        <w:rPr>
          <w:sz w:val="28"/>
          <w:szCs w:val="28"/>
        </w:rPr>
        <w:t xml:space="preserve">се ключевые компетенции </w:t>
      </w:r>
      <w:r w:rsidR="00F16659">
        <w:rPr>
          <w:sz w:val="28"/>
          <w:szCs w:val="28"/>
        </w:rPr>
        <w:t>фиксируются, и</w:t>
      </w:r>
      <w:r w:rsidRPr="00A1527B">
        <w:rPr>
          <w:sz w:val="28"/>
          <w:szCs w:val="28"/>
        </w:rPr>
        <w:t xml:space="preserve"> когда </w:t>
      </w:r>
      <w:r>
        <w:rPr>
          <w:sz w:val="28"/>
          <w:szCs w:val="28"/>
        </w:rPr>
        <w:t>меняется</w:t>
      </w:r>
      <w:r w:rsidR="00B10434">
        <w:rPr>
          <w:sz w:val="28"/>
          <w:szCs w:val="28"/>
        </w:rPr>
        <w:t xml:space="preserve"> что-</w:t>
      </w:r>
      <w:r w:rsidRPr="00A1527B">
        <w:rPr>
          <w:sz w:val="28"/>
          <w:szCs w:val="28"/>
        </w:rPr>
        <w:t xml:space="preserve">то в системе управления, в структуре компании, в регламенте ее деятельности, </w:t>
      </w:r>
      <w:r>
        <w:rPr>
          <w:sz w:val="28"/>
          <w:szCs w:val="28"/>
        </w:rPr>
        <w:t>детально анализируется планируемое решение, его последствия вследствие влияния различного рода факторов.</w:t>
      </w:r>
      <w:r w:rsidRPr="00A1527B">
        <w:rPr>
          <w:sz w:val="28"/>
          <w:szCs w:val="28"/>
        </w:rPr>
        <w:t xml:space="preserve"> </w:t>
      </w:r>
      <w:r>
        <w:rPr>
          <w:sz w:val="28"/>
          <w:szCs w:val="28"/>
        </w:rPr>
        <w:t xml:space="preserve">В компании стараются найти баланс между качеством </w:t>
      </w:r>
      <w:r w:rsidR="00F16659">
        <w:rPr>
          <w:sz w:val="28"/>
          <w:szCs w:val="28"/>
        </w:rPr>
        <w:t xml:space="preserve"> и скоростью принимаемых решений</w:t>
      </w:r>
      <w:r>
        <w:rPr>
          <w:sz w:val="28"/>
          <w:szCs w:val="28"/>
        </w:rPr>
        <w:t>.</w:t>
      </w:r>
    </w:p>
    <w:p w:rsidR="007379C6" w:rsidRDefault="007379C6" w:rsidP="009C1F7D">
      <w:pPr>
        <w:pStyle w:val="aff"/>
        <w:spacing w:before="0" w:beforeAutospacing="0" w:after="0" w:afterAutospacing="0"/>
        <w:ind w:firstLine="709"/>
        <w:jc w:val="both"/>
        <w:rPr>
          <w:sz w:val="28"/>
          <w:szCs w:val="28"/>
        </w:rPr>
      </w:pPr>
    </w:p>
    <w:p w:rsidR="00C57F65" w:rsidRPr="00E526E1" w:rsidRDefault="004632E0" w:rsidP="004632E0">
      <w:pPr>
        <w:pStyle w:val="aff"/>
        <w:spacing w:before="0" w:beforeAutospacing="0" w:after="0" w:afterAutospacing="0"/>
        <w:ind w:firstLine="709"/>
        <w:jc w:val="both"/>
        <w:rPr>
          <w:sz w:val="28"/>
          <w:szCs w:val="28"/>
        </w:rPr>
      </w:pPr>
      <w:r>
        <w:rPr>
          <w:sz w:val="28"/>
          <w:szCs w:val="28"/>
        </w:rPr>
        <w:softHyphen/>
      </w:r>
      <w:r w:rsidR="00C57F65" w:rsidRPr="00C57F65">
        <w:rPr>
          <w:i/>
          <w:sz w:val="28"/>
          <w:szCs w:val="28"/>
          <w:u w:val="single"/>
        </w:rPr>
        <w:t>Начало осуществления внешнеэкономической деятельности</w:t>
      </w:r>
    </w:p>
    <w:p w:rsidR="00FD6861" w:rsidRPr="00FD6861" w:rsidRDefault="00B10434" w:rsidP="009C1F7D">
      <w:pPr>
        <w:pStyle w:val="aff"/>
        <w:spacing w:before="0" w:beforeAutospacing="0" w:after="0" w:afterAutospacing="0"/>
        <w:ind w:firstLine="709"/>
        <w:jc w:val="both"/>
        <w:rPr>
          <w:sz w:val="28"/>
          <w:szCs w:val="28"/>
        </w:rPr>
      </w:pPr>
      <w:r>
        <w:rPr>
          <w:sz w:val="28"/>
          <w:szCs w:val="28"/>
        </w:rPr>
        <w:t xml:space="preserve">В компании поставлена </w:t>
      </w:r>
      <w:r w:rsidR="005E329D">
        <w:rPr>
          <w:sz w:val="28"/>
          <w:szCs w:val="28"/>
        </w:rPr>
        <w:t xml:space="preserve">цель – разделить </w:t>
      </w:r>
      <w:r w:rsidR="00FD6861" w:rsidRPr="00FD6861">
        <w:rPr>
          <w:sz w:val="28"/>
          <w:szCs w:val="28"/>
        </w:rPr>
        <w:t xml:space="preserve"> мировой рынок с глобальными компаниями. </w:t>
      </w:r>
    </w:p>
    <w:p w:rsidR="008B757A" w:rsidRPr="008B757A" w:rsidRDefault="00B72F90" w:rsidP="009C1F7D">
      <w:pPr>
        <w:pStyle w:val="aff"/>
        <w:spacing w:before="0" w:beforeAutospacing="0" w:after="0" w:afterAutospacing="0"/>
        <w:ind w:firstLine="709"/>
        <w:jc w:val="both"/>
        <w:rPr>
          <w:sz w:val="28"/>
          <w:szCs w:val="28"/>
        </w:rPr>
      </w:pPr>
      <w:r>
        <w:rPr>
          <w:sz w:val="28"/>
          <w:szCs w:val="28"/>
        </w:rPr>
        <w:t>И</w:t>
      </w:r>
      <w:r w:rsidR="008B757A" w:rsidRPr="008B757A">
        <w:rPr>
          <w:sz w:val="28"/>
          <w:szCs w:val="28"/>
        </w:rPr>
        <w:t xml:space="preserve">дея </w:t>
      </w:r>
      <w:r>
        <w:rPr>
          <w:sz w:val="28"/>
          <w:szCs w:val="28"/>
        </w:rPr>
        <w:t xml:space="preserve">выхода на внешний рынок возникла </w:t>
      </w:r>
      <w:r w:rsidR="008B757A" w:rsidRPr="008B757A">
        <w:rPr>
          <w:sz w:val="28"/>
          <w:szCs w:val="28"/>
        </w:rPr>
        <w:t xml:space="preserve">очень давно, когда </w:t>
      </w:r>
      <w:r w:rsidR="008B757A" w:rsidRPr="00486759">
        <w:rPr>
          <w:sz w:val="28"/>
          <w:szCs w:val="28"/>
        </w:rPr>
        <w:t xml:space="preserve">мысли о том, что рынок может </w:t>
      </w:r>
      <w:proofErr w:type="spellStart"/>
      <w:r w:rsidR="008B757A" w:rsidRPr="00486759">
        <w:rPr>
          <w:sz w:val="28"/>
          <w:szCs w:val="28"/>
        </w:rPr>
        <w:t>с</w:t>
      </w:r>
      <w:r w:rsidRPr="00486759">
        <w:rPr>
          <w:sz w:val="28"/>
          <w:szCs w:val="28"/>
        </w:rPr>
        <w:t>тагнировать</w:t>
      </w:r>
      <w:proofErr w:type="spellEnd"/>
      <w:r w:rsidRPr="00486759">
        <w:rPr>
          <w:sz w:val="28"/>
          <w:szCs w:val="28"/>
        </w:rPr>
        <w:t xml:space="preserve"> или замедлять рост </w:t>
      </w:r>
      <w:r w:rsidR="008B757A" w:rsidRPr="00486759">
        <w:rPr>
          <w:sz w:val="28"/>
          <w:szCs w:val="28"/>
        </w:rPr>
        <w:t>не было</w:t>
      </w:r>
      <w:r w:rsidR="008B757A" w:rsidRPr="008B757A">
        <w:rPr>
          <w:sz w:val="28"/>
          <w:szCs w:val="28"/>
        </w:rPr>
        <w:t xml:space="preserve">. </w:t>
      </w:r>
      <w:r w:rsidR="002E5B49">
        <w:rPr>
          <w:sz w:val="28"/>
          <w:szCs w:val="28"/>
        </w:rPr>
        <w:t>П</w:t>
      </w:r>
      <w:r w:rsidR="008B757A" w:rsidRPr="008B757A">
        <w:rPr>
          <w:sz w:val="28"/>
          <w:szCs w:val="28"/>
        </w:rPr>
        <w:t xml:space="preserve">араллельно тому, как </w:t>
      </w:r>
      <w:r>
        <w:rPr>
          <w:sz w:val="28"/>
          <w:szCs w:val="28"/>
        </w:rPr>
        <w:t>осуществлялось развитие на рынке России</w:t>
      </w:r>
      <w:r w:rsidR="008B757A" w:rsidRPr="008B757A">
        <w:rPr>
          <w:sz w:val="28"/>
          <w:szCs w:val="28"/>
        </w:rPr>
        <w:t xml:space="preserve">, </w:t>
      </w:r>
      <w:r>
        <w:rPr>
          <w:sz w:val="28"/>
          <w:szCs w:val="28"/>
        </w:rPr>
        <w:t>были планы начать деятельность за рубежом</w:t>
      </w:r>
      <w:r w:rsidR="00486759">
        <w:rPr>
          <w:sz w:val="28"/>
          <w:szCs w:val="28"/>
        </w:rPr>
        <w:t>, искать новые возможности</w:t>
      </w:r>
      <w:r w:rsidR="008B757A" w:rsidRPr="008B757A">
        <w:rPr>
          <w:sz w:val="28"/>
          <w:szCs w:val="28"/>
        </w:rPr>
        <w:t xml:space="preserve">. </w:t>
      </w:r>
      <w:r>
        <w:rPr>
          <w:sz w:val="28"/>
          <w:szCs w:val="28"/>
        </w:rPr>
        <w:t>Так</w:t>
      </w:r>
      <w:r w:rsidR="008B757A" w:rsidRPr="008B757A">
        <w:rPr>
          <w:sz w:val="28"/>
          <w:szCs w:val="28"/>
        </w:rPr>
        <w:t>, в 2001 году впервые был организован отдел внешн</w:t>
      </w:r>
      <w:r w:rsidR="00486759">
        <w:rPr>
          <w:sz w:val="28"/>
          <w:szCs w:val="28"/>
        </w:rPr>
        <w:t xml:space="preserve">еэкономической деятельности. </w:t>
      </w:r>
      <w:r w:rsidR="008505FD">
        <w:rPr>
          <w:sz w:val="28"/>
          <w:szCs w:val="28"/>
        </w:rPr>
        <w:t xml:space="preserve">Стояла </w:t>
      </w:r>
      <w:r w:rsidR="008505FD" w:rsidRPr="008505FD">
        <w:rPr>
          <w:b/>
          <w:sz w:val="28"/>
          <w:szCs w:val="28"/>
        </w:rPr>
        <w:t>первая задача – выбор целевой страны</w:t>
      </w:r>
      <w:r w:rsidR="008505FD">
        <w:rPr>
          <w:sz w:val="28"/>
          <w:szCs w:val="28"/>
        </w:rPr>
        <w:t xml:space="preserve">. </w:t>
      </w:r>
      <w:r w:rsidR="00486759">
        <w:rPr>
          <w:sz w:val="28"/>
          <w:szCs w:val="28"/>
        </w:rPr>
        <w:t>П</w:t>
      </w:r>
      <w:r w:rsidR="008B757A" w:rsidRPr="008B757A">
        <w:rPr>
          <w:sz w:val="28"/>
          <w:szCs w:val="28"/>
        </w:rPr>
        <w:t>ервой страной для экспорта была выбрана Германия.</w:t>
      </w:r>
    </w:p>
    <w:p w:rsidR="0060172C" w:rsidRDefault="00486759" w:rsidP="009C1F7D">
      <w:pPr>
        <w:pStyle w:val="aff"/>
        <w:spacing w:before="0" w:beforeAutospacing="0" w:after="0" w:afterAutospacing="0"/>
        <w:ind w:firstLine="709"/>
        <w:jc w:val="both"/>
        <w:rPr>
          <w:sz w:val="28"/>
          <w:szCs w:val="28"/>
        </w:rPr>
      </w:pPr>
      <w:r>
        <w:rPr>
          <w:sz w:val="28"/>
          <w:szCs w:val="28"/>
        </w:rPr>
        <w:t xml:space="preserve">По словам руководства у компании нет </w:t>
      </w:r>
      <w:r w:rsidR="008B757A" w:rsidRPr="008B757A">
        <w:rPr>
          <w:sz w:val="28"/>
          <w:szCs w:val="28"/>
        </w:rPr>
        <w:t>самого главного барьера, который не дает другим компаниям выходить на за</w:t>
      </w:r>
      <w:r w:rsidR="00B10434">
        <w:rPr>
          <w:sz w:val="28"/>
          <w:szCs w:val="28"/>
        </w:rPr>
        <w:t xml:space="preserve">падные рынки и быть </w:t>
      </w:r>
      <w:r w:rsidR="00EC6592">
        <w:rPr>
          <w:sz w:val="28"/>
          <w:szCs w:val="28"/>
        </w:rPr>
        <w:t xml:space="preserve">успешными, </w:t>
      </w:r>
      <w:r w:rsidR="007379C6">
        <w:rPr>
          <w:sz w:val="28"/>
          <w:szCs w:val="28"/>
        </w:rPr>
        <w:t>–</w:t>
      </w:r>
      <w:r w:rsidR="00EC6592">
        <w:rPr>
          <w:sz w:val="28"/>
          <w:szCs w:val="28"/>
        </w:rPr>
        <w:t xml:space="preserve"> психологического</w:t>
      </w:r>
      <w:r w:rsidR="008B757A" w:rsidRPr="008B757A">
        <w:rPr>
          <w:sz w:val="28"/>
          <w:szCs w:val="28"/>
        </w:rPr>
        <w:t xml:space="preserve">. </w:t>
      </w:r>
      <w:r>
        <w:rPr>
          <w:sz w:val="28"/>
          <w:szCs w:val="28"/>
        </w:rPr>
        <w:t xml:space="preserve">В компании знали, что существует глобальный </w:t>
      </w:r>
      <w:proofErr w:type="spellStart"/>
      <w:r>
        <w:rPr>
          <w:sz w:val="28"/>
          <w:szCs w:val="28"/>
        </w:rPr>
        <w:t>снековый</w:t>
      </w:r>
      <w:proofErr w:type="spellEnd"/>
      <w:r>
        <w:rPr>
          <w:sz w:val="28"/>
          <w:szCs w:val="28"/>
        </w:rPr>
        <w:t xml:space="preserve"> рынок, но он отличается от </w:t>
      </w:r>
      <w:proofErr w:type="gramStart"/>
      <w:r>
        <w:rPr>
          <w:sz w:val="28"/>
          <w:szCs w:val="28"/>
        </w:rPr>
        <w:t>российского</w:t>
      </w:r>
      <w:proofErr w:type="gramEnd"/>
      <w:r w:rsidR="008B757A" w:rsidRPr="008B757A">
        <w:rPr>
          <w:sz w:val="28"/>
          <w:szCs w:val="28"/>
        </w:rPr>
        <w:t xml:space="preserve">. </w:t>
      </w:r>
      <w:r>
        <w:rPr>
          <w:sz w:val="28"/>
          <w:szCs w:val="28"/>
        </w:rPr>
        <w:t>Например</w:t>
      </w:r>
      <w:r w:rsidR="008B757A" w:rsidRPr="008B757A">
        <w:rPr>
          <w:sz w:val="28"/>
          <w:szCs w:val="28"/>
        </w:rPr>
        <w:t xml:space="preserve">, в Великобритании </w:t>
      </w:r>
      <w:r w:rsidR="00EC6592">
        <w:rPr>
          <w:sz w:val="28"/>
          <w:szCs w:val="28"/>
        </w:rPr>
        <w:t xml:space="preserve">сухарики </w:t>
      </w:r>
      <w:r w:rsidR="00EC6592">
        <w:rPr>
          <w:sz w:val="28"/>
          <w:szCs w:val="28"/>
        </w:rPr>
        <w:softHyphen/>
        <w:t>– продукт не</w:t>
      </w:r>
      <w:r w:rsidR="008B757A" w:rsidRPr="008B757A">
        <w:rPr>
          <w:sz w:val="28"/>
          <w:szCs w:val="28"/>
        </w:rPr>
        <w:t xml:space="preserve"> для перекуса, а скорее</w:t>
      </w:r>
      <w:r w:rsidR="002E5B49">
        <w:rPr>
          <w:sz w:val="28"/>
          <w:szCs w:val="28"/>
        </w:rPr>
        <w:t>,</w:t>
      </w:r>
      <w:r w:rsidR="008505FD">
        <w:rPr>
          <w:sz w:val="28"/>
          <w:szCs w:val="28"/>
        </w:rPr>
        <w:t xml:space="preserve"> для основного питания. Так,</w:t>
      </w:r>
      <w:r w:rsidR="008B757A" w:rsidRPr="008B757A">
        <w:rPr>
          <w:sz w:val="28"/>
          <w:szCs w:val="28"/>
        </w:rPr>
        <w:t xml:space="preserve"> дети до </w:t>
      </w:r>
      <w:r w:rsidR="002E5B49">
        <w:rPr>
          <w:sz w:val="28"/>
          <w:szCs w:val="28"/>
        </w:rPr>
        <w:t xml:space="preserve">относительно недавнего времени </w:t>
      </w:r>
      <w:r w:rsidR="008B757A" w:rsidRPr="008B757A">
        <w:rPr>
          <w:sz w:val="28"/>
          <w:szCs w:val="28"/>
        </w:rPr>
        <w:t xml:space="preserve">носили пакетик с чипсами как школьный завтрак. И </w:t>
      </w:r>
      <w:r>
        <w:rPr>
          <w:sz w:val="28"/>
          <w:szCs w:val="28"/>
        </w:rPr>
        <w:t xml:space="preserve">компания </w:t>
      </w:r>
      <w:r w:rsidR="00B10434">
        <w:rPr>
          <w:sz w:val="28"/>
          <w:szCs w:val="28"/>
        </w:rPr>
        <w:t>уже в 2001-</w:t>
      </w:r>
      <w:r>
        <w:rPr>
          <w:sz w:val="28"/>
          <w:szCs w:val="28"/>
        </w:rPr>
        <w:t>м</w:t>
      </w:r>
      <w:r w:rsidR="00EC6592">
        <w:rPr>
          <w:sz w:val="28"/>
          <w:szCs w:val="28"/>
        </w:rPr>
        <w:t xml:space="preserve"> году</w:t>
      </w:r>
      <w:r>
        <w:rPr>
          <w:sz w:val="28"/>
          <w:szCs w:val="28"/>
        </w:rPr>
        <w:t xml:space="preserve"> видела</w:t>
      </w:r>
      <w:r w:rsidR="008B757A" w:rsidRPr="008B757A">
        <w:rPr>
          <w:sz w:val="28"/>
          <w:szCs w:val="28"/>
        </w:rPr>
        <w:t xml:space="preserve"> некоторые преимущества сухариков перед чипсами: продукт более здоровый, а тенденции к здоровому питанию яв</w:t>
      </w:r>
      <w:r>
        <w:rPr>
          <w:sz w:val="28"/>
          <w:szCs w:val="28"/>
        </w:rPr>
        <w:t>но прослеживались в тот момент.</w:t>
      </w:r>
      <w:r w:rsidR="001825B3">
        <w:rPr>
          <w:sz w:val="28"/>
          <w:szCs w:val="28"/>
        </w:rPr>
        <w:t xml:space="preserve"> </w:t>
      </w:r>
    </w:p>
    <w:p w:rsidR="0037545E" w:rsidRDefault="00B10434" w:rsidP="0060172C">
      <w:pPr>
        <w:pStyle w:val="aff"/>
        <w:spacing w:before="0" w:beforeAutospacing="0" w:after="0" w:afterAutospacing="0"/>
        <w:ind w:firstLine="709"/>
        <w:jc w:val="both"/>
        <w:rPr>
          <w:sz w:val="28"/>
          <w:szCs w:val="28"/>
        </w:rPr>
      </w:pPr>
      <w:r>
        <w:rPr>
          <w:sz w:val="28"/>
          <w:szCs w:val="28"/>
        </w:rPr>
        <w:t xml:space="preserve">Однако </w:t>
      </w:r>
      <w:r w:rsidR="002E5B49">
        <w:rPr>
          <w:sz w:val="28"/>
          <w:szCs w:val="28"/>
        </w:rPr>
        <w:t>начальные</w:t>
      </w:r>
      <w:r w:rsidR="0037545E">
        <w:rPr>
          <w:sz w:val="28"/>
          <w:szCs w:val="28"/>
        </w:rPr>
        <w:t xml:space="preserve"> планы по</w:t>
      </w:r>
      <w:r w:rsidR="008B757A" w:rsidRPr="008B757A">
        <w:rPr>
          <w:sz w:val="28"/>
          <w:szCs w:val="28"/>
        </w:rPr>
        <w:t xml:space="preserve"> выход</w:t>
      </w:r>
      <w:r w:rsidR="0037545E">
        <w:rPr>
          <w:sz w:val="28"/>
          <w:szCs w:val="28"/>
        </w:rPr>
        <w:t>у</w:t>
      </w:r>
      <w:r w:rsidR="008B757A" w:rsidRPr="008B757A">
        <w:rPr>
          <w:sz w:val="28"/>
          <w:szCs w:val="28"/>
        </w:rPr>
        <w:t xml:space="preserve"> </w:t>
      </w:r>
      <w:r w:rsidR="0060172C">
        <w:rPr>
          <w:sz w:val="28"/>
          <w:szCs w:val="28"/>
        </w:rPr>
        <w:t xml:space="preserve">на западные рынки не </w:t>
      </w:r>
      <w:r w:rsidR="008505FD">
        <w:rPr>
          <w:sz w:val="28"/>
          <w:szCs w:val="28"/>
        </w:rPr>
        <w:t>реализовались</w:t>
      </w:r>
      <w:r w:rsidR="0060172C">
        <w:rPr>
          <w:sz w:val="28"/>
          <w:szCs w:val="28"/>
        </w:rPr>
        <w:t xml:space="preserve">. </w:t>
      </w:r>
      <w:r w:rsidR="0037545E">
        <w:rPr>
          <w:sz w:val="28"/>
          <w:szCs w:val="28"/>
        </w:rPr>
        <w:t>Были совершены</w:t>
      </w:r>
      <w:r w:rsidR="008B757A" w:rsidRPr="008B757A">
        <w:rPr>
          <w:sz w:val="28"/>
          <w:szCs w:val="28"/>
        </w:rPr>
        <w:t xml:space="preserve"> первые попытки, </w:t>
      </w:r>
      <w:r w:rsidR="0037545E">
        <w:rPr>
          <w:sz w:val="28"/>
          <w:szCs w:val="28"/>
        </w:rPr>
        <w:t>был разработан</w:t>
      </w:r>
      <w:r w:rsidR="008B757A" w:rsidRPr="008B757A">
        <w:rPr>
          <w:sz w:val="28"/>
          <w:szCs w:val="28"/>
        </w:rPr>
        <w:t xml:space="preserve"> бренд </w:t>
      </w:r>
      <w:r w:rsidR="0037545E">
        <w:rPr>
          <w:sz w:val="28"/>
          <w:szCs w:val="28"/>
        </w:rPr>
        <w:t>(</w:t>
      </w:r>
      <w:r w:rsidR="008B757A" w:rsidRPr="008B757A">
        <w:rPr>
          <w:sz w:val="28"/>
          <w:szCs w:val="28"/>
        </w:rPr>
        <w:t>бренд «</w:t>
      </w:r>
      <w:proofErr w:type="spellStart"/>
      <w:r w:rsidR="008B757A" w:rsidRPr="008B757A">
        <w:rPr>
          <w:sz w:val="28"/>
          <w:szCs w:val="28"/>
        </w:rPr>
        <w:t>BEERka</w:t>
      </w:r>
      <w:proofErr w:type="spellEnd"/>
      <w:r w:rsidR="008B757A" w:rsidRPr="008B757A">
        <w:rPr>
          <w:sz w:val="28"/>
          <w:szCs w:val="28"/>
        </w:rPr>
        <w:t>»</w:t>
      </w:r>
      <w:r w:rsidR="0037545E">
        <w:rPr>
          <w:sz w:val="28"/>
          <w:szCs w:val="28"/>
        </w:rPr>
        <w:t>)</w:t>
      </w:r>
      <w:r w:rsidR="008B757A" w:rsidRPr="008B757A">
        <w:rPr>
          <w:sz w:val="28"/>
          <w:szCs w:val="28"/>
        </w:rPr>
        <w:t xml:space="preserve"> </w:t>
      </w:r>
      <w:r w:rsidR="0037545E">
        <w:rPr>
          <w:sz w:val="28"/>
          <w:szCs w:val="28"/>
        </w:rPr>
        <w:t>и начальные</w:t>
      </w:r>
      <w:r w:rsidR="008B757A" w:rsidRPr="008B757A">
        <w:rPr>
          <w:sz w:val="28"/>
          <w:szCs w:val="28"/>
        </w:rPr>
        <w:t xml:space="preserve"> тестовые продажи провели в Германии. То есть, как и у многих других российских компаний, экспорт заключался в том, что </w:t>
      </w:r>
      <w:r w:rsidR="0037545E">
        <w:rPr>
          <w:sz w:val="28"/>
          <w:szCs w:val="28"/>
        </w:rPr>
        <w:t xml:space="preserve">продукт продавался в русских магазинах, </w:t>
      </w:r>
      <w:r w:rsidR="002E5B49">
        <w:rPr>
          <w:sz w:val="28"/>
          <w:szCs w:val="28"/>
        </w:rPr>
        <w:t xml:space="preserve">что было ошибкой. </w:t>
      </w:r>
      <w:r w:rsidR="008B757A" w:rsidRPr="008B757A">
        <w:rPr>
          <w:sz w:val="28"/>
          <w:szCs w:val="28"/>
        </w:rPr>
        <w:t xml:space="preserve">Существует определенный менталитет потребителя, его запросы, опыт потребления, накопленный исторически и генетически, вкусовые пристрастия, и поэтому нельзя перенести один и тот же продукт без изменений с одного рынка на другой. </w:t>
      </w:r>
      <w:r w:rsidR="0037545E">
        <w:rPr>
          <w:sz w:val="28"/>
          <w:szCs w:val="28"/>
        </w:rPr>
        <w:t>В компании</w:t>
      </w:r>
      <w:r w:rsidR="008B757A" w:rsidRPr="008B757A">
        <w:rPr>
          <w:sz w:val="28"/>
          <w:szCs w:val="28"/>
        </w:rPr>
        <w:t xml:space="preserve"> поняли: для того, чтобы продукт был успешным во всем мире и распространился так же, как чипсы, необходим очень серьезный подход. </w:t>
      </w:r>
      <w:r w:rsidR="0037545E">
        <w:rPr>
          <w:sz w:val="28"/>
          <w:szCs w:val="28"/>
        </w:rPr>
        <w:t xml:space="preserve">Начался тщательный выбор стран, </w:t>
      </w:r>
      <w:r w:rsidR="008B757A" w:rsidRPr="008B757A">
        <w:rPr>
          <w:sz w:val="28"/>
          <w:szCs w:val="28"/>
        </w:rPr>
        <w:t xml:space="preserve">стали искать самые емкие рынки, самые рентабельные. </w:t>
      </w:r>
      <w:r w:rsidR="0037545E">
        <w:rPr>
          <w:sz w:val="28"/>
          <w:szCs w:val="28"/>
        </w:rPr>
        <w:t>Выбор был осуществлен в пользу Австралии по следующим причинам:</w:t>
      </w:r>
    </w:p>
    <w:p w:rsidR="0037545E" w:rsidRDefault="0060172C" w:rsidP="009C1F7D">
      <w:pPr>
        <w:pStyle w:val="aff"/>
        <w:spacing w:before="0" w:beforeAutospacing="0" w:after="0" w:afterAutospacing="0"/>
        <w:ind w:firstLine="709"/>
        <w:jc w:val="both"/>
        <w:rPr>
          <w:sz w:val="28"/>
          <w:szCs w:val="28"/>
        </w:rPr>
      </w:pPr>
      <w:r>
        <w:rPr>
          <w:sz w:val="28"/>
          <w:szCs w:val="28"/>
        </w:rPr>
        <w:t xml:space="preserve">1) Австралийский </w:t>
      </w:r>
      <w:r w:rsidR="00EC6592">
        <w:rPr>
          <w:sz w:val="28"/>
          <w:szCs w:val="28"/>
        </w:rPr>
        <w:t xml:space="preserve">рынок – очень </w:t>
      </w:r>
      <w:r>
        <w:rPr>
          <w:sz w:val="28"/>
          <w:szCs w:val="28"/>
        </w:rPr>
        <w:t xml:space="preserve">емкий рынок: </w:t>
      </w:r>
      <w:r w:rsidR="008B757A" w:rsidRPr="008B757A">
        <w:rPr>
          <w:sz w:val="28"/>
          <w:szCs w:val="28"/>
        </w:rPr>
        <w:t>больше пяти килограммов снеков потребляе</w:t>
      </w:r>
      <w:r>
        <w:rPr>
          <w:sz w:val="28"/>
          <w:szCs w:val="28"/>
        </w:rPr>
        <w:t xml:space="preserve">тся на душу населения (в </w:t>
      </w:r>
      <w:r w:rsidR="00EC6592">
        <w:rPr>
          <w:sz w:val="28"/>
          <w:szCs w:val="28"/>
        </w:rPr>
        <w:t xml:space="preserve">России </w:t>
      </w:r>
      <w:r w:rsidR="00EC6592">
        <w:rPr>
          <w:sz w:val="28"/>
          <w:szCs w:val="28"/>
        </w:rPr>
        <w:softHyphen/>
        <w:t>– немногим больше</w:t>
      </w:r>
      <w:r w:rsidR="0037545E">
        <w:rPr>
          <w:sz w:val="28"/>
          <w:szCs w:val="28"/>
        </w:rPr>
        <w:t xml:space="preserve"> одного килограмма</w:t>
      </w:r>
      <w:r w:rsidR="008B757A" w:rsidRPr="008B757A">
        <w:rPr>
          <w:sz w:val="28"/>
          <w:szCs w:val="28"/>
        </w:rPr>
        <w:t xml:space="preserve">). </w:t>
      </w:r>
    </w:p>
    <w:p w:rsidR="0037545E" w:rsidRDefault="0037545E" w:rsidP="009C1F7D">
      <w:pPr>
        <w:pStyle w:val="aff"/>
        <w:spacing w:before="0" w:beforeAutospacing="0" w:after="0" w:afterAutospacing="0"/>
        <w:ind w:firstLine="709"/>
        <w:jc w:val="both"/>
        <w:rPr>
          <w:sz w:val="28"/>
          <w:szCs w:val="28"/>
        </w:rPr>
      </w:pPr>
      <w:r>
        <w:rPr>
          <w:sz w:val="28"/>
          <w:szCs w:val="28"/>
        </w:rPr>
        <w:t xml:space="preserve">2) </w:t>
      </w:r>
      <w:r w:rsidR="008B757A" w:rsidRPr="008B757A">
        <w:rPr>
          <w:sz w:val="28"/>
          <w:szCs w:val="28"/>
        </w:rPr>
        <w:t>Нас</w:t>
      </w:r>
      <w:r>
        <w:rPr>
          <w:sz w:val="28"/>
          <w:szCs w:val="28"/>
        </w:rPr>
        <w:t xml:space="preserve">еления немного </w:t>
      </w:r>
      <w:r w:rsidR="008B757A" w:rsidRPr="008B757A">
        <w:rPr>
          <w:sz w:val="28"/>
          <w:szCs w:val="28"/>
        </w:rPr>
        <w:t>и оно л</w:t>
      </w:r>
      <w:r w:rsidR="0060172C">
        <w:rPr>
          <w:sz w:val="28"/>
          <w:szCs w:val="28"/>
        </w:rPr>
        <w:t xml:space="preserve">окализовано по крупным </w:t>
      </w:r>
      <w:r w:rsidR="00EC6592">
        <w:rPr>
          <w:sz w:val="28"/>
          <w:szCs w:val="28"/>
        </w:rPr>
        <w:t xml:space="preserve">городам </w:t>
      </w:r>
      <w:r w:rsidR="00EC6592">
        <w:rPr>
          <w:sz w:val="28"/>
          <w:szCs w:val="28"/>
        </w:rPr>
        <w:softHyphen/>
      </w:r>
      <w:r w:rsidR="00EC6592">
        <w:rPr>
          <w:sz w:val="28"/>
          <w:szCs w:val="28"/>
        </w:rPr>
        <w:softHyphen/>
      </w:r>
      <w:r w:rsidR="00DA2C08">
        <w:rPr>
          <w:sz w:val="28"/>
          <w:szCs w:val="28"/>
        </w:rPr>
        <w:softHyphen/>
      </w:r>
      <w:r w:rsidR="00DA2C08">
        <w:rPr>
          <w:sz w:val="28"/>
          <w:szCs w:val="28"/>
        </w:rPr>
        <w:softHyphen/>
      </w:r>
      <w:r w:rsidR="00DA2C08">
        <w:rPr>
          <w:sz w:val="28"/>
          <w:szCs w:val="28"/>
        </w:rPr>
        <w:softHyphen/>
      </w:r>
      <w:r w:rsidR="00DA2C08">
        <w:rPr>
          <w:sz w:val="28"/>
          <w:szCs w:val="28"/>
        </w:rPr>
        <w:softHyphen/>
        <w:t>–</w:t>
      </w:r>
      <w:r w:rsidR="00EC6592">
        <w:rPr>
          <w:sz w:val="28"/>
          <w:szCs w:val="28"/>
        </w:rPr>
        <w:t xml:space="preserve"> уникальная ситуация</w:t>
      </w:r>
      <w:r w:rsidR="008B757A" w:rsidRPr="008B757A">
        <w:rPr>
          <w:sz w:val="28"/>
          <w:szCs w:val="28"/>
        </w:rPr>
        <w:t xml:space="preserve"> с точки зрения дистрибуции, потому что две сети контролир</w:t>
      </w:r>
      <w:r>
        <w:rPr>
          <w:sz w:val="28"/>
          <w:szCs w:val="28"/>
        </w:rPr>
        <w:t xml:space="preserve">уют 85 процентов рынка. </w:t>
      </w:r>
    </w:p>
    <w:p w:rsidR="0037545E" w:rsidRDefault="0037545E" w:rsidP="009C1F7D">
      <w:pPr>
        <w:pStyle w:val="aff"/>
        <w:spacing w:before="0" w:beforeAutospacing="0" w:after="0" w:afterAutospacing="0"/>
        <w:ind w:firstLine="709"/>
        <w:jc w:val="both"/>
        <w:rPr>
          <w:sz w:val="28"/>
          <w:szCs w:val="28"/>
        </w:rPr>
      </w:pPr>
      <w:r>
        <w:rPr>
          <w:sz w:val="28"/>
          <w:szCs w:val="28"/>
        </w:rPr>
        <w:t xml:space="preserve">3) В Австралии </w:t>
      </w:r>
      <w:r w:rsidR="008B757A" w:rsidRPr="008B757A">
        <w:rPr>
          <w:sz w:val="28"/>
          <w:szCs w:val="28"/>
        </w:rPr>
        <w:t xml:space="preserve">достаточно большое количество пабов. </w:t>
      </w:r>
    </w:p>
    <w:p w:rsidR="0037545E" w:rsidRDefault="0037545E" w:rsidP="009C1F7D">
      <w:pPr>
        <w:pStyle w:val="aff"/>
        <w:spacing w:before="0" w:beforeAutospacing="0" w:after="0" w:afterAutospacing="0"/>
        <w:ind w:firstLine="709"/>
        <w:jc w:val="both"/>
        <w:rPr>
          <w:sz w:val="28"/>
          <w:szCs w:val="28"/>
        </w:rPr>
      </w:pPr>
      <w:r>
        <w:rPr>
          <w:sz w:val="28"/>
          <w:szCs w:val="28"/>
        </w:rPr>
        <w:t xml:space="preserve">4) </w:t>
      </w:r>
      <w:r w:rsidR="0060172C">
        <w:rPr>
          <w:sz w:val="28"/>
          <w:szCs w:val="28"/>
        </w:rPr>
        <w:t>Н</w:t>
      </w:r>
      <w:r w:rsidR="008B757A" w:rsidRPr="008B757A">
        <w:rPr>
          <w:sz w:val="28"/>
          <w:szCs w:val="28"/>
        </w:rPr>
        <w:t xml:space="preserve">аселение Австралии благодаря активной деятельности правительства ориентировано в сторону более здоровых продуктов. </w:t>
      </w:r>
    </w:p>
    <w:p w:rsidR="008B757A" w:rsidRDefault="0037545E" w:rsidP="009C1F7D">
      <w:pPr>
        <w:pStyle w:val="aff"/>
        <w:spacing w:before="0" w:beforeAutospacing="0" w:after="0" w:afterAutospacing="0"/>
        <w:ind w:firstLine="709"/>
        <w:jc w:val="both"/>
        <w:rPr>
          <w:sz w:val="28"/>
          <w:szCs w:val="28"/>
        </w:rPr>
      </w:pPr>
      <w:r>
        <w:rPr>
          <w:sz w:val="28"/>
          <w:szCs w:val="28"/>
        </w:rPr>
        <w:t>5) Н</w:t>
      </w:r>
      <w:r w:rsidR="008B757A" w:rsidRPr="008B757A">
        <w:rPr>
          <w:sz w:val="28"/>
          <w:szCs w:val="28"/>
        </w:rPr>
        <w:t>а австралийском рынке давно не было</w:t>
      </w:r>
      <w:r w:rsidR="0060172C">
        <w:rPr>
          <w:sz w:val="28"/>
          <w:szCs w:val="28"/>
        </w:rPr>
        <w:t xml:space="preserve"> никаких продуктовых </w:t>
      </w:r>
      <w:proofErr w:type="gramStart"/>
      <w:r w:rsidR="0060172C">
        <w:rPr>
          <w:sz w:val="28"/>
          <w:szCs w:val="28"/>
        </w:rPr>
        <w:t>инноваций</w:t>
      </w:r>
      <w:proofErr w:type="gramEnd"/>
      <w:r w:rsidR="0060172C">
        <w:rPr>
          <w:sz w:val="28"/>
          <w:szCs w:val="28"/>
        </w:rPr>
        <w:t xml:space="preserve"> </w:t>
      </w:r>
      <w:r w:rsidR="008B757A" w:rsidRPr="008B757A">
        <w:rPr>
          <w:sz w:val="28"/>
          <w:szCs w:val="28"/>
        </w:rPr>
        <w:t>и рынок их ждал.</w:t>
      </w:r>
    </w:p>
    <w:p w:rsidR="007F655F" w:rsidRPr="008B757A" w:rsidRDefault="007F655F" w:rsidP="009C1F7D">
      <w:pPr>
        <w:pStyle w:val="aff"/>
        <w:spacing w:before="0" w:beforeAutospacing="0" w:after="0" w:afterAutospacing="0"/>
        <w:ind w:firstLine="709"/>
        <w:jc w:val="both"/>
        <w:rPr>
          <w:sz w:val="28"/>
          <w:szCs w:val="28"/>
        </w:rPr>
      </w:pPr>
      <w:r>
        <w:rPr>
          <w:sz w:val="28"/>
          <w:szCs w:val="28"/>
        </w:rPr>
        <w:lastRenderedPageBreak/>
        <w:t xml:space="preserve">Таким образом, </w:t>
      </w:r>
      <w:r w:rsidR="00EC6592">
        <w:rPr>
          <w:sz w:val="28"/>
          <w:szCs w:val="28"/>
        </w:rPr>
        <w:t xml:space="preserve">Австралия </w:t>
      </w:r>
      <w:r w:rsidR="00EC6592">
        <w:rPr>
          <w:sz w:val="28"/>
          <w:szCs w:val="28"/>
        </w:rPr>
        <w:softHyphen/>
        <w:t>– это, в</w:t>
      </w:r>
      <w:r w:rsidRPr="008B757A">
        <w:rPr>
          <w:sz w:val="28"/>
          <w:szCs w:val="28"/>
        </w:rPr>
        <w:t xml:space="preserve"> первую очередь</w:t>
      </w:r>
      <w:r>
        <w:rPr>
          <w:sz w:val="28"/>
          <w:szCs w:val="28"/>
        </w:rPr>
        <w:t>,</w:t>
      </w:r>
      <w:r w:rsidRPr="008B757A">
        <w:rPr>
          <w:sz w:val="28"/>
          <w:szCs w:val="28"/>
        </w:rPr>
        <w:t xml:space="preserve"> рынок, на котором </w:t>
      </w:r>
      <w:r>
        <w:rPr>
          <w:sz w:val="28"/>
          <w:szCs w:val="28"/>
        </w:rPr>
        <w:t>компания увидела</w:t>
      </w:r>
      <w:r w:rsidRPr="008B757A">
        <w:rPr>
          <w:sz w:val="28"/>
          <w:szCs w:val="28"/>
        </w:rPr>
        <w:t xml:space="preserve"> свои возможности</w:t>
      </w:r>
      <w:r>
        <w:rPr>
          <w:sz w:val="28"/>
          <w:szCs w:val="28"/>
        </w:rPr>
        <w:t xml:space="preserve"> п</w:t>
      </w:r>
      <w:r w:rsidR="001825B3">
        <w:rPr>
          <w:sz w:val="28"/>
          <w:szCs w:val="28"/>
        </w:rPr>
        <w:t>о своей международной экспансии, но потребитель там очень специфический.</w:t>
      </w:r>
    </w:p>
    <w:p w:rsidR="008B757A" w:rsidRPr="008B757A" w:rsidRDefault="008505FD" w:rsidP="009C1F7D">
      <w:pPr>
        <w:pStyle w:val="aff"/>
        <w:spacing w:before="0" w:beforeAutospacing="0" w:after="0" w:afterAutospacing="0"/>
        <w:ind w:firstLine="709"/>
        <w:jc w:val="both"/>
        <w:rPr>
          <w:sz w:val="28"/>
          <w:szCs w:val="28"/>
        </w:rPr>
      </w:pPr>
      <w:r>
        <w:rPr>
          <w:b/>
          <w:sz w:val="28"/>
          <w:szCs w:val="28"/>
        </w:rPr>
        <w:t>Вторая задача</w:t>
      </w:r>
      <w:r w:rsidRPr="008505FD">
        <w:rPr>
          <w:b/>
          <w:sz w:val="28"/>
          <w:szCs w:val="28"/>
        </w:rPr>
        <w:t xml:space="preserve"> </w:t>
      </w:r>
      <w:r>
        <w:rPr>
          <w:sz w:val="28"/>
          <w:szCs w:val="28"/>
        </w:rPr>
        <w:t xml:space="preserve">– </w:t>
      </w:r>
      <w:r w:rsidRPr="008505FD">
        <w:rPr>
          <w:b/>
          <w:sz w:val="28"/>
          <w:szCs w:val="28"/>
        </w:rPr>
        <w:t>выбор</w:t>
      </w:r>
      <w:r>
        <w:rPr>
          <w:sz w:val="28"/>
          <w:szCs w:val="28"/>
        </w:rPr>
        <w:t xml:space="preserve"> </w:t>
      </w:r>
      <w:r>
        <w:rPr>
          <w:b/>
          <w:sz w:val="28"/>
          <w:szCs w:val="28"/>
        </w:rPr>
        <w:t>формы</w:t>
      </w:r>
      <w:r w:rsidR="0037545E" w:rsidRPr="008505FD">
        <w:rPr>
          <w:b/>
          <w:sz w:val="28"/>
          <w:szCs w:val="28"/>
        </w:rPr>
        <w:t xml:space="preserve"> выхода на внешний рынок</w:t>
      </w:r>
      <w:r w:rsidR="0037545E">
        <w:rPr>
          <w:sz w:val="28"/>
          <w:szCs w:val="28"/>
        </w:rPr>
        <w:t>. В компании решили, что</w:t>
      </w:r>
      <w:r w:rsidR="008B757A" w:rsidRPr="008B757A">
        <w:rPr>
          <w:sz w:val="28"/>
          <w:szCs w:val="28"/>
        </w:rPr>
        <w:t xml:space="preserve"> </w:t>
      </w:r>
      <w:r w:rsidR="00C4112C">
        <w:rPr>
          <w:sz w:val="28"/>
          <w:szCs w:val="28"/>
        </w:rPr>
        <w:t>экспорт</w:t>
      </w:r>
      <w:r w:rsidR="0037545E">
        <w:rPr>
          <w:sz w:val="28"/>
          <w:szCs w:val="28"/>
        </w:rPr>
        <w:t xml:space="preserve"> </w:t>
      </w:r>
      <w:r w:rsidR="00446B78">
        <w:rPr>
          <w:sz w:val="28"/>
          <w:szCs w:val="28"/>
        </w:rPr>
        <w:t>не подходит</w:t>
      </w:r>
      <w:r w:rsidR="0060172C">
        <w:rPr>
          <w:sz w:val="28"/>
          <w:szCs w:val="28"/>
        </w:rPr>
        <w:t xml:space="preserve"> из-</w:t>
      </w:r>
      <w:r w:rsidR="0037545E">
        <w:rPr>
          <w:sz w:val="28"/>
          <w:szCs w:val="28"/>
        </w:rPr>
        <w:t xml:space="preserve">за </w:t>
      </w:r>
      <w:r w:rsidR="002E5B49">
        <w:rPr>
          <w:sz w:val="28"/>
          <w:szCs w:val="28"/>
        </w:rPr>
        <w:t xml:space="preserve">дальнего </w:t>
      </w:r>
      <w:r w:rsidR="0037545E">
        <w:rPr>
          <w:sz w:val="28"/>
          <w:szCs w:val="28"/>
        </w:rPr>
        <w:t>расстояния</w:t>
      </w:r>
      <w:r w:rsidR="008B757A" w:rsidRPr="008B757A">
        <w:rPr>
          <w:sz w:val="28"/>
          <w:szCs w:val="28"/>
        </w:rPr>
        <w:t xml:space="preserve">. </w:t>
      </w:r>
      <w:r w:rsidR="00446B78">
        <w:rPr>
          <w:sz w:val="28"/>
          <w:szCs w:val="28"/>
        </w:rPr>
        <w:t>Также</w:t>
      </w:r>
      <w:r w:rsidR="0037545E">
        <w:rPr>
          <w:sz w:val="28"/>
          <w:szCs w:val="28"/>
        </w:rPr>
        <w:t xml:space="preserve"> есть еще</w:t>
      </w:r>
      <w:r w:rsidR="008B757A" w:rsidRPr="008B757A">
        <w:rPr>
          <w:sz w:val="28"/>
          <w:szCs w:val="28"/>
        </w:rPr>
        <w:t xml:space="preserve"> одна особенность: австралийцы очень любят свою страну, они патриоты,</w:t>
      </w:r>
      <w:r w:rsidR="0060172C">
        <w:rPr>
          <w:sz w:val="28"/>
          <w:szCs w:val="28"/>
        </w:rPr>
        <w:t xml:space="preserve"> и слова «сделано в Австралии»  для них имеет очень большое значение</w:t>
      </w:r>
      <w:r w:rsidR="008B757A" w:rsidRPr="008B757A">
        <w:rPr>
          <w:sz w:val="28"/>
          <w:szCs w:val="28"/>
        </w:rPr>
        <w:t>, они доверяют</w:t>
      </w:r>
      <w:r w:rsidR="00446B78">
        <w:rPr>
          <w:sz w:val="28"/>
          <w:szCs w:val="28"/>
        </w:rPr>
        <w:t xml:space="preserve"> только</w:t>
      </w:r>
      <w:r w:rsidR="008B757A" w:rsidRPr="008B757A">
        <w:rPr>
          <w:sz w:val="28"/>
          <w:szCs w:val="28"/>
        </w:rPr>
        <w:t xml:space="preserve"> своему качеству. </w:t>
      </w:r>
      <w:r w:rsidR="00446B78">
        <w:rPr>
          <w:sz w:val="28"/>
          <w:szCs w:val="28"/>
        </w:rPr>
        <w:t>В связи с этим было решено</w:t>
      </w:r>
      <w:r w:rsidR="008B757A" w:rsidRPr="008B757A">
        <w:rPr>
          <w:sz w:val="28"/>
          <w:szCs w:val="28"/>
        </w:rPr>
        <w:t xml:space="preserve"> открыть </w:t>
      </w:r>
      <w:r w:rsidR="00446B78">
        <w:rPr>
          <w:sz w:val="28"/>
          <w:szCs w:val="28"/>
        </w:rPr>
        <w:t xml:space="preserve">в Австралии производство. Около </w:t>
      </w:r>
      <w:r w:rsidR="008B757A" w:rsidRPr="008B757A">
        <w:rPr>
          <w:sz w:val="28"/>
          <w:szCs w:val="28"/>
        </w:rPr>
        <w:t>год</w:t>
      </w:r>
      <w:r w:rsidR="00446B78">
        <w:rPr>
          <w:sz w:val="28"/>
          <w:szCs w:val="28"/>
        </w:rPr>
        <w:t>а</w:t>
      </w:r>
      <w:r w:rsidR="008B757A" w:rsidRPr="008B757A">
        <w:rPr>
          <w:sz w:val="28"/>
          <w:szCs w:val="28"/>
        </w:rPr>
        <w:t xml:space="preserve"> длился этап строительства, налаживания производства и тестирования продукции. </w:t>
      </w:r>
      <w:r w:rsidR="00C4112C">
        <w:rPr>
          <w:sz w:val="28"/>
          <w:szCs w:val="28"/>
        </w:rPr>
        <w:t>Р</w:t>
      </w:r>
      <w:r w:rsidR="008B757A" w:rsidRPr="008B757A">
        <w:rPr>
          <w:sz w:val="28"/>
          <w:szCs w:val="28"/>
        </w:rPr>
        <w:t xml:space="preserve">аботая над сухарным продуктом, </w:t>
      </w:r>
      <w:r w:rsidR="00C4112C">
        <w:rPr>
          <w:sz w:val="28"/>
          <w:szCs w:val="28"/>
        </w:rPr>
        <w:t xml:space="preserve">в компании пришли к пониманию, что </w:t>
      </w:r>
      <w:r w:rsidR="008B757A" w:rsidRPr="008B757A">
        <w:rPr>
          <w:sz w:val="28"/>
          <w:szCs w:val="28"/>
        </w:rPr>
        <w:t xml:space="preserve">необходимо вывести еще один продукт, чисто </w:t>
      </w:r>
      <w:r w:rsidR="00EC6592">
        <w:rPr>
          <w:sz w:val="28"/>
          <w:szCs w:val="28"/>
        </w:rPr>
        <w:t>австралийский – «</w:t>
      </w:r>
      <w:proofErr w:type="spellStart"/>
      <w:r w:rsidR="00EC6592">
        <w:rPr>
          <w:sz w:val="28"/>
          <w:szCs w:val="28"/>
          <w:lang w:val="en-US"/>
        </w:rPr>
        <w:t>Pitos</w:t>
      </w:r>
      <w:proofErr w:type="spellEnd"/>
      <w:r w:rsidR="00EC6592">
        <w:rPr>
          <w:sz w:val="28"/>
          <w:szCs w:val="28"/>
        </w:rPr>
        <w:t>».</w:t>
      </w:r>
      <w:r w:rsidR="0060172C">
        <w:rPr>
          <w:sz w:val="28"/>
          <w:szCs w:val="28"/>
        </w:rPr>
        <w:t xml:space="preserve">  Это пита-</w:t>
      </w:r>
      <w:r w:rsidR="00C4112C">
        <w:rPr>
          <w:sz w:val="28"/>
          <w:szCs w:val="28"/>
        </w:rPr>
        <w:t>чипсы</w:t>
      </w:r>
      <w:r w:rsidR="0060172C">
        <w:rPr>
          <w:sz w:val="28"/>
          <w:szCs w:val="28"/>
        </w:rPr>
        <w:t xml:space="preserve"> или сухарики из пита-</w:t>
      </w:r>
      <w:r w:rsidR="008B757A" w:rsidRPr="008B757A">
        <w:rPr>
          <w:sz w:val="28"/>
          <w:szCs w:val="28"/>
        </w:rPr>
        <w:t xml:space="preserve">хлеба. Этот хлеб очень популярен в Австралии, он считается более здоровым, и когда он полежит немного, австралийцы подсушивают его в духовке и тоже едят в виде сухариков. </w:t>
      </w:r>
      <w:r w:rsidR="00C4112C">
        <w:rPr>
          <w:sz w:val="28"/>
          <w:szCs w:val="28"/>
        </w:rPr>
        <w:t>В итоге</w:t>
      </w:r>
      <w:r w:rsidR="008B757A" w:rsidRPr="008B757A">
        <w:rPr>
          <w:sz w:val="28"/>
          <w:szCs w:val="28"/>
        </w:rPr>
        <w:t xml:space="preserve"> в конце 2006 года </w:t>
      </w:r>
      <w:r w:rsidR="0060172C">
        <w:rPr>
          <w:sz w:val="28"/>
          <w:szCs w:val="28"/>
        </w:rPr>
        <w:t xml:space="preserve">компания </w:t>
      </w:r>
      <w:r w:rsidR="00C4112C">
        <w:rPr>
          <w:sz w:val="28"/>
          <w:szCs w:val="28"/>
        </w:rPr>
        <w:t>«Сибирский берег» вышла</w:t>
      </w:r>
      <w:r w:rsidR="008B757A" w:rsidRPr="008B757A">
        <w:rPr>
          <w:sz w:val="28"/>
          <w:szCs w:val="28"/>
        </w:rPr>
        <w:t xml:space="preserve"> </w:t>
      </w:r>
      <w:r w:rsidR="00C4112C">
        <w:rPr>
          <w:sz w:val="28"/>
          <w:szCs w:val="28"/>
        </w:rPr>
        <w:t>на этот рынок</w:t>
      </w:r>
      <w:r w:rsidR="008B757A" w:rsidRPr="008B757A">
        <w:rPr>
          <w:sz w:val="28"/>
          <w:szCs w:val="28"/>
        </w:rPr>
        <w:t xml:space="preserve"> с дву</w:t>
      </w:r>
      <w:r w:rsidR="00C4112C">
        <w:rPr>
          <w:sz w:val="28"/>
          <w:szCs w:val="28"/>
        </w:rPr>
        <w:t xml:space="preserve">мя продуктами: </w:t>
      </w:r>
      <w:r w:rsidR="0060172C">
        <w:rPr>
          <w:sz w:val="28"/>
          <w:szCs w:val="28"/>
        </w:rPr>
        <w:t>«</w:t>
      </w:r>
      <w:proofErr w:type="spellStart"/>
      <w:r w:rsidR="00C4112C">
        <w:rPr>
          <w:sz w:val="28"/>
          <w:szCs w:val="28"/>
        </w:rPr>
        <w:t>Pitos</w:t>
      </w:r>
      <w:proofErr w:type="spellEnd"/>
      <w:r w:rsidR="0060172C">
        <w:rPr>
          <w:sz w:val="28"/>
          <w:szCs w:val="28"/>
        </w:rPr>
        <w:t>»</w:t>
      </w:r>
      <w:r w:rsidR="00C4112C">
        <w:rPr>
          <w:sz w:val="28"/>
          <w:szCs w:val="28"/>
        </w:rPr>
        <w:t xml:space="preserve"> и</w:t>
      </w:r>
      <w:r w:rsidR="008B757A" w:rsidRPr="008B757A">
        <w:rPr>
          <w:sz w:val="28"/>
          <w:szCs w:val="28"/>
        </w:rPr>
        <w:t xml:space="preserve"> «</w:t>
      </w:r>
      <w:proofErr w:type="spellStart"/>
      <w:r w:rsidR="008B757A" w:rsidRPr="008B757A">
        <w:rPr>
          <w:sz w:val="28"/>
          <w:szCs w:val="28"/>
        </w:rPr>
        <w:t>BEER</w:t>
      </w:r>
      <w:r w:rsidR="00C4112C">
        <w:rPr>
          <w:sz w:val="28"/>
          <w:szCs w:val="28"/>
        </w:rPr>
        <w:t>ka</w:t>
      </w:r>
      <w:proofErr w:type="spellEnd"/>
      <w:r w:rsidR="00C4112C">
        <w:rPr>
          <w:sz w:val="28"/>
          <w:szCs w:val="28"/>
        </w:rPr>
        <w:t xml:space="preserve">». </w:t>
      </w:r>
      <w:r w:rsidR="0060172C">
        <w:rPr>
          <w:sz w:val="28"/>
          <w:szCs w:val="28"/>
        </w:rPr>
        <w:t>«</w:t>
      </w:r>
      <w:proofErr w:type="spellStart"/>
      <w:r w:rsidR="00C4112C">
        <w:rPr>
          <w:sz w:val="28"/>
          <w:szCs w:val="28"/>
        </w:rPr>
        <w:t>Pitos</w:t>
      </w:r>
      <w:proofErr w:type="spellEnd"/>
      <w:r w:rsidR="0060172C">
        <w:rPr>
          <w:sz w:val="28"/>
          <w:szCs w:val="28"/>
        </w:rPr>
        <w:t>»</w:t>
      </w:r>
      <w:r w:rsidR="00C4112C">
        <w:rPr>
          <w:sz w:val="28"/>
          <w:szCs w:val="28"/>
        </w:rPr>
        <w:t xml:space="preserve"> продается через сеть, а </w:t>
      </w:r>
      <w:r w:rsidR="00EC6592">
        <w:rPr>
          <w:sz w:val="28"/>
          <w:szCs w:val="28"/>
        </w:rPr>
        <w:t>«</w:t>
      </w:r>
      <w:proofErr w:type="spellStart"/>
      <w:r w:rsidR="00EC6592">
        <w:rPr>
          <w:sz w:val="28"/>
          <w:szCs w:val="28"/>
          <w:lang w:val="en-US"/>
        </w:rPr>
        <w:t>BEERka</w:t>
      </w:r>
      <w:proofErr w:type="spellEnd"/>
      <w:r w:rsidR="00EC6592">
        <w:rPr>
          <w:sz w:val="28"/>
          <w:szCs w:val="28"/>
        </w:rPr>
        <w:t xml:space="preserve">» </w:t>
      </w:r>
      <w:r w:rsidR="007379C6">
        <w:rPr>
          <w:sz w:val="28"/>
          <w:szCs w:val="28"/>
        </w:rPr>
        <w:t>–</w:t>
      </w:r>
      <w:r w:rsidR="00EC6592">
        <w:rPr>
          <w:sz w:val="28"/>
          <w:szCs w:val="28"/>
        </w:rPr>
        <w:t xml:space="preserve"> в пабах</w:t>
      </w:r>
      <w:r w:rsidR="008B757A" w:rsidRPr="008B757A">
        <w:rPr>
          <w:sz w:val="28"/>
          <w:szCs w:val="28"/>
        </w:rPr>
        <w:t>.</w:t>
      </w:r>
    </w:p>
    <w:p w:rsidR="002E5B49" w:rsidRDefault="007F655F" w:rsidP="009C1F7D">
      <w:pPr>
        <w:pStyle w:val="aff"/>
        <w:spacing w:before="0" w:beforeAutospacing="0" w:after="0" w:afterAutospacing="0"/>
        <w:ind w:firstLine="709"/>
        <w:jc w:val="both"/>
        <w:rPr>
          <w:sz w:val="28"/>
          <w:szCs w:val="28"/>
        </w:rPr>
      </w:pPr>
      <w:r>
        <w:rPr>
          <w:sz w:val="28"/>
          <w:szCs w:val="28"/>
        </w:rPr>
        <w:t xml:space="preserve">С самого начала осуществления деятельности в Австралии </w:t>
      </w:r>
      <w:r w:rsidR="002E5B49">
        <w:rPr>
          <w:sz w:val="28"/>
          <w:szCs w:val="28"/>
        </w:rPr>
        <w:t>наблюдалась положительна</w:t>
      </w:r>
      <w:r w:rsidR="0060172C">
        <w:rPr>
          <w:sz w:val="28"/>
          <w:szCs w:val="28"/>
        </w:rPr>
        <w:t>я динамика</w:t>
      </w:r>
      <w:r w:rsidR="008B757A" w:rsidRPr="008B757A">
        <w:rPr>
          <w:sz w:val="28"/>
          <w:szCs w:val="28"/>
        </w:rPr>
        <w:t xml:space="preserve">. </w:t>
      </w:r>
    </w:p>
    <w:p w:rsidR="007F655F" w:rsidRDefault="001825B3" w:rsidP="009C1F7D">
      <w:pPr>
        <w:pStyle w:val="aff"/>
        <w:spacing w:before="0" w:beforeAutospacing="0" w:after="0" w:afterAutospacing="0"/>
        <w:ind w:firstLine="709"/>
        <w:jc w:val="both"/>
        <w:rPr>
          <w:sz w:val="28"/>
          <w:szCs w:val="28"/>
        </w:rPr>
      </w:pPr>
      <w:r>
        <w:rPr>
          <w:sz w:val="28"/>
          <w:szCs w:val="28"/>
        </w:rPr>
        <w:t>Помимо Австралии компании был также интересен рынок</w:t>
      </w:r>
      <w:r w:rsidR="007F655F">
        <w:rPr>
          <w:sz w:val="28"/>
          <w:szCs w:val="28"/>
        </w:rPr>
        <w:t xml:space="preserve"> Великобритании. </w:t>
      </w:r>
    </w:p>
    <w:p w:rsidR="008B757A" w:rsidRPr="008B757A" w:rsidRDefault="001825B3" w:rsidP="009C1F7D">
      <w:pPr>
        <w:pStyle w:val="aff"/>
        <w:spacing w:before="0" w:beforeAutospacing="0" w:after="0" w:afterAutospacing="0"/>
        <w:ind w:firstLine="709"/>
        <w:jc w:val="both"/>
        <w:rPr>
          <w:sz w:val="28"/>
          <w:szCs w:val="28"/>
        </w:rPr>
      </w:pPr>
      <w:proofErr w:type="gramStart"/>
      <w:r>
        <w:rPr>
          <w:sz w:val="28"/>
          <w:szCs w:val="28"/>
        </w:rPr>
        <w:t>Рынок Великобритании очень ё</w:t>
      </w:r>
      <w:r w:rsidR="008B757A" w:rsidRPr="008B757A">
        <w:rPr>
          <w:sz w:val="28"/>
          <w:szCs w:val="28"/>
        </w:rPr>
        <w:t xml:space="preserve">мкий, </w:t>
      </w:r>
      <w:r>
        <w:rPr>
          <w:sz w:val="28"/>
          <w:szCs w:val="28"/>
        </w:rPr>
        <w:t>есть сходство с австралийским, но на нем есть свои особенности</w:t>
      </w:r>
      <w:r w:rsidR="008B757A" w:rsidRPr="008B757A">
        <w:rPr>
          <w:sz w:val="28"/>
          <w:szCs w:val="28"/>
        </w:rPr>
        <w:t xml:space="preserve">: все новинки, инновации запускаются </w:t>
      </w:r>
      <w:r w:rsidR="002E5B49">
        <w:rPr>
          <w:sz w:val="28"/>
          <w:szCs w:val="28"/>
        </w:rPr>
        <w:t xml:space="preserve">именно </w:t>
      </w:r>
      <w:r w:rsidR="008B757A" w:rsidRPr="008B757A">
        <w:rPr>
          <w:sz w:val="28"/>
          <w:szCs w:val="28"/>
        </w:rPr>
        <w:t>там, он самый конкурентный, и он опред</w:t>
      </w:r>
      <w:r>
        <w:rPr>
          <w:sz w:val="28"/>
          <w:szCs w:val="28"/>
        </w:rPr>
        <w:t xml:space="preserve">еляет моду в снеках (не считая </w:t>
      </w:r>
      <w:r w:rsidR="00C86829">
        <w:rPr>
          <w:sz w:val="28"/>
          <w:szCs w:val="28"/>
        </w:rPr>
        <w:t>американского рынка</w:t>
      </w:r>
      <w:r w:rsidR="008B757A" w:rsidRPr="008B757A">
        <w:rPr>
          <w:sz w:val="28"/>
          <w:szCs w:val="28"/>
        </w:rPr>
        <w:t>).</w:t>
      </w:r>
      <w:proofErr w:type="gramEnd"/>
      <w:r w:rsidR="008B757A" w:rsidRPr="008B757A">
        <w:rPr>
          <w:sz w:val="28"/>
          <w:szCs w:val="28"/>
        </w:rPr>
        <w:t xml:space="preserve"> </w:t>
      </w:r>
      <w:r>
        <w:rPr>
          <w:sz w:val="28"/>
          <w:szCs w:val="28"/>
        </w:rPr>
        <w:t>Для компании выход на такой рынок был определенным вызовом</w:t>
      </w:r>
      <w:r w:rsidR="008B757A" w:rsidRPr="008B757A">
        <w:rPr>
          <w:sz w:val="28"/>
          <w:szCs w:val="28"/>
        </w:rPr>
        <w:t xml:space="preserve">. </w:t>
      </w:r>
      <w:r>
        <w:rPr>
          <w:sz w:val="28"/>
          <w:szCs w:val="28"/>
        </w:rPr>
        <w:t>Руководство сделало вывод, что е</w:t>
      </w:r>
      <w:r w:rsidR="008B757A" w:rsidRPr="008B757A">
        <w:rPr>
          <w:sz w:val="28"/>
          <w:szCs w:val="28"/>
        </w:rPr>
        <w:t>сли компания хочет быть глобальной, ей нужно быть в Лондоне.</w:t>
      </w:r>
    </w:p>
    <w:p w:rsidR="008B757A" w:rsidRPr="008B757A" w:rsidRDefault="001825B3" w:rsidP="009C1F7D">
      <w:pPr>
        <w:pStyle w:val="aff"/>
        <w:spacing w:before="0" w:beforeAutospacing="0" w:after="0" w:afterAutospacing="0"/>
        <w:ind w:firstLine="709"/>
        <w:jc w:val="both"/>
        <w:rPr>
          <w:sz w:val="28"/>
          <w:szCs w:val="28"/>
        </w:rPr>
      </w:pPr>
      <w:r>
        <w:rPr>
          <w:sz w:val="28"/>
          <w:szCs w:val="28"/>
        </w:rPr>
        <w:t>Существует общая тенденция при выходе на внешний рынок. Главным является нахождение</w:t>
      </w:r>
      <w:r w:rsidR="008B757A" w:rsidRPr="008B757A">
        <w:rPr>
          <w:sz w:val="28"/>
          <w:szCs w:val="28"/>
        </w:rPr>
        <w:t xml:space="preserve"> </w:t>
      </w:r>
      <w:r>
        <w:rPr>
          <w:sz w:val="28"/>
          <w:szCs w:val="28"/>
        </w:rPr>
        <w:t>свободной ниши</w:t>
      </w:r>
      <w:r w:rsidR="008B757A" w:rsidRPr="008B757A">
        <w:rPr>
          <w:sz w:val="28"/>
          <w:szCs w:val="28"/>
        </w:rPr>
        <w:t xml:space="preserve"> с точки зрения позиционирования, </w:t>
      </w:r>
      <w:r>
        <w:rPr>
          <w:sz w:val="28"/>
          <w:szCs w:val="28"/>
        </w:rPr>
        <w:t>понимание</w:t>
      </w:r>
      <w:r w:rsidR="008B757A" w:rsidRPr="008B757A">
        <w:rPr>
          <w:sz w:val="28"/>
          <w:szCs w:val="28"/>
        </w:rPr>
        <w:t>, что именно может заставить потребителя переключиться</w:t>
      </w:r>
      <w:r>
        <w:rPr>
          <w:sz w:val="28"/>
          <w:szCs w:val="28"/>
        </w:rPr>
        <w:t>, например,</w:t>
      </w:r>
      <w:r w:rsidR="0060172C">
        <w:rPr>
          <w:sz w:val="28"/>
          <w:szCs w:val="28"/>
        </w:rPr>
        <w:t xml:space="preserve"> с чипсов на какой-</w:t>
      </w:r>
      <w:r w:rsidR="008B757A" w:rsidRPr="008B757A">
        <w:rPr>
          <w:sz w:val="28"/>
          <w:szCs w:val="28"/>
        </w:rPr>
        <w:t>то другой снек. Это должно быть действительно яркое предложение, при</w:t>
      </w:r>
      <w:r>
        <w:rPr>
          <w:sz w:val="28"/>
          <w:szCs w:val="28"/>
        </w:rPr>
        <w:t>чем которое еще и не разочарует</w:t>
      </w:r>
      <w:r w:rsidR="008B757A" w:rsidRPr="008B757A">
        <w:rPr>
          <w:sz w:val="28"/>
          <w:szCs w:val="28"/>
        </w:rPr>
        <w:t xml:space="preserve">. То есть требования очень высокие. И </w:t>
      </w:r>
      <w:r>
        <w:rPr>
          <w:sz w:val="28"/>
          <w:szCs w:val="28"/>
        </w:rPr>
        <w:t>компания решила</w:t>
      </w:r>
      <w:r w:rsidR="008B757A" w:rsidRPr="008B757A">
        <w:rPr>
          <w:sz w:val="28"/>
          <w:szCs w:val="28"/>
        </w:rPr>
        <w:t xml:space="preserve">, что нельзя при разработке брендов забывать об их физической составляющей, </w:t>
      </w:r>
      <w:r>
        <w:rPr>
          <w:sz w:val="28"/>
          <w:szCs w:val="28"/>
        </w:rPr>
        <w:t>другими словами,</w:t>
      </w:r>
      <w:r w:rsidR="008B757A" w:rsidRPr="008B757A">
        <w:rPr>
          <w:sz w:val="28"/>
          <w:szCs w:val="28"/>
        </w:rPr>
        <w:t xml:space="preserve"> о стабильном качестве п</w:t>
      </w:r>
      <w:r>
        <w:rPr>
          <w:sz w:val="28"/>
          <w:szCs w:val="28"/>
        </w:rPr>
        <w:t xml:space="preserve">родукта </w:t>
      </w:r>
      <w:r w:rsidR="008B757A" w:rsidRPr="008B757A">
        <w:rPr>
          <w:sz w:val="28"/>
          <w:szCs w:val="28"/>
        </w:rPr>
        <w:t xml:space="preserve">в смысле </w:t>
      </w:r>
      <w:r>
        <w:rPr>
          <w:sz w:val="28"/>
          <w:szCs w:val="28"/>
        </w:rPr>
        <w:t>предпочтений потребителя</w:t>
      </w:r>
      <w:r w:rsidR="008B757A" w:rsidRPr="008B757A">
        <w:rPr>
          <w:sz w:val="28"/>
          <w:szCs w:val="28"/>
        </w:rPr>
        <w:t xml:space="preserve">. </w:t>
      </w:r>
      <w:r>
        <w:rPr>
          <w:sz w:val="28"/>
          <w:szCs w:val="28"/>
        </w:rPr>
        <w:t xml:space="preserve">Перед выходом на очередной новый рынок </w:t>
      </w:r>
      <w:r w:rsidR="007379C6">
        <w:rPr>
          <w:sz w:val="28"/>
          <w:szCs w:val="28"/>
        </w:rPr>
        <w:t>изучается история</w:t>
      </w:r>
      <w:r w:rsidR="008B757A" w:rsidRPr="008B757A">
        <w:rPr>
          <w:sz w:val="28"/>
          <w:szCs w:val="28"/>
        </w:rPr>
        <w:t xml:space="preserve">, чужой опыт, то, как многие компании выходили на разные рынки, и получается, что очень важно, чтобы при </w:t>
      </w:r>
      <w:proofErr w:type="spellStart"/>
      <w:r w:rsidR="008B757A" w:rsidRPr="008B757A">
        <w:rPr>
          <w:sz w:val="28"/>
          <w:szCs w:val="28"/>
        </w:rPr>
        <w:t>сверхпривлекательной</w:t>
      </w:r>
      <w:proofErr w:type="spellEnd"/>
      <w:r w:rsidR="008B757A" w:rsidRPr="008B757A">
        <w:rPr>
          <w:sz w:val="28"/>
          <w:szCs w:val="28"/>
        </w:rPr>
        <w:t xml:space="preserve"> упаковке и интересной маркетинговой идее содержимое пакета потребителя не разочаровало. В Великобритании было несколько попыток вывести</w:t>
      </w:r>
      <w:r>
        <w:rPr>
          <w:sz w:val="28"/>
          <w:szCs w:val="28"/>
        </w:rPr>
        <w:t xml:space="preserve"> инновационный продукт, в частности,</w:t>
      </w:r>
      <w:r w:rsidR="008B757A" w:rsidRPr="008B757A">
        <w:rPr>
          <w:sz w:val="28"/>
          <w:szCs w:val="28"/>
        </w:rPr>
        <w:t xml:space="preserve"> крекеры с рыбным вкусом. </w:t>
      </w:r>
      <w:r w:rsidR="007379C6">
        <w:rPr>
          <w:sz w:val="28"/>
          <w:szCs w:val="28"/>
        </w:rPr>
        <w:t>Однако и</w:t>
      </w:r>
      <w:r w:rsidR="008B757A" w:rsidRPr="008B757A">
        <w:rPr>
          <w:sz w:val="28"/>
          <w:szCs w:val="28"/>
        </w:rPr>
        <w:t>дея не была подтверждена функциональными свойствами продукта.</w:t>
      </w:r>
    </w:p>
    <w:p w:rsidR="00241989" w:rsidRDefault="00241989" w:rsidP="009C1F7D">
      <w:pPr>
        <w:pStyle w:val="interview"/>
        <w:spacing w:before="0" w:beforeAutospacing="0" w:after="0" w:afterAutospacing="0"/>
        <w:ind w:firstLine="709"/>
        <w:jc w:val="both"/>
        <w:rPr>
          <w:sz w:val="28"/>
          <w:szCs w:val="28"/>
          <w:lang w:val="ru-RU"/>
        </w:rPr>
      </w:pPr>
    </w:p>
    <w:p w:rsidR="008B757A" w:rsidRPr="00FD6861" w:rsidRDefault="0094198B" w:rsidP="009C1F7D">
      <w:pPr>
        <w:pStyle w:val="3"/>
        <w:spacing w:before="0"/>
        <w:ind w:firstLine="709"/>
        <w:jc w:val="both"/>
        <w:rPr>
          <w:rFonts w:ascii="Times New Roman" w:hAnsi="Times New Roman" w:cs="Times New Roman"/>
          <w:b w:val="0"/>
          <w:i/>
          <w:color w:val="auto"/>
          <w:sz w:val="28"/>
          <w:szCs w:val="28"/>
          <w:u w:val="single"/>
        </w:rPr>
      </w:pPr>
      <w:r w:rsidRPr="00FD6861">
        <w:rPr>
          <w:rFonts w:ascii="Times New Roman" w:hAnsi="Times New Roman" w:cs="Times New Roman"/>
          <w:b w:val="0"/>
          <w:i/>
          <w:color w:val="auto"/>
          <w:sz w:val="28"/>
          <w:szCs w:val="28"/>
          <w:u w:val="single"/>
        </w:rPr>
        <w:lastRenderedPageBreak/>
        <w:t>Диверсификация портфеля продуктов при осуществлении внешнеэкономической деятельности</w:t>
      </w:r>
    </w:p>
    <w:p w:rsidR="00FD6861" w:rsidRDefault="0094198B" w:rsidP="009C1F7D">
      <w:pPr>
        <w:pStyle w:val="aff"/>
        <w:spacing w:before="0" w:beforeAutospacing="0" w:after="0" w:afterAutospacing="0"/>
        <w:ind w:firstLine="709"/>
        <w:jc w:val="both"/>
        <w:rPr>
          <w:sz w:val="28"/>
          <w:szCs w:val="28"/>
        </w:rPr>
      </w:pPr>
      <w:r>
        <w:rPr>
          <w:sz w:val="28"/>
          <w:szCs w:val="28"/>
        </w:rPr>
        <w:t xml:space="preserve">Руководство </w:t>
      </w:r>
      <w:r w:rsidR="007379C6">
        <w:rPr>
          <w:sz w:val="28"/>
          <w:szCs w:val="28"/>
        </w:rPr>
        <w:t>компании</w:t>
      </w:r>
      <w:r w:rsidR="00507516">
        <w:rPr>
          <w:sz w:val="28"/>
          <w:szCs w:val="28"/>
        </w:rPr>
        <w:t xml:space="preserve"> </w:t>
      </w:r>
      <w:r>
        <w:rPr>
          <w:sz w:val="28"/>
          <w:szCs w:val="28"/>
        </w:rPr>
        <w:t>считает, что к</w:t>
      </w:r>
      <w:r w:rsidR="008B757A" w:rsidRPr="008B757A">
        <w:rPr>
          <w:sz w:val="28"/>
          <w:szCs w:val="28"/>
        </w:rPr>
        <w:t xml:space="preserve">огда </w:t>
      </w:r>
      <w:r w:rsidR="007379C6">
        <w:rPr>
          <w:sz w:val="28"/>
          <w:szCs w:val="28"/>
        </w:rPr>
        <w:t>есть</w:t>
      </w:r>
      <w:r w:rsidR="008B757A" w:rsidRPr="008B757A">
        <w:rPr>
          <w:sz w:val="28"/>
          <w:szCs w:val="28"/>
        </w:rPr>
        <w:t xml:space="preserve"> несколько направлений, которые хоть и работают на одном рынке, </w:t>
      </w:r>
      <w:proofErr w:type="spellStart"/>
      <w:r w:rsidR="008B757A" w:rsidRPr="008B757A">
        <w:rPr>
          <w:sz w:val="28"/>
          <w:szCs w:val="28"/>
        </w:rPr>
        <w:t>снековом</w:t>
      </w:r>
      <w:proofErr w:type="spellEnd"/>
      <w:r w:rsidR="008B757A" w:rsidRPr="008B757A">
        <w:rPr>
          <w:sz w:val="28"/>
          <w:szCs w:val="28"/>
        </w:rPr>
        <w:t xml:space="preserve">, но представляют собой совершенно разные продукты, ей необходимо фокусироваться на каждом из </w:t>
      </w:r>
      <w:r w:rsidR="004360B2">
        <w:rPr>
          <w:sz w:val="28"/>
          <w:szCs w:val="28"/>
        </w:rPr>
        <w:t>них</w:t>
      </w:r>
      <w:r w:rsidR="008B757A" w:rsidRPr="008B757A">
        <w:rPr>
          <w:sz w:val="28"/>
          <w:szCs w:val="28"/>
        </w:rPr>
        <w:t xml:space="preserve"> и развивать специализацию в них. </w:t>
      </w:r>
      <w:r w:rsidR="004B2A66">
        <w:rPr>
          <w:sz w:val="28"/>
          <w:szCs w:val="28"/>
        </w:rPr>
        <w:t xml:space="preserve">У компании был такой </w:t>
      </w:r>
      <w:r w:rsidR="00EC6592">
        <w:rPr>
          <w:sz w:val="28"/>
          <w:szCs w:val="28"/>
        </w:rPr>
        <w:t xml:space="preserve">проект </w:t>
      </w:r>
      <w:r w:rsidR="00EC6592">
        <w:rPr>
          <w:sz w:val="28"/>
          <w:szCs w:val="28"/>
        </w:rPr>
        <w:softHyphen/>
      </w:r>
      <w:r w:rsidR="004360B2">
        <w:rPr>
          <w:sz w:val="28"/>
          <w:szCs w:val="28"/>
        </w:rPr>
        <w:t>–</w:t>
      </w:r>
      <w:r w:rsidR="00EC6592">
        <w:rPr>
          <w:sz w:val="28"/>
          <w:szCs w:val="28"/>
        </w:rPr>
        <w:t xml:space="preserve"> </w:t>
      </w:r>
      <w:r w:rsidR="00EC6592">
        <w:rPr>
          <w:sz w:val="28"/>
          <w:szCs w:val="28"/>
          <w:lang w:val="en-US"/>
        </w:rPr>
        <w:t>Red</w:t>
      </w:r>
      <w:r w:rsidR="00EC6592" w:rsidRPr="00EC6592">
        <w:rPr>
          <w:sz w:val="28"/>
          <w:szCs w:val="28"/>
        </w:rPr>
        <w:t xml:space="preserve"> </w:t>
      </w:r>
      <w:r w:rsidR="00EC6592">
        <w:rPr>
          <w:sz w:val="28"/>
          <w:szCs w:val="28"/>
          <w:lang w:val="en-US"/>
        </w:rPr>
        <w:t>Ball</w:t>
      </w:r>
      <w:r w:rsidR="00EC6592" w:rsidRPr="00EC6592">
        <w:rPr>
          <w:sz w:val="28"/>
          <w:szCs w:val="28"/>
        </w:rPr>
        <w:t xml:space="preserve"> – </w:t>
      </w:r>
      <w:r w:rsidR="00EC6592">
        <w:rPr>
          <w:sz w:val="28"/>
          <w:szCs w:val="28"/>
        </w:rPr>
        <w:t>орешки</w:t>
      </w:r>
      <w:r w:rsidR="008B757A" w:rsidRPr="008B757A">
        <w:rPr>
          <w:sz w:val="28"/>
          <w:szCs w:val="28"/>
        </w:rPr>
        <w:t xml:space="preserve"> в оболочке, которые </w:t>
      </w:r>
      <w:r w:rsidR="00EC6592">
        <w:rPr>
          <w:sz w:val="28"/>
          <w:szCs w:val="28"/>
        </w:rPr>
        <w:t>были выведены</w:t>
      </w:r>
      <w:r w:rsidR="008B757A" w:rsidRPr="008B757A">
        <w:rPr>
          <w:sz w:val="28"/>
          <w:szCs w:val="28"/>
        </w:rPr>
        <w:t xml:space="preserve"> на рынок, но </w:t>
      </w:r>
      <w:r w:rsidR="00507516">
        <w:rPr>
          <w:sz w:val="28"/>
          <w:szCs w:val="28"/>
        </w:rPr>
        <w:t>спросом этот продукт не пользовался</w:t>
      </w:r>
      <w:r w:rsidR="008B757A" w:rsidRPr="008B757A">
        <w:rPr>
          <w:sz w:val="28"/>
          <w:szCs w:val="28"/>
        </w:rPr>
        <w:t>. В результате пришли к решению, что компания, которая работает исключительно на сухариках, не может в функциональном режиме запустить новый продукт, если этот новый продукт не сухарик</w:t>
      </w:r>
      <w:r w:rsidR="00FD6861">
        <w:rPr>
          <w:sz w:val="28"/>
          <w:szCs w:val="28"/>
        </w:rPr>
        <w:t xml:space="preserve"> в виду сложности производственного процесса</w:t>
      </w:r>
      <w:r w:rsidR="008B757A" w:rsidRPr="008B757A">
        <w:rPr>
          <w:sz w:val="28"/>
          <w:szCs w:val="28"/>
        </w:rPr>
        <w:t xml:space="preserve">. Тогда создали отдел инноваций и развития с проектным офисом. Каждый новый продукт запускается как проект. Когда проект вырастает, это превращается в продуктовое направление. </w:t>
      </w:r>
      <w:proofErr w:type="gramStart"/>
      <w:r w:rsidR="008B757A" w:rsidRPr="008B757A">
        <w:rPr>
          <w:sz w:val="28"/>
          <w:szCs w:val="28"/>
        </w:rPr>
        <w:t>То есть в структуре</w:t>
      </w:r>
      <w:r w:rsidR="00507516">
        <w:rPr>
          <w:sz w:val="28"/>
          <w:szCs w:val="28"/>
        </w:rPr>
        <w:t xml:space="preserve"> компании</w:t>
      </w:r>
      <w:r w:rsidR="008B757A" w:rsidRPr="008B757A">
        <w:rPr>
          <w:sz w:val="28"/>
          <w:szCs w:val="28"/>
        </w:rPr>
        <w:t xml:space="preserve">, в управлении </w:t>
      </w:r>
      <w:r w:rsidR="004360B2">
        <w:rPr>
          <w:sz w:val="28"/>
          <w:szCs w:val="28"/>
        </w:rPr>
        <w:t>инновациями</w:t>
      </w:r>
      <w:r w:rsidR="008B757A" w:rsidRPr="008B757A">
        <w:rPr>
          <w:sz w:val="28"/>
          <w:szCs w:val="28"/>
        </w:rPr>
        <w:t xml:space="preserve"> </w:t>
      </w:r>
      <w:r w:rsidR="00507516">
        <w:rPr>
          <w:sz w:val="28"/>
          <w:szCs w:val="28"/>
        </w:rPr>
        <w:t>имеется</w:t>
      </w:r>
      <w:r w:rsidR="008B757A" w:rsidRPr="008B757A">
        <w:rPr>
          <w:sz w:val="28"/>
          <w:szCs w:val="28"/>
        </w:rPr>
        <w:t xml:space="preserve"> служба перспективных разработок и о</w:t>
      </w:r>
      <w:r w:rsidR="00507516">
        <w:rPr>
          <w:sz w:val="28"/>
          <w:szCs w:val="28"/>
        </w:rPr>
        <w:t>тдел внедрения новых продуктов, где с новым продуктом проходят всю цепочку</w:t>
      </w:r>
      <w:r w:rsidR="004B2A66">
        <w:rPr>
          <w:sz w:val="28"/>
          <w:szCs w:val="28"/>
        </w:rPr>
        <w:t xml:space="preserve"> создания ценности</w:t>
      </w:r>
      <w:r w:rsidR="008B757A" w:rsidRPr="008B757A">
        <w:rPr>
          <w:sz w:val="28"/>
          <w:szCs w:val="28"/>
        </w:rPr>
        <w:t>, включая производство, тестовые продажи</w:t>
      </w:r>
      <w:r w:rsidR="00507516">
        <w:rPr>
          <w:sz w:val="28"/>
          <w:szCs w:val="28"/>
        </w:rPr>
        <w:t xml:space="preserve"> </w:t>
      </w:r>
      <w:r w:rsidR="008B757A" w:rsidRPr="008B757A">
        <w:rPr>
          <w:sz w:val="28"/>
          <w:szCs w:val="28"/>
        </w:rPr>
        <w:t xml:space="preserve">зимой и летом, чтобы учесть возможную сезонность и прочие рыночные факторы, </w:t>
      </w:r>
      <w:r w:rsidR="004B2A66">
        <w:rPr>
          <w:sz w:val="28"/>
          <w:szCs w:val="28"/>
        </w:rPr>
        <w:t xml:space="preserve">затем </w:t>
      </w:r>
      <w:r w:rsidR="008B757A" w:rsidRPr="008B757A">
        <w:rPr>
          <w:sz w:val="28"/>
          <w:szCs w:val="28"/>
        </w:rPr>
        <w:t>защищают свое решение перед руководством, и только после этого про</w:t>
      </w:r>
      <w:r w:rsidR="00E114E7">
        <w:rPr>
          <w:sz w:val="28"/>
          <w:szCs w:val="28"/>
        </w:rPr>
        <w:t>дукт запускается в производство.</w:t>
      </w:r>
      <w:proofErr w:type="gramEnd"/>
    </w:p>
    <w:p w:rsidR="0060172C" w:rsidRPr="00E114E7" w:rsidRDefault="0060172C" w:rsidP="009C1F7D">
      <w:pPr>
        <w:pStyle w:val="aff"/>
        <w:spacing w:before="0" w:beforeAutospacing="0" w:after="0" w:afterAutospacing="0"/>
        <w:ind w:firstLine="709"/>
        <w:jc w:val="both"/>
        <w:rPr>
          <w:sz w:val="28"/>
          <w:szCs w:val="28"/>
        </w:rPr>
      </w:pPr>
    </w:p>
    <w:p w:rsidR="008B757A" w:rsidRPr="00FD6861" w:rsidRDefault="00FD6861" w:rsidP="009C1F7D">
      <w:pPr>
        <w:pStyle w:val="aff"/>
        <w:spacing w:before="0" w:beforeAutospacing="0" w:after="0" w:afterAutospacing="0"/>
        <w:ind w:firstLine="709"/>
        <w:jc w:val="both"/>
        <w:rPr>
          <w:i/>
          <w:sz w:val="28"/>
          <w:szCs w:val="28"/>
          <w:u w:val="single"/>
        </w:rPr>
      </w:pPr>
      <w:r w:rsidRPr="00FD6861">
        <w:rPr>
          <w:i/>
          <w:sz w:val="28"/>
          <w:szCs w:val="28"/>
          <w:u w:val="single"/>
        </w:rPr>
        <w:t>Будущее рынка сухариков</w:t>
      </w:r>
    </w:p>
    <w:p w:rsidR="00FD6861" w:rsidRPr="00FD6861" w:rsidRDefault="00FD6861" w:rsidP="009C1F7D">
      <w:pPr>
        <w:pStyle w:val="aff"/>
        <w:spacing w:before="0" w:beforeAutospacing="0" w:after="0" w:afterAutospacing="0"/>
        <w:ind w:firstLine="709"/>
        <w:jc w:val="both"/>
        <w:rPr>
          <w:color w:val="FF0000"/>
          <w:sz w:val="28"/>
          <w:szCs w:val="28"/>
        </w:rPr>
      </w:pPr>
      <w:r>
        <w:rPr>
          <w:color w:val="000000"/>
          <w:sz w:val="28"/>
          <w:szCs w:val="28"/>
          <w:shd w:val="clear" w:color="auto" w:fill="FFFFFF"/>
        </w:rPr>
        <w:t>Согласно проведенным экспертным исследованиям д</w:t>
      </w:r>
      <w:r w:rsidRPr="00FD6861">
        <w:rPr>
          <w:color w:val="000000"/>
          <w:sz w:val="28"/>
          <w:szCs w:val="28"/>
          <w:shd w:val="clear" w:color="auto" w:fill="FFFFFF"/>
        </w:rPr>
        <w:t>анная продукция пользуется спросом у потребителей всех возрастов. Производство сухариков не показывает резких спадов. Со стороны производителей спрос поддерживается за счет новых вкусов, форм продукции, видов упаковок и других необычных решений. Значительных и внезапных измен</w:t>
      </w:r>
      <w:r>
        <w:rPr>
          <w:color w:val="000000"/>
          <w:sz w:val="28"/>
          <w:szCs w:val="28"/>
          <w:shd w:val="clear" w:color="auto" w:fill="FFFFFF"/>
        </w:rPr>
        <w:t>ений на данном рынке в ближайший период</w:t>
      </w:r>
      <w:r w:rsidRPr="00FD6861">
        <w:rPr>
          <w:color w:val="000000"/>
          <w:sz w:val="28"/>
          <w:szCs w:val="28"/>
          <w:shd w:val="clear" w:color="auto" w:fill="FFFFFF"/>
        </w:rPr>
        <w:t xml:space="preserve"> </w:t>
      </w:r>
      <w:r>
        <w:rPr>
          <w:color w:val="000000"/>
          <w:sz w:val="28"/>
          <w:szCs w:val="28"/>
          <w:shd w:val="clear" w:color="auto" w:fill="FFFFFF"/>
        </w:rPr>
        <w:t xml:space="preserve">не ожидается, что свидетельствует о потенциале развития </w:t>
      </w:r>
      <w:r w:rsidR="004360B2">
        <w:rPr>
          <w:color w:val="000000"/>
          <w:sz w:val="28"/>
          <w:szCs w:val="28"/>
          <w:shd w:val="clear" w:color="auto" w:fill="FFFFFF"/>
        </w:rPr>
        <w:t>ПАО</w:t>
      </w:r>
      <w:r>
        <w:rPr>
          <w:color w:val="000000"/>
          <w:sz w:val="28"/>
          <w:szCs w:val="28"/>
          <w:shd w:val="clear" w:color="auto" w:fill="FFFFFF"/>
        </w:rPr>
        <w:t xml:space="preserve"> «Сибирский берег». </w:t>
      </w:r>
    </w:p>
    <w:p w:rsidR="008B757A" w:rsidRPr="00E92B06" w:rsidRDefault="008B757A" w:rsidP="009C1F7D">
      <w:pPr>
        <w:ind w:firstLine="709"/>
        <w:jc w:val="both"/>
        <w:rPr>
          <w:bCs/>
          <w:color w:val="FF0000"/>
          <w:sz w:val="28"/>
          <w:szCs w:val="28"/>
        </w:rPr>
      </w:pPr>
    </w:p>
    <w:p w:rsidR="00A1527B" w:rsidRDefault="00A1527B" w:rsidP="009C1F7D">
      <w:pPr>
        <w:ind w:firstLine="709"/>
        <w:jc w:val="both"/>
        <w:rPr>
          <w:bCs/>
          <w:sz w:val="28"/>
          <w:szCs w:val="28"/>
        </w:rPr>
      </w:pPr>
      <w:r>
        <w:rPr>
          <w:bCs/>
          <w:sz w:val="28"/>
          <w:szCs w:val="28"/>
        </w:rPr>
        <w:t xml:space="preserve">Вопросы: </w:t>
      </w:r>
    </w:p>
    <w:p w:rsidR="00A1527B" w:rsidRPr="003901AB" w:rsidRDefault="00522EC1" w:rsidP="00522EC1">
      <w:pPr>
        <w:ind w:firstLine="708"/>
        <w:jc w:val="both"/>
        <w:rPr>
          <w:bCs/>
          <w:sz w:val="28"/>
          <w:szCs w:val="28"/>
        </w:rPr>
      </w:pPr>
      <w:r>
        <w:rPr>
          <w:bCs/>
          <w:sz w:val="28"/>
          <w:szCs w:val="28"/>
        </w:rPr>
        <w:t>1. </w:t>
      </w:r>
      <w:r w:rsidR="00A1527B" w:rsidRPr="003901AB">
        <w:rPr>
          <w:bCs/>
          <w:sz w:val="28"/>
          <w:szCs w:val="28"/>
        </w:rPr>
        <w:t>Перечислите факторы, которые мотивировали компанию к осуществлению деятельности на внешнем рынке.</w:t>
      </w:r>
    </w:p>
    <w:p w:rsidR="00A1527B" w:rsidRPr="003901AB" w:rsidRDefault="003901AB" w:rsidP="00522EC1">
      <w:pPr>
        <w:ind w:firstLine="708"/>
        <w:jc w:val="both"/>
        <w:rPr>
          <w:bCs/>
          <w:sz w:val="28"/>
          <w:szCs w:val="28"/>
        </w:rPr>
      </w:pPr>
      <w:r>
        <w:rPr>
          <w:bCs/>
          <w:sz w:val="28"/>
          <w:szCs w:val="28"/>
        </w:rPr>
        <w:t xml:space="preserve">2. </w:t>
      </w:r>
      <w:r w:rsidR="00A1527B" w:rsidRPr="003901AB">
        <w:rPr>
          <w:bCs/>
          <w:sz w:val="28"/>
          <w:szCs w:val="28"/>
        </w:rPr>
        <w:t>Всю совокупность выделенных мотивирующих факторов разделите на мотивы внутреннего и внешнего характера. Какие мотивы преобладали у компании при принятии решения о выходе на внешний рынок?</w:t>
      </w:r>
    </w:p>
    <w:p w:rsidR="00A1527B" w:rsidRDefault="004B2A66" w:rsidP="00522EC1">
      <w:pPr>
        <w:ind w:firstLine="708"/>
        <w:jc w:val="both"/>
        <w:rPr>
          <w:bCs/>
          <w:sz w:val="28"/>
          <w:szCs w:val="28"/>
        </w:rPr>
      </w:pPr>
      <w:r>
        <w:rPr>
          <w:bCs/>
          <w:sz w:val="28"/>
          <w:szCs w:val="28"/>
        </w:rPr>
        <w:t>3</w:t>
      </w:r>
      <w:r w:rsidR="00F97E3A">
        <w:rPr>
          <w:bCs/>
          <w:sz w:val="28"/>
          <w:szCs w:val="28"/>
        </w:rPr>
        <w:t xml:space="preserve">. </w:t>
      </w:r>
      <w:proofErr w:type="spellStart"/>
      <w:r w:rsidR="003E508E" w:rsidRPr="00F97E3A">
        <w:rPr>
          <w:bCs/>
          <w:sz w:val="28"/>
          <w:szCs w:val="28"/>
        </w:rPr>
        <w:t>Прор</w:t>
      </w:r>
      <w:r w:rsidR="00A1527B" w:rsidRPr="00F97E3A">
        <w:rPr>
          <w:bCs/>
          <w:sz w:val="28"/>
          <w:szCs w:val="28"/>
        </w:rPr>
        <w:t>анжируйте</w:t>
      </w:r>
      <w:proofErr w:type="spellEnd"/>
      <w:r w:rsidR="00A1527B" w:rsidRPr="00F97E3A">
        <w:rPr>
          <w:bCs/>
          <w:sz w:val="28"/>
          <w:szCs w:val="28"/>
        </w:rPr>
        <w:t xml:space="preserve"> мотивирующие факторы по степени значимости для компании. </w:t>
      </w:r>
      <w:r w:rsidR="003E508E" w:rsidRPr="00F97E3A">
        <w:rPr>
          <w:bCs/>
          <w:sz w:val="28"/>
          <w:szCs w:val="28"/>
        </w:rPr>
        <w:t xml:space="preserve">Свой ответ объясните. </w:t>
      </w:r>
    </w:p>
    <w:p w:rsidR="00EC6592" w:rsidRPr="00F97E3A" w:rsidRDefault="00EC6592" w:rsidP="004B2A66">
      <w:pPr>
        <w:jc w:val="both"/>
        <w:rPr>
          <w:bCs/>
          <w:sz w:val="28"/>
          <w:szCs w:val="28"/>
        </w:rPr>
      </w:pPr>
    </w:p>
    <w:p w:rsidR="006E1518" w:rsidRDefault="006E1518" w:rsidP="004632E0">
      <w:pPr>
        <w:jc w:val="both"/>
        <w:rPr>
          <w:b/>
          <w:bCs/>
          <w:i/>
          <w:sz w:val="28"/>
          <w:szCs w:val="28"/>
        </w:rPr>
      </w:pPr>
    </w:p>
    <w:p w:rsidR="004360B2" w:rsidRDefault="004360B2" w:rsidP="004632E0">
      <w:pPr>
        <w:jc w:val="both"/>
        <w:rPr>
          <w:b/>
          <w:bCs/>
          <w:i/>
          <w:sz w:val="28"/>
          <w:szCs w:val="28"/>
        </w:rPr>
      </w:pPr>
    </w:p>
    <w:p w:rsidR="008505FD" w:rsidRDefault="008505FD" w:rsidP="004632E0">
      <w:pPr>
        <w:jc w:val="both"/>
        <w:rPr>
          <w:b/>
          <w:bCs/>
          <w:i/>
          <w:sz w:val="28"/>
          <w:szCs w:val="28"/>
        </w:rPr>
      </w:pPr>
    </w:p>
    <w:p w:rsidR="008505FD" w:rsidRDefault="008505FD" w:rsidP="004632E0">
      <w:pPr>
        <w:jc w:val="both"/>
        <w:rPr>
          <w:b/>
          <w:bCs/>
          <w:i/>
          <w:sz w:val="28"/>
          <w:szCs w:val="28"/>
        </w:rPr>
      </w:pPr>
    </w:p>
    <w:p w:rsidR="008505FD" w:rsidRDefault="008505FD" w:rsidP="004632E0">
      <w:pPr>
        <w:jc w:val="both"/>
        <w:rPr>
          <w:b/>
          <w:bCs/>
          <w:i/>
          <w:sz w:val="28"/>
          <w:szCs w:val="28"/>
        </w:rPr>
      </w:pPr>
    </w:p>
    <w:p w:rsidR="008505FD" w:rsidRPr="00FA59CF" w:rsidRDefault="008505FD" w:rsidP="004632E0">
      <w:pPr>
        <w:jc w:val="both"/>
        <w:rPr>
          <w:b/>
          <w:bCs/>
          <w:i/>
          <w:sz w:val="28"/>
          <w:szCs w:val="28"/>
        </w:rPr>
      </w:pPr>
    </w:p>
    <w:p w:rsidR="00E92B06" w:rsidRDefault="004360B2" w:rsidP="004B2A66">
      <w:pPr>
        <w:jc w:val="both"/>
        <w:rPr>
          <w:b/>
          <w:bCs/>
          <w:i/>
          <w:sz w:val="28"/>
          <w:szCs w:val="28"/>
        </w:rPr>
      </w:pPr>
      <w:r>
        <w:rPr>
          <w:b/>
          <w:bCs/>
          <w:i/>
          <w:sz w:val="28"/>
          <w:szCs w:val="28"/>
        </w:rPr>
        <w:lastRenderedPageBreak/>
        <w:t>Кейс-</w:t>
      </w:r>
      <w:r w:rsidR="004B2A66">
        <w:rPr>
          <w:b/>
          <w:bCs/>
          <w:i/>
          <w:sz w:val="28"/>
          <w:szCs w:val="28"/>
        </w:rPr>
        <w:t>задача 2</w:t>
      </w:r>
    </w:p>
    <w:p w:rsidR="00E92B06" w:rsidRPr="004632E0" w:rsidRDefault="00123C63" w:rsidP="003901AB">
      <w:pPr>
        <w:ind w:firstLine="709"/>
        <w:jc w:val="center"/>
        <w:outlineLvl w:val="0"/>
        <w:rPr>
          <w:b/>
          <w:bCs/>
          <w:spacing w:val="-17"/>
          <w:kern w:val="36"/>
          <w:sz w:val="28"/>
          <w:szCs w:val="28"/>
        </w:rPr>
      </w:pPr>
      <w:r>
        <w:rPr>
          <w:b/>
          <w:bCs/>
          <w:spacing w:val="-17"/>
          <w:kern w:val="36"/>
          <w:sz w:val="28"/>
          <w:szCs w:val="28"/>
        </w:rPr>
        <w:t>Опыт внешнеэкономической деятельности</w:t>
      </w:r>
      <w:r w:rsidR="00E114E7">
        <w:rPr>
          <w:b/>
          <w:bCs/>
          <w:spacing w:val="-17"/>
          <w:kern w:val="36"/>
          <w:sz w:val="28"/>
          <w:szCs w:val="28"/>
        </w:rPr>
        <w:t xml:space="preserve"> </w:t>
      </w:r>
      <w:r w:rsidR="004632E0">
        <w:rPr>
          <w:b/>
          <w:bCs/>
          <w:spacing w:val="-17"/>
          <w:kern w:val="36"/>
          <w:sz w:val="28"/>
          <w:szCs w:val="28"/>
        </w:rPr>
        <w:t>«Аргус-спектр»</w:t>
      </w:r>
      <w:r w:rsidR="004632E0">
        <w:rPr>
          <w:rStyle w:val="a8"/>
          <w:b/>
          <w:bCs/>
          <w:spacing w:val="-17"/>
          <w:kern w:val="36"/>
          <w:sz w:val="28"/>
          <w:szCs w:val="28"/>
        </w:rPr>
        <w:footnoteReference w:id="2"/>
      </w:r>
    </w:p>
    <w:p w:rsidR="007C162D" w:rsidRPr="00B852BB" w:rsidRDefault="00B852BB" w:rsidP="004B2A66">
      <w:pPr>
        <w:shd w:val="clear" w:color="auto" w:fill="FFFFFF"/>
        <w:ind w:firstLine="709"/>
        <w:jc w:val="both"/>
        <w:rPr>
          <w:bCs/>
          <w:i/>
          <w:spacing w:val="-17"/>
          <w:kern w:val="36"/>
          <w:sz w:val="28"/>
          <w:szCs w:val="28"/>
          <w:u w:val="single"/>
        </w:rPr>
      </w:pPr>
      <w:r w:rsidRPr="00B852BB">
        <w:rPr>
          <w:bCs/>
          <w:i/>
          <w:spacing w:val="-17"/>
          <w:kern w:val="36"/>
          <w:sz w:val="28"/>
          <w:szCs w:val="28"/>
          <w:u w:val="single"/>
        </w:rPr>
        <w:t>О компании</w:t>
      </w:r>
    </w:p>
    <w:p w:rsidR="00F6429B" w:rsidRDefault="00EC6592" w:rsidP="004B2A66">
      <w:pPr>
        <w:shd w:val="clear" w:color="auto" w:fill="FFFFFF"/>
        <w:ind w:firstLine="709"/>
        <w:jc w:val="both"/>
        <w:rPr>
          <w:sz w:val="28"/>
          <w:szCs w:val="28"/>
        </w:rPr>
      </w:pPr>
      <w:r>
        <w:rPr>
          <w:sz w:val="28"/>
          <w:szCs w:val="28"/>
        </w:rPr>
        <w:t xml:space="preserve">«Аргус-спектр» </w:t>
      </w:r>
      <w:r w:rsidR="00DA2C08">
        <w:rPr>
          <w:sz w:val="28"/>
          <w:szCs w:val="28"/>
        </w:rPr>
        <w:softHyphen/>
      </w:r>
      <w:r w:rsidR="00DA2C08">
        <w:rPr>
          <w:sz w:val="28"/>
          <w:szCs w:val="28"/>
        </w:rPr>
        <w:softHyphen/>
      </w:r>
      <w:r w:rsidR="00DA2C08">
        <w:rPr>
          <w:sz w:val="28"/>
          <w:szCs w:val="28"/>
        </w:rPr>
        <w:softHyphen/>
      </w:r>
      <w:r w:rsidR="00DA2C08">
        <w:rPr>
          <w:sz w:val="28"/>
          <w:szCs w:val="28"/>
        </w:rPr>
        <w:softHyphen/>
        <w:t>–</w:t>
      </w:r>
      <w:r>
        <w:rPr>
          <w:sz w:val="28"/>
          <w:szCs w:val="28"/>
        </w:rPr>
        <w:t xml:space="preserve"> мировой</w:t>
      </w:r>
      <w:r w:rsidR="00F6429B">
        <w:rPr>
          <w:sz w:val="28"/>
          <w:szCs w:val="28"/>
        </w:rPr>
        <w:t xml:space="preserve"> лидер в сфере разработки и производства беспроводных систем безопасности. Компания основана в 1993 году в г. Санкт-Петербурге, </w:t>
      </w:r>
      <w:r w:rsidR="00F6429B" w:rsidRPr="00537B34">
        <w:rPr>
          <w:sz w:val="28"/>
          <w:szCs w:val="28"/>
        </w:rPr>
        <w:t xml:space="preserve">занимается разработкой приборов, которые должны своевременно обнаружить зарождение ситуации и передать сигнал спасателям. </w:t>
      </w:r>
    </w:p>
    <w:p w:rsidR="00F6429B" w:rsidRDefault="00F6429B" w:rsidP="004B2A66">
      <w:pPr>
        <w:shd w:val="clear" w:color="auto" w:fill="FFFFFF"/>
        <w:ind w:firstLine="709"/>
        <w:jc w:val="both"/>
        <w:rPr>
          <w:sz w:val="28"/>
          <w:szCs w:val="28"/>
        </w:rPr>
      </w:pPr>
      <w:r>
        <w:rPr>
          <w:sz w:val="28"/>
          <w:szCs w:val="28"/>
        </w:rPr>
        <w:t>Кл</w:t>
      </w:r>
      <w:r w:rsidR="004B2A66">
        <w:rPr>
          <w:sz w:val="28"/>
          <w:szCs w:val="28"/>
        </w:rPr>
        <w:t xml:space="preserve">ючевой </w:t>
      </w:r>
      <w:r w:rsidR="00EC6592">
        <w:rPr>
          <w:sz w:val="28"/>
          <w:szCs w:val="28"/>
        </w:rPr>
        <w:t xml:space="preserve">продукт – </w:t>
      </w:r>
      <w:proofErr w:type="spellStart"/>
      <w:r w:rsidR="00EC6592">
        <w:rPr>
          <w:sz w:val="28"/>
          <w:szCs w:val="28"/>
        </w:rPr>
        <w:t>радиоканальная</w:t>
      </w:r>
      <w:proofErr w:type="spellEnd"/>
      <w:r w:rsidR="00EC6592">
        <w:rPr>
          <w:sz w:val="28"/>
          <w:szCs w:val="28"/>
        </w:rPr>
        <w:t xml:space="preserve"> </w:t>
      </w:r>
      <w:r>
        <w:rPr>
          <w:sz w:val="28"/>
          <w:szCs w:val="28"/>
        </w:rPr>
        <w:t xml:space="preserve"> система сигнализации, оповещения и локализации «Стрелец». </w:t>
      </w:r>
      <w:r w:rsidRPr="00537B34">
        <w:rPr>
          <w:sz w:val="28"/>
          <w:szCs w:val="28"/>
        </w:rPr>
        <w:t>Во всех регионах страны социальные учреждения (школы, больницы, дома престарелых) подключены к системе автоматич</w:t>
      </w:r>
      <w:r w:rsidR="004B2A66">
        <w:rPr>
          <w:sz w:val="28"/>
          <w:szCs w:val="28"/>
        </w:rPr>
        <w:t>еского вызова пожарных «Стрелец-</w:t>
      </w:r>
      <w:r w:rsidRPr="00537B34">
        <w:rPr>
          <w:sz w:val="28"/>
          <w:szCs w:val="28"/>
        </w:rPr>
        <w:t xml:space="preserve">мониторинг», разработанной в компании: </w:t>
      </w:r>
      <w:r w:rsidR="00D87B56">
        <w:rPr>
          <w:sz w:val="28"/>
          <w:szCs w:val="28"/>
        </w:rPr>
        <w:t>система</w:t>
      </w:r>
      <w:r w:rsidRPr="00537B34">
        <w:rPr>
          <w:sz w:val="28"/>
          <w:szCs w:val="28"/>
        </w:rPr>
        <w:t xml:space="preserve"> самостоятельно вызывает пожарных при первых признаках возгорания, не дожидаясь, пока пожар заметят люди. Благодаря использованию защищенного радиоканала сообщение о возгорании передается в считаные секунды. Пульт в пожарной части в режиме реального времени показывает направление распространения пламени, тем самым помогая спасателям выбрать наилучший способ эвакуации. Статистика МЧС показывает, что за первые три года работы «Стрельца» количество пожаров на оборудованных объектах удалось сократить в семь</w:t>
      </w:r>
      <w:r w:rsidR="004B2A66">
        <w:rPr>
          <w:sz w:val="28"/>
          <w:szCs w:val="28"/>
        </w:rPr>
        <w:t xml:space="preserve"> раз, а число жертв от пожаров </w:t>
      </w:r>
      <w:r w:rsidR="004B2A66">
        <w:rPr>
          <w:sz w:val="28"/>
          <w:szCs w:val="28"/>
        </w:rPr>
        <w:softHyphen/>
      </w:r>
      <w:r w:rsidR="004B2A66">
        <w:rPr>
          <w:sz w:val="28"/>
          <w:szCs w:val="28"/>
        </w:rPr>
        <w:softHyphen/>
      </w:r>
      <w:r w:rsidR="004360B2">
        <w:rPr>
          <w:sz w:val="28"/>
          <w:szCs w:val="28"/>
        </w:rPr>
        <w:t>–</w:t>
      </w:r>
      <w:r w:rsidRPr="00537B34">
        <w:rPr>
          <w:sz w:val="28"/>
          <w:szCs w:val="28"/>
        </w:rPr>
        <w:t xml:space="preserve"> в 14.</w:t>
      </w:r>
    </w:p>
    <w:p w:rsidR="0085631A" w:rsidRPr="00985936" w:rsidRDefault="0085631A" w:rsidP="004B2A66">
      <w:pPr>
        <w:shd w:val="clear" w:color="auto" w:fill="FFFFFF"/>
        <w:ind w:firstLine="709"/>
        <w:jc w:val="both"/>
        <w:rPr>
          <w:sz w:val="28"/>
          <w:szCs w:val="28"/>
        </w:rPr>
      </w:pPr>
      <w:r>
        <w:rPr>
          <w:sz w:val="28"/>
          <w:szCs w:val="28"/>
        </w:rPr>
        <w:t>Согласно данным официального сайта компании оборудованием «Аргус-Спектр» оснащены более 1500000 объектов в России и за рубежом. Системы компании защищают известные объекты по всему  миру, включая Государственный Эрмитаж, Третьяковскую галерею, Центр управления полетами во Внуково, здание Парламента Великобритании, новейшую</w:t>
      </w:r>
      <w:r w:rsidR="004B2A66">
        <w:rPr>
          <w:sz w:val="28"/>
          <w:szCs w:val="28"/>
        </w:rPr>
        <w:t xml:space="preserve"> Многопрофильную клинику Военно-</w:t>
      </w:r>
      <w:r>
        <w:rPr>
          <w:sz w:val="28"/>
          <w:szCs w:val="28"/>
        </w:rPr>
        <w:t xml:space="preserve">медицинской академии в городе Санкт-Петербурге. </w:t>
      </w:r>
      <w:r w:rsidR="00DA4BFE" w:rsidRPr="00985936">
        <w:rPr>
          <w:sz w:val="28"/>
          <w:szCs w:val="28"/>
          <w:shd w:val="clear" w:color="auto" w:fill="FFFFFF"/>
        </w:rPr>
        <w:t>Оборот составляет 50 млн</w:t>
      </w:r>
      <w:r w:rsidR="004B2A66" w:rsidRPr="00985936">
        <w:rPr>
          <w:sz w:val="28"/>
          <w:szCs w:val="28"/>
          <w:shd w:val="clear" w:color="auto" w:fill="FFFFFF"/>
        </w:rPr>
        <w:t>.</w:t>
      </w:r>
      <w:r w:rsidR="00DA4BFE" w:rsidRPr="00985936">
        <w:rPr>
          <w:sz w:val="28"/>
          <w:szCs w:val="28"/>
          <w:shd w:val="clear" w:color="auto" w:fill="FFFFFF"/>
        </w:rPr>
        <w:t xml:space="preserve"> евро в год. Ежегодно экспорт технологий </w:t>
      </w:r>
      <w:r w:rsidR="004360B2">
        <w:rPr>
          <w:sz w:val="28"/>
          <w:szCs w:val="28"/>
          <w:shd w:val="clear" w:color="auto" w:fill="FFFFFF"/>
        </w:rPr>
        <w:t xml:space="preserve">доходит </w:t>
      </w:r>
      <w:proofErr w:type="gramStart"/>
      <w:r w:rsidR="004360B2">
        <w:rPr>
          <w:sz w:val="28"/>
          <w:szCs w:val="28"/>
          <w:shd w:val="clear" w:color="auto" w:fill="FFFFFF"/>
        </w:rPr>
        <w:t>до</w:t>
      </w:r>
      <w:proofErr w:type="gramEnd"/>
      <w:r w:rsidR="00DA4BFE" w:rsidRPr="00985936">
        <w:rPr>
          <w:sz w:val="28"/>
          <w:szCs w:val="28"/>
          <w:shd w:val="clear" w:color="auto" w:fill="FFFFFF"/>
        </w:rPr>
        <w:t xml:space="preserve"> более 50% </w:t>
      </w:r>
      <w:proofErr w:type="gramStart"/>
      <w:r w:rsidR="00DA4BFE" w:rsidRPr="00985936">
        <w:rPr>
          <w:sz w:val="28"/>
          <w:szCs w:val="28"/>
          <w:shd w:val="clear" w:color="auto" w:fill="FFFFFF"/>
        </w:rPr>
        <w:t>в</w:t>
      </w:r>
      <w:proofErr w:type="gramEnd"/>
      <w:r w:rsidR="00DA4BFE" w:rsidRPr="00985936">
        <w:rPr>
          <w:sz w:val="28"/>
          <w:szCs w:val="28"/>
          <w:shd w:val="clear" w:color="auto" w:fill="FFFFFF"/>
        </w:rPr>
        <w:t xml:space="preserve"> выручке предприятия. Беспроводными устройствами охранной и пожарной сигнализации компании оснащены более 100 тыс. объектов по всему миру.</w:t>
      </w:r>
    </w:p>
    <w:p w:rsidR="00F6429B" w:rsidRDefault="00D87B56" w:rsidP="004B2A66">
      <w:pPr>
        <w:shd w:val="clear" w:color="auto" w:fill="FFFFFF"/>
        <w:ind w:firstLine="709"/>
        <w:jc w:val="both"/>
        <w:rPr>
          <w:sz w:val="28"/>
          <w:szCs w:val="28"/>
        </w:rPr>
      </w:pPr>
      <w:r>
        <w:rPr>
          <w:sz w:val="28"/>
          <w:szCs w:val="28"/>
        </w:rPr>
        <w:t xml:space="preserve">Компанией получено более 100 патентов. За разработку и внедрение систем охранной и </w:t>
      </w:r>
      <w:r w:rsidR="00DA4BFE">
        <w:rPr>
          <w:sz w:val="28"/>
          <w:szCs w:val="28"/>
        </w:rPr>
        <w:t>п</w:t>
      </w:r>
      <w:r>
        <w:rPr>
          <w:sz w:val="28"/>
          <w:szCs w:val="28"/>
        </w:rPr>
        <w:t xml:space="preserve">ожарной сигнализации сотрудники были два раза удостоены премии Правительства РФ в области науки и техники. Также неоднократно </w:t>
      </w:r>
      <w:r w:rsidR="004360B2">
        <w:rPr>
          <w:sz w:val="28"/>
          <w:szCs w:val="28"/>
        </w:rPr>
        <w:t xml:space="preserve">были получены </w:t>
      </w:r>
      <w:r>
        <w:rPr>
          <w:sz w:val="28"/>
          <w:szCs w:val="28"/>
        </w:rPr>
        <w:t>награды за участие во всероссийских конкурсах и выставках. В 2017 году завод «Аргус-спектр» в числе «</w:t>
      </w:r>
      <w:r w:rsidR="00DA4BFE">
        <w:rPr>
          <w:sz w:val="28"/>
          <w:szCs w:val="28"/>
        </w:rPr>
        <w:t>нац</w:t>
      </w:r>
      <w:r>
        <w:rPr>
          <w:sz w:val="28"/>
          <w:szCs w:val="28"/>
        </w:rPr>
        <w:t>иональных чемпионов» стал участником приоритетного проекта Минэкономразвития России «Поддержка частных</w:t>
      </w:r>
      <w:r w:rsidR="004B2A66">
        <w:rPr>
          <w:sz w:val="28"/>
          <w:szCs w:val="28"/>
        </w:rPr>
        <w:t xml:space="preserve"> высокотехнологических компаний-</w:t>
      </w:r>
      <w:r>
        <w:rPr>
          <w:sz w:val="28"/>
          <w:szCs w:val="28"/>
        </w:rPr>
        <w:t>лидеров».</w:t>
      </w:r>
      <w:r w:rsidR="00DA4BFE">
        <w:rPr>
          <w:sz w:val="28"/>
          <w:szCs w:val="28"/>
        </w:rPr>
        <w:t xml:space="preserve"> В 2019 году «Аргус-Спектр» завоевал первое место в ка</w:t>
      </w:r>
      <w:r w:rsidR="004360B2">
        <w:rPr>
          <w:sz w:val="28"/>
          <w:szCs w:val="28"/>
        </w:rPr>
        <w:t>тегории «Интегрированные системы</w:t>
      </w:r>
      <w:r w:rsidR="00DA4BFE">
        <w:rPr>
          <w:sz w:val="28"/>
          <w:szCs w:val="28"/>
        </w:rPr>
        <w:t xml:space="preserve"> безопасности» за комплекс раннего обнаружения возгорания «Стрелец-ПРО». </w:t>
      </w:r>
      <w:r>
        <w:rPr>
          <w:sz w:val="28"/>
          <w:szCs w:val="28"/>
        </w:rPr>
        <w:t xml:space="preserve"> </w:t>
      </w:r>
    </w:p>
    <w:p w:rsidR="004632E0" w:rsidRDefault="004632E0" w:rsidP="00985936">
      <w:pPr>
        <w:shd w:val="clear" w:color="auto" w:fill="FFFFFF"/>
        <w:jc w:val="both"/>
        <w:rPr>
          <w:sz w:val="28"/>
          <w:szCs w:val="28"/>
        </w:rPr>
      </w:pPr>
    </w:p>
    <w:p w:rsidR="00EC6592" w:rsidRDefault="00EC6592" w:rsidP="00985936">
      <w:pPr>
        <w:shd w:val="clear" w:color="auto" w:fill="FFFFFF"/>
        <w:jc w:val="both"/>
        <w:rPr>
          <w:sz w:val="28"/>
          <w:szCs w:val="28"/>
        </w:rPr>
      </w:pPr>
    </w:p>
    <w:p w:rsidR="00EC6592" w:rsidRDefault="00EC6592" w:rsidP="00985936">
      <w:pPr>
        <w:shd w:val="clear" w:color="auto" w:fill="FFFFFF"/>
        <w:jc w:val="both"/>
        <w:rPr>
          <w:sz w:val="28"/>
          <w:szCs w:val="28"/>
        </w:rPr>
      </w:pPr>
    </w:p>
    <w:p w:rsidR="00EC6592" w:rsidRPr="000B292E" w:rsidRDefault="00EC6592" w:rsidP="00985936">
      <w:pPr>
        <w:shd w:val="clear" w:color="auto" w:fill="FFFFFF"/>
        <w:jc w:val="both"/>
        <w:rPr>
          <w:sz w:val="28"/>
          <w:szCs w:val="28"/>
        </w:rPr>
      </w:pPr>
    </w:p>
    <w:p w:rsidR="00D87B56" w:rsidRPr="00D87B56" w:rsidRDefault="00D87B56" w:rsidP="004B2A66">
      <w:pPr>
        <w:shd w:val="clear" w:color="auto" w:fill="FFFFFF"/>
        <w:ind w:firstLine="709"/>
        <w:jc w:val="both"/>
        <w:rPr>
          <w:i/>
          <w:sz w:val="28"/>
          <w:szCs w:val="28"/>
          <w:u w:val="single"/>
        </w:rPr>
      </w:pPr>
      <w:r w:rsidRPr="00D87B56">
        <w:rPr>
          <w:i/>
          <w:sz w:val="28"/>
          <w:szCs w:val="28"/>
          <w:u w:val="single"/>
        </w:rPr>
        <w:lastRenderedPageBreak/>
        <w:t>Актуальность продукции «Аргус-Спектр»</w:t>
      </w:r>
    </w:p>
    <w:p w:rsidR="00B852BB" w:rsidRDefault="00537B34" w:rsidP="004B2A66">
      <w:pPr>
        <w:shd w:val="clear" w:color="auto" w:fill="FFFFFF"/>
        <w:ind w:firstLine="709"/>
        <w:jc w:val="both"/>
        <w:rPr>
          <w:sz w:val="28"/>
          <w:szCs w:val="28"/>
        </w:rPr>
      </w:pPr>
      <w:r w:rsidRPr="00537B34">
        <w:rPr>
          <w:sz w:val="28"/>
          <w:szCs w:val="28"/>
        </w:rPr>
        <w:t xml:space="preserve">Согласно статистике, каждая минута задержки начала ликвидации пожара стоит двух человеческих жизней и в среднем около 30 тыс. рублей материальных потерь. </w:t>
      </w:r>
    </w:p>
    <w:p w:rsidR="00537B34" w:rsidRPr="00537B34" w:rsidRDefault="00537B34" w:rsidP="004B2A66">
      <w:pPr>
        <w:shd w:val="clear" w:color="auto" w:fill="FFFFFF"/>
        <w:ind w:firstLine="709"/>
        <w:jc w:val="both"/>
        <w:rPr>
          <w:sz w:val="28"/>
          <w:szCs w:val="28"/>
        </w:rPr>
      </w:pPr>
      <w:r w:rsidRPr="00537B34">
        <w:rPr>
          <w:sz w:val="28"/>
          <w:szCs w:val="28"/>
        </w:rPr>
        <w:t xml:space="preserve"> </w:t>
      </w:r>
    </w:p>
    <w:p w:rsidR="0085631A" w:rsidRPr="0085631A" w:rsidRDefault="0085631A" w:rsidP="004B2A66">
      <w:pPr>
        <w:shd w:val="clear" w:color="auto" w:fill="FFFFFF"/>
        <w:ind w:firstLine="709"/>
        <w:jc w:val="both"/>
        <w:rPr>
          <w:i/>
          <w:sz w:val="28"/>
          <w:szCs w:val="28"/>
          <w:u w:val="single"/>
        </w:rPr>
      </w:pPr>
      <w:r w:rsidRPr="0085631A">
        <w:rPr>
          <w:i/>
          <w:sz w:val="28"/>
          <w:szCs w:val="28"/>
          <w:u w:val="single"/>
        </w:rPr>
        <w:t>Внешнеэкономическая деятельность «Аргус-Спектр»</w:t>
      </w:r>
    </w:p>
    <w:p w:rsidR="00537B34" w:rsidRPr="00537B34" w:rsidRDefault="00537B34" w:rsidP="004B2A66">
      <w:pPr>
        <w:shd w:val="clear" w:color="auto" w:fill="FFFFFF"/>
        <w:ind w:firstLine="709"/>
        <w:jc w:val="both"/>
        <w:rPr>
          <w:sz w:val="28"/>
          <w:szCs w:val="28"/>
        </w:rPr>
      </w:pPr>
      <w:r w:rsidRPr="00537B34">
        <w:rPr>
          <w:sz w:val="28"/>
          <w:szCs w:val="28"/>
        </w:rPr>
        <w:t xml:space="preserve">«Аргус-Спектр» успешно поставляет противопожарную линейку оборудования системы «Стрелец» и за границу. Экспорт компании </w:t>
      </w:r>
      <w:r w:rsidR="0085631A">
        <w:rPr>
          <w:sz w:val="28"/>
          <w:szCs w:val="28"/>
        </w:rPr>
        <w:t xml:space="preserve">составляет примерно </w:t>
      </w:r>
      <w:r w:rsidR="00FD4666">
        <w:rPr>
          <w:sz w:val="28"/>
          <w:szCs w:val="28"/>
        </w:rPr>
        <w:t>5</w:t>
      </w:r>
      <w:r w:rsidRPr="00537B34">
        <w:rPr>
          <w:sz w:val="28"/>
          <w:szCs w:val="28"/>
        </w:rPr>
        <w:t>0% выручки.</w:t>
      </w:r>
    </w:p>
    <w:p w:rsidR="0085631A" w:rsidRDefault="00537B34" w:rsidP="004B2A66">
      <w:pPr>
        <w:shd w:val="clear" w:color="auto" w:fill="FFFFFF"/>
        <w:ind w:firstLine="709"/>
        <w:jc w:val="both"/>
        <w:rPr>
          <w:sz w:val="28"/>
          <w:szCs w:val="28"/>
        </w:rPr>
      </w:pPr>
      <w:r w:rsidRPr="00537B34">
        <w:rPr>
          <w:sz w:val="28"/>
          <w:szCs w:val="28"/>
        </w:rPr>
        <w:t xml:space="preserve">Широкое признание в Европе компания </w:t>
      </w:r>
      <w:r w:rsidR="0085631A">
        <w:rPr>
          <w:sz w:val="28"/>
          <w:szCs w:val="28"/>
        </w:rPr>
        <w:t>получила</w:t>
      </w:r>
      <w:r w:rsidRPr="00537B34">
        <w:rPr>
          <w:sz w:val="28"/>
          <w:szCs w:val="28"/>
        </w:rPr>
        <w:t xml:space="preserve"> после того, как первой среди аналогичных мировых разработчиков сертифицировала свою беспроводную противопожарную систему в соответствии с требованиями очень жесткого европейского стандарта EN 54, пускающего на рынок объектовое оборудование только с очень низким показателем ложных срабатываний. В компании считают, что для того, чтобы ее продукты были конкурентоспособными у себя на родине, они должны уметь конку</w:t>
      </w:r>
      <w:r w:rsidR="0085631A">
        <w:rPr>
          <w:sz w:val="28"/>
          <w:szCs w:val="28"/>
        </w:rPr>
        <w:t xml:space="preserve">рировать и на глобальном рынке. </w:t>
      </w:r>
    </w:p>
    <w:p w:rsidR="00537B34" w:rsidRPr="00537B34" w:rsidRDefault="0085631A" w:rsidP="004B2A66">
      <w:pPr>
        <w:shd w:val="clear" w:color="auto" w:fill="FFFFFF"/>
        <w:ind w:firstLine="709"/>
        <w:jc w:val="both"/>
        <w:rPr>
          <w:sz w:val="28"/>
          <w:szCs w:val="28"/>
        </w:rPr>
      </w:pPr>
      <w:r>
        <w:rPr>
          <w:sz w:val="28"/>
          <w:szCs w:val="28"/>
        </w:rPr>
        <w:t xml:space="preserve">Руководство определяет следующие выгоды от внешнеэкономической деятельности: </w:t>
      </w:r>
      <w:r w:rsidR="00537B34" w:rsidRPr="00537B34">
        <w:rPr>
          <w:sz w:val="28"/>
          <w:szCs w:val="28"/>
        </w:rPr>
        <w:t xml:space="preserve">расширение рынка, рост выручки, а значит, и средств, которые можно вложить </w:t>
      </w:r>
      <w:proofErr w:type="gramStart"/>
      <w:r w:rsidR="00537B34" w:rsidRPr="00537B34">
        <w:rPr>
          <w:sz w:val="28"/>
          <w:szCs w:val="28"/>
        </w:rPr>
        <w:t>в</w:t>
      </w:r>
      <w:proofErr w:type="gramEnd"/>
      <w:r w:rsidR="00537B34" w:rsidRPr="00537B34">
        <w:rPr>
          <w:sz w:val="28"/>
          <w:szCs w:val="28"/>
        </w:rPr>
        <w:t xml:space="preserve"> новые НИОКР.</w:t>
      </w:r>
    </w:p>
    <w:p w:rsidR="00537B34" w:rsidRPr="00537B34" w:rsidRDefault="0085631A" w:rsidP="004B2A66">
      <w:pPr>
        <w:shd w:val="clear" w:color="auto" w:fill="FFFFFF"/>
        <w:ind w:firstLine="709"/>
        <w:jc w:val="both"/>
        <w:rPr>
          <w:sz w:val="28"/>
          <w:szCs w:val="28"/>
        </w:rPr>
      </w:pPr>
      <w:r>
        <w:rPr>
          <w:sz w:val="28"/>
          <w:szCs w:val="28"/>
        </w:rPr>
        <w:t>На внешний рынок компания вышла после 10 лет осуществления деятельности на национальном рынке</w:t>
      </w:r>
      <w:r w:rsidR="00537B34" w:rsidRPr="00537B34">
        <w:rPr>
          <w:sz w:val="28"/>
          <w:szCs w:val="28"/>
        </w:rPr>
        <w:t xml:space="preserve">. </w:t>
      </w:r>
      <w:r>
        <w:rPr>
          <w:sz w:val="28"/>
          <w:szCs w:val="28"/>
        </w:rPr>
        <w:t xml:space="preserve">Первый выход на европейский рынок оказался неудачным в виду того, что была выбрана неверная форма выхода на внешний рынок. </w:t>
      </w:r>
      <w:r w:rsidR="00926BE5">
        <w:rPr>
          <w:sz w:val="28"/>
          <w:szCs w:val="28"/>
        </w:rPr>
        <w:t xml:space="preserve">Так, </w:t>
      </w:r>
      <w:r w:rsidR="004360B2">
        <w:rPr>
          <w:sz w:val="28"/>
          <w:szCs w:val="28"/>
        </w:rPr>
        <w:t>решили</w:t>
      </w:r>
      <w:r w:rsidR="00926BE5">
        <w:rPr>
          <w:sz w:val="28"/>
          <w:szCs w:val="28"/>
        </w:rPr>
        <w:t xml:space="preserve"> начать внешнеэкономическую деятельность</w:t>
      </w:r>
      <w:r w:rsidR="004360B2">
        <w:rPr>
          <w:sz w:val="28"/>
          <w:szCs w:val="28"/>
        </w:rPr>
        <w:t>, выстроив зарубежную торговлю, о</w:t>
      </w:r>
      <w:r w:rsidR="00985936">
        <w:rPr>
          <w:sz w:val="28"/>
          <w:szCs w:val="28"/>
        </w:rPr>
        <w:t xml:space="preserve">днако </w:t>
      </w:r>
      <w:r w:rsidR="00537B34" w:rsidRPr="00537B34">
        <w:rPr>
          <w:sz w:val="28"/>
          <w:szCs w:val="28"/>
        </w:rPr>
        <w:t xml:space="preserve">быстро поняли, что нужно создавать собственный </w:t>
      </w:r>
      <w:r w:rsidR="00926BE5">
        <w:rPr>
          <w:sz w:val="28"/>
          <w:szCs w:val="28"/>
        </w:rPr>
        <w:t>центр разработок, а о</w:t>
      </w:r>
      <w:r w:rsidR="00537B34" w:rsidRPr="00537B34">
        <w:rPr>
          <w:sz w:val="28"/>
          <w:szCs w:val="28"/>
        </w:rPr>
        <w:t xml:space="preserve">рганизация просто </w:t>
      </w:r>
      <w:r w:rsidR="00EC6592">
        <w:rPr>
          <w:sz w:val="28"/>
          <w:szCs w:val="28"/>
        </w:rPr>
        <w:t>отдела продаж – просчет, так</w:t>
      </w:r>
      <w:r w:rsidR="00985936">
        <w:rPr>
          <w:sz w:val="28"/>
          <w:szCs w:val="28"/>
        </w:rPr>
        <w:t xml:space="preserve"> как</w:t>
      </w:r>
      <w:r w:rsidR="00537B34" w:rsidRPr="00537B34">
        <w:rPr>
          <w:sz w:val="28"/>
          <w:szCs w:val="28"/>
        </w:rPr>
        <w:t xml:space="preserve"> в таких наук</w:t>
      </w:r>
      <w:r w:rsidR="00926BE5">
        <w:rPr>
          <w:sz w:val="28"/>
          <w:szCs w:val="28"/>
        </w:rPr>
        <w:t xml:space="preserve">оемких инновационных сегментах </w:t>
      </w:r>
      <w:r w:rsidR="00537B34" w:rsidRPr="00537B34">
        <w:rPr>
          <w:sz w:val="28"/>
          <w:szCs w:val="28"/>
        </w:rPr>
        <w:t xml:space="preserve">очень важно чувствовать рынок через разработчиков, знающих его привычки и тонкости. Такие специалисты трансформируют особенности локального рыночного спроса в конкретные технические задания, которые нельзя разработать, </w:t>
      </w:r>
      <w:r w:rsidR="00926BE5">
        <w:rPr>
          <w:sz w:val="28"/>
          <w:szCs w:val="28"/>
        </w:rPr>
        <w:t>находясь</w:t>
      </w:r>
      <w:r w:rsidR="00537B34" w:rsidRPr="00537B34">
        <w:rPr>
          <w:sz w:val="28"/>
          <w:szCs w:val="28"/>
        </w:rPr>
        <w:t xml:space="preserve"> в России. </w:t>
      </w:r>
      <w:r w:rsidR="00926BE5">
        <w:rPr>
          <w:sz w:val="28"/>
          <w:szCs w:val="28"/>
        </w:rPr>
        <w:t>В итоге</w:t>
      </w:r>
      <w:r w:rsidR="00537B34" w:rsidRPr="00537B34">
        <w:rPr>
          <w:sz w:val="28"/>
          <w:szCs w:val="28"/>
        </w:rPr>
        <w:t xml:space="preserve"> было принято решение о локализац</w:t>
      </w:r>
      <w:r w:rsidR="006E419C">
        <w:rPr>
          <w:sz w:val="28"/>
          <w:szCs w:val="28"/>
        </w:rPr>
        <w:t xml:space="preserve">ии центра разработки </w:t>
      </w:r>
      <w:r w:rsidR="00EC6592">
        <w:rPr>
          <w:sz w:val="28"/>
          <w:szCs w:val="28"/>
        </w:rPr>
        <w:t xml:space="preserve">в Европе </w:t>
      </w:r>
      <w:r w:rsidR="00EC6592">
        <w:rPr>
          <w:sz w:val="28"/>
          <w:szCs w:val="28"/>
        </w:rPr>
        <w:softHyphen/>
        <w:t>– так появился «</w:t>
      </w:r>
      <w:r w:rsidR="00537B34" w:rsidRPr="00537B34">
        <w:rPr>
          <w:sz w:val="28"/>
          <w:szCs w:val="28"/>
        </w:rPr>
        <w:t>Аргус-С</w:t>
      </w:r>
      <w:r w:rsidR="00EC6592">
        <w:rPr>
          <w:sz w:val="28"/>
          <w:szCs w:val="28"/>
        </w:rPr>
        <w:t>екьюрити»</w:t>
      </w:r>
      <w:r w:rsidR="00926BE5">
        <w:rPr>
          <w:sz w:val="28"/>
          <w:szCs w:val="28"/>
        </w:rPr>
        <w:t xml:space="preserve"> в итальянском Триесте</w:t>
      </w:r>
      <w:r w:rsidR="00537B34" w:rsidRPr="00537B34">
        <w:rPr>
          <w:sz w:val="28"/>
          <w:szCs w:val="28"/>
        </w:rPr>
        <w:t xml:space="preserve">. </w:t>
      </w:r>
      <w:r w:rsidR="00926BE5">
        <w:rPr>
          <w:sz w:val="28"/>
          <w:szCs w:val="28"/>
        </w:rPr>
        <w:t>Р</w:t>
      </w:r>
      <w:r w:rsidR="00537B34" w:rsidRPr="00537B34">
        <w:rPr>
          <w:sz w:val="28"/>
          <w:szCs w:val="28"/>
        </w:rPr>
        <w:t xml:space="preserve">оссийские разработчики поставляют в Триест интеллектуальную </w:t>
      </w:r>
      <w:r w:rsidR="00985936">
        <w:rPr>
          <w:sz w:val="28"/>
          <w:szCs w:val="28"/>
        </w:rPr>
        <w:t>«</w:t>
      </w:r>
      <w:r w:rsidR="00537B34" w:rsidRPr="00537B34">
        <w:rPr>
          <w:sz w:val="28"/>
          <w:szCs w:val="28"/>
        </w:rPr>
        <w:t>начинку</w:t>
      </w:r>
      <w:r w:rsidR="00985936">
        <w:rPr>
          <w:sz w:val="28"/>
          <w:szCs w:val="28"/>
        </w:rPr>
        <w:t>»</w:t>
      </w:r>
      <w:r w:rsidR="00537B34" w:rsidRPr="00537B34">
        <w:rPr>
          <w:sz w:val="28"/>
          <w:szCs w:val="28"/>
        </w:rPr>
        <w:t>: инновационные технические разработки, ключеву</w:t>
      </w:r>
      <w:r w:rsidR="00926BE5">
        <w:rPr>
          <w:sz w:val="28"/>
          <w:szCs w:val="28"/>
        </w:rPr>
        <w:t xml:space="preserve">ю логику работы оборудования, </w:t>
      </w:r>
      <w:r w:rsidR="00537B34" w:rsidRPr="00537B34">
        <w:rPr>
          <w:sz w:val="28"/>
          <w:szCs w:val="28"/>
        </w:rPr>
        <w:t xml:space="preserve">а итальянские подбирают к ней «упаковку» по вкусу местных клиентов. Продажи быстро </w:t>
      </w:r>
      <w:r w:rsidR="00926BE5">
        <w:rPr>
          <w:sz w:val="28"/>
          <w:szCs w:val="28"/>
        </w:rPr>
        <w:t>стали набирать обороты</w:t>
      </w:r>
      <w:r w:rsidR="00537B34" w:rsidRPr="00537B34">
        <w:rPr>
          <w:sz w:val="28"/>
          <w:szCs w:val="28"/>
        </w:rPr>
        <w:t>.</w:t>
      </w:r>
    </w:p>
    <w:p w:rsidR="00537B34" w:rsidRPr="00537B34" w:rsidRDefault="00537B34" w:rsidP="004B2A66">
      <w:pPr>
        <w:shd w:val="clear" w:color="auto" w:fill="FFFFFF"/>
        <w:ind w:firstLine="709"/>
        <w:jc w:val="both"/>
        <w:rPr>
          <w:sz w:val="28"/>
          <w:szCs w:val="28"/>
        </w:rPr>
      </w:pPr>
      <w:r w:rsidRPr="00537B34">
        <w:rPr>
          <w:sz w:val="28"/>
          <w:szCs w:val="28"/>
        </w:rPr>
        <w:t>Самые большие инсталля</w:t>
      </w:r>
      <w:r w:rsidR="006E419C">
        <w:rPr>
          <w:sz w:val="28"/>
          <w:szCs w:val="28"/>
        </w:rPr>
        <w:t xml:space="preserve">ции </w:t>
      </w:r>
      <w:r w:rsidR="00EC6592">
        <w:rPr>
          <w:sz w:val="28"/>
          <w:szCs w:val="28"/>
        </w:rPr>
        <w:t>системы – в Великобритании</w:t>
      </w:r>
      <w:r w:rsidR="00926BE5">
        <w:rPr>
          <w:sz w:val="28"/>
          <w:szCs w:val="28"/>
        </w:rPr>
        <w:t xml:space="preserve"> (</w:t>
      </w:r>
      <w:r w:rsidRPr="00537B34">
        <w:rPr>
          <w:sz w:val="28"/>
          <w:szCs w:val="28"/>
        </w:rPr>
        <w:t xml:space="preserve">беспроводные системы </w:t>
      </w:r>
      <w:r w:rsidR="00926BE5">
        <w:rPr>
          <w:sz w:val="28"/>
          <w:szCs w:val="28"/>
        </w:rPr>
        <w:t xml:space="preserve">компании </w:t>
      </w:r>
      <w:r w:rsidRPr="00537B34">
        <w:rPr>
          <w:sz w:val="28"/>
          <w:szCs w:val="28"/>
        </w:rPr>
        <w:t>охраняют замок королевы Елизаветы в Шотландии, университеты Оксфорда и Кембриджа, Лондон</w:t>
      </w:r>
      <w:r w:rsidR="006E419C">
        <w:rPr>
          <w:sz w:val="28"/>
          <w:szCs w:val="28"/>
        </w:rPr>
        <w:t>скую библиотеку и др.</w:t>
      </w:r>
      <w:r w:rsidR="00926BE5">
        <w:rPr>
          <w:sz w:val="28"/>
          <w:szCs w:val="28"/>
        </w:rPr>
        <w:t>)</w:t>
      </w:r>
      <w:r w:rsidRPr="00537B34">
        <w:rPr>
          <w:sz w:val="28"/>
          <w:szCs w:val="28"/>
        </w:rPr>
        <w:t xml:space="preserve">. </w:t>
      </w:r>
      <w:r w:rsidR="00926BE5">
        <w:rPr>
          <w:sz w:val="28"/>
          <w:szCs w:val="28"/>
        </w:rPr>
        <w:t>В</w:t>
      </w:r>
      <w:r w:rsidRPr="00537B34">
        <w:rPr>
          <w:sz w:val="28"/>
          <w:szCs w:val="28"/>
        </w:rPr>
        <w:t xml:space="preserve">ыбор в пользу </w:t>
      </w:r>
      <w:proofErr w:type="spellStart"/>
      <w:r w:rsidRPr="00537B34">
        <w:rPr>
          <w:sz w:val="28"/>
          <w:szCs w:val="28"/>
        </w:rPr>
        <w:t>радиоканального</w:t>
      </w:r>
      <w:proofErr w:type="spellEnd"/>
      <w:r w:rsidRPr="00537B34">
        <w:rPr>
          <w:sz w:val="28"/>
          <w:szCs w:val="28"/>
        </w:rPr>
        <w:t xml:space="preserve"> «Стрельца» </w:t>
      </w:r>
      <w:r w:rsidR="00926BE5">
        <w:rPr>
          <w:sz w:val="28"/>
          <w:szCs w:val="28"/>
        </w:rPr>
        <w:t xml:space="preserve">за рубежом </w:t>
      </w:r>
      <w:r w:rsidRPr="00537B34">
        <w:rPr>
          <w:sz w:val="28"/>
          <w:szCs w:val="28"/>
        </w:rPr>
        <w:t>делается благодаря гибкости его настроек, возможности интеграции с уже функционирующим на объекте проводным оборудованием, экономической эффективности, а так</w:t>
      </w:r>
      <w:r w:rsidR="00926BE5">
        <w:rPr>
          <w:sz w:val="28"/>
          <w:szCs w:val="28"/>
        </w:rPr>
        <w:t>же (что стало решающим фактором</w:t>
      </w:r>
      <w:r w:rsidRPr="00537B34">
        <w:rPr>
          <w:sz w:val="28"/>
          <w:szCs w:val="28"/>
        </w:rPr>
        <w:t>) его полному соответствию действующим европейским и британским ст</w:t>
      </w:r>
      <w:r w:rsidR="00926BE5">
        <w:rPr>
          <w:sz w:val="28"/>
          <w:szCs w:val="28"/>
        </w:rPr>
        <w:t xml:space="preserve">андартам пожарной </w:t>
      </w:r>
      <w:r w:rsidR="00926BE5">
        <w:rPr>
          <w:sz w:val="28"/>
          <w:szCs w:val="28"/>
        </w:rPr>
        <w:lastRenderedPageBreak/>
        <w:t>безопасности. О</w:t>
      </w:r>
      <w:r w:rsidRPr="00537B34">
        <w:rPr>
          <w:sz w:val="28"/>
          <w:szCs w:val="28"/>
        </w:rPr>
        <w:t>снащение зданий беспроводной пожарной сигнализацией осуществляется быстро и без особых сложностей, в первую очередь</w:t>
      </w:r>
      <w:r w:rsidR="006E419C">
        <w:rPr>
          <w:sz w:val="28"/>
          <w:szCs w:val="28"/>
        </w:rPr>
        <w:t>,</w:t>
      </w:r>
      <w:r w:rsidRPr="00537B34">
        <w:rPr>
          <w:sz w:val="28"/>
          <w:szCs w:val="28"/>
        </w:rPr>
        <w:t xml:space="preserve"> это актуально для зданий с непре</w:t>
      </w:r>
      <w:r w:rsidR="00056F46">
        <w:rPr>
          <w:sz w:val="28"/>
          <w:szCs w:val="28"/>
        </w:rPr>
        <w:t>р</w:t>
      </w:r>
      <w:r w:rsidR="006E419C">
        <w:rPr>
          <w:sz w:val="28"/>
          <w:szCs w:val="28"/>
        </w:rPr>
        <w:t xml:space="preserve">ывной эксплуатацией </w:t>
      </w:r>
      <w:r w:rsidR="00EC6592">
        <w:rPr>
          <w:sz w:val="28"/>
          <w:szCs w:val="28"/>
        </w:rPr>
        <w:t xml:space="preserve">помещений </w:t>
      </w:r>
      <w:r w:rsidR="00EC6592">
        <w:rPr>
          <w:sz w:val="28"/>
          <w:szCs w:val="28"/>
        </w:rPr>
        <w:softHyphen/>
        <w:t xml:space="preserve">– монтаж </w:t>
      </w:r>
      <w:r w:rsidRPr="00537B34">
        <w:rPr>
          <w:sz w:val="28"/>
          <w:szCs w:val="28"/>
        </w:rPr>
        <w:t xml:space="preserve"> беспроводных приборов осуществляет</w:t>
      </w:r>
      <w:r w:rsidR="00926BE5">
        <w:rPr>
          <w:sz w:val="28"/>
          <w:szCs w:val="28"/>
        </w:rPr>
        <w:t xml:space="preserve">ся за считаные минуты. </w:t>
      </w:r>
    </w:p>
    <w:p w:rsidR="00A1527B" w:rsidRPr="0050761B" w:rsidRDefault="00DA4BFE" w:rsidP="004B2A66">
      <w:pPr>
        <w:ind w:firstLine="709"/>
        <w:jc w:val="both"/>
        <w:rPr>
          <w:b/>
          <w:bCs/>
          <w:i/>
          <w:sz w:val="28"/>
          <w:szCs w:val="28"/>
        </w:rPr>
      </w:pPr>
      <w:r w:rsidRPr="0050761B">
        <w:rPr>
          <w:sz w:val="28"/>
          <w:szCs w:val="28"/>
          <w:shd w:val="clear" w:color="auto" w:fill="FFFFFF"/>
        </w:rPr>
        <w:t xml:space="preserve">В марте 2019 года компания подписала договор о сотрудничестве с городом </w:t>
      </w:r>
      <w:proofErr w:type="spellStart"/>
      <w:r w:rsidRPr="0050761B">
        <w:rPr>
          <w:sz w:val="28"/>
          <w:szCs w:val="28"/>
          <w:shd w:val="clear" w:color="auto" w:fill="FFFFFF"/>
        </w:rPr>
        <w:t>Савонлинна</w:t>
      </w:r>
      <w:proofErr w:type="spellEnd"/>
      <w:r w:rsidRPr="0050761B">
        <w:rPr>
          <w:sz w:val="28"/>
          <w:szCs w:val="28"/>
          <w:shd w:val="clear" w:color="auto" w:fill="FFFFFF"/>
        </w:rPr>
        <w:t xml:space="preserve"> (Финляндия) о создании на его территории второго завода по производс</w:t>
      </w:r>
      <w:r w:rsidR="006E419C" w:rsidRPr="0050761B">
        <w:rPr>
          <w:sz w:val="28"/>
          <w:szCs w:val="28"/>
          <w:shd w:val="clear" w:color="auto" w:fill="FFFFFF"/>
        </w:rPr>
        <w:t>тву беспроводных систем охранно-</w:t>
      </w:r>
      <w:r w:rsidRPr="0050761B">
        <w:rPr>
          <w:sz w:val="28"/>
          <w:szCs w:val="28"/>
          <w:shd w:val="clear" w:color="auto" w:fill="FFFFFF"/>
        </w:rPr>
        <w:t xml:space="preserve">пожарной сигнализации и оповещения. В </w:t>
      </w:r>
      <w:proofErr w:type="spellStart"/>
      <w:r w:rsidRPr="0050761B">
        <w:rPr>
          <w:sz w:val="28"/>
          <w:szCs w:val="28"/>
          <w:shd w:val="clear" w:color="auto" w:fill="FFFFFF"/>
        </w:rPr>
        <w:t>Савонлинне</w:t>
      </w:r>
      <w:proofErr w:type="spellEnd"/>
      <w:r w:rsidRPr="0050761B">
        <w:rPr>
          <w:sz w:val="28"/>
          <w:szCs w:val="28"/>
          <w:shd w:val="clear" w:color="auto" w:fill="FFFFFF"/>
        </w:rPr>
        <w:t xml:space="preserve"> компания будет производить, в том числе, беспроводные системы для эвакуации людей с ограниченными возможностями. Кроме того, компания и город объединят усилия в сфере обучения и переобучения персонала. Создавая производство на территории Финляндии, «Аргус-Спектр» планирует значительно расширить международное направление.</w:t>
      </w:r>
    </w:p>
    <w:p w:rsidR="00926BE5" w:rsidRPr="008B757A" w:rsidRDefault="00926BE5" w:rsidP="004B2A66">
      <w:pPr>
        <w:ind w:firstLine="709"/>
        <w:jc w:val="both"/>
        <w:rPr>
          <w:b/>
          <w:bCs/>
          <w:i/>
          <w:sz w:val="28"/>
          <w:szCs w:val="28"/>
        </w:rPr>
      </w:pPr>
    </w:p>
    <w:p w:rsidR="00537B34" w:rsidRDefault="00537B34" w:rsidP="006E419C">
      <w:pPr>
        <w:ind w:firstLine="708"/>
        <w:jc w:val="both"/>
        <w:rPr>
          <w:bCs/>
          <w:sz w:val="28"/>
          <w:szCs w:val="28"/>
        </w:rPr>
      </w:pPr>
      <w:r>
        <w:rPr>
          <w:bCs/>
          <w:sz w:val="28"/>
          <w:szCs w:val="28"/>
        </w:rPr>
        <w:t xml:space="preserve">Вопросы: </w:t>
      </w:r>
    </w:p>
    <w:p w:rsidR="00537B34" w:rsidRPr="00F97E3A" w:rsidRDefault="00522EC1" w:rsidP="00522EC1">
      <w:pPr>
        <w:ind w:firstLine="708"/>
        <w:jc w:val="both"/>
        <w:rPr>
          <w:bCs/>
          <w:sz w:val="28"/>
          <w:szCs w:val="28"/>
        </w:rPr>
      </w:pPr>
      <w:r>
        <w:rPr>
          <w:bCs/>
          <w:sz w:val="28"/>
          <w:szCs w:val="28"/>
        </w:rPr>
        <w:t>1. </w:t>
      </w:r>
      <w:r w:rsidR="00537B34" w:rsidRPr="00F97E3A">
        <w:rPr>
          <w:bCs/>
          <w:sz w:val="28"/>
          <w:szCs w:val="28"/>
        </w:rPr>
        <w:t>Перечислите факторы, которые мотивировали компанию к осуществлению деятельности на внешнем рынке.</w:t>
      </w:r>
    </w:p>
    <w:p w:rsidR="00537B34" w:rsidRPr="00F97E3A" w:rsidRDefault="00F97E3A" w:rsidP="00522EC1">
      <w:pPr>
        <w:ind w:firstLine="708"/>
        <w:jc w:val="both"/>
        <w:rPr>
          <w:bCs/>
          <w:sz w:val="28"/>
          <w:szCs w:val="28"/>
        </w:rPr>
      </w:pPr>
      <w:r>
        <w:rPr>
          <w:bCs/>
          <w:sz w:val="28"/>
          <w:szCs w:val="28"/>
        </w:rPr>
        <w:t xml:space="preserve">2. </w:t>
      </w:r>
      <w:r w:rsidR="00537B34" w:rsidRPr="00F97E3A">
        <w:rPr>
          <w:bCs/>
          <w:sz w:val="28"/>
          <w:szCs w:val="28"/>
        </w:rPr>
        <w:t>Всю совокупность выделенных мотивирующих факторов разделите на мотивы внутреннего и внешнего характера. Какие мотивы преобладали у компании при принятии решения о выходе на внешний рынок?</w:t>
      </w:r>
    </w:p>
    <w:p w:rsidR="00537B34" w:rsidRDefault="004B2A66" w:rsidP="00522EC1">
      <w:pPr>
        <w:ind w:firstLine="708"/>
        <w:jc w:val="both"/>
        <w:rPr>
          <w:bCs/>
          <w:sz w:val="28"/>
          <w:szCs w:val="28"/>
        </w:rPr>
      </w:pPr>
      <w:r>
        <w:rPr>
          <w:bCs/>
          <w:sz w:val="28"/>
          <w:szCs w:val="28"/>
        </w:rPr>
        <w:t>3</w:t>
      </w:r>
      <w:r w:rsidR="00F97E3A">
        <w:rPr>
          <w:bCs/>
          <w:sz w:val="28"/>
          <w:szCs w:val="28"/>
        </w:rPr>
        <w:t xml:space="preserve">. </w:t>
      </w:r>
      <w:proofErr w:type="spellStart"/>
      <w:r w:rsidR="003E508E" w:rsidRPr="00F97E3A">
        <w:rPr>
          <w:bCs/>
          <w:sz w:val="28"/>
          <w:szCs w:val="28"/>
        </w:rPr>
        <w:t>Прор</w:t>
      </w:r>
      <w:r w:rsidR="00537B34" w:rsidRPr="00F97E3A">
        <w:rPr>
          <w:bCs/>
          <w:sz w:val="28"/>
          <w:szCs w:val="28"/>
        </w:rPr>
        <w:t>анжируйте</w:t>
      </w:r>
      <w:proofErr w:type="spellEnd"/>
      <w:r w:rsidR="00537B34" w:rsidRPr="00F97E3A">
        <w:rPr>
          <w:bCs/>
          <w:sz w:val="28"/>
          <w:szCs w:val="28"/>
        </w:rPr>
        <w:t xml:space="preserve"> мотивирующие факторы по с</w:t>
      </w:r>
      <w:r w:rsidR="00DA4BFE" w:rsidRPr="00F97E3A">
        <w:rPr>
          <w:bCs/>
          <w:sz w:val="28"/>
          <w:szCs w:val="28"/>
        </w:rPr>
        <w:t>тепени значимости для компании.</w:t>
      </w:r>
    </w:p>
    <w:p w:rsidR="00F97E3A" w:rsidRPr="00F97E3A" w:rsidRDefault="00F97E3A" w:rsidP="00F97E3A">
      <w:pPr>
        <w:rPr>
          <w:bCs/>
          <w:sz w:val="28"/>
          <w:szCs w:val="28"/>
        </w:rPr>
      </w:pPr>
    </w:p>
    <w:p w:rsidR="00537B34" w:rsidRPr="004B2A66" w:rsidRDefault="004360B2" w:rsidP="004B2A66">
      <w:pPr>
        <w:jc w:val="both"/>
        <w:rPr>
          <w:b/>
          <w:bCs/>
          <w:i/>
          <w:sz w:val="28"/>
          <w:szCs w:val="28"/>
        </w:rPr>
      </w:pPr>
      <w:r>
        <w:rPr>
          <w:b/>
          <w:bCs/>
          <w:i/>
          <w:sz w:val="28"/>
          <w:szCs w:val="28"/>
        </w:rPr>
        <w:t>Кейс-</w:t>
      </w:r>
      <w:r w:rsidR="004B2A66">
        <w:rPr>
          <w:b/>
          <w:bCs/>
          <w:i/>
          <w:sz w:val="28"/>
          <w:szCs w:val="28"/>
        </w:rPr>
        <w:t>задача 3</w:t>
      </w:r>
    </w:p>
    <w:p w:rsidR="00537B34" w:rsidRDefault="00DA4BFE" w:rsidP="004B2A66">
      <w:pPr>
        <w:ind w:right="-568"/>
        <w:jc w:val="center"/>
        <w:rPr>
          <w:b/>
          <w:color w:val="000000" w:themeColor="text1"/>
          <w:sz w:val="28"/>
          <w:szCs w:val="28"/>
        </w:rPr>
      </w:pPr>
      <w:r w:rsidRPr="00DA4BFE">
        <w:rPr>
          <w:b/>
          <w:color w:val="000000" w:themeColor="text1"/>
          <w:sz w:val="28"/>
          <w:szCs w:val="28"/>
        </w:rPr>
        <w:t>Опыт внешнеэкономической деятельности компании «</w:t>
      </w:r>
      <w:proofErr w:type="spellStart"/>
      <w:r w:rsidRPr="00DA4BFE">
        <w:rPr>
          <w:b/>
          <w:color w:val="000000" w:themeColor="text1"/>
          <w:sz w:val="28"/>
          <w:szCs w:val="28"/>
        </w:rPr>
        <w:t>Интерскол</w:t>
      </w:r>
      <w:proofErr w:type="spellEnd"/>
      <w:r w:rsidRPr="00DA4BFE">
        <w:rPr>
          <w:b/>
          <w:color w:val="000000" w:themeColor="text1"/>
          <w:sz w:val="28"/>
          <w:szCs w:val="28"/>
        </w:rPr>
        <w:t>»</w:t>
      </w:r>
      <w:r w:rsidR="004632E0">
        <w:rPr>
          <w:rStyle w:val="a8"/>
          <w:b/>
          <w:color w:val="000000" w:themeColor="text1"/>
          <w:sz w:val="28"/>
          <w:szCs w:val="28"/>
        </w:rPr>
        <w:footnoteReference w:id="3"/>
      </w:r>
    </w:p>
    <w:p w:rsidR="00123C63" w:rsidRPr="00DA4BFE" w:rsidRDefault="00123C63" w:rsidP="003901AB">
      <w:pPr>
        <w:ind w:right="-568" w:firstLine="709"/>
        <w:jc w:val="center"/>
        <w:rPr>
          <w:b/>
          <w:color w:val="000000" w:themeColor="text1"/>
          <w:sz w:val="28"/>
          <w:szCs w:val="28"/>
        </w:rPr>
      </w:pPr>
    </w:p>
    <w:p w:rsidR="004632E0" w:rsidRPr="004632E0" w:rsidRDefault="004632E0" w:rsidP="006E419C">
      <w:pPr>
        <w:shd w:val="clear" w:color="auto" w:fill="FFFFFF"/>
        <w:ind w:right="-567" w:firstLine="709"/>
        <w:jc w:val="both"/>
        <w:rPr>
          <w:i/>
          <w:sz w:val="28"/>
          <w:szCs w:val="28"/>
        </w:rPr>
      </w:pPr>
      <w:r w:rsidRPr="004632E0">
        <w:rPr>
          <w:i/>
          <w:sz w:val="28"/>
          <w:szCs w:val="28"/>
        </w:rPr>
        <w:t>О компании</w:t>
      </w:r>
    </w:p>
    <w:p w:rsidR="00123C63" w:rsidRPr="00985936" w:rsidRDefault="00EC6592" w:rsidP="006E419C">
      <w:pPr>
        <w:shd w:val="clear" w:color="auto" w:fill="FFFFFF"/>
        <w:ind w:right="-567" w:firstLine="709"/>
        <w:jc w:val="both"/>
        <w:rPr>
          <w:sz w:val="28"/>
          <w:szCs w:val="28"/>
          <w:shd w:val="clear" w:color="auto" w:fill="FFFFFF"/>
        </w:rPr>
      </w:pPr>
      <w:r>
        <w:rPr>
          <w:sz w:val="28"/>
          <w:szCs w:val="28"/>
        </w:rPr>
        <w:t>АО «</w:t>
      </w:r>
      <w:proofErr w:type="spellStart"/>
      <w:r>
        <w:rPr>
          <w:sz w:val="28"/>
          <w:szCs w:val="28"/>
        </w:rPr>
        <w:t>Интерскол</w:t>
      </w:r>
      <w:proofErr w:type="spellEnd"/>
      <w:r>
        <w:rPr>
          <w:sz w:val="28"/>
          <w:szCs w:val="28"/>
        </w:rPr>
        <w:t xml:space="preserve">» </w:t>
      </w:r>
      <w:r w:rsidR="004360B2">
        <w:rPr>
          <w:sz w:val="28"/>
          <w:szCs w:val="28"/>
        </w:rPr>
        <w:t>–</w:t>
      </w:r>
      <w:r>
        <w:rPr>
          <w:sz w:val="28"/>
          <w:szCs w:val="28"/>
        </w:rPr>
        <w:t xml:space="preserve"> </w:t>
      </w:r>
      <w:r w:rsidR="00F52A17">
        <w:rPr>
          <w:sz w:val="28"/>
          <w:szCs w:val="28"/>
        </w:rPr>
        <w:t>крупная компания</w:t>
      </w:r>
      <w:r w:rsidR="00123C63" w:rsidRPr="00985936">
        <w:rPr>
          <w:sz w:val="28"/>
          <w:szCs w:val="28"/>
          <w:shd w:val="clear" w:color="auto" w:fill="FFFFFF"/>
        </w:rPr>
        <w:t xml:space="preserve"> российского рынка электроинструмента и средств малой механизации, входит в десятку крупнейших мировых производителей, спец</w:t>
      </w:r>
      <w:r w:rsidR="00BD6085" w:rsidRPr="00985936">
        <w:rPr>
          <w:sz w:val="28"/>
          <w:szCs w:val="28"/>
          <w:shd w:val="clear" w:color="auto" w:fill="FFFFFF"/>
        </w:rPr>
        <w:t xml:space="preserve">иализирующихся в данной отрасли, </w:t>
      </w:r>
      <w:r w:rsidR="00BD6085" w:rsidRPr="00985936">
        <w:rPr>
          <w:sz w:val="28"/>
          <w:szCs w:val="28"/>
        </w:rPr>
        <w:t>один из крупнейших и самых высокотех</w:t>
      </w:r>
      <w:r w:rsidR="004360B2">
        <w:rPr>
          <w:sz w:val="28"/>
          <w:szCs w:val="28"/>
        </w:rPr>
        <w:t>нологичных производств в Европе, я</w:t>
      </w:r>
      <w:r w:rsidR="004360B2" w:rsidRPr="00985936">
        <w:rPr>
          <w:sz w:val="28"/>
          <w:szCs w:val="28"/>
          <w:shd w:val="clear" w:color="auto" w:fill="FFFFFF"/>
        </w:rPr>
        <w:t xml:space="preserve">вляется </w:t>
      </w:r>
      <w:r w:rsidR="004360B2">
        <w:rPr>
          <w:sz w:val="28"/>
          <w:szCs w:val="28"/>
          <w:shd w:val="clear" w:color="auto" w:fill="FFFFFF"/>
        </w:rPr>
        <w:t>крупным</w:t>
      </w:r>
      <w:r w:rsidR="004360B2" w:rsidRPr="00985936">
        <w:rPr>
          <w:sz w:val="28"/>
          <w:szCs w:val="28"/>
          <w:shd w:val="clear" w:color="auto" w:fill="FFFFFF"/>
        </w:rPr>
        <w:t xml:space="preserve"> российским производителем электроинструмента и средств малой механизации, получившим официальное международное признание. С 2009 года компания является участником Европейской Ассоциации производителей электроинструмента (</w:t>
      </w:r>
      <w:proofErr w:type="spellStart"/>
      <w:r w:rsidR="004360B2" w:rsidRPr="00985936">
        <w:rPr>
          <w:sz w:val="28"/>
          <w:szCs w:val="28"/>
          <w:shd w:val="clear" w:color="auto" w:fill="FFFFFF"/>
        </w:rPr>
        <w:t>European</w:t>
      </w:r>
      <w:proofErr w:type="spellEnd"/>
      <w:r w:rsidR="004360B2" w:rsidRPr="00985936">
        <w:rPr>
          <w:sz w:val="28"/>
          <w:szCs w:val="28"/>
          <w:shd w:val="clear" w:color="auto" w:fill="FFFFFF"/>
        </w:rPr>
        <w:t xml:space="preserve"> </w:t>
      </w:r>
      <w:proofErr w:type="spellStart"/>
      <w:r w:rsidR="004360B2" w:rsidRPr="00985936">
        <w:rPr>
          <w:sz w:val="28"/>
          <w:szCs w:val="28"/>
          <w:shd w:val="clear" w:color="auto" w:fill="FFFFFF"/>
        </w:rPr>
        <w:t>Power</w:t>
      </w:r>
      <w:proofErr w:type="spellEnd"/>
      <w:r w:rsidR="004360B2" w:rsidRPr="00985936">
        <w:rPr>
          <w:sz w:val="28"/>
          <w:szCs w:val="28"/>
          <w:shd w:val="clear" w:color="auto" w:fill="FFFFFF"/>
        </w:rPr>
        <w:t xml:space="preserve"> </w:t>
      </w:r>
      <w:proofErr w:type="spellStart"/>
      <w:r w:rsidR="004360B2" w:rsidRPr="00985936">
        <w:rPr>
          <w:sz w:val="28"/>
          <w:szCs w:val="28"/>
          <w:shd w:val="clear" w:color="auto" w:fill="FFFFFF"/>
        </w:rPr>
        <w:t>Tool</w:t>
      </w:r>
      <w:proofErr w:type="spellEnd"/>
      <w:r w:rsidR="004360B2" w:rsidRPr="00985936">
        <w:rPr>
          <w:sz w:val="28"/>
          <w:szCs w:val="28"/>
          <w:shd w:val="clear" w:color="auto" w:fill="FFFFFF"/>
        </w:rPr>
        <w:t xml:space="preserve"> </w:t>
      </w:r>
      <w:proofErr w:type="spellStart"/>
      <w:r w:rsidR="004360B2" w:rsidRPr="00985936">
        <w:rPr>
          <w:sz w:val="28"/>
          <w:szCs w:val="28"/>
          <w:shd w:val="clear" w:color="auto" w:fill="FFFFFF"/>
        </w:rPr>
        <w:t>Association</w:t>
      </w:r>
      <w:proofErr w:type="spellEnd"/>
      <w:r w:rsidR="004360B2" w:rsidRPr="00985936">
        <w:rPr>
          <w:sz w:val="28"/>
          <w:szCs w:val="28"/>
          <w:shd w:val="clear" w:color="auto" w:fill="FFFFFF"/>
        </w:rPr>
        <w:t xml:space="preserve">, EPTA), членами которой выступают 14 крупнейших и наиболее авторитетных европейских инструментальных </w:t>
      </w:r>
      <w:r w:rsidR="004360B2">
        <w:rPr>
          <w:sz w:val="28"/>
          <w:szCs w:val="28"/>
          <w:shd w:val="clear" w:color="auto" w:fill="FFFFFF"/>
        </w:rPr>
        <w:t xml:space="preserve">брендов </w:t>
      </w:r>
      <w:r w:rsidR="004360B2">
        <w:rPr>
          <w:sz w:val="28"/>
          <w:szCs w:val="28"/>
          <w:shd w:val="clear" w:color="auto" w:fill="FFFFFF"/>
        </w:rPr>
        <w:softHyphen/>
      </w:r>
      <w:r w:rsidR="004360B2">
        <w:rPr>
          <w:sz w:val="28"/>
          <w:szCs w:val="28"/>
          <w:shd w:val="clear" w:color="auto" w:fill="FFFFFF"/>
        </w:rPr>
        <w:softHyphen/>
        <w:t>– признанных</w:t>
      </w:r>
      <w:r w:rsidR="004360B2" w:rsidRPr="00985936">
        <w:rPr>
          <w:sz w:val="28"/>
          <w:szCs w:val="28"/>
          <w:shd w:val="clear" w:color="auto" w:fill="FFFFFF"/>
        </w:rPr>
        <w:t xml:space="preserve"> мировых лидеров данной отрасли.</w:t>
      </w:r>
    </w:p>
    <w:p w:rsidR="001A4E16" w:rsidRPr="00985936" w:rsidRDefault="00123C63" w:rsidP="006E419C">
      <w:pPr>
        <w:shd w:val="clear" w:color="auto" w:fill="FFFFFF"/>
        <w:ind w:right="-567" w:firstLine="709"/>
        <w:jc w:val="both"/>
        <w:rPr>
          <w:sz w:val="28"/>
          <w:szCs w:val="28"/>
          <w:shd w:val="clear" w:color="auto" w:fill="FFFFFF"/>
        </w:rPr>
      </w:pPr>
      <w:r w:rsidRPr="00985936">
        <w:rPr>
          <w:sz w:val="28"/>
          <w:szCs w:val="28"/>
          <w:shd w:val="clear" w:color="auto" w:fill="FFFFFF"/>
        </w:rPr>
        <w:t xml:space="preserve">На сегодняшний день только на территории РФ куплено уже более 40 000 000 единиц продукции </w:t>
      </w:r>
      <w:r w:rsidR="004360B2">
        <w:rPr>
          <w:sz w:val="28"/>
          <w:szCs w:val="28"/>
          <w:shd w:val="clear" w:color="auto" w:fill="FFFFFF"/>
        </w:rPr>
        <w:t xml:space="preserve">компании. </w:t>
      </w:r>
      <w:r w:rsidR="001A4E16" w:rsidRPr="00985936">
        <w:rPr>
          <w:sz w:val="28"/>
          <w:szCs w:val="28"/>
          <w:shd w:val="clear" w:color="auto" w:fill="FFFFFF"/>
        </w:rPr>
        <w:t>Продукция торговой марки «</w:t>
      </w:r>
      <w:proofErr w:type="spellStart"/>
      <w:r w:rsidR="001A4E16" w:rsidRPr="00985936">
        <w:rPr>
          <w:sz w:val="28"/>
          <w:szCs w:val="28"/>
          <w:shd w:val="clear" w:color="auto" w:fill="FFFFFF"/>
        </w:rPr>
        <w:t>Интерскол</w:t>
      </w:r>
      <w:proofErr w:type="spellEnd"/>
      <w:r w:rsidR="001A4E16" w:rsidRPr="00985936">
        <w:rPr>
          <w:sz w:val="28"/>
          <w:szCs w:val="28"/>
          <w:shd w:val="clear" w:color="auto" w:fill="FFFFFF"/>
        </w:rPr>
        <w:t xml:space="preserve">» выпускается на шести предприятиях в разных странах мира. Основными российскими производственными площадками выступают: </w:t>
      </w:r>
    </w:p>
    <w:p w:rsidR="00123C63" w:rsidRPr="00985936" w:rsidRDefault="006E419C" w:rsidP="006E419C">
      <w:pPr>
        <w:shd w:val="clear" w:color="auto" w:fill="FFFFFF"/>
        <w:ind w:right="-567" w:firstLine="709"/>
        <w:jc w:val="both"/>
        <w:rPr>
          <w:sz w:val="28"/>
          <w:szCs w:val="28"/>
          <w:shd w:val="clear" w:color="auto" w:fill="FFFFFF"/>
        </w:rPr>
      </w:pPr>
      <w:r w:rsidRPr="00985936">
        <w:rPr>
          <w:sz w:val="28"/>
          <w:szCs w:val="28"/>
          <w:shd w:val="clear" w:color="auto" w:fill="FFFFFF"/>
        </w:rPr>
        <w:t xml:space="preserve">1. </w:t>
      </w:r>
      <w:r w:rsidR="00EC6592">
        <w:rPr>
          <w:sz w:val="28"/>
          <w:szCs w:val="28"/>
          <w:shd w:val="clear" w:color="auto" w:fill="FFFFFF"/>
        </w:rPr>
        <w:t>«</w:t>
      </w:r>
      <w:proofErr w:type="spellStart"/>
      <w:r w:rsidR="00EC6592">
        <w:rPr>
          <w:sz w:val="28"/>
          <w:szCs w:val="28"/>
          <w:shd w:val="clear" w:color="auto" w:fill="FFFFFF"/>
        </w:rPr>
        <w:t>Интерскол-Алабуга</w:t>
      </w:r>
      <w:proofErr w:type="spellEnd"/>
      <w:r w:rsidR="00EC6592">
        <w:rPr>
          <w:sz w:val="28"/>
          <w:szCs w:val="28"/>
          <w:shd w:val="clear" w:color="auto" w:fill="FFFFFF"/>
        </w:rPr>
        <w:t xml:space="preserve">» </w:t>
      </w:r>
      <w:r w:rsidR="00EC6592">
        <w:rPr>
          <w:sz w:val="28"/>
          <w:szCs w:val="28"/>
          <w:shd w:val="clear" w:color="auto" w:fill="FFFFFF"/>
        </w:rPr>
        <w:softHyphen/>
      </w:r>
      <w:r w:rsidR="004360B2">
        <w:rPr>
          <w:sz w:val="28"/>
          <w:szCs w:val="28"/>
        </w:rPr>
        <w:t>–</w:t>
      </w:r>
      <w:r w:rsidR="00EC6592">
        <w:rPr>
          <w:sz w:val="28"/>
          <w:szCs w:val="28"/>
          <w:shd w:val="clear" w:color="auto" w:fill="FFFFFF"/>
        </w:rPr>
        <w:t xml:space="preserve"> современный</w:t>
      </w:r>
      <w:r w:rsidR="001A4E16" w:rsidRPr="00985936">
        <w:rPr>
          <w:sz w:val="28"/>
          <w:szCs w:val="28"/>
          <w:shd w:val="clear" w:color="auto" w:fill="FFFFFF"/>
        </w:rPr>
        <w:t xml:space="preserve"> высокотехнологичный завод, построенный в Особой экономической зоне «</w:t>
      </w:r>
      <w:proofErr w:type="spellStart"/>
      <w:r w:rsidR="001A4E16" w:rsidRPr="00985936">
        <w:rPr>
          <w:sz w:val="28"/>
          <w:szCs w:val="28"/>
          <w:shd w:val="clear" w:color="auto" w:fill="FFFFFF"/>
        </w:rPr>
        <w:t>Алабуга</w:t>
      </w:r>
      <w:proofErr w:type="spellEnd"/>
      <w:r w:rsidR="001A4E16" w:rsidRPr="00985936">
        <w:rPr>
          <w:sz w:val="28"/>
          <w:szCs w:val="28"/>
          <w:shd w:val="clear" w:color="auto" w:fill="FFFFFF"/>
        </w:rPr>
        <w:t xml:space="preserve">» (Республика Татарстан) и </w:t>
      </w:r>
      <w:r w:rsidR="001A4E16" w:rsidRPr="00985936">
        <w:rPr>
          <w:sz w:val="28"/>
          <w:szCs w:val="28"/>
          <w:shd w:val="clear" w:color="auto" w:fill="FFFFFF"/>
        </w:rPr>
        <w:lastRenderedPageBreak/>
        <w:t xml:space="preserve">открывшийся в 2014 году, способен обеспечить до 40% </w:t>
      </w:r>
      <w:proofErr w:type="spellStart"/>
      <w:r w:rsidR="001A4E16" w:rsidRPr="00985936">
        <w:rPr>
          <w:sz w:val="28"/>
          <w:szCs w:val="28"/>
          <w:shd w:val="clear" w:color="auto" w:fill="FFFFFF"/>
        </w:rPr>
        <w:t>импортозамещения</w:t>
      </w:r>
      <w:proofErr w:type="spellEnd"/>
      <w:r w:rsidR="001A4E16" w:rsidRPr="00985936">
        <w:rPr>
          <w:sz w:val="28"/>
          <w:szCs w:val="28"/>
          <w:shd w:val="clear" w:color="auto" w:fill="FFFFFF"/>
        </w:rPr>
        <w:t xml:space="preserve"> в наиболее востребованных группах электроинструмента (аккумуляторная техника, эле</w:t>
      </w:r>
      <w:r w:rsidRPr="00985936">
        <w:rPr>
          <w:sz w:val="28"/>
          <w:szCs w:val="28"/>
          <w:shd w:val="clear" w:color="auto" w:fill="FFFFFF"/>
        </w:rPr>
        <w:t xml:space="preserve">ктрические дрели и перфораторы </w:t>
      </w:r>
      <w:r w:rsidR="001A4E16" w:rsidRPr="00985936">
        <w:rPr>
          <w:sz w:val="28"/>
          <w:szCs w:val="28"/>
          <w:shd w:val="clear" w:color="auto" w:fill="FFFFFF"/>
        </w:rPr>
        <w:t>и т.д.). В настоящее время производственная мощность предприятия составляет до 2 000 000 изделий в год. Технологическая оснащенность предприятия позволила довести уровень локализации до 90%, дополнительно повысив качество и расширив ассортимент выпускаемой продукции.</w:t>
      </w:r>
    </w:p>
    <w:p w:rsidR="001A4E16" w:rsidRPr="00985936" w:rsidRDefault="001A4E16" w:rsidP="006E419C">
      <w:pPr>
        <w:shd w:val="clear" w:color="auto" w:fill="FFFFFF"/>
        <w:ind w:right="-567" w:firstLine="709"/>
        <w:jc w:val="both"/>
        <w:rPr>
          <w:sz w:val="28"/>
          <w:szCs w:val="28"/>
          <w:shd w:val="clear" w:color="auto" w:fill="FFFFFF"/>
        </w:rPr>
      </w:pPr>
      <w:r w:rsidRPr="00985936">
        <w:rPr>
          <w:sz w:val="28"/>
          <w:szCs w:val="28"/>
          <w:shd w:val="clear" w:color="auto" w:fill="FFFFFF"/>
        </w:rPr>
        <w:t xml:space="preserve">2. </w:t>
      </w:r>
      <w:r w:rsidRPr="00985936">
        <w:rPr>
          <w:rStyle w:val="afd"/>
          <w:b w:val="0"/>
          <w:sz w:val="28"/>
          <w:szCs w:val="28"/>
          <w:shd w:val="clear" w:color="auto" w:fill="FFFFFF"/>
        </w:rPr>
        <w:t>«Быковский</w:t>
      </w:r>
      <w:r w:rsidR="006E419C" w:rsidRPr="00985936">
        <w:rPr>
          <w:rStyle w:val="afd"/>
          <w:b w:val="0"/>
          <w:sz w:val="28"/>
          <w:szCs w:val="28"/>
          <w:shd w:val="clear" w:color="auto" w:fill="FFFFFF"/>
        </w:rPr>
        <w:t xml:space="preserve"> </w:t>
      </w:r>
      <w:proofErr w:type="spellStart"/>
      <w:r w:rsidR="006E419C" w:rsidRPr="00985936">
        <w:rPr>
          <w:rStyle w:val="afd"/>
          <w:b w:val="0"/>
          <w:sz w:val="28"/>
          <w:szCs w:val="28"/>
          <w:shd w:val="clear" w:color="auto" w:fill="FFFFFF"/>
        </w:rPr>
        <w:t>электроинструментальный</w:t>
      </w:r>
      <w:proofErr w:type="spellEnd"/>
      <w:r w:rsidR="006E419C" w:rsidRPr="00985936">
        <w:rPr>
          <w:rStyle w:val="afd"/>
          <w:b w:val="0"/>
          <w:sz w:val="28"/>
          <w:szCs w:val="28"/>
          <w:shd w:val="clear" w:color="auto" w:fill="FFFFFF"/>
        </w:rPr>
        <w:t xml:space="preserve"> завод» </w:t>
      </w:r>
      <w:r w:rsidR="004360B2">
        <w:rPr>
          <w:sz w:val="28"/>
          <w:szCs w:val="28"/>
        </w:rPr>
        <w:t>–</w:t>
      </w:r>
      <w:r w:rsidR="006E419C" w:rsidRPr="00985936">
        <w:rPr>
          <w:rStyle w:val="afd"/>
          <w:b w:val="0"/>
          <w:sz w:val="28"/>
          <w:szCs w:val="28"/>
          <w:shd w:val="clear" w:color="auto" w:fill="FFFFFF"/>
        </w:rPr>
        <w:t xml:space="preserve"> </w:t>
      </w:r>
      <w:r w:rsidRPr="00985936">
        <w:rPr>
          <w:sz w:val="28"/>
          <w:szCs w:val="28"/>
          <w:shd w:val="clear" w:color="auto" w:fill="FFFFFF"/>
        </w:rPr>
        <w:t>самая первая производственная площадка компании, где находится специализированный центр по изготовлению новых (экспериментальных) образцов электроинструмента и средств малой механизации для всех заводов компании, организованный в рамках реализации перспективных планов по созданию инновационной продукции.</w:t>
      </w:r>
    </w:p>
    <w:p w:rsidR="001A4E16" w:rsidRPr="00985936" w:rsidRDefault="001A4E16" w:rsidP="006E419C">
      <w:pPr>
        <w:shd w:val="clear" w:color="auto" w:fill="FFFFFF"/>
        <w:ind w:right="-567" w:firstLine="709"/>
        <w:jc w:val="both"/>
        <w:rPr>
          <w:rFonts w:ascii="Arial" w:hAnsi="Arial" w:cs="Arial"/>
          <w:sz w:val="23"/>
          <w:szCs w:val="23"/>
          <w:shd w:val="clear" w:color="auto" w:fill="FFFFFF"/>
        </w:rPr>
      </w:pPr>
    </w:p>
    <w:p w:rsidR="001A4E16" w:rsidRPr="00985936" w:rsidRDefault="001A4E16" w:rsidP="006E419C">
      <w:pPr>
        <w:shd w:val="clear" w:color="auto" w:fill="FFFFFF"/>
        <w:ind w:right="-567" w:firstLine="709"/>
        <w:jc w:val="both"/>
        <w:rPr>
          <w:i/>
          <w:sz w:val="28"/>
          <w:szCs w:val="28"/>
          <w:u w:val="single"/>
          <w:shd w:val="clear" w:color="auto" w:fill="FFFFFF"/>
        </w:rPr>
      </w:pPr>
      <w:r w:rsidRPr="00985936">
        <w:rPr>
          <w:i/>
          <w:sz w:val="28"/>
          <w:szCs w:val="28"/>
          <w:u w:val="single"/>
          <w:shd w:val="clear" w:color="auto" w:fill="FFFFFF"/>
        </w:rPr>
        <w:t>Осуществление внешнеэкономической деятельности</w:t>
      </w:r>
    </w:p>
    <w:p w:rsidR="00537B34" w:rsidRPr="00985936" w:rsidRDefault="00537B34" w:rsidP="006E419C">
      <w:pPr>
        <w:shd w:val="clear" w:color="auto" w:fill="FFFFFF"/>
        <w:ind w:right="-567" w:firstLine="709"/>
        <w:jc w:val="both"/>
        <w:rPr>
          <w:sz w:val="28"/>
          <w:szCs w:val="28"/>
        </w:rPr>
      </w:pPr>
      <w:r w:rsidRPr="00985936">
        <w:rPr>
          <w:sz w:val="28"/>
          <w:szCs w:val="28"/>
        </w:rPr>
        <w:t xml:space="preserve">Выпускать продукт мирового уровня компания стремилась с самого своего основания в 1991 году. Для этого потребовалось объединить под своим брендом две ключевые компетенции: НИОКР и массовое современное производство. </w:t>
      </w:r>
      <w:r w:rsidR="001A4E16" w:rsidRPr="00985936">
        <w:rPr>
          <w:sz w:val="28"/>
          <w:szCs w:val="28"/>
        </w:rPr>
        <w:t>По разработкам</w:t>
      </w:r>
      <w:r w:rsidRPr="00985936">
        <w:rPr>
          <w:sz w:val="28"/>
          <w:szCs w:val="28"/>
        </w:rPr>
        <w:t xml:space="preserve"> компанию возглавили </w:t>
      </w:r>
      <w:r w:rsidR="001A4E16" w:rsidRPr="00985936">
        <w:rPr>
          <w:sz w:val="28"/>
          <w:szCs w:val="28"/>
        </w:rPr>
        <w:t>выпускники</w:t>
      </w:r>
      <w:r w:rsidRPr="00985936">
        <w:rPr>
          <w:sz w:val="28"/>
          <w:szCs w:val="28"/>
        </w:rPr>
        <w:t xml:space="preserve"> из ВНИИСМИ (советского отраслевого института, занимавшегося инструментальной техникой), а также из космической отрасли, которые хорошо ориентировались в возможностях бывшей советской инженерной школы.</w:t>
      </w:r>
      <w:r w:rsidR="001A4E16" w:rsidRPr="00985936">
        <w:rPr>
          <w:sz w:val="28"/>
          <w:szCs w:val="28"/>
        </w:rPr>
        <w:t xml:space="preserve"> По производственной базе возникли сложности, что послужило тому, что</w:t>
      </w:r>
      <w:r w:rsidR="004360B2">
        <w:rPr>
          <w:sz w:val="28"/>
          <w:szCs w:val="28"/>
        </w:rPr>
        <w:t xml:space="preserve"> в 2008-</w:t>
      </w:r>
      <w:r w:rsidRPr="00985936">
        <w:rPr>
          <w:sz w:val="28"/>
          <w:szCs w:val="28"/>
        </w:rPr>
        <w:t xml:space="preserve">2014 годах </w:t>
      </w:r>
      <w:r w:rsidR="004360B2">
        <w:rPr>
          <w:sz w:val="28"/>
          <w:szCs w:val="28"/>
        </w:rPr>
        <w:t>был совершен</w:t>
      </w:r>
      <w:r w:rsidRPr="00985936">
        <w:rPr>
          <w:sz w:val="28"/>
          <w:szCs w:val="28"/>
        </w:rPr>
        <w:t xml:space="preserve"> стратегический маневр, позволивший использовать глобальные ресурсы для достижения своей цели.</w:t>
      </w:r>
    </w:p>
    <w:p w:rsidR="00537B34" w:rsidRPr="00985936" w:rsidRDefault="00537B34" w:rsidP="006E419C">
      <w:pPr>
        <w:shd w:val="clear" w:color="auto" w:fill="FFFFFF"/>
        <w:ind w:right="-567" w:firstLine="709"/>
        <w:jc w:val="both"/>
        <w:rPr>
          <w:sz w:val="28"/>
          <w:szCs w:val="28"/>
        </w:rPr>
      </w:pPr>
      <w:r w:rsidRPr="00985936">
        <w:rPr>
          <w:sz w:val="28"/>
          <w:szCs w:val="28"/>
        </w:rPr>
        <w:t xml:space="preserve">Сначала </w:t>
      </w:r>
      <w:r w:rsidR="004360B2">
        <w:rPr>
          <w:sz w:val="28"/>
          <w:szCs w:val="28"/>
        </w:rPr>
        <w:t>было создано</w:t>
      </w:r>
      <w:r w:rsidRPr="00985936">
        <w:rPr>
          <w:sz w:val="28"/>
          <w:szCs w:val="28"/>
        </w:rPr>
        <w:t xml:space="preserve"> </w:t>
      </w:r>
      <w:r w:rsidR="00FD4666" w:rsidRPr="00985936">
        <w:rPr>
          <w:sz w:val="28"/>
          <w:szCs w:val="28"/>
        </w:rPr>
        <w:t>совместное предприятие</w:t>
      </w:r>
      <w:r w:rsidRPr="00985936">
        <w:rPr>
          <w:sz w:val="28"/>
          <w:szCs w:val="28"/>
        </w:rPr>
        <w:t xml:space="preserve"> с </w:t>
      </w:r>
      <w:r w:rsidR="00F52A17">
        <w:rPr>
          <w:sz w:val="28"/>
          <w:szCs w:val="28"/>
        </w:rPr>
        <w:t>одним из крупнейших</w:t>
      </w:r>
      <w:r w:rsidRPr="00985936">
        <w:rPr>
          <w:sz w:val="28"/>
          <w:szCs w:val="28"/>
        </w:rPr>
        <w:t xml:space="preserve"> китайским про</w:t>
      </w:r>
      <w:r w:rsidR="004360B2">
        <w:rPr>
          <w:sz w:val="28"/>
          <w:szCs w:val="28"/>
        </w:rPr>
        <w:t xml:space="preserve">изводителем электроинструмента с целью получения </w:t>
      </w:r>
      <w:r w:rsidRPr="00985936">
        <w:rPr>
          <w:sz w:val="28"/>
          <w:szCs w:val="28"/>
        </w:rPr>
        <w:t>доступ</w:t>
      </w:r>
      <w:r w:rsidR="004360B2">
        <w:rPr>
          <w:sz w:val="28"/>
          <w:szCs w:val="28"/>
        </w:rPr>
        <w:t>а</w:t>
      </w:r>
      <w:r w:rsidRPr="00985936">
        <w:rPr>
          <w:sz w:val="28"/>
          <w:szCs w:val="28"/>
        </w:rPr>
        <w:t xml:space="preserve"> к его мощностям и дешевой рабочей силе. Начав выпускать крупносерийные партии качественного инструмента с низкой себестоимостью, российская марка стала быстро завоевывать рынки стран СНГ. Затем на волне мирового финансового кризиса </w:t>
      </w:r>
      <w:r w:rsidR="004360B2">
        <w:rPr>
          <w:sz w:val="28"/>
          <w:szCs w:val="28"/>
        </w:rPr>
        <w:t>были приобретены</w:t>
      </w:r>
      <w:r w:rsidRPr="00985936">
        <w:rPr>
          <w:sz w:val="28"/>
          <w:szCs w:val="28"/>
        </w:rPr>
        <w:t xml:space="preserve"> два завода профессионального электроинструмента в Италии и Испании, </w:t>
      </w:r>
      <w:r w:rsidR="008D259B">
        <w:rPr>
          <w:sz w:val="28"/>
          <w:szCs w:val="28"/>
        </w:rPr>
        <w:t xml:space="preserve">в результате чего был получен доступ </w:t>
      </w:r>
      <w:r w:rsidRPr="00985936">
        <w:rPr>
          <w:sz w:val="28"/>
          <w:szCs w:val="28"/>
        </w:rPr>
        <w:t>к со</w:t>
      </w:r>
      <w:r w:rsidR="008D259B">
        <w:rPr>
          <w:sz w:val="28"/>
          <w:szCs w:val="28"/>
        </w:rPr>
        <w:t xml:space="preserve">временным западным технологиям и </w:t>
      </w:r>
      <w:r w:rsidRPr="00985936">
        <w:rPr>
          <w:sz w:val="28"/>
          <w:szCs w:val="28"/>
        </w:rPr>
        <w:t>выход на европейского покупателя. После этого начался экспорт российского электроинструмента в Западную Европу. С учетом экспериментального производства в Быкове, куда компания в 2010 году вывезла п</w:t>
      </w:r>
      <w:r w:rsidR="00F52A17">
        <w:rPr>
          <w:sz w:val="28"/>
          <w:szCs w:val="28"/>
        </w:rPr>
        <w:t>ередовое</w:t>
      </w:r>
      <w:r w:rsidRPr="00985936">
        <w:rPr>
          <w:sz w:val="28"/>
          <w:szCs w:val="28"/>
        </w:rPr>
        <w:t xml:space="preserve"> оборудование с приобретенного итальянского завода </w:t>
      </w:r>
      <w:proofErr w:type="spellStart"/>
      <w:r w:rsidRPr="00985936">
        <w:rPr>
          <w:sz w:val="28"/>
          <w:szCs w:val="28"/>
        </w:rPr>
        <w:t>Felisatti</w:t>
      </w:r>
      <w:proofErr w:type="spellEnd"/>
      <w:r w:rsidRPr="00985936">
        <w:rPr>
          <w:sz w:val="28"/>
          <w:szCs w:val="28"/>
        </w:rPr>
        <w:t>, «</w:t>
      </w:r>
      <w:proofErr w:type="spellStart"/>
      <w:r w:rsidRPr="00985936">
        <w:rPr>
          <w:sz w:val="28"/>
          <w:szCs w:val="28"/>
        </w:rPr>
        <w:t>Интерскол</w:t>
      </w:r>
      <w:proofErr w:type="spellEnd"/>
      <w:r w:rsidRPr="00985936">
        <w:rPr>
          <w:sz w:val="28"/>
          <w:szCs w:val="28"/>
        </w:rPr>
        <w:t xml:space="preserve">» стал обладателем </w:t>
      </w:r>
      <w:r w:rsidR="001A4E16" w:rsidRPr="00985936">
        <w:rPr>
          <w:sz w:val="28"/>
          <w:szCs w:val="28"/>
        </w:rPr>
        <w:t>первоклассных</w:t>
      </w:r>
      <w:r w:rsidRPr="00985936">
        <w:rPr>
          <w:sz w:val="28"/>
          <w:szCs w:val="28"/>
        </w:rPr>
        <w:t xml:space="preserve"> по качеству и количеству мощностей. </w:t>
      </w:r>
      <w:r w:rsidR="001A4E16" w:rsidRPr="00985936">
        <w:rPr>
          <w:sz w:val="28"/>
          <w:szCs w:val="28"/>
        </w:rPr>
        <w:t>П</w:t>
      </w:r>
      <w:r w:rsidRPr="00985936">
        <w:rPr>
          <w:sz w:val="28"/>
          <w:szCs w:val="28"/>
        </w:rPr>
        <w:t>еренеся в «</w:t>
      </w:r>
      <w:proofErr w:type="spellStart"/>
      <w:r w:rsidRPr="00985936">
        <w:rPr>
          <w:sz w:val="28"/>
          <w:szCs w:val="28"/>
        </w:rPr>
        <w:t>Интерскол-Алабугу</w:t>
      </w:r>
      <w:proofErr w:type="spellEnd"/>
      <w:r w:rsidRPr="00985936">
        <w:rPr>
          <w:sz w:val="28"/>
          <w:szCs w:val="28"/>
        </w:rPr>
        <w:t>» часть операций из Китая и Испании, где сосредоточено ее европейское производство, компания добилась окончатель</w:t>
      </w:r>
      <w:r w:rsidR="006E419C" w:rsidRPr="00985936">
        <w:rPr>
          <w:sz w:val="28"/>
          <w:szCs w:val="28"/>
        </w:rPr>
        <w:t>ной о</w:t>
      </w:r>
      <w:r w:rsidR="008D259B">
        <w:rPr>
          <w:sz w:val="28"/>
          <w:szCs w:val="28"/>
        </w:rPr>
        <w:t>птимизации показателя цена/</w:t>
      </w:r>
      <w:r w:rsidRPr="00985936">
        <w:rPr>
          <w:sz w:val="28"/>
          <w:szCs w:val="28"/>
        </w:rPr>
        <w:t xml:space="preserve">качество. </w:t>
      </w:r>
      <w:r w:rsidR="001A4E16" w:rsidRPr="00985936">
        <w:rPr>
          <w:sz w:val="28"/>
          <w:szCs w:val="28"/>
        </w:rPr>
        <w:t xml:space="preserve">В результате </w:t>
      </w:r>
      <w:r w:rsidRPr="00985936">
        <w:rPr>
          <w:sz w:val="28"/>
          <w:szCs w:val="28"/>
        </w:rPr>
        <w:t>себестоимость профессионального инструмента удалось снизить на 10–15% по сравнению с Европой (по курсу до девальвации рубля).</w:t>
      </w:r>
    </w:p>
    <w:p w:rsidR="00985936" w:rsidRDefault="00537B34" w:rsidP="00EC6592">
      <w:pPr>
        <w:shd w:val="clear" w:color="auto" w:fill="FFFFFF"/>
        <w:ind w:right="-567" w:firstLine="709"/>
        <w:jc w:val="both"/>
        <w:rPr>
          <w:sz w:val="28"/>
          <w:szCs w:val="28"/>
        </w:rPr>
      </w:pPr>
      <w:r w:rsidRPr="00985936">
        <w:rPr>
          <w:sz w:val="28"/>
          <w:szCs w:val="28"/>
        </w:rPr>
        <w:t>Еще одним партнером «</w:t>
      </w:r>
      <w:proofErr w:type="spellStart"/>
      <w:r w:rsidRPr="00985936">
        <w:rPr>
          <w:sz w:val="28"/>
          <w:szCs w:val="28"/>
        </w:rPr>
        <w:t>Интерскола</w:t>
      </w:r>
      <w:proofErr w:type="spellEnd"/>
      <w:r w:rsidRPr="00985936">
        <w:rPr>
          <w:sz w:val="28"/>
          <w:szCs w:val="28"/>
        </w:rPr>
        <w:t>» по НИОКР стала небольшая исследовательская компания «</w:t>
      </w:r>
      <w:proofErr w:type="spellStart"/>
      <w:r w:rsidRPr="00985936">
        <w:rPr>
          <w:sz w:val="28"/>
          <w:szCs w:val="28"/>
        </w:rPr>
        <w:t>Микробор</w:t>
      </w:r>
      <w:proofErr w:type="spellEnd"/>
      <w:r w:rsidRPr="00985936">
        <w:rPr>
          <w:sz w:val="28"/>
          <w:szCs w:val="28"/>
        </w:rPr>
        <w:t>», создавшая сверхтвердый и сверхпрочный материал для режущей кромки строительных буров. Сотрудничает «</w:t>
      </w:r>
      <w:proofErr w:type="spellStart"/>
      <w:r w:rsidRPr="00985936">
        <w:rPr>
          <w:sz w:val="28"/>
          <w:szCs w:val="28"/>
        </w:rPr>
        <w:t>Интерскол</w:t>
      </w:r>
      <w:proofErr w:type="spellEnd"/>
      <w:r w:rsidRPr="00985936">
        <w:rPr>
          <w:sz w:val="28"/>
          <w:szCs w:val="28"/>
        </w:rPr>
        <w:t>» и с другими инновационными и университетскими структурами, в том числе</w:t>
      </w:r>
      <w:r w:rsidR="00BD6085" w:rsidRPr="00985936">
        <w:rPr>
          <w:sz w:val="28"/>
          <w:szCs w:val="28"/>
        </w:rPr>
        <w:t>,</w:t>
      </w:r>
      <w:r w:rsidRPr="00985936">
        <w:rPr>
          <w:sz w:val="28"/>
          <w:szCs w:val="28"/>
        </w:rPr>
        <w:t xml:space="preserve"> со </w:t>
      </w:r>
      <w:proofErr w:type="spellStart"/>
      <w:r w:rsidRPr="00985936">
        <w:rPr>
          <w:sz w:val="28"/>
          <w:szCs w:val="28"/>
        </w:rPr>
        <w:t>Сколково</w:t>
      </w:r>
      <w:proofErr w:type="spellEnd"/>
      <w:r w:rsidRPr="00985936">
        <w:rPr>
          <w:sz w:val="28"/>
          <w:szCs w:val="28"/>
        </w:rPr>
        <w:t xml:space="preserve">, где разрабатываются новые </w:t>
      </w:r>
      <w:proofErr w:type="spellStart"/>
      <w:r w:rsidRPr="00985936">
        <w:rPr>
          <w:sz w:val="28"/>
          <w:szCs w:val="28"/>
        </w:rPr>
        <w:t>энергоэффективные</w:t>
      </w:r>
      <w:proofErr w:type="spellEnd"/>
      <w:r w:rsidRPr="00985936">
        <w:rPr>
          <w:sz w:val="28"/>
          <w:szCs w:val="28"/>
        </w:rPr>
        <w:t xml:space="preserve"> электродвигатели и аккумуляторные батареи повышенной емкост</w:t>
      </w:r>
      <w:r w:rsidR="00985936">
        <w:rPr>
          <w:sz w:val="28"/>
          <w:szCs w:val="28"/>
        </w:rPr>
        <w:t xml:space="preserve">и. </w:t>
      </w:r>
    </w:p>
    <w:p w:rsidR="00F52A17" w:rsidRDefault="00F52A17" w:rsidP="00EC6592">
      <w:pPr>
        <w:shd w:val="clear" w:color="auto" w:fill="FFFFFF"/>
        <w:ind w:right="-567" w:firstLine="709"/>
        <w:jc w:val="both"/>
        <w:rPr>
          <w:sz w:val="28"/>
          <w:szCs w:val="28"/>
        </w:rPr>
      </w:pPr>
    </w:p>
    <w:p w:rsidR="00F97E3A" w:rsidRDefault="00F97E3A" w:rsidP="006E419C">
      <w:pPr>
        <w:ind w:firstLine="708"/>
        <w:jc w:val="both"/>
        <w:rPr>
          <w:bCs/>
          <w:sz w:val="28"/>
          <w:szCs w:val="28"/>
        </w:rPr>
      </w:pPr>
      <w:r>
        <w:rPr>
          <w:bCs/>
          <w:sz w:val="28"/>
          <w:szCs w:val="28"/>
        </w:rPr>
        <w:lastRenderedPageBreak/>
        <w:t xml:space="preserve">Вопросы: </w:t>
      </w:r>
    </w:p>
    <w:p w:rsidR="00537B34" w:rsidRPr="00F97E3A" w:rsidRDefault="00F97E3A" w:rsidP="008D259B">
      <w:pPr>
        <w:ind w:firstLine="708"/>
        <w:jc w:val="both"/>
        <w:rPr>
          <w:bCs/>
          <w:sz w:val="28"/>
          <w:szCs w:val="28"/>
        </w:rPr>
      </w:pPr>
      <w:r>
        <w:rPr>
          <w:bCs/>
          <w:sz w:val="28"/>
          <w:szCs w:val="28"/>
        </w:rPr>
        <w:t xml:space="preserve">1. </w:t>
      </w:r>
      <w:r w:rsidR="00537B34" w:rsidRPr="00F97E3A">
        <w:rPr>
          <w:bCs/>
          <w:sz w:val="28"/>
          <w:szCs w:val="28"/>
        </w:rPr>
        <w:t>Перечислите факторы, которые мотивировали компанию к осуществлению деятельности на внешнем рынке.</w:t>
      </w:r>
    </w:p>
    <w:p w:rsidR="00537B34" w:rsidRPr="00F97E3A" w:rsidRDefault="00F97E3A" w:rsidP="008D259B">
      <w:pPr>
        <w:ind w:firstLine="708"/>
        <w:jc w:val="both"/>
        <w:rPr>
          <w:bCs/>
          <w:sz w:val="28"/>
          <w:szCs w:val="28"/>
        </w:rPr>
      </w:pPr>
      <w:r>
        <w:rPr>
          <w:bCs/>
          <w:sz w:val="28"/>
          <w:szCs w:val="28"/>
        </w:rPr>
        <w:t xml:space="preserve">2. </w:t>
      </w:r>
      <w:r w:rsidR="00537B34" w:rsidRPr="00F97E3A">
        <w:rPr>
          <w:bCs/>
          <w:sz w:val="28"/>
          <w:szCs w:val="28"/>
        </w:rPr>
        <w:t>Всю совокупность выделенных мотивирующих факторов разделите на мотивы внутреннего и внешнего характера. Какие мотивы преобладали у компании при принятии решения о выходе на внешний рынок?</w:t>
      </w:r>
    </w:p>
    <w:p w:rsidR="00537B34" w:rsidRPr="00F97E3A" w:rsidRDefault="006E419C" w:rsidP="00F52A17">
      <w:pPr>
        <w:ind w:firstLine="708"/>
        <w:jc w:val="both"/>
        <w:rPr>
          <w:bCs/>
          <w:sz w:val="28"/>
          <w:szCs w:val="28"/>
        </w:rPr>
      </w:pPr>
      <w:r>
        <w:rPr>
          <w:bCs/>
          <w:sz w:val="28"/>
          <w:szCs w:val="28"/>
        </w:rPr>
        <w:t>3</w:t>
      </w:r>
      <w:r w:rsidR="00F97E3A">
        <w:rPr>
          <w:bCs/>
          <w:sz w:val="28"/>
          <w:szCs w:val="28"/>
        </w:rPr>
        <w:t xml:space="preserve">. </w:t>
      </w:r>
      <w:r w:rsidR="00F52A17">
        <w:rPr>
          <w:bCs/>
          <w:sz w:val="28"/>
          <w:szCs w:val="28"/>
        </w:rPr>
        <w:t>Проведите ранжирование мотивирующих факторов</w:t>
      </w:r>
      <w:r w:rsidR="00537B34" w:rsidRPr="00F97E3A">
        <w:rPr>
          <w:bCs/>
          <w:sz w:val="28"/>
          <w:szCs w:val="28"/>
        </w:rPr>
        <w:t xml:space="preserve"> по степени значимости для компании. </w:t>
      </w:r>
    </w:p>
    <w:p w:rsidR="00537B34" w:rsidRPr="00537B34" w:rsidRDefault="00537B34" w:rsidP="003901AB">
      <w:pPr>
        <w:ind w:firstLine="709"/>
        <w:jc w:val="both"/>
        <w:rPr>
          <w:sz w:val="28"/>
          <w:szCs w:val="28"/>
        </w:rPr>
      </w:pPr>
    </w:p>
    <w:p w:rsidR="00537B34" w:rsidRDefault="00537B34" w:rsidP="003901AB">
      <w:pPr>
        <w:ind w:firstLine="709"/>
        <w:jc w:val="both"/>
        <w:rPr>
          <w:b/>
          <w:i/>
          <w:sz w:val="28"/>
          <w:szCs w:val="28"/>
        </w:rPr>
      </w:pPr>
    </w:p>
    <w:p w:rsidR="00CB7DB9" w:rsidRDefault="00CB7DB9" w:rsidP="00CD7569">
      <w:pPr>
        <w:jc w:val="both"/>
        <w:rPr>
          <w:b/>
          <w:bCs/>
          <w:sz w:val="28"/>
          <w:szCs w:val="28"/>
        </w:rPr>
      </w:pPr>
      <w:r w:rsidRPr="00CF374B">
        <w:rPr>
          <w:b/>
          <w:i/>
          <w:sz w:val="28"/>
          <w:szCs w:val="28"/>
        </w:rPr>
        <w:t>Тема 2.</w:t>
      </w:r>
      <w:r w:rsidRPr="005118DD">
        <w:rPr>
          <w:b/>
          <w:sz w:val="28"/>
          <w:szCs w:val="28"/>
        </w:rPr>
        <w:t xml:space="preserve"> </w:t>
      </w:r>
      <w:r>
        <w:rPr>
          <w:b/>
          <w:bCs/>
          <w:sz w:val="28"/>
          <w:szCs w:val="28"/>
        </w:rPr>
        <w:t>Формы внешнеэкономической деятельности</w:t>
      </w:r>
    </w:p>
    <w:p w:rsidR="00B47E31" w:rsidRPr="005118DD" w:rsidRDefault="00B47E31" w:rsidP="003901AB">
      <w:pPr>
        <w:ind w:firstLine="709"/>
        <w:jc w:val="both"/>
        <w:rPr>
          <w:b/>
          <w:sz w:val="28"/>
          <w:szCs w:val="28"/>
        </w:rPr>
      </w:pPr>
    </w:p>
    <w:p w:rsidR="006E419C" w:rsidRDefault="00F214CD" w:rsidP="00EC6592">
      <w:pPr>
        <w:jc w:val="center"/>
        <w:rPr>
          <w:b/>
          <w:i/>
          <w:sz w:val="28"/>
          <w:szCs w:val="28"/>
        </w:rPr>
      </w:pPr>
      <w:r w:rsidRPr="00F214CD">
        <w:rPr>
          <w:b/>
          <w:i/>
          <w:sz w:val="28"/>
          <w:szCs w:val="28"/>
        </w:rPr>
        <w:t>Теоретические аспекты</w:t>
      </w:r>
    </w:p>
    <w:p w:rsidR="00EC6592" w:rsidRPr="00E526E1" w:rsidRDefault="00EC6592" w:rsidP="00F97E3A">
      <w:pPr>
        <w:jc w:val="both"/>
        <w:rPr>
          <w:b/>
          <w:i/>
          <w:sz w:val="28"/>
          <w:szCs w:val="28"/>
        </w:rPr>
      </w:pPr>
    </w:p>
    <w:p w:rsidR="00491728" w:rsidRDefault="000B4A79" w:rsidP="006E419C">
      <w:pPr>
        <w:ind w:firstLine="709"/>
        <w:jc w:val="both"/>
        <w:rPr>
          <w:sz w:val="28"/>
          <w:szCs w:val="28"/>
        </w:rPr>
      </w:pPr>
      <w:r>
        <w:rPr>
          <w:sz w:val="28"/>
          <w:szCs w:val="28"/>
        </w:rPr>
        <w:t xml:space="preserve">Внешнеэкономическая деятельность представляет собой форму предпринимательской деятельности, включающая </w:t>
      </w:r>
      <w:r w:rsidRPr="001C71F4">
        <w:rPr>
          <w:sz w:val="28"/>
          <w:szCs w:val="28"/>
        </w:rPr>
        <w:t>совокуп</w:t>
      </w:r>
      <w:r w:rsidR="006E419C">
        <w:rPr>
          <w:sz w:val="28"/>
          <w:szCs w:val="28"/>
        </w:rPr>
        <w:t xml:space="preserve">ность </w:t>
      </w:r>
      <w:proofErr w:type="gramStart"/>
      <w:r w:rsidR="006E419C">
        <w:rPr>
          <w:sz w:val="28"/>
          <w:szCs w:val="28"/>
        </w:rPr>
        <w:t>внешнеторговых</w:t>
      </w:r>
      <w:proofErr w:type="gramEnd"/>
      <w:r w:rsidR="006E419C">
        <w:rPr>
          <w:sz w:val="28"/>
          <w:szCs w:val="28"/>
        </w:rPr>
        <w:t>, валютно-</w:t>
      </w:r>
      <w:r w:rsidRPr="001C71F4">
        <w:rPr>
          <w:sz w:val="28"/>
          <w:szCs w:val="28"/>
        </w:rPr>
        <w:t>финанс</w:t>
      </w:r>
      <w:r w:rsidR="006E419C">
        <w:rPr>
          <w:sz w:val="28"/>
          <w:szCs w:val="28"/>
        </w:rPr>
        <w:t>овых, производственных, научно-</w:t>
      </w:r>
      <w:r w:rsidRPr="001C71F4">
        <w:rPr>
          <w:sz w:val="28"/>
          <w:szCs w:val="28"/>
        </w:rPr>
        <w:t xml:space="preserve"> технических, инвестиционных, осуществляемых хозяйствующими субъектами</w:t>
      </w:r>
      <w:r>
        <w:rPr>
          <w:sz w:val="28"/>
          <w:szCs w:val="28"/>
        </w:rPr>
        <w:t xml:space="preserve">. </w:t>
      </w:r>
    </w:p>
    <w:p w:rsidR="00432316" w:rsidRPr="00432316" w:rsidRDefault="00432316" w:rsidP="006E419C">
      <w:pPr>
        <w:ind w:firstLine="709"/>
        <w:jc w:val="both"/>
        <w:rPr>
          <w:sz w:val="28"/>
          <w:szCs w:val="28"/>
        </w:rPr>
      </w:pPr>
      <w:r w:rsidRPr="00432316">
        <w:rPr>
          <w:color w:val="000000"/>
          <w:sz w:val="28"/>
          <w:szCs w:val="28"/>
        </w:rPr>
        <w:t>Виды внешнеэкономической деятельности более подробно представлены в ее формах.</w:t>
      </w:r>
    </w:p>
    <w:p w:rsidR="007C18BE" w:rsidRPr="00424406" w:rsidRDefault="00007544" w:rsidP="006E419C">
      <w:pPr>
        <w:ind w:firstLine="709"/>
        <w:jc w:val="both"/>
        <w:rPr>
          <w:color w:val="000000"/>
          <w:sz w:val="28"/>
          <w:szCs w:val="28"/>
          <w:shd w:val="clear" w:color="auto" w:fill="FFFFFF"/>
        </w:rPr>
      </w:pPr>
      <w:r>
        <w:rPr>
          <w:bCs/>
          <w:color w:val="000000"/>
          <w:sz w:val="28"/>
          <w:szCs w:val="28"/>
          <w:shd w:val="clear" w:color="auto" w:fill="FFFFFF"/>
        </w:rPr>
        <w:t xml:space="preserve">1. </w:t>
      </w:r>
      <w:r w:rsidR="00DC7732">
        <w:rPr>
          <w:bCs/>
          <w:color w:val="000000"/>
          <w:sz w:val="28"/>
          <w:szCs w:val="28"/>
          <w:shd w:val="clear" w:color="auto" w:fill="FFFFFF"/>
        </w:rPr>
        <w:t xml:space="preserve">Внешнеторговая деятельность </w:t>
      </w:r>
      <w:r w:rsidR="00DC7732">
        <w:rPr>
          <w:bCs/>
          <w:color w:val="000000"/>
          <w:sz w:val="28"/>
          <w:szCs w:val="28"/>
          <w:shd w:val="clear" w:color="auto" w:fill="FFFFFF"/>
        </w:rPr>
        <w:softHyphen/>
        <w:t xml:space="preserve">– это деятельность </w:t>
      </w:r>
      <w:r w:rsidR="007C18BE" w:rsidRPr="007C18BE">
        <w:rPr>
          <w:color w:val="000000"/>
          <w:sz w:val="28"/>
          <w:szCs w:val="28"/>
          <w:shd w:val="clear" w:color="auto" w:fill="FFFFFF"/>
        </w:rPr>
        <w:t xml:space="preserve"> по осуществлению сделок в области внешней торговли товарами, услугами, интеллектуальной собственностью и информацией.</w:t>
      </w:r>
    </w:p>
    <w:p w:rsidR="005403F0" w:rsidRPr="007C18BE" w:rsidRDefault="00007544" w:rsidP="006E419C">
      <w:pPr>
        <w:ind w:firstLine="709"/>
        <w:jc w:val="both"/>
        <w:rPr>
          <w:sz w:val="28"/>
          <w:szCs w:val="28"/>
        </w:rPr>
      </w:pPr>
      <w:r>
        <w:rPr>
          <w:sz w:val="28"/>
          <w:szCs w:val="28"/>
        </w:rPr>
        <w:t xml:space="preserve">2. </w:t>
      </w:r>
      <w:r w:rsidR="007C18BE">
        <w:rPr>
          <w:sz w:val="28"/>
          <w:szCs w:val="28"/>
        </w:rPr>
        <w:t xml:space="preserve">Международное </w:t>
      </w:r>
      <w:r w:rsidR="00DC7732">
        <w:rPr>
          <w:sz w:val="28"/>
          <w:szCs w:val="28"/>
        </w:rPr>
        <w:t xml:space="preserve">производственное сотрудничество </w:t>
      </w:r>
      <w:r w:rsidR="00DC7732">
        <w:rPr>
          <w:sz w:val="28"/>
          <w:szCs w:val="28"/>
        </w:rPr>
        <w:softHyphen/>
        <w:t xml:space="preserve">– международная </w:t>
      </w:r>
      <w:r w:rsidR="000B4A79" w:rsidRPr="000B4A79">
        <w:rPr>
          <w:sz w:val="28"/>
          <w:szCs w:val="28"/>
          <w:shd w:val="clear" w:color="auto" w:fill="FFFFFF"/>
        </w:rPr>
        <w:t xml:space="preserve"> кооперация производства, </w:t>
      </w:r>
      <w:r w:rsidR="005403F0" w:rsidRPr="000B4A79">
        <w:rPr>
          <w:sz w:val="28"/>
          <w:szCs w:val="28"/>
          <w:shd w:val="clear" w:color="auto" w:fill="FFFFFF"/>
        </w:rPr>
        <w:t>совместное производство на международной основе</w:t>
      </w:r>
      <w:r w:rsidR="005403F0">
        <w:rPr>
          <w:sz w:val="28"/>
          <w:szCs w:val="28"/>
          <w:shd w:val="clear" w:color="auto" w:fill="FFFFFF"/>
        </w:rPr>
        <w:t xml:space="preserve">, </w:t>
      </w:r>
      <w:r w:rsidR="005403F0" w:rsidRPr="000B4A79">
        <w:rPr>
          <w:sz w:val="28"/>
          <w:szCs w:val="28"/>
          <w:shd w:val="clear" w:color="auto" w:fill="FFFFFF"/>
        </w:rPr>
        <w:t>совместное сооружение производственных объектов</w:t>
      </w:r>
      <w:r w:rsidR="005403F0">
        <w:rPr>
          <w:sz w:val="28"/>
          <w:szCs w:val="28"/>
          <w:shd w:val="clear" w:color="auto" w:fill="FFFFFF"/>
        </w:rPr>
        <w:t>.</w:t>
      </w:r>
    </w:p>
    <w:p w:rsidR="006E419C" w:rsidRPr="006E419C" w:rsidRDefault="005403F0" w:rsidP="006E419C">
      <w:pPr>
        <w:ind w:firstLine="709"/>
        <w:jc w:val="both"/>
        <w:rPr>
          <w:sz w:val="28"/>
          <w:szCs w:val="28"/>
          <w:shd w:val="clear" w:color="auto" w:fill="FFFFFF"/>
        </w:rPr>
      </w:pPr>
      <w:r>
        <w:rPr>
          <w:sz w:val="28"/>
          <w:szCs w:val="28"/>
          <w:shd w:val="clear" w:color="auto" w:fill="FFFFFF"/>
        </w:rPr>
        <w:t>Междунар</w:t>
      </w:r>
      <w:r w:rsidR="006E419C">
        <w:rPr>
          <w:sz w:val="28"/>
          <w:szCs w:val="28"/>
          <w:shd w:val="clear" w:color="auto" w:fill="FFFFFF"/>
        </w:rPr>
        <w:t xml:space="preserve">одная </w:t>
      </w:r>
      <w:r w:rsidR="00DC7732">
        <w:rPr>
          <w:sz w:val="28"/>
          <w:szCs w:val="28"/>
          <w:shd w:val="clear" w:color="auto" w:fill="FFFFFF"/>
        </w:rPr>
        <w:t xml:space="preserve">кооперация производства </w:t>
      </w:r>
      <w:r w:rsidR="00DC7732">
        <w:rPr>
          <w:sz w:val="28"/>
          <w:szCs w:val="28"/>
          <w:shd w:val="clear" w:color="auto" w:fill="FFFFFF"/>
        </w:rPr>
        <w:softHyphen/>
        <w:t>– разделение</w:t>
      </w:r>
      <w:r w:rsidR="00F97E3A">
        <w:rPr>
          <w:sz w:val="28"/>
          <w:szCs w:val="28"/>
          <w:shd w:val="clear" w:color="auto" w:fill="FFFFFF"/>
        </w:rPr>
        <w:t xml:space="preserve"> единого </w:t>
      </w:r>
      <w:r w:rsidR="000B4A79" w:rsidRPr="000B4A79">
        <w:rPr>
          <w:sz w:val="28"/>
          <w:szCs w:val="28"/>
          <w:shd w:val="clear" w:color="auto" w:fill="FFFFFF"/>
        </w:rPr>
        <w:t xml:space="preserve">технологического процесса изготовления конечного продукта на отдельные стадии. </w:t>
      </w:r>
    </w:p>
    <w:p w:rsidR="005403F0" w:rsidRPr="005403F0" w:rsidRDefault="005403F0" w:rsidP="006E419C">
      <w:pPr>
        <w:ind w:firstLine="709"/>
        <w:rPr>
          <w:i/>
          <w:sz w:val="28"/>
          <w:szCs w:val="28"/>
          <w:u w:val="single"/>
          <w:shd w:val="clear" w:color="auto" w:fill="FFFFFF"/>
        </w:rPr>
      </w:pPr>
      <w:r w:rsidRPr="005403F0">
        <w:rPr>
          <w:i/>
          <w:sz w:val="28"/>
          <w:szCs w:val="28"/>
          <w:u w:val="single"/>
          <w:shd w:val="clear" w:color="auto" w:fill="FFFFFF"/>
        </w:rPr>
        <w:t>Пример междун</w:t>
      </w:r>
      <w:r>
        <w:rPr>
          <w:i/>
          <w:sz w:val="28"/>
          <w:szCs w:val="28"/>
          <w:u w:val="single"/>
          <w:shd w:val="clear" w:color="auto" w:fill="FFFFFF"/>
        </w:rPr>
        <w:t>ародной кооперации производства</w:t>
      </w:r>
    </w:p>
    <w:p w:rsidR="005403F0" w:rsidRDefault="005403F0" w:rsidP="006E419C">
      <w:pPr>
        <w:ind w:firstLine="709"/>
        <w:jc w:val="both"/>
        <w:rPr>
          <w:sz w:val="28"/>
          <w:szCs w:val="28"/>
        </w:rPr>
      </w:pPr>
      <w:r>
        <w:rPr>
          <w:sz w:val="28"/>
          <w:szCs w:val="28"/>
          <w:shd w:val="clear" w:color="auto" w:fill="FFFFFF"/>
        </w:rPr>
        <w:t xml:space="preserve">Международная кооперация производства в </w:t>
      </w:r>
      <w:r>
        <w:rPr>
          <w:bCs/>
          <w:sz w:val="28"/>
          <w:szCs w:val="28"/>
          <w:shd w:val="clear" w:color="auto" w:fill="FFFFFF"/>
        </w:rPr>
        <w:t xml:space="preserve">автомобильной промышленности: </w:t>
      </w:r>
      <w:r w:rsidR="008A385F">
        <w:rPr>
          <w:bCs/>
          <w:sz w:val="28"/>
          <w:szCs w:val="28"/>
          <w:shd w:val="clear" w:color="auto" w:fill="FFFFFF"/>
        </w:rPr>
        <w:t xml:space="preserve">строительство многих сборочных заводов </w:t>
      </w:r>
      <w:r w:rsidR="008A385F">
        <w:rPr>
          <w:sz w:val="28"/>
          <w:szCs w:val="28"/>
          <w:shd w:val="clear" w:color="auto" w:fill="FFFFFF"/>
        </w:rPr>
        <w:t>американскими автомобильными компаниями</w:t>
      </w:r>
      <w:r w:rsidR="000B4A79" w:rsidRPr="000B4A79">
        <w:rPr>
          <w:sz w:val="28"/>
          <w:szCs w:val="28"/>
          <w:shd w:val="clear" w:color="auto" w:fill="FFFFFF"/>
        </w:rPr>
        <w:t xml:space="preserve"> </w:t>
      </w:r>
      <w:r w:rsidR="006E419C">
        <w:rPr>
          <w:sz w:val="28"/>
          <w:szCs w:val="28"/>
          <w:shd w:val="clear" w:color="auto" w:fill="FFFFFF"/>
        </w:rPr>
        <w:t xml:space="preserve">в Западной Европе, </w:t>
      </w:r>
      <w:r w:rsidR="008A385F">
        <w:rPr>
          <w:sz w:val="28"/>
          <w:szCs w:val="28"/>
          <w:shd w:val="clear" w:color="auto" w:fill="FFFFFF"/>
        </w:rPr>
        <w:t>японскими</w:t>
      </w:r>
      <w:r w:rsidR="00DC7732">
        <w:rPr>
          <w:sz w:val="28"/>
          <w:szCs w:val="28"/>
          <w:shd w:val="clear" w:color="auto" w:fill="FFFFFF"/>
        </w:rPr>
        <w:t xml:space="preserve"> </w:t>
      </w:r>
      <w:r w:rsidR="00DC7732">
        <w:rPr>
          <w:sz w:val="28"/>
          <w:szCs w:val="28"/>
          <w:shd w:val="clear" w:color="auto" w:fill="FFFFFF"/>
        </w:rPr>
        <w:softHyphen/>
        <w:t>– в Западной</w:t>
      </w:r>
      <w:r w:rsidR="000B4A79" w:rsidRPr="000B4A79">
        <w:rPr>
          <w:sz w:val="28"/>
          <w:szCs w:val="28"/>
          <w:shd w:val="clear" w:color="auto" w:fill="FFFFFF"/>
        </w:rPr>
        <w:t xml:space="preserve"> Европе и США. </w:t>
      </w:r>
    </w:p>
    <w:p w:rsidR="00F214CD" w:rsidRPr="00007544" w:rsidRDefault="005403F0" w:rsidP="006E419C">
      <w:pPr>
        <w:ind w:firstLine="709"/>
        <w:jc w:val="both"/>
        <w:rPr>
          <w:sz w:val="28"/>
          <w:szCs w:val="28"/>
          <w:shd w:val="clear" w:color="auto" w:fill="FFFFFF"/>
        </w:rPr>
      </w:pPr>
      <w:r>
        <w:rPr>
          <w:sz w:val="28"/>
          <w:szCs w:val="28"/>
          <w:shd w:val="clear" w:color="auto" w:fill="FFFFFF"/>
        </w:rPr>
        <w:t>С</w:t>
      </w:r>
      <w:r w:rsidR="000B4A79" w:rsidRPr="000B4A79">
        <w:rPr>
          <w:sz w:val="28"/>
          <w:szCs w:val="28"/>
          <w:shd w:val="clear" w:color="auto" w:fill="FFFFFF"/>
        </w:rPr>
        <w:t>овместное произв</w:t>
      </w:r>
      <w:r>
        <w:rPr>
          <w:sz w:val="28"/>
          <w:szCs w:val="28"/>
          <w:shd w:val="clear" w:color="auto" w:fill="FFFFFF"/>
        </w:rPr>
        <w:t>о</w:t>
      </w:r>
      <w:r w:rsidR="006E419C">
        <w:rPr>
          <w:sz w:val="28"/>
          <w:szCs w:val="28"/>
          <w:shd w:val="clear" w:color="auto" w:fill="FFFFFF"/>
        </w:rPr>
        <w:t xml:space="preserve">дство на </w:t>
      </w:r>
      <w:r w:rsidR="00DC7732">
        <w:rPr>
          <w:sz w:val="28"/>
          <w:szCs w:val="28"/>
          <w:shd w:val="clear" w:color="auto" w:fill="FFFFFF"/>
        </w:rPr>
        <w:t xml:space="preserve">международной основе </w:t>
      </w:r>
      <w:r w:rsidR="00DC7732">
        <w:rPr>
          <w:sz w:val="28"/>
          <w:szCs w:val="28"/>
          <w:shd w:val="clear" w:color="auto" w:fill="FFFFFF"/>
        </w:rPr>
        <w:softHyphen/>
        <w:t>– выпуск</w:t>
      </w:r>
      <w:r w:rsidR="000B4A79" w:rsidRPr="000B4A79">
        <w:rPr>
          <w:sz w:val="28"/>
          <w:szCs w:val="28"/>
          <w:shd w:val="clear" w:color="auto" w:fill="FFFFFF"/>
        </w:rPr>
        <w:t xml:space="preserve"> продукции двумя или несколькими странами, при котором каждая из них участвует в производстве отдельных агрегатов и узлов, окончательную сборку которых производят в одной из этих стран. </w:t>
      </w:r>
    </w:p>
    <w:p w:rsidR="005403F0" w:rsidRPr="005403F0" w:rsidRDefault="005403F0" w:rsidP="006E419C">
      <w:pPr>
        <w:ind w:firstLine="709"/>
        <w:rPr>
          <w:i/>
          <w:sz w:val="28"/>
          <w:szCs w:val="28"/>
          <w:u w:val="single"/>
          <w:shd w:val="clear" w:color="auto" w:fill="FFFFFF"/>
        </w:rPr>
      </w:pPr>
      <w:r w:rsidRPr="005403F0">
        <w:rPr>
          <w:i/>
          <w:sz w:val="28"/>
          <w:szCs w:val="28"/>
          <w:u w:val="single"/>
          <w:shd w:val="clear" w:color="auto" w:fill="FFFFFF"/>
        </w:rPr>
        <w:t xml:space="preserve">Пример </w:t>
      </w:r>
      <w:r>
        <w:rPr>
          <w:i/>
          <w:sz w:val="28"/>
          <w:szCs w:val="28"/>
          <w:u w:val="single"/>
          <w:shd w:val="clear" w:color="auto" w:fill="FFFFFF"/>
        </w:rPr>
        <w:t>совместного производства на международной основе</w:t>
      </w:r>
    </w:p>
    <w:p w:rsidR="00007544" w:rsidRDefault="005403F0" w:rsidP="007C6BE5">
      <w:pPr>
        <w:ind w:firstLine="709"/>
        <w:jc w:val="both"/>
        <w:rPr>
          <w:sz w:val="28"/>
          <w:szCs w:val="28"/>
          <w:shd w:val="clear" w:color="auto" w:fill="FFFFFF"/>
        </w:rPr>
      </w:pPr>
      <w:r>
        <w:rPr>
          <w:sz w:val="28"/>
          <w:szCs w:val="28"/>
          <w:shd w:val="clear" w:color="auto" w:fill="FFFFFF"/>
        </w:rPr>
        <w:t>Совместное производство на международной основе в</w:t>
      </w:r>
      <w:r w:rsidR="000B4A79" w:rsidRPr="000B4A79">
        <w:rPr>
          <w:sz w:val="28"/>
          <w:szCs w:val="28"/>
          <w:shd w:val="clear" w:color="auto" w:fill="FFFFFF"/>
        </w:rPr>
        <w:t xml:space="preserve"> </w:t>
      </w:r>
      <w:r>
        <w:rPr>
          <w:sz w:val="28"/>
          <w:szCs w:val="28"/>
          <w:shd w:val="clear" w:color="auto" w:fill="FFFFFF"/>
        </w:rPr>
        <w:t xml:space="preserve">авиационной промышленности: </w:t>
      </w:r>
      <w:r w:rsidR="008A385F">
        <w:rPr>
          <w:sz w:val="28"/>
          <w:szCs w:val="28"/>
          <w:shd w:val="clear" w:color="auto" w:fill="FFFFFF"/>
        </w:rPr>
        <w:t>создание международного консорциума «</w:t>
      </w:r>
      <w:proofErr w:type="spellStart"/>
      <w:r w:rsidR="008A385F">
        <w:rPr>
          <w:sz w:val="28"/>
          <w:szCs w:val="28"/>
          <w:shd w:val="clear" w:color="auto" w:fill="FFFFFF"/>
        </w:rPr>
        <w:t>Эйрбас-</w:t>
      </w:r>
      <w:r w:rsidR="008A385F" w:rsidRPr="000B4A79">
        <w:rPr>
          <w:sz w:val="28"/>
          <w:szCs w:val="28"/>
          <w:shd w:val="clear" w:color="auto" w:fill="FFFFFF"/>
        </w:rPr>
        <w:t>индаст</w:t>
      </w:r>
      <w:r w:rsidR="008A385F">
        <w:rPr>
          <w:sz w:val="28"/>
          <w:szCs w:val="28"/>
          <w:shd w:val="clear" w:color="auto" w:fill="FFFFFF"/>
        </w:rPr>
        <w:t>ри</w:t>
      </w:r>
      <w:proofErr w:type="spellEnd"/>
      <w:r w:rsidR="008A385F">
        <w:rPr>
          <w:sz w:val="28"/>
          <w:szCs w:val="28"/>
          <w:shd w:val="clear" w:color="auto" w:fill="FFFFFF"/>
        </w:rPr>
        <w:t xml:space="preserve">» </w:t>
      </w:r>
      <w:r>
        <w:rPr>
          <w:sz w:val="28"/>
          <w:szCs w:val="28"/>
          <w:shd w:val="clear" w:color="auto" w:fill="FFFFFF"/>
        </w:rPr>
        <w:t>н</w:t>
      </w:r>
      <w:r w:rsidR="008A385F">
        <w:rPr>
          <w:sz w:val="28"/>
          <w:szCs w:val="28"/>
          <w:shd w:val="clear" w:color="auto" w:fill="FFFFFF"/>
        </w:rPr>
        <w:t>есколькими европейскими</w:t>
      </w:r>
      <w:r w:rsidR="000B4A79" w:rsidRPr="000B4A79">
        <w:rPr>
          <w:sz w:val="28"/>
          <w:szCs w:val="28"/>
          <w:shd w:val="clear" w:color="auto" w:fill="FFFFFF"/>
        </w:rPr>
        <w:t xml:space="preserve"> стран</w:t>
      </w:r>
      <w:r w:rsidR="008A385F">
        <w:rPr>
          <w:sz w:val="28"/>
          <w:szCs w:val="28"/>
          <w:shd w:val="clear" w:color="auto" w:fill="FFFFFF"/>
        </w:rPr>
        <w:t>ами</w:t>
      </w:r>
      <w:r w:rsidR="007C6BE5">
        <w:rPr>
          <w:sz w:val="28"/>
          <w:szCs w:val="28"/>
          <w:shd w:val="clear" w:color="auto" w:fill="FFFFFF"/>
        </w:rPr>
        <w:t>, ко</w:t>
      </w:r>
      <w:r w:rsidR="00DC7732">
        <w:rPr>
          <w:sz w:val="28"/>
          <w:szCs w:val="28"/>
          <w:shd w:val="clear" w:color="auto" w:fill="FFFFFF"/>
        </w:rPr>
        <w:t>торый выпуск</w:t>
      </w:r>
      <w:r w:rsidR="008A385F">
        <w:rPr>
          <w:sz w:val="28"/>
          <w:szCs w:val="28"/>
          <w:shd w:val="clear" w:color="auto" w:fill="FFFFFF"/>
        </w:rPr>
        <w:t>ает самолеты</w:t>
      </w:r>
      <w:r w:rsidR="008A385F">
        <w:rPr>
          <w:sz w:val="28"/>
          <w:szCs w:val="28"/>
          <w:shd w:val="clear" w:color="auto" w:fill="FFFFFF"/>
        </w:rPr>
        <w:softHyphen/>
        <w:t>-</w:t>
      </w:r>
      <w:r w:rsidR="007C6BE5">
        <w:rPr>
          <w:sz w:val="28"/>
          <w:szCs w:val="28"/>
          <w:shd w:val="clear" w:color="auto" w:fill="FFFFFF"/>
        </w:rPr>
        <w:t>аэробусы А-300, А-340, А-380.</w:t>
      </w:r>
    </w:p>
    <w:p w:rsidR="005403F0" w:rsidRDefault="005403F0" w:rsidP="006E419C">
      <w:pPr>
        <w:ind w:firstLine="709"/>
        <w:jc w:val="both"/>
        <w:rPr>
          <w:sz w:val="28"/>
          <w:szCs w:val="28"/>
          <w:shd w:val="clear" w:color="auto" w:fill="FFFFFF"/>
        </w:rPr>
      </w:pPr>
      <w:r>
        <w:rPr>
          <w:sz w:val="28"/>
          <w:szCs w:val="28"/>
          <w:shd w:val="clear" w:color="auto" w:fill="FFFFFF"/>
        </w:rPr>
        <w:lastRenderedPageBreak/>
        <w:t>С</w:t>
      </w:r>
      <w:r w:rsidR="000B4A79" w:rsidRPr="000B4A79">
        <w:rPr>
          <w:sz w:val="28"/>
          <w:szCs w:val="28"/>
          <w:shd w:val="clear" w:color="auto" w:fill="FFFFFF"/>
        </w:rPr>
        <w:t>овместное сооруж</w:t>
      </w:r>
      <w:r>
        <w:rPr>
          <w:sz w:val="28"/>
          <w:szCs w:val="28"/>
          <w:shd w:val="clear" w:color="auto" w:fill="FFFFFF"/>
        </w:rPr>
        <w:t>е</w:t>
      </w:r>
      <w:r w:rsidR="007C6BE5">
        <w:rPr>
          <w:sz w:val="28"/>
          <w:szCs w:val="28"/>
          <w:shd w:val="clear" w:color="auto" w:fill="FFFFFF"/>
        </w:rPr>
        <w:t xml:space="preserve">ние </w:t>
      </w:r>
      <w:r w:rsidR="00DC7732">
        <w:rPr>
          <w:sz w:val="28"/>
          <w:szCs w:val="28"/>
          <w:shd w:val="clear" w:color="auto" w:fill="FFFFFF"/>
        </w:rPr>
        <w:t xml:space="preserve">производственных объектов </w:t>
      </w:r>
      <w:r w:rsidR="00DC7732">
        <w:rPr>
          <w:sz w:val="28"/>
          <w:szCs w:val="28"/>
          <w:shd w:val="clear" w:color="auto" w:fill="FFFFFF"/>
        </w:rPr>
        <w:softHyphen/>
        <w:t xml:space="preserve">– форма </w:t>
      </w:r>
      <w:r w:rsidR="000B4A79" w:rsidRPr="000B4A79">
        <w:rPr>
          <w:sz w:val="28"/>
          <w:szCs w:val="28"/>
          <w:shd w:val="clear" w:color="auto" w:fill="FFFFFF"/>
        </w:rPr>
        <w:t xml:space="preserve"> международного подрядного кооперирования, при которой компании двух или нескольких стран объединяют свои усил</w:t>
      </w:r>
      <w:r w:rsidR="00F507DB">
        <w:rPr>
          <w:sz w:val="28"/>
          <w:szCs w:val="28"/>
          <w:shd w:val="clear" w:color="auto" w:fill="FFFFFF"/>
        </w:rPr>
        <w:t xml:space="preserve">ия для сооружения промышленных, </w:t>
      </w:r>
      <w:hyperlink r:id="rId9" w:tooltip="Мировая транспортная система" w:history="1">
        <w:r w:rsidR="000B4A79" w:rsidRPr="005403F0">
          <w:rPr>
            <w:rStyle w:val="a4"/>
            <w:bCs/>
            <w:color w:val="auto"/>
            <w:sz w:val="28"/>
            <w:szCs w:val="28"/>
            <w:u w:val="none"/>
            <w:shd w:val="clear" w:color="auto" w:fill="FFFFFF"/>
          </w:rPr>
          <w:t>транспортных</w:t>
        </w:r>
      </w:hyperlink>
      <w:r>
        <w:rPr>
          <w:bCs/>
          <w:sz w:val="28"/>
          <w:szCs w:val="28"/>
          <w:shd w:val="clear" w:color="auto" w:fill="FFFFFF"/>
        </w:rPr>
        <w:t xml:space="preserve"> </w:t>
      </w:r>
      <w:r w:rsidR="000B4A79" w:rsidRPr="005403F0">
        <w:rPr>
          <w:sz w:val="28"/>
          <w:szCs w:val="28"/>
          <w:shd w:val="clear" w:color="auto" w:fill="FFFFFF"/>
        </w:rPr>
        <w:t xml:space="preserve">и </w:t>
      </w:r>
      <w:r w:rsidR="000B4A79" w:rsidRPr="000B4A79">
        <w:rPr>
          <w:sz w:val="28"/>
          <w:szCs w:val="28"/>
          <w:shd w:val="clear" w:color="auto" w:fill="FFFFFF"/>
        </w:rPr>
        <w:t>иных объектов в третьих странах. Часто бывает и так, что одна страна строит крупный объе</w:t>
      </w:r>
      <w:proofErr w:type="gramStart"/>
      <w:r w:rsidR="000B4A79" w:rsidRPr="000B4A79">
        <w:rPr>
          <w:sz w:val="28"/>
          <w:szCs w:val="28"/>
          <w:shd w:val="clear" w:color="auto" w:fill="FFFFFF"/>
        </w:rPr>
        <w:t>кт в др</w:t>
      </w:r>
      <w:proofErr w:type="gramEnd"/>
      <w:r w:rsidR="000B4A79" w:rsidRPr="000B4A79">
        <w:rPr>
          <w:sz w:val="28"/>
          <w:szCs w:val="28"/>
          <w:shd w:val="clear" w:color="auto" w:fill="FFFFFF"/>
        </w:rPr>
        <w:t>угой стране только своими сил</w:t>
      </w:r>
      <w:r w:rsidR="007C6BE5">
        <w:rPr>
          <w:sz w:val="28"/>
          <w:szCs w:val="28"/>
          <w:shd w:val="clear" w:color="auto" w:fill="FFFFFF"/>
        </w:rPr>
        <w:t xml:space="preserve">ами и сдает его в </w:t>
      </w:r>
      <w:r w:rsidR="00DC7732">
        <w:rPr>
          <w:sz w:val="28"/>
          <w:szCs w:val="28"/>
          <w:shd w:val="clear" w:color="auto" w:fill="FFFFFF"/>
        </w:rPr>
        <w:t>эксплуатацию – «под ключ»</w:t>
      </w:r>
      <w:r w:rsidR="000B4A79" w:rsidRPr="000B4A79">
        <w:rPr>
          <w:sz w:val="28"/>
          <w:szCs w:val="28"/>
          <w:shd w:val="clear" w:color="auto" w:fill="FFFFFF"/>
        </w:rPr>
        <w:t xml:space="preserve">. </w:t>
      </w:r>
    </w:p>
    <w:p w:rsidR="005403F0" w:rsidRDefault="007C6BE5" w:rsidP="006E419C">
      <w:pPr>
        <w:ind w:firstLine="709"/>
        <w:jc w:val="both"/>
        <w:rPr>
          <w:sz w:val="28"/>
          <w:szCs w:val="28"/>
        </w:rPr>
      </w:pPr>
      <w:proofErr w:type="gramStart"/>
      <w:r>
        <w:rPr>
          <w:sz w:val="28"/>
          <w:szCs w:val="28"/>
          <w:shd w:val="clear" w:color="auto" w:fill="FFFFFF"/>
        </w:rPr>
        <w:t xml:space="preserve">Совместные предприятия </w:t>
      </w:r>
      <w:r w:rsidR="00DC7732">
        <w:rPr>
          <w:sz w:val="28"/>
          <w:szCs w:val="28"/>
          <w:shd w:val="clear" w:color="auto" w:fill="FFFFFF"/>
        </w:rPr>
        <w:t xml:space="preserve">(СП) – создание </w:t>
      </w:r>
      <w:r w:rsidR="000B4A79" w:rsidRPr="000B4A79">
        <w:rPr>
          <w:sz w:val="28"/>
          <w:szCs w:val="28"/>
          <w:shd w:val="clear" w:color="auto" w:fill="FFFFFF"/>
        </w:rPr>
        <w:t>общей собственности на материальные и финансовые ресурсы и на производимые такими СП товары и услуги.</w:t>
      </w:r>
      <w:proofErr w:type="gramEnd"/>
      <w:r w:rsidR="000B4A79" w:rsidRPr="000B4A79">
        <w:rPr>
          <w:sz w:val="28"/>
          <w:szCs w:val="28"/>
          <w:shd w:val="clear" w:color="auto" w:fill="FFFFFF"/>
        </w:rPr>
        <w:t xml:space="preserve"> Наибольшее распространение совместные предприятия (и компании) получили в развитых странах Запада. В развивающихся странах совместные предприятия с западными ТНК </w:t>
      </w:r>
      <w:r w:rsidR="005403F0">
        <w:rPr>
          <w:sz w:val="28"/>
          <w:szCs w:val="28"/>
          <w:shd w:val="clear" w:color="auto" w:fill="FFFFFF"/>
        </w:rPr>
        <w:t>в подавляющем большинстве случаев</w:t>
      </w:r>
      <w:r w:rsidR="000B4A79" w:rsidRPr="000B4A79">
        <w:rPr>
          <w:sz w:val="28"/>
          <w:szCs w:val="28"/>
          <w:shd w:val="clear" w:color="auto" w:fill="FFFFFF"/>
        </w:rPr>
        <w:t xml:space="preserve"> условно могут считаться совместными, поскольку силы </w:t>
      </w:r>
      <w:r w:rsidR="00985936">
        <w:rPr>
          <w:sz w:val="28"/>
          <w:szCs w:val="28"/>
          <w:shd w:val="clear" w:color="auto" w:fill="FFFFFF"/>
        </w:rPr>
        <w:t>сотрудничающих компаний</w:t>
      </w:r>
      <w:r w:rsidR="000B4A79" w:rsidRPr="000B4A79">
        <w:rPr>
          <w:sz w:val="28"/>
          <w:szCs w:val="28"/>
          <w:shd w:val="clear" w:color="auto" w:fill="FFFFFF"/>
        </w:rPr>
        <w:t xml:space="preserve"> </w:t>
      </w:r>
      <w:proofErr w:type="gramStart"/>
      <w:r w:rsidR="000B4A79" w:rsidRPr="000B4A79">
        <w:rPr>
          <w:sz w:val="28"/>
          <w:szCs w:val="28"/>
          <w:shd w:val="clear" w:color="auto" w:fill="FFFFFF"/>
        </w:rPr>
        <w:t>слишком неравны</w:t>
      </w:r>
      <w:proofErr w:type="gramEnd"/>
      <w:r w:rsidR="000B4A79" w:rsidRPr="000B4A79">
        <w:rPr>
          <w:sz w:val="28"/>
          <w:szCs w:val="28"/>
          <w:shd w:val="clear" w:color="auto" w:fill="FFFFFF"/>
        </w:rPr>
        <w:t>.</w:t>
      </w:r>
    </w:p>
    <w:p w:rsidR="005403F0" w:rsidRDefault="005403F0" w:rsidP="006E419C">
      <w:pPr>
        <w:ind w:firstLine="709"/>
        <w:rPr>
          <w:i/>
          <w:sz w:val="28"/>
          <w:szCs w:val="28"/>
          <w:u w:val="single"/>
        </w:rPr>
      </w:pPr>
      <w:r w:rsidRPr="005403F0">
        <w:rPr>
          <w:i/>
          <w:sz w:val="28"/>
          <w:szCs w:val="28"/>
          <w:u w:val="single"/>
        </w:rPr>
        <w:t>Пример совместных предприятий</w:t>
      </w:r>
    </w:p>
    <w:p w:rsidR="0090300C" w:rsidRPr="0033338D" w:rsidRDefault="007C18BE" w:rsidP="0033338D">
      <w:pPr>
        <w:ind w:firstLine="709"/>
        <w:jc w:val="both"/>
        <w:rPr>
          <w:sz w:val="28"/>
          <w:szCs w:val="28"/>
        </w:rPr>
      </w:pPr>
      <w:r>
        <w:rPr>
          <w:sz w:val="28"/>
          <w:szCs w:val="28"/>
          <w:shd w:val="clear" w:color="auto" w:fill="FFFFFF"/>
        </w:rPr>
        <w:t xml:space="preserve">В России осуществляет производственную деятельность много СП в кооперации со странами Запада. Так, </w:t>
      </w:r>
      <w:r w:rsidR="008A385F">
        <w:rPr>
          <w:sz w:val="28"/>
          <w:szCs w:val="28"/>
          <w:shd w:val="clear" w:color="auto" w:fill="FFFFFF"/>
        </w:rPr>
        <w:t xml:space="preserve">например, </w:t>
      </w:r>
      <w:r>
        <w:rPr>
          <w:sz w:val="28"/>
          <w:szCs w:val="28"/>
          <w:shd w:val="clear" w:color="auto" w:fill="FFFFFF"/>
        </w:rPr>
        <w:t xml:space="preserve">в сотрудничестве с французским «Рено» функционируют автосборочные заводы в Москве и Тольятти. </w:t>
      </w:r>
    </w:p>
    <w:p w:rsidR="007C18BE" w:rsidRDefault="00007544" w:rsidP="006E419C">
      <w:pPr>
        <w:ind w:firstLine="709"/>
        <w:jc w:val="both"/>
        <w:rPr>
          <w:bCs/>
          <w:sz w:val="28"/>
          <w:szCs w:val="28"/>
          <w:shd w:val="clear" w:color="auto" w:fill="FFFFFF"/>
        </w:rPr>
      </w:pPr>
      <w:r w:rsidRPr="00007544">
        <w:rPr>
          <w:bCs/>
          <w:sz w:val="28"/>
          <w:szCs w:val="28"/>
          <w:shd w:val="clear" w:color="auto" w:fill="FFFFFF"/>
        </w:rPr>
        <w:t xml:space="preserve">3. </w:t>
      </w:r>
      <w:r w:rsidR="007C6BE5">
        <w:rPr>
          <w:bCs/>
          <w:sz w:val="28"/>
          <w:szCs w:val="28"/>
          <w:shd w:val="clear" w:color="auto" w:fill="FFFFFF"/>
        </w:rPr>
        <w:t xml:space="preserve">Международное научно-техническое </w:t>
      </w:r>
      <w:r w:rsidR="00DC7732">
        <w:rPr>
          <w:bCs/>
          <w:sz w:val="28"/>
          <w:szCs w:val="28"/>
          <w:shd w:val="clear" w:color="auto" w:fill="FFFFFF"/>
        </w:rPr>
        <w:t xml:space="preserve">сотрудничество </w:t>
      </w:r>
      <w:r w:rsidR="00DC7732">
        <w:rPr>
          <w:bCs/>
          <w:sz w:val="28"/>
          <w:szCs w:val="28"/>
          <w:shd w:val="clear" w:color="auto" w:fill="FFFFFF"/>
        </w:rPr>
        <w:softHyphen/>
        <w:t xml:space="preserve">– торговля </w:t>
      </w:r>
      <w:r w:rsidR="007C18BE">
        <w:rPr>
          <w:bCs/>
          <w:sz w:val="28"/>
          <w:szCs w:val="28"/>
          <w:shd w:val="clear" w:color="auto" w:fill="FFFFFF"/>
        </w:rPr>
        <w:t xml:space="preserve"> патентами и лицензиями, передача </w:t>
      </w:r>
      <w:r w:rsidR="007C6BE5">
        <w:rPr>
          <w:bCs/>
          <w:sz w:val="28"/>
          <w:szCs w:val="28"/>
          <w:shd w:val="clear" w:color="auto" w:fill="FFFFFF"/>
        </w:rPr>
        <w:t>знаний и передового опыта («ноу-</w:t>
      </w:r>
      <w:r w:rsidR="007C18BE">
        <w:rPr>
          <w:bCs/>
          <w:sz w:val="28"/>
          <w:szCs w:val="28"/>
          <w:shd w:val="clear" w:color="auto" w:fill="FFFFFF"/>
        </w:rPr>
        <w:t>хау»), предоставление деловых услуг, о</w:t>
      </w:r>
      <w:r w:rsidR="007C6BE5">
        <w:rPr>
          <w:bCs/>
          <w:sz w:val="28"/>
          <w:szCs w:val="28"/>
          <w:shd w:val="clear" w:color="auto" w:fill="FFFFFF"/>
        </w:rPr>
        <w:t>существление совместных научно-</w:t>
      </w:r>
      <w:r w:rsidR="007C18BE">
        <w:rPr>
          <w:bCs/>
          <w:sz w:val="28"/>
          <w:szCs w:val="28"/>
          <w:shd w:val="clear" w:color="auto" w:fill="FFFFFF"/>
        </w:rPr>
        <w:t xml:space="preserve">технических проектов. </w:t>
      </w:r>
    </w:p>
    <w:p w:rsidR="00421FAD" w:rsidRDefault="000B4A79" w:rsidP="0033338D">
      <w:pPr>
        <w:ind w:firstLine="709"/>
        <w:jc w:val="both"/>
        <w:rPr>
          <w:sz w:val="28"/>
          <w:szCs w:val="28"/>
          <w:shd w:val="clear" w:color="auto" w:fill="FFFFFF"/>
        </w:rPr>
      </w:pPr>
      <w:r w:rsidRPr="000B4A79">
        <w:rPr>
          <w:sz w:val="28"/>
          <w:szCs w:val="28"/>
          <w:shd w:val="clear" w:color="auto" w:fill="FFFFFF"/>
        </w:rPr>
        <w:t>Тремя гл</w:t>
      </w:r>
      <w:r w:rsidR="007C6BE5">
        <w:rPr>
          <w:sz w:val="28"/>
          <w:szCs w:val="28"/>
          <w:shd w:val="clear" w:color="auto" w:fill="FFFFFF"/>
        </w:rPr>
        <w:t>авными центрами развития научно-</w:t>
      </w:r>
      <w:r w:rsidRPr="000B4A79">
        <w:rPr>
          <w:sz w:val="28"/>
          <w:szCs w:val="28"/>
          <w:shd w:val="clear" w:color="auto" w:fill="FFFFFF"/>
        </w:rPr>
        <w:t>технического сотрудничества являются Северная Америка, Западная Европа и Восточная Азия. Участие России в таком сотрудничестве ограничивается в основном ракетно</w:t>
      </w:r>
      <w:r w:rsidR="007C6BE5">
        <w:rPr>
          <w:sz w:val="28"/>
          <w:szCs w:val="28"/>
          <w:shd w:val="clear" w:color="auto" w:fill="FFFFFF"/>
        </w:rPr>
        <w:t>-</w:t>
      </w:r>
      <w:r w:rsidRPr="000B4A79">
        <w:rPr>
          <w:sz w:val="28"/>
          <w:szCs w:val="28"/>
          <w:shd w:val="clear" w:color="auto" w:fill="FFFFFF"/>
        </w:rPr>
        <w:t>космической промышленностью и</w:t>
      </w:r>
      <w:r w:rsidR="007C6BE5">
        <w:rPr>
          <w:sz w:val="28"/>
          <w:szCs w:val="28"/>
          <w:shd w:val="clear" w:color="auto" w:fill="FFFFFF"/>
        </w:rPr>
        <w:t xml:space="preserve"> наукоемкими отраслями оборонно-</w:t>
      </w:r>
      <w:r w:rsidRPr="000B4A79">
        <w:rPr>
          <w:sz w:val="28"/>
          <w:szCs w:val="28"/>
          <w:shd w:val="clear" w:color="auto" w:fill="FFFFFF"/>
        </w:rPr>
        <w:t>промышленного комплекса.</w:t>
      </w:r>
    </w:p>
    <w:p w:rsidR="00421FAD" w:rsidRDefault="00421FAD" w:rsidP="0033338D">
      <w:pPr>
        <w:pStyle w:val="aff"/>
        <w:spacing w:before="0" w:beforeAutospacing="0" w:after="0" w:afterAutospacing="0"/>
        <w:ind w:left="150" w:right="150" w:firstLine="709"/>
        <w:jc w:val="both"/>
        <w:rPr>
          <w:iCs/>
          <w:sz w:val="28"/>
          <w:szCs w:val="28"/>
        </w:rPr>
      </w:pPr>
      <w:r>
        <w:rPr>
          <w:sz w:val="28"/>
          <w:szCs w:val="28"/>
          <w:shd w:val="clear" w:color="auto" w:fill="FFFFFF"/>
        </w:rPr>
        <w:t xml:space="preserve">4. </w:t>
      </w:r>
      <w:r w:rsidR="00491728">
        <w:rPr>
          <w:sz w:val="28"/>
          <w:szCs w:val="28"/>
          <w:shd w:val="clear" w:color="auto" w:fill="FFFFFF"/>
        </w:rPr>
        <w:t>Международные в</w:t>
      </w:r>
      <w:r>
        <w:rPr>
          <w:sz w:val="28"/>
          <w:szCs w:val="28"/>
          <w:shd w:val="clear" w:color="auto" w:fill="FFFFFF"/>
        </w:rPr>
        <w:t xml:space="preserve">алютно-финансовые и кредитные </w:t>
      </w:r>
      <w:r w:rsidR="00DC7732">
        <w:rPr>
          <w:sz w:val="28"/>
          <w:szCs w:val="28"/>
          <w:shd w:val="clear" w:color="auto" w:fill="FFFFFF"/>
        </w:rPr>
        <w:t>операции – совокупность</w:t>
      </w:r>
      <w:r w:rsidRPr="00421FAD">
        <w:rPr>
          <w:iCs/>
          <w:sz w:val="28"/>
          <w:szCs w:val="28"/>
        </w:rPr>
        <w:t xml:space="preserve"> экономических отношений, обслуживающих межгосударственные займы, деятельность международных финансовых и экономических организаций, многообразие финансовых расчетов, страховых операций, кредитование всех участников </w:t>
      </w:r>
      <w:r>
        <w:rPr>
          <w:iCs/>
          <w:sz w:val="28"/>
          <w:szCs w:val="28"/>
        </w:rPr>
        <w:t>внешнеэкономической деятельности</w:t>
      </w:r>
      <w:r w:rsidRPr="00421FAD">
        <w:rPr>
          <w:iCs/>
          <w:sz w:val="28"/>
          <w:szCs w:val="28"/>
        </w:rPr>
        <w:t>.</w:t>
      </w:r>
    </w:p>
    <w:p w:rsidR="00421FAD" w:rsidRDefault="00421FAD" w:rsidP="006E419C">
      <w:pPr>
        <w:pStyle w:val="aff"/>
        <w:spacing w:before="0" w:beforeAutospacing="0" w:after="0" w:afterAutospacing="0"/>
        <w:ind w:left="150" w:right="147" w:firstLine="709"/>
        <w:jc w:val="both"/>
        <w:rPr>
          <w:iCs/>
          <w:sz w:val="28"/>
          <w:szCs w:val="28"/>
        </w:rPr>
      </w:pPr>
      <w:r>
        <w:rPr>
          <w:iCs/>
          <w:sz w:val="28"/>
          <w:szCs w:val="28"/>
        </w:rPr>
        <w:t>5. Международно</w:t>
      </w:r>
      <w:r w:rsidR="00DC7732">
        <w:rPr>
          <w:iCs/>
          <w:sz w:val="28"/>
          <w:szCs w:val="28"/>
        </w:rPr>
        <w:t xml:space="preserve">е инвестиционное сотрудничество </w:t>
      </w:r>
      <w:r w:rsidR="00DC7732">
        <w:rPr>
          <w:iCs/>
          <w:sz w:val="28"/>
          <w:szCs w:val="28"/>
        </w:rPr>
        <w:softHyphen/>
        <w:t>– международная</w:t>
      </w:r>
      <w:r w:rsidR="00491728">
        <w:rPr>
          <w:iCs/>
          <w:sz w:val="28"/>
          <w:szCs w:val="28"/>
        </w:rPr>
        <w:t xml:space="preserve"> </w:t>
      </w:r>
      <w:r w:rsidRPr="00491728">
        <w:rPr>
          <w:iCs/>
          <w:sz w:val="28"/>
          <w:szCs w:val="28"/>
        </w:rPr>
        <w:t>предпринимательская деятельность, связанная с ввозом и вывозом капитала как самовозрастающей стоимости в виде ссудного ил</w:t>
      </w:r>
      <w:r w:rsidR="00491728">
        <w:rPr>
          <w:iCs/>
          <w:sz w:val="28"/>
          <w:szCs w:val="28"/>
        </w:rPr>
        <w:t>и предпринимательского капитала</w:t>
      </w:r>
      <w:r w:rsidR="00491728" w:rsidRPr="00491728">
        <w:rPr>
          <w:iCs/>
          <w:sz w:val="28"/>
          <w:szCs w:val="28"/>
        </w:rPr>
        <w:t xml:space="preserve">. </w:t>
      </w:r>
    </w:p>
    <w:p w:rsidR="00F214CD" w:rsidRDefault="00F214CD" w:rsidP="0033338D">
      <w:pPr>
        <w:jc w:val="both"/>
        <w:rPr>
          <w:b/>
          <w:i/>
          <w:sz w:val="28"/>
          <w:szCs w:val="28"/>
        </w:rPr>
      </w:pPr>
    </w:p>
    <w:p w:rsidR="00F214CD" w:rsidRDefault="00F214CD" w:rsidP="008A385F">
      <w:pPr>
        <w:jc w:val="center"/>
        <w:rPr>
          <w:b/>
          <w:i/>
          <w:sz w:val="28"/>
          <w:szCs w:val="28"/>
        </w:rPr>
      </w:pPr>
      <w:r>
        <w:rPr>
          <w:b/>
          <w:i/>
          <w:sz w:val="28"/>
          <w:szCs w:val="28"/>
        </w:rPr>
        <w:t>Практические</w:t>
      </w:r>
      <w:r w:rsidRPr="00F214CD">
        <w:rPr>
          <w:b/>
          <w:i/>
          <w:sz w:val="28"/>
          <w:szCs w:val="28"/>
        </w:rPr>
        <w:t xml:space="preserve"> аспекты</w:t>
      </w:r>
    </w:p>
    <w:p w:rsidR="0033338D" w:rsidRPr="008A385F" w:rsidRDefault="0033338D" w:rsidP="008A385F">
      <w:pPr>
        <w:jc w:val="center"/>
        <w:rPr>
          <w:b/>
          <w:i/>
          <w:sz w:val="28"/>
          <w:szCs w:val="28"/>
        </w:rPr>
      </w:pPr>
    </w:p>
    <w:p w:rsidR="00F214CD" w:rsidRPr="008B757A" w:rsidRDefault="00FB6F3D" w:rsidP="007C6BE5">
      <w:pPr>
        <w:jc w:val="both"/>
        <w:rPr>
          <w:bCs/>
          <w:sz w:val="28"/>
          <w:szCs w:val="28"/>
          <w:u w:val="single"/>
        </w:rPr>
      </w:pPr>
      <w:r>
        <w:rPr>
          <w:bCs/>
          <w:sz w:val="28"/>
          <w:szCs w:val="28"/>
          <w:u w:val="single"/>
        </w:rPr>
        <w:t>Практические задания по Теме 2</w:t>
      </w:r>
    </w:p>
    <w:p w:rsidR="00F214CD" w:rsidRDefault="00F214CD" w:rsidP="006E419C">
      <w:pPr>
        <w:ind w:firstLine="709"/>
        <w:jc w:val="both"/>
        <w:rPr>
          <w:b/>
          <w:i/>
          <w:sz w:val="28"/>
          <w:szCs w:val="28"/>
        </w:rPr>
      </w:pPr>
    </w:p>
    <w:p w:rsidR="00F214CD" w:rsidRDefault="008D259B" w:rsidP="006E419C">
      <w:pPr>
        <w:ind w:firstLine="709"/>
        <w:jc w:val="both"/>
        <w:rPr>
          <w:sz w:val="28"/>
          <w:szCs w:val="28"/>
        </w:rPr>
      </w:pPr>
      <w:r>
        <w:rPr>
          <w:sz w:val="28"/>
          <w:szCs w:val="28"/>
        </w:rPr>
        <w:t xml:space="preserve"> Задание 1. </w:t>
      </w:r>
      <w:r w:rsidR="00F214CD">
        <w:rPr>
          <w:sz w:val="28"/>
          <w:szCs w:val="28"/>
        </w:rPr>
        <w:t xml:space="preserve">Приведите примеры реализации различных форм внешнеэкономической деятельности на уровне стран и предприятий. Каковы </w:t>
      </w:r>
      <w:r w:rsidR="00F214CD">
        <w:rPr>
          <w:sz w:val="28"/>
          <w:szCs w:val="28"/>
        </w:rPr>
        <w:lastRenderedPageBreak/>
        <w:t>преимущества и недостатки опыта осуществления той или иной формы внешнеэкономической деятельности?</w:t>
      </w:r>
    </w:p>
    <w:p w:rsidR="00F214CD" w:rsidRDefault="008D259B" w:rsidP="006E419C">
      <w:pPr>
        <w:ind w:firstLine="709"/>
        <w:jc w:val="both"/>
        <w:rPr>
          <w:sz w:val="28"/>
          <w:szCs w:val="28"/>
        </w:rPr>
      </w:pPr>
      <w:r>
        <w:rPr>
          <w:sz w:val="28"/>
          <w:szCs w:val="28"/>
        </w:rPr>
        <w:t>Задание 2. </w:t>
      </w:r>
      <w:r w:rsidR="006F628F">
        <w:rPr>
          <w:sz w:val="28"/>
          <w:szCs w:val="28"/>
        </w:rPr>
        <w:t xml:space="preserve">Изучите опыт различных стран в реализации форм внешнеэкономической деятельности. </w:t>
      </w:r>
      <w:proofErr w:type="gramStart"/>
      <w:r w:rsidR="006F628F">
        <w:rPr>
          <w:sz w:val="28"/>
          <w:szCs w:val="28"/>
        </w:rPr>
        <w:t>Какая</w:t>
      </w:r>
      <w:proofErr w:type="gramEnd"/>
      <w:r w:rsidR="006F628F">
        <w:rPr>
          <w:sz w:val="28"/>
          <w:szCs w:val="28"/>
        </w:rPr>
        <w:t xml:space="preserve"> (какие) формы внешнеэкономической деятельности преобладают? Чем это может быть обусловлено?</w:t>
      </w:r>
    </w:p>
    <w:p w:rsidR="006F628F" w:rsidRDefault="008D259B" w:rsidP="006E419C">
      <w:pPr>
        <w:ind w:firstLine="709"/>
        <w:jc w:val="both"/>
        <w:rPr>
          <w:sz w:val="28"/>
          <w:szCs w:val="28"/>
        </w:rPr>
      </w:pPr>
      <w:r>
        <w:rPr>
          <w:sz w:val="28"/>
          <w:szCs w:val="28"/>
        </w:rPr>
        <w:t>Задание 3. </w:t>
      </w:r>
      <w:r w:rsidR="006F628F">
        <w:rPr>
          <w:sz w:val="28"/>
          <w:szCs w:val="28"/>
        </w:rPr>
        <w:t>Выделите преимущества и недостатки каждой формы внешнеэкономической деятельности.</w:t>
      </w:r>
    </w:p>
    <w:p w:rsidR="006736AE" w:rsidRDefault="006736AE" w:rsidP="006E419C">
      <w:pPr>
        <w:ind w:firstLine="709"/>
        <w:jc w:val="both"/>
        <w:rPr>
          <w:sz w:val="28"/>
          <w:szCs w:val="28"/>
        </w:rPr>
      </w:pPr>
      <w:r>
        <w:rPr>
          <w:sz w:val="28"/>
          <w:szCs w:val="28"/>
        </w:rPr>
        <w:t>Задание 4. Какая форма внешнеэкономической деятельности является, на ваш взгляд, наиболее рисковой? Свой ответ обоснуйте.</w:t>
      </w:r>
    </w:p>
    <w:p w:rsidR="006736AE" w:rsidRDefault="006736AE" w:rsidP="006E419C">
      <w:pPr>
        <w:ind w:firstLine="709"/>
        <w:jc w:val="both"/>
        <w:rPr>
          <w:sz w:val="28"/>
          <w:szCs w:val="28"/>
        </w:rPr>
      </w:pPr>
      <w:r>
        <w:rPr>
          <w:sz w:val="28"/>
          <w:szCs w:val="28"/>
        </w:rPr>
        <w:t xml:space="preserve">Задание 5. </w:t>
      </w:r>
      <w:proofErr w:type="spellStart"/>
      <w:r>
        <w:rPr>
          <w:sz w:val="28"/>
          <w:szCs w:val="28"/>
        </w:rPr>
        <w:t>Проранжируйте</w:t>
      </w:r>
      <w:proofErr w:type="spellEnd"/>
      <w:r>
        <w:rPr>
          <w:sz w:val="28"/>
          <w:szCs w:val="28"/>
        </w:rPr>
        <w:t xml:space="preserve"> формы осуществления внешнеэкономической де</w:t>
      </w:r>
      <w:r w:rsidR="00421FAD">
        <w:rPr>
          <w:sz w:val="28"/>
          <w:szCs w:val="28"/>
        </w:rPr>
        <w:t>ятельности по уровню риска. О</w:t>
      </w:r>
      <w:r>
        <w:rPr>
          <w:sz w:val="28"/>
          <w:szCs w:val="28"/>
        </w:rPr>
        <w:t>твет</w:t>
      </w:r>
      <w:r w:rsidR="00421FAD">
        <w:rPr>
          <w:sz w:val="28"/>
          <w:szCs w:val="28"/>
        </w:rPr>
        <w:t>ы</w:t>
      </w:r>
      <w:r>
        <w:rPr>
          <w:sz w:val="28"/>
          <w:szCs w:val="28"/>
        </w:rPr>
        <w:t xml:space="preserve"> сопровождайте объяснениями.</w:t>
      </w:r>
    </w:p>
    <w:p w:rsidR="00985936" w:rsidRPr="00985936" w:rsidRDefault="00985936" w:rsidP="00985936">
      <w:pPr>
        <w:ind w:firstLine="709"/>
        <w:jc w:val="both"/>
        <w:rPr>
          <w:bCs/>
          <w:sz w:val="28"/>
          <w:szCs w:val="28"/>
        </w:rPr>
      </w:pPr>
      <w:r>
        <w:rPr>
          <w:bCs/>
          <w:sz w:val="28"/>
          <w:szCs w:val="28"/>
        </w:rPr>
        <w:t>Задание 6. Выделите мотивирующие факторы внешнего и внутреннего характера по различным формам осуществления внешнеэкономической деятельности</w:t>
      </w:r>
      <w:r w:rsidRPr="00454771">
        <w:rPr>
          <w:bCs/>
          <w:sz w:val="28"/>
          <w:szCs w:val="28"/>
        </w:rPr>
        <w:t xml:space="preserve">: </w:t>
      </w:r>
      <w:r>
        <w:rPr>
          <w:bCs/>
          <w:sz w:val="28"/>
          <w:szCs w:val="28"/>
        </w:rPr>
        <w:t xml:space="preserve"> международная производственная</w:t>
      </w:r>
      <w:r w:rsidR="00DC7732">
        <w:rPr>
          <w:bCs/>
          <w:sz w:val="28"/>
          <w:szCs w:val="28"/>
        </w:rPr>
        <w:t xml:space="preserve"> и научно</w:t>
      </w:r>
      <w:r w:rsidR="00DC7732">
        <w:rPr>
          <w:bCs/>
          <w:sz w:val="28"/>
          <w:szCs w:val="28"/>
        </w:rPr>
        <w:softHyphen/>
        <w:t>-</w:t>
      </w:r>
      <w:r>
        <w:rPr>
          <w:bCs/>
          <w:sz w:val="28"/>
          <w:szCs w:val="28"/>
        </w:rPr>
        <w:t>техническая кооперация, внешнеторговая деятельность (экспорт и импорт продукции), международное движение капитала (международное инвестиционное сотруд</w:t>
      </w:r>
      <w:r w:rsidR="00DC7732">
        <w:rPr>
          <w:bCs/>
          <w:sz w:val="28"/>
          <w:szCs w:val="28"/>
        </w:rPr>
        <w:t>ничество), валютные и финансово-</w:t>
      </w:r>
      <w:r>
        <w:rPr>
          <w:bCs/>
          <w:sz w:val="28"/>
          <w:szCs w:val="28"/>
        </w:rPr>
        <w:t>кредитные операции.</w:t>
      </w:r>
    </w:p>
    <w:p w:rsidR="00421FAD" w:rsidRDefault="00985936" w:rsidP="006E419C">
      <w:pPr>
        <w:ind w:firstLine="709"/>
        <w:jc w:val="both"/>
        <w:rPr>
          <w:sz w:val="28"/>
          <w:szCs w:val="28"/>
        </w:rPr>
      </w:pPr>
      <w:r>
        <w:rPr>
          <w:sz w:val="28"/>
          <w:szCs w:val="28"/>
        </w:rPr>
        <w:t>Задание 7</w:t>
      </w:r>
      <w:r w:rsidR="00266198">
        <w:rPr>
          <w:sz w:val="28"/>
          <w:szCs w:val="28"/>
        </w:rPr>
        <w:t xml:space="preserve">. </w:t>
      </w:r>
      <w:r w:rsidR="00266198" w:rsidRPr="00266198">
        <w:rPr>
          <w:sz w:val="28"/>
          <w:szCs w:val="28"/>
        </w:rPr>
        <w:t xml:space="preserve">На основе </w:t>
      </w:r>
      <w:r w:rsidR="007C6BE5">
        <w:rPr>
          <w:sz w:val="28"/>
          <w:szCs w:val="28"/>
        </w:rPr>
        <w:t xml:space="preserve">теоретического </w:t>
      </w:r>
      <w:r w:rsidR="00266198" w:rsidRPr="00266198">
        <w:rPr>
          <w:sz w:val="28"/>
          <w:szCs w:val="28"/>
        </w:rPr>
        <w:t xml:space="preserve">материала </w:t>
      </w:r>
      <w:r w:rsidR="00421FAD">
        <w:rPr>
          <w:sz w:val="28"/>
          <w:szCs w:val="28"/>
        </w:rPr>
        <w:t>постройте</w:t>
      </w:r>
      <w:r w:rsidR="00266198" w:rsidRPr="00266198">
        <w:rPr>
          <w:sz w:val="28"/>
          <w:szCs w:val="28"/>
        </w:rPr>
        <w:t xml:space="preserve"> кластер для понятий: «Формы международного бизнеса»</w:t>
      </w:r>
      <w:r w:rsidR="00E526E1" w:rsidRPr="00E526E1">
        <w:rPr>
          <w:sz w:val="28"/>
          <w:szCs w:val="28"/>
        </w:rPr>
        <w:t xml:space="preserve"> (</w:t>
      </w:r>
      <w:r w:rsidR="00E526E1">
        <w:rPr>
          <w:sz w:val="28"/>
          <w:szCs w:val="28"/>
        </w:rPr>
        <w:t>рис.1)</w:t>
      </w:r>
      <w:r w:rsidR="00266198" w:rsidRPr="00266198">
        <w:rPr>
          <w:sz w:val="28"/>
          <w:szCs w:val="28"/>
        </w:rPr>
        <w:t xml:space="preserve">. </w:t>
      </w:r>
    </w:p>
    <w:p w:rsidR="00266198" w:rsidRPr="00266198" w:rsidRDefault="00302A81" w:rsidP="006E419C">
      <w:pPr>
        <w:ind w:firstLine="709"/>
        <w:jc w:val="both"/>
        <w:rPr>
          <w:sz w:val="28"/>
          <w:szCs w:val="28"/>
        </w:rPr>
      </w:pPr>
      <w:r>
        <w:rPr>
          <w:noProof/>
          <w:lang w:eastAsia="ru-RU"/>
        </w:rPr>
        <mc:AlternateContent>
          <mc:Choice Requires="wpg">
            <w:drawing>
              <wp:anchor distT="0" distB="0" distL="114300" distR="114300" simplePos="0" relativeHeight="251659264" behindDoc="0" locked="0" layoutInCell="1" allowOverlap="0">
                <wp:simplePos x="0" y="0"/>
                <wp:positionH relativeFrom="column">
                  <wp:posOffset>299085</wp:posOffset>
                </wp:positionH>
                <wp:positionV relativeFrom="paragraph">
                  <wp:posOffset>1152525</wp:posOffset>
                </wp:positionV>
                <wp:extent cx="5787390" cy="2632710"/>
                <wp:effectExtent l="0" t="0" r="22860" b="15240"/>
                <wp:wrapTopAndBottom/>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7390" cy="2632710"/>
                          <a:chOff x="1920" y="10985"/>
                          <a:chExt cx="9114" cy="4146"/>
                        </a:xfrm>
                      </wpg:grpSpPr>
                      <wps:wsp>
                        <wps:cNvPr id="15" name="Oval 11"/>
                        <wps:cNvSpPr>
                          <a:spLocks noChangeArrowheads="1"/>
                        </wps:cNvSpPr>
                        <wps:spPr bwMode="auto">
                          <a:xfrm>
                            <a:off x="5224" y="12692"/>
                            <a:ext cx="2902" cy="1005"/>
                          </a:xfrm>
                          <a:prstGeom prst="ellipse">
                            <a:avLst/>
                          </a:prstGeom>
                          <a:solidFill>
                            <a:srgbClr val="A5A5A5"/>
                          </a:solidFill>
                          <a:ln w="9525">
                            <a:solidFill>
                              <a:srgbClr val="000000"/>
                            </a:solidFill>
                            <a:round/>
                            <a:headEnd/>
                            <a:tailEnd/>
                          </a:ln>
                        </wps:spPr>
                        <wps:txbx>
                          <w:txbxContent>
                            <w:p w:rsidR="00432316" w:rsidRPr="0057105F" w:rsidRDefault="00432316" w:rsidP="00266198">
                              <w:pPr>
                                <w:ind w:left="-113" w:right="-113"/>
                                <w:jc w:val="center"/>
                              </w:pPr>
                              <w:r>
                                <w:t>Формы международного бизнеса</w:t>
                              </w:r>
                            </w:p>
                          </w:txbxContent>
                        </wps:txbx>
                        <wps:bodyPr rot="0" vert="horz" wrap="square" lIns="91440" tIns="45720" rIns="91440" bIns="45720" anchor="t" anchorCtr="0" upright="1">
                          <a:noAutofit/>
                        </wps:bodyPr>
                      </wps:wsp>
                      <wps:wsp>
                        <wps:cNvPr id="18" name="Oval 12"/>
                        <wps:cNvSpPr>
                          <a:spLocks noChangeArrowheads="1"/>
                        </wps:cNvSpPr>
                        <wps:spPr bwMode="auto">
                          <a:xfrm>
                            <a:off x="7401" y="11604"/>
                            <a:ext cx="2729" cy="971"/>
                          </a:xfrm>
                          <a:prstGeom prst="ellipse">
                            <a:avLst/>
                          </a:prstGeom>
                          <a:solidFill>
                            <a:srgbClr val="FFFFFF"/>
                          </a:solidFill>
                          <a:ln w="9525">
                            <a:solidFill>
                              <a:srgbClr val="000000"/>
                            </a:solidFill>
                            <a:round/>
                            <a:headEnd/>
                            <a:tailEnd/>
                          </a:ln>
                        </wps:spPr>
                        <wps:txbx>
                          <w:txbxContent>
                            <w:p w:rsidR="00432316" w:rsidRPr="007E6326" w:rsidRDefault="00432316" w:rsidP="00266198">
                              <w:pPr>
                                <w:jc w:val="center"/>
                              </w:pPr>
                              <w:r>
                                <w:t>Коммерческие формы</w:t>
                              </w:r>
                            </w:p>
                          </w:txbxContent>
                        </wps:txbx>
                        <wps:bodyPr rot="0" vert="horz" wrap="square" lIns="91440" tIns="45720" rIns="91440" bIns="45720" anchor="t" anchorCtr="0" upright="1">
                          <a:noAutofit/>
                        </wps:bodyPr>
                      </wps:wsp>
                      <wps:wsp>
                        <wps:cNvPr id="22" name="Text Box 13"/>
                        <wps:cNvSpPr txBox="1">
                          <a:spLocks noChangeArrowheads="1"/>
                        </wps:cNvSpPr>
                        <wps:spPr bwMode="auto">
                          <a:xfrm>
                            <a:off x="8573" y="12910"/>
                            <a:ext cx="2461" cy="954"/>
                          </a:xfrm>
                          <a:prstGeom prst="rect">
                            <a:avLst/>
                          </a:prstGeom>
                          <a:solidFill>
                            <a:srgbClr val="FFFFFF"/>
                          </a:solidFill>
                          <a:ln w="9525">
                            <a:solidFill>
                              <a:srgbClr val="000000"/>
                            </a:solidFill>
                            <a:miter lim="800000"/>
                            <a:headEnd/>
                            <a:tailEnd/>
                          </a:ln>
                        </wps:spPr>
                        <wps:txbx>
                          <w:txbxContent>
                            <w:p w:rsidR="00432316" w:rsidRDefault="00432316" w:rsidP="00266198">
                              <w:r>
                                <w:t>-</w:t>
                              </w:r>
                            </w:p>
                            <w:p w:rsidR="00432316" w:rsidRDefault="00432316" w:rsidP="00266198">
                              <w:r>
                                <w:t>-</w:t>
                              </w:r>
                            </w:p>
                            <w:p w:rsidR="00432316" w:rsidRDefault="00432316" w:rsidP="00266198">
                              <w:r>
                                <w:t>-</w:t>
                              </w:r>
                            </w:p>
                          </w:txbxContent>
                        </wps:txbx>
                        <wps:bodyPr rot="0" vert="horz" wrap="square" lIns="91440" tIns="45720" rIns="91440" bIns="45720" anchor="t" anchorCtr="0" upright="1">
                          <a:noAutofit/>
                        </wps:bodyPr>
                      </wps:wsp>
                      <wps:wsp>
                        <wps:cNvPr id="23" name="AutoShape 14"/>
                        <wps:cNvCnPr>
                          <a:cxnSpLocks noChangeShapeType="1"/>
                        </wps:cNvCnPr>
                        <wps:spPr bwMode="auto">
                          <a:xfrm>
                            <a:off x="9360" y="12575"/>
                            <a:ext cx="234"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Oval 15"/>
                        <wps:cNvSpPr>
                          <a:spLocks noChangeArrowheads="1"/>
                        </wps:cNvSpPr>
                        <wps:spPr bwMode="auto">
                          <a:xfrm>
                            <a:off x="1920" y="11939"/>
                            <a:ext cx="2969" cy="971"/>
                          </a:xfrm>
                          <a:prstGeom prst="ellipse">
                            <a:avLst/>
                          </a:prstGeom>
                          <a:solidFill>
                            <a:srgbClr val="FFFFFF"/>
                          </a:solidFill>
                          <a:ln w="9525">
                            <a:solidFill>
                              <a:srgbClr val="000000"/>
                            </a:solidFill>
                            <a:round/>
                            <a:headEnd/>
                            <a:tailEnd/>
                          </a:ln>
                        </wps:spPr>
                        <wps:txbx>
                          <w:txbxContent>
                            <w:p w:rsidR="00432316" w:rsidRPr="007E6326" w:rsidRDefault="00432316" w:rsidP="00266198">
                              <w:pPr>
                                <w:jc w:val="center"/>
                              </w:pPr>
                              <w:r>
                                <w:t>Технологические формы</w:t>
                              </w:r>
                            </w:p>
                          </w:txbxContent>
                        </wps:txbx>
                        <wps:bodyPr rot="0" vert="horz" wrap="square" lIns="91440" tIns="45720" rIns="91440" bIns="45720" anchor="t" anchorCtr="0" upright="1">
                          <a:noAutofit/>
                        </wps:bodyPr>
                      </wps:wsp>
                      <wps:wsp>
                        <wps:cNvPr id="29" name="Text Box 16"/>
                        <wps:cNvSpPr txBox="1">
                          <a:spLocks noChangeArrowheads="1"/>
                        </wps:cNvSpPr>
                        <wps:spPr bwMode="auto">
                          <a:xfrm>
                            <a:off x="4538" y="10985"/>
                            <a:ext cx="2461" cy="954"/>
                          </a:xfrm>
                          <a:prstGeom prst="rect">
                            <a:avLst/>
                          </a:prstGeom>
                          <a:solidFill>
                            <a:srgbClr val="FFFFFF"/>
                          </a:solidFill>
                          <a:ln w="9525">
                            <a:solidFill>
                              <a:srgbClr val="000000"/>
                            </a:solidFill>
                            <a:miter lim="800000"/>
                            <a:headEnd/>
                            <a:tailEnd/>
                          </a:ln>
                        </wps:spPr>
                        <wps:txbx>
                          <w:txbxContent>
                            <w:p w:rsidR="00432316" w:rsidRDefault="00432316" w:rsidP="00266198">
                              <w:r>
                                <w:t>-</w:t>
                              </w:r>
                            </w:p>
                            <w:p w:rsidR="00432316" w:rsidRDefault="00432316" w:rsidP="00266198">
                              <w:r>
                                <w:t>-</w:t>
                              </w:r>
                            </w:p>
                            <w:p w:rsidR="00432316" w:rsidRDefault="00432316" w:rsidP="00266198">
                              <w:r>
                                <w:t>-</w:t>
                              </w:r>
                            </w:p>
                          </w:txbxContent>
                        </wps:txbx>
                        <wps:bodyPr rot="0" vert="horz" wrap="square" lIns="91440" tIns="45720" rIns="91440" bIns="45720" anchor="t" anchorCtr="0" upright="1">
                          <a:noAutofit/>
                        </wps:bodyPr>
                      </wps:wsp>
                      <wps:wsp>
                        <wps:cNvPr id="30" name="Oval 17"/>
                        <wps:cNvSpPr>
                          <a:spLocks noChangeArrowheads="1"/>
                        </wps:cNvSpPr>
                        <wps:spPr bwMode="auto">
                          <a:xfrm>
                            <a:off x="5397" y="14160"/>
                            <a:ext cx="2729" cy="971"/>
                          </a:xfrm>
                          <a:prstGeom prst="ellipse">
                            <a:avLst/>
                          </a:prstGeom>
                          <a:solidFill>
                            <a:srgbClr val="FFFFFF"/>
                          </a:solidFill>
                          <a:ln w="9525">
                            <a:solidFill>
                              <a:srgbClr val="000000"/>
                            </a:solidFill>
                            <a:round/>
                            <a:headEnd/>
                            <a:tailEnd/>
                          </a:ln>
                        </wps:spPr>
                        <wps:txbx>
                          <w:txbxContent>
                            <w:p w:rsidR="00432316" w:rsidRPr="007E6326" w:rsidRDefault="00432316" w:rsidP="00266198">
                              <w:pPr>
                                <w:jc w:val="center"/>
                              </w:pPr>
                              <w:r>
                                <w:t>МНК</w:t>
                              </w:r>
                            </w:p>
                          </w:txbxContent>
                        </wps:txbx>
                        <wps:bodyPr rot="0" vert="horz" wrap="square" lIns="91440" tIns="45720" rIns="91440" bIns="45720" anchor="t" anchorCtr="0" upright="1">
                          <a:noAutofit/>
                        </wps:bodyPr>
                      </wps:wsp>
                      <wps:wsp>
                        <wps:cNvPr id="32" name="Text Box 18"/>
                        <wps:cNvSpPr txBox="1">
                          <a:spLocks noChangeArrowheads="1"/>
                        </wps:cNvSpPr>
                        <wps:spPr bwMode="auto">
                          <a:xfrm>
                            <a:off x="2160" y="13563"/>
                            <a:ext cx="2461" cy="954"/>
                          </a:xfrm>
                          <a:prstGeom prst="rect">
                            <a:avLst/>
                          </a:prstGeom>
                          <a:solidFill>
                            <a:srgbClr val="FFFFFF"/>
                          </a:solidFill>
                          <a:ln w="9525">
                            <a:solidFill>
                              <a:srgbClr val="000000"/>
                            </a:solidFill>
                            <a:miter lim="800000"/>
                            <a:headEnd/>
                            <a:tailEnd/>
                          </a:ln>
                        </wps:spPr>
                        <wps:txbx>
                          <w:txbxContent>
                            <w:p w:rsidR="00432316" w:rsidRDefault="00432316" w:rsidP="00266198">
                              <w:r>
                                <w:t>-</w:t>
                              </w:r>
                            </w:p>
                            <w:p w:rsidR="00432316" w:rsidRDefault="00432316" w:rsidP="00266198">
                              <w:r>
                                <w:t>-</w:t>
                              </w:r>
                            </w:p>
                            <w:p w:rsidR="00432316" w:rsidRDefault="00432316" w:rsidP="00266198"/>
                          </w:txbxContent>
                        </wps:txbx>
                        <wps:bodyPr rot="0" vert="horz" wrap="square" lIns="91440" tIns="45720" rIns="91440" bIns="45720" anchor="t" anchorCtr="0" upright="1">
                          <a:noAutofit/>
                        </wps:bodyPr>
                      </wps:wsp>
                      <wps:wsp>
                        <wps:cNvPr id="38" name="AutoShape 19"/>
                        <wps:cNvCnPr>
                          <a:cxnSpLocks noChangeShapeType="1"/>
                        </wps:cNvCnPr>
                        <wps:spPr bwMode="auto">
                          <a:xfrm flipH="1" flipV="1">
                            <a:off x="4621" y="14049"/>
                            <a:ext cx="859" cy="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0"/>
                        <wps:cNvCnPr>
                          <a:cxnSpLocks noChangeShapeType="1"/>
                        </wps:cNvCnPr>
                        <wps:spPr bwMode="auto">
                          <a:xfrm flipV="1">
                            <a:off x="3533" y="11420"/>
                            <a:ext cx="1005"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1"/>
                        <wps:cNvSpPr>
                          <a:spLocks noChangeArrowheads="1"/>
                        </wps:cNvSpPr>
                        <wps:spPr bwMode="auto">
                          <a:xfrm rot="13277083">
                            <a:off x="4861" y="12575"/>
                            <a:ext cx="536" cy="217"/>
                          </a:xfrm>
                          <a:prstGeom prst="rightArrow">
                            <a:avLst>
                              <a:gd name="adj1" fmla="val 50000"/>
                              <a:gd name="adj2" fmla="val 617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22"/>
                        <wps:cNvSpPr>
                          <a:spLocks noChangeArrowheads="1"/>
                        </wps:cNvSpPr>
                        <wps:spPr bwMode="auto">
                          <a:xfrm rot="-2250560">
                            <a:off x="7686" y="12598"/>
                            <a:ext cx="536" cy="217"/>
                          </a:xfrm>
                          <a:prstGeom prst="rightArrow">
                            <a:avLst>
                              <a:gd name="adj1" fmla="val 50000"/>
                              <a:gd name="adj2" fmla="val 617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AutoShape 23"/>
                        <wps:cNvSpPr>
                          <a:spLocks noChangeArrowheads="1"/>
                        </wps:cNvSpPr>
                        <wps:spPr bwMode="auto">
                          <a:xfrm rot="5400000">
                            <a:off x="6489" y="13867"/>
                            <a:ext cx="369" cy="217"/>
                          </a:xfrm>
                          <a:prstGeom prst="rightArrow">
                            <a:avLst>
                              <a:gd name="adj1" fmla="val 50000"/>
                              <a:gd name="adj2" fmla="val 425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23.55pt;margin-top:90.75pt;width:455.7pt;height:207.3pt;z-index:251659264" coordorigin="1920,10985" coordsize="9114,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" o:allowoverlap="f">
                <v:oval id="Oval 11" o:spid="_x0000_s1027" style="position:absolute;left:5224;top:12692;width:2902;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y88IA&#10;AADbAAAADwAAAGRycy9kb3ducmV2LnhtbERPTWvCQBC9C/6HZYTedNNC0xLdhFJJ6cXSRg8eh+yY&#10;DWZnQ3Y18d+7hUJv83ifsykm24krDb51rOBxlYAgrp1uuVFw2JfLVxA+IGvsHJOCG3ko8vlsg5l2&#10;I//QtQqNiCHsM1RgQugzKX1tyKJfuZ44cic3WAwRDo3UA44x3HbyKUlSabHl2GCwp3dD9bm6WAWl&#10;T7c787FNb9/2wm3zVR5fxlKph8X0tgYRaAr/4j/3p47zn+H3l3i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jLzwgAAANsAAAAPAAAAAAAAAAAAAAAAAJgCAABkcnMvZG93&#10;bnJldi54bWxQSwUGAAAAAAQABAD1AAAAhwMAAAAA&#10;" fillcolor="#a5a5a5">
                  <v:textbox>
                    <w:txbxContent>
                      <w:p w:rsidR="00432316" w:rsidRPr="0057105F" w:rsidRDefault="00432316" w:rsidP="00266198">
                        <w:pPr>
                          <w:ind w:left="-113" w:right="-113"/>
                          <w:jc w:val="center"/>
                        </w:pPr>
                        <w:r>
                          <w:t>Формы международного бизнеса</w:t>
                        </w:r>
                      </w:p>
                    </w:txbxContent>
                  </v:textbox>
                </v:oval>
                <v:oval id="Oval 12" o:spid="_x0000_s1028" style="position:absolute;left:7401;top:11604;width:2729;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432316" w:rsidRPr="007E6326" w:rsidRDefault="00432316" w:rsidP="00266198">
                        <w:pPr>
                          <w:jc w:val="center"/>
                        </w:pPr>
                        <w:r>
                          <w:t>Коммерческие формы</w:t>
                        </w:r>
                      </w:p>
                    </w:txbxContent>
                  </v:textbox>
                </v:oval>
                <v:shapetype id="_x0000_t202" coordsize="21600,21600" o:spt="202" path="m,l,21600r21600,l21600,xe">
                  <v:stroke joinstyle="miter"/>
                  <v:path gradientshapeok="t" o:connecttype="rect"/>
                </v:shapetype>
                <v:shape id="Text Box 13" o:spid="_x0000_s1029" type="#_x0000_t202" style="position:absolute;left:8573;top:12910;width:2461;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432316" w:rsidRDefault="00432316" w:rsidP="00266198">
                        <w:r>
                          <w:t>-</w:t>
                        </w:r>
                      </w:p>
                      <w:p w:rsidR="00432316" w:rsidRDefault="00432316" w:rsidP="00266198">
                        <w:r>
                          <w:t>-</w:t>
                        </w:r>
                      </w:p>
                      <w:p w:rsidR="00432316" w:rsidRDefault="00432316" w:rsidP="00266198">
                        <w:r>
                          <w:t>-</w:t>
                        </w:r>
                      </w:p>
                    </w:txbxContent>
                  </v:textbox>
                </v:shape>
                <v:shapetype id="_x0000_t32" coordsize="21600,21600" o:spt="32" o:oned="t" path="m,l21600,21600e" filled="f">
                  <v:path arrowok="t" fillok="f" o:connecttype="none"/>
                  <o:lock v:ext="edit" shapetype="t"/>
                </v:shapetype>
                <v:shape id="AutoShape 14" o:spid="_x0000_s1030" type="#_x0000_t32" style="position:absolute;left:9360;top:12575;width:234;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oval id="Oval 15" o:spid="_x0000_s1031" style="position:absolute;left:1920;top:11939;width:2969;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432316" w:rsidRPr="007E6326" w:rsidRDefault="00432316" w:rsidP="00266198">
                        <w:pPr>
                          <w:jc w:val="center"/>
                        </w:pPr>
                        <w:r>
                          <w:t>Технологические формы</w:t>
                        </w:r>
                      </w:p>
                    </w:txbxContent>
                  </v:textbox>
                </v:oval>
                <v:shape id="Text Box 16" o:spid="_x0000_s1032" type="#_x0000_t202" style="position:absolute;left:4538;top:10985;width:2461;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432316" w:rsidRDefault="00432316" w:rsidP="00266198">
                        <w:r>
                          <w:t>-</w:t>
                        </w:r>
                      </w:p>
                      <w:p w:rsidR="00432316" w:rsidRDefault="00432316" w:rsidP="00266198">
                        <w:r>
                          <w:t>-</w:t>
                        </w:r>
                      </w:p>
                      <w:p w:rsidR="00432316" w:rsidRDefault="00432316" w:rsidP="00266198">
                        <w:r>
                          <w:t>-</w:t>
                        </w:r>
                      </w:p>
                    </w:txbxContent>
                  </v:textbox>
                </v:shape>
                <v:oval id="Oval 17" o:spid="_x0000_s1033" style="position:absolute;left:5397;top:14160;width:2729;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432316" w:rsidRPr="007E6326" w:rsidRDefault="00432316" w:rsidP="00266198">
                        <w:pPr>
                          <w:jc w:val="center"/>
                        </w:pPr>
                        <w:r>
                          <w:t>МНК</w:t>
                        </w:r>
                      </w:p>
                    </w:txbxContent>
                  </v:textbox>
                </v:oval>
                <v:shape id="Text Box 18" o:spid="_x0000_s1034" type="#_x0000_t202" style="position:absolute;left:2160;top:13563;width:2461;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32316" w:rsidRDefault="00432316" w:rsidP="00266198">
                        <w:r>
                          <w:t>-</w:t>
                        </w:r>
                      </w:p>
                      <w:p w:rsidR="00432316" w:rsidRDefault="00432316" w:rsidP="00266198">
                        <w:r>
                          <w:t>-</w:t>
                        </w:r>
                      </w:p>
                      <w:p w:rsidR="00432316" w:rsidRDefault="00432316" w:rsidP="00266198"/>
                    </w:txbxContent>
                  </v:textbox>
                </v:shape>
                <v:shape id="AutoShape 19" o:spid="_x0000_s1035" type="#_x0000_t32" style="position:absolute;left:4621;top:14049;width:859;height:3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pT98AAAADbAAAADwAAAGRycy9kb3ducmV2LnhtbERPS2vCQBC+F/wPywi91U1jEE1dRRSh&#10;FC8+Dh6H7HQTmp0N2VHTf989FDx+fO/levCtulMfm8AG3icZKOIq2Iadgct5/zYHFQXZYhuYDPxS&#10;hPVq9LLE0oYHH+l+EqdSCMcSDdQiXal1rGryGCehI07cd+g9SoK907bHRwr3rc6zbKY9Npwaauxo&#10;W1P1c7p5A9eLPyzyYudd4c5yFPpq8mJmzOt42HyAEhrkKf53f1oD0zQ2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KU/fAAAAA2wAAAA8AAAAAAAAAAAAAAAAA&#10;oQIAAGRycy9kb3ducmV2LnhtbFBLBQYAAAAABAAEAPkAAACOAwAAAAA=&#10;">
                  <v:stroke endarrow="block"/>
                </v:shape>
                <v:shape id="AutoShape 20" o:spid="_x0000_s1036" type="#_x0000_t32" style="position:absolute;left:3533;top:11420;width:1005;height:5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37" type="#_x0000_t13" style="position:absolute;left:4861;top:12575;width:536;height:217;rotation:-90908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NlMIA&#10;AADbAAAADwAAAGRycy9kb3ducmV2LnhtbERPW2vCMBR+F/wP4Qh709RdRKpRZCh2jClewbdDc2yL&#10;zUlJMu3+/fIw2OPHd5/OW1OLOzlfWVYwHCQgiHOrKy4UHA+r/hiED8gaa8uk4Ic8zGfdzhRTbR+8&#10;o/s+FCKGsE9RQRlCk0rp85IM+oFtiCN3tc5giNAVUjt8xHBTy+ckGUmDFceGEht6Lym/7b+Ngixf&#10;brLP9Wh7XDdntztVb5evlw+lnnrtYgIiUBv+xX/uTCt4jevjl/g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82UwgAAANsAAAAPAAAAAAAAAAAAAAAAAJgCAABkcnMvZG93&#10;bnJldi54bWxQSwUGAAAAAAQABAD1AAAAhwMAAAAA&#10;"/>
                <v:shape id="AutoShape 22" o:spid="_x0000_s1038" type="#_x0000_t13" style="position:absolute;left:7686;top:12598;width:536;height:217;rotation:-24582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fPsMA&#10;AADbAAAADwAAAGRycy9kb3ducmV2LnhtbESP0WrCQBRE3wv+w3IFX0qzUauUNBuRtAFfq/mAS/Y2&#10;Ccnejdmtpv36riD4OMzMGSbdTaYXFxpda1nBMopBEFdWt1wrKE/FyxsI55E19pZJwS852GWzpxQT&#10;ba/8RZejr0WAsEtQQeP9kEjpqoYMusgOxMH7tqNBH+RYSz3iNcBNL1dxvJUGWw4LDQ6UN1R1xx+j&#10;oJV/H+vz59qV/STzvHjuNlXRKbWYT/t3EJ4m/wjf2wet4HUJty/h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qfPsMAAADbAAAADwAAAAAAAAAAAAAAAACYAgAAZHJzL2Rv&#10;d25yZXYueG1sUEsFBgAAAAAEAAQA9QAAAIgDAAAAAA==&#10;"/>
                <v:shape id="AutoShape 23" o:spid="_x0000_s1039" type="#_x0000_t13" style="position:absolute;left:6489;top:13867;width:369;height:21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B5sUA&#10;AADbAAAADwAAAGRycy9kb3ducmV2LnhtbESPQWvCQBSE74L/YXmCN90YpEh0FStUiqVgVcTeHtnX&#10;bGj2bciuMe2v7wpCj8PMfMMsVp2tREuNLx0rmIwTEMS50yUXCk7Hl9EMhA/IGivHpOCHPKyW/d4C&#10;M+1u/EHtIRQiQthnqMCEUGdS+tyQRT92NXH0vlxjMUTZFFI3eItwW8k0SZ6kxZLjgsGaNoby78PV&#10;Kti/pbvt9vKszftadm1w9vj7eVZqOOjWcxCBuvAffrRftYJpCvc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sHmxQAAANsAAAAPAAAAAAAAAAAAAAAAAJgCAABkcnMv&#10;ZG93bnJldi54bWxQSwUGAAAAAAQABAD1AAAAigMAAAAA&#10;"/>
                <w10:wrap type="topAndBottom"/>
              </v:group>
            </w:pict>
          </mc:Fallback>
        </mc:AlternateContent>
      </w:r>
      <w:r w:rsidR="00DC7732">
        <w:rPr>
          <w:sz w:val="28"/>
          <w:szCs w:val="28"/>
        </w:rPr>
        <w:t xml:space="preserve">Кластер </w:t>
      </w:r>
      <w:r w:rsidR="00DC7732">
        <w:rPr>
          <w:sz w:val="28"/>
          <w:szCs w:val="28"/>
        </w:rPr>
        <w:softHyphen/>
        <w:t xml:space="preserve">– это </w:t>
      </w:r>
      <w:r w:rsidR="00266198" w:rsidRPr="00266198">
        <w:rPr>
          <w:sz w:val="28"/>
          <w:szCs w:val="28"/>
        </w:rPr>
        <w:t>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 </w:t>
      </w:r>
    </w:p>
    <w:p w:rsidR="00266198" w:rsidRPr="00C82108" w:rsidRDefault="00266198" w:rsidP="006E419C">
      <w:pPr>
        <w:ind w:left="820" w:firstLine="709"/>
        <w:rPr>
          <w:b/>
          <w:bCs/>
        </w:rPr>
      </w:pPr>
    </w:p>
    <w:p w:rsidR="00266198" w:rsidRDefault="00E526E1" w:rsidP="00E526E1">
      <w:pPr>
        <w:widowControl w:val="0"/>
        <w:ind w:left="108" w:firstLine="709"/>
        <w:jc w:val="center"/>
        <w:rPr>
          <w:sz w:val="28"/>
        </w:rPr>
      </w:pPr>
      <w:r w:rsidRPr="00E526E1">
        <w:rPr>
          <w:sz w:val="28"/>
        </w:rPr>
        <w:t>Рис. 1. Графическое изображение кластера</w:t>
      </w:r>
    </w:p>
    <w:p w:rsidR="00E526E1" w:rsidRPr="00E526E1" w:rsidRDefault="00E526E1" w:rsidP="00E526E1">
      <w:pPr>
        <w:widowControl w:val="0"/>
        <w:ind w:left="108" w:firstLine="709"/>
        <w:jc w:val="center"/>
        <w:rPr>
          <w:sz w:val="28"/>
        </w:rPr>
      </w:pPr>
    </w:p>
    <w:p w:rsidR="00266198" w:rsidRDefault="00985936" w:rsidP="006E419C">
      <w:pPr>
        <w:pStyle w:val="230"/>
        <w:spacing w:line="240" w:lineRule="auto"/>
        <w:ind w:firstLine="709"/>
        <w:rPr>
          <w:sz w:val="28"/>
          <w:szCs w:val="28"/>
          <w:lang w:val="ru-RU"/>
        </w:rPr>
      </w:pPr>
      <w:r>
        <w:rPr>
          <w:sz w:val="28"/>
          <w:szCs w:val="28"/>
          <w:lang w:val="ru-RU"/>
        </w:rPr>
        <w:t>Задание 8</w:t>
      </w:r>
      <w:r w:rsidR="00266198">
        <w:rPr>
          <w:sz w:val="28"/>
          <w:szCs w:val="28"/>
          <w:lang w:val="ru-RU"/>
        </w:rPr>
        <w:t xml:space="preserve">. </w:t>
      </w:r>
      <w:r w:rsidR="00266198" w:rsidRPr="00266198">
        <w:rPr>
          <w:sz w:val="28"/>
          <w:szCs w:val="28"/>
          <w:lang w:val="ru-RU"/>
        </w:rPr>
        <w:t xml:space="preserve">На основе </w:t>
      </w:r>
      <w:r w:rsidR="007C6BE5">
        <w:rPr>
          <w:sz w:val="28"/>
          <w:szCs w:val="28"/>
          <w:lang w:val="ru-RU"/>
        </w:rPr>
        <w:t>теоретического</w:t>
      </w:r>
      <w:r w:rsidR="0090300C" w:rsidRPr="00266198">
        <w:rPr>
          <w:sz w:val="28"/>
          <w:szCs w:val="28"/>
          <w:lang w:val="ru-RU"/>
        </w:rPr>
        <w:t xml:space="preserve"> </w:t>
      </w:r>
      <w:r w:rsidR="00266198" w:rsidRPr="00266198">
        <w:rPr>
          <w:sz w:val="28"/>
          <w:szCs w:val="28"/>
          <w:lang w:val="ru-RU"/>
        </w:rPr>
        <w:t xml:space="preserve">материала </w:t>
      </w:r>
      <w:r w:rsidR="00421FAD">
        <w:rPr>
          <w:sz w:val="28"/>
          <w:szCs w:val="28"/>
          <w:lang w:val="ru-RU"/>
        </w:rPr>
        <w:t>постройте</w:t>
      </w:r>
      <w:r w:rsidR="00266198" w:rsidRPr="00266198">
        <w:rPr>
          <w:sz w:val="28"/>
          <w:szCs w:val="28"/>
          <w:lang w:val="ru-RU"/>
        </w:rPr>
        <w:t xml:space="preserve"> диаграмму </w:t>
      </w:r>
      <w:proofErr w:type="spellStart"/>
      <w:r w:rsidR="00266198" w:rsidRPr="00266198">
        <w:rPr>
          <w:sz w:val="28"/>
          <w:szCs w:val="28"/>
          <w:lang w:val="ru-RU"/>
        </w:rPr>
        <w:t>Фрейера</w:t>
      </w:r>
      <w:proofErr w:type="spellEnd"/>
      <w:r w:rsidR="00266198" w:rsidRPr="00266198">
        <w:rPr>
          <w:sz w:val="28"/>
          <w:szCs w:val="28"/>
          <w:lang w:val="ru-RU"/>
        </w:rPr>
        <w:t xml:space="preserve"> по ключевым понятиям курса: «Формы организации международного бизнеса», «Этапы развития международного бизнеса»</w:t>
      </w:r>
      <w:r w:rsidR="00421FAD">
        <w:rPr>
          <w:sz w:val="28"/>
          <w:szCs w:val="28"/>
          <w:lang w:val="ru-RU"/>
        </w:rPr>
        <w:t xml:space="preserve"> и др.</w:t>
      </w:r>
      <w:r w:rsidR="00E526E1">
        <w:rPr>
          <w:sz w:val="28"/>
          <w:szCs w:val="28"/>
          <w:lang w:val="ru-RU"/>
        </w:rPr>
        <w:t xml:space="preserve"> (рис.2).</w:t>
      </w:r>
    </w:p>
    <w:p w:rsidR="00DC7732" w:rsidRPr="00E526E1" w:rsidRDefault="00DC7732" w:rsidP="006E419C">
      <w:pPr>
        <w:pStyle w:val="230"/>
        <w:spacing w:line="240" w:lineRule="auto"/>
        <w:ind w:firstLine="709"/>
        <w:rPr>
          <w:sz w:val="28"/>
          <w:szCs w:val="28"/>
          <w:lang w:val="ru-RU"/>
        </w:rPr>
      </w:pPr>
    </w:p>
    <w:p w:rsidR="0050761B" w:rsidRPr="00E526E1" w:rsidRDefault="0050761B" w:rsidP="006E419C">
      <w:pPr>
        <w:pStyle w:val="230"/>
        <w:spacing w:line="240" w:lineRule="auto"/>
        <w:ind w:firstLine="709"/>
        <w:rPr>
          <w:sz w:val="28"/>
          <w:szCs w:val="28"/>
          <w:lang w:val="ru-RU"/>
        </w:rPr>
      </w:pPr>
    </w:p>
    <w:tbl>
      <w:tblPr>
        <w:tblW w:w="5000" w:type="pct"/>
        <w:tblLook w:val="0000" w:firstRow="0" w:lastRow="0" w:firstColumn="0" w:lastColumn="0" w:noHBand="0" w:noVBand="0"/>
      </w:tblPr>
      <w:tblGrid>
        <w:gridCol w:w="4917"/>
        <w:gridCol w:w="4936"/>
      </w:tblGrid>
      <w:tr w:rsidR="00266198" w:rsidRPr="00203C26" w:rsidTr="00B61F82">
        <w:tc>
          <w:tcPr>
            <w:tcW w:w="2495" w:type="pct"/>
            <w:tcBorders>
              <w:top w:val="single" w:sz="4" w:space="0" w:color="000000"/>
              <w:left w:val="single" w:sz="4" w:space="0" w:color="000000"/>
              <w:bottom w:val="single" w:sz="4" w:space="0" w:color="000000"/>
            </w:tcBorders>
            <w:shd w:val="clear" w:color="auto" w:fill="auto"/>
          </w:tcPr>
          <w:p w:rsidR="00266198" w:rsidRPr="00203C26" w:rsidRDefault="00266198" w:rsidP="003901AB">
            <w:pPr>
              <w:pStyle w:val="230"/>
              <w:spacing w:line="240" w:lineRule="auto"/>
              <w:ind w:firstLine="709"/>
              <w:rPr>
                <w:szCs w:val="24"/>
              </w:rPr>
            </w:pPr>
            <w:r w:rsidRPr="00203C26">
              <w:rPr>
                <w:szCs w:val="24"/>
                <w:lang w:val="ru-RU"/>
              </w:rPr>
              <w:t>Определение</w:t>
            </w:r>
          </w:p>
          <w:p w:rsidR="00266198" w:rsidRPr="00203C26" w:rsidRDefault="00266198" w:rsidP="003901AB">
            <w:pPr>
              <w:pStyle w:val="230"/>
              <w:spacing w:line="240" w:lineRule="auto"/>
              <w:ind w:firstLine="709"/>
              <w:rPr>
                <w:szCs w:val="24"/>
                <w:lang w:val="ru-RU"/>
              </w:rPr>
            </w:pPr>
          </w:p>
          <w:p w:rsidR="00266198" w:rsidRPr="00203C26" w:rsidRDefault="00302A81" w:rsidP="003901AB">
            <w:pPr>
              <w:pStyle w:val="230"/>
              <w:spacing w:line="240" w:lineRule="auto"/>
              <w:ind w:firstLine="709"/>
              <w:rPr>
                <w:szCs w:val="24"/>
                <w:lang w:val="ru-RU"/>
              </w:rPr>
            </w:pPr>
            <w:r>
              <w:rPr>
                <w:noProof/>
                <w:szCs w:val="24"/>
                <w:lang w:val="ru-RU" w:eastAsia="ru-RU"/>
              </w:rPr>
              <mc:AlternateContent>
                <mc:Choice Requires="wps">
                  <w:drawing>
                    <wp:anchor distT="0" distB="0" distL="114300" distR="114300" simplePos="0" relativeHeight="251660288" behindDoc="0" locked="0" layoutInCell="1" allowOverlap="1">
                      <wp:simplePos x="0" y="0"/>
                      <wp:positionH relativeFrom="margin">
                        <wp:posOffset>1861185</wp:posOffset>
                      </wp:positionH>
                      <wp:positionV relativeFrom="paragraph">
                        <wp:posOffset>-635</wp:posOffset>
                      </wp:positionV>
                      <wp:extent cx="2282190" cy="876300"/>
                      <wp:effectExtent l="0" t="0" r="22860" b="19050"/>
                      <wp:wrapNone/>
                      <wp:docPr id="4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876300"/>
                              </a:xfrm>
                              <a:prstGeom prst="ellipse">
                                <a:avLst/>
                              </a:prstGeom>
                              <a:solidFill>
                                <a:srgbClr val="FFFFFF"/>
                              </a:solidFill>
                              <a:ln w="9360" cap="sq">
                                <a:solidFill>
                                  <a:srgbClr val="000000"/>
                                </a:solidFill>
                                <a:miter lim="800000"/>
                                <a:headEnd/>
                                <a:tailEnd/>
                              </a:ln>
                            </wps:spPr>
                            <wps:txbx>
                              <w:txbxContent>
                                <w:p w:rsidR="00432316" w:rsidRPr="006E14C3" w:rsidRDefault="00432316" w:rsidP="00266198">
                                  <w:pPr>
                                    <w:jc w:val="center"/>
                                  </w:pPr>
                                  <w:r>
                                    <w:t xml:space="preserve">Внешняя среда </w:t>
                                  </w:r>
                                  <w:r w:rsidRPr="006E14C3">
                                    <w:t>международного бизнеса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id="Oval 9" o:spid="_x0000_s1040" style="position:absolute;left:0;text-align:left;margin-left:146.55pt;margin-top:-.05pt;width:179.7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" strokeweight=".26mm">
                      <v:stroke joinstyle="miter" endcap="square"/>
                      <v:textbox>
                        <w:txbxContent>
                          <w:p w:rsidR="00432316" w:rsidRPr="006E14C3" w:rsidRDefault="00432316" w:rsidP="00266198">
                            <w:pPr>
                              <w:jc w:val="center"/>
                            </w:pPr>
                            <w:r>
                              <w:t xml:space="preserve">Внешняя среда </w:t>
                            </w:r>
                            <w:r w:rsidRPr="006E14C3">
                              <w:t>международного бизнеса</w:t>
                            </w:r>
                          </w:p>
                        </w:txbxContent>
                      </v:textbox>
                      <w10:wrap anchorx="margin"/>
                    </v:oval>
                  </w:pict>
                </mc:Fallback>
              </mc:AlternateContent>
            </w:r>
          </w:p>
          <w:p w:rsidR="00266198" w:rsidRPr="00203C26" w:rsidRDefault="00266198" w:rsidP="003901AB">
            <w:pPr>
              <w:pStyle w:val="230"/>
              <w:spacing w:line="240" w:lineRule="auto"/>
              <w:ind w:firstLine="709"/>
              <w:rPr>
                <w:szCs w:val="24"/>
                <w:lang w:val="ru-RU"/>
              </w:rPr>
            </w:pPr>
          </w:p>
        </w:tc>
        <w:tc>
          <w:tcPr>
            <w:tcW w:w="2505" w:type="pct"/>
            <w:tcBorders>
              <w:top w:val="single" w:sz="4" w:space="0" w:color="000000"/>
              <w:left w:val="single" w:sz="4" w:space="0" w:color="000000"/>
              <w:bottom w:val="single" w:sz="4" w:space="0" w:color="000000"/>
              <w:right w:val="single" w:sz="4" w:space="0" w:color="000000"/>
            </w:tcBorders>
            <w:shd w:val="clear" w:color="auto" w:fill="auto"/>
          </w:tcPr>
          <w:p w:rsidR="00266198" w:rsidRPr="00203C26" w:rsidRDefault="00266198" w:rsidP="003901AB">
            <w:pPr>
              <w:pStyle w:val="230"/>
              <w:spacing w:line="240" w:lineRule="auto"/>
              <w:ind w:firstLine="709"/>
              <w:jc w:val="right"/>
              <w:rPr>
                <w:szCs w:val="24"/>
                <w:lang w:val="ru-RU"/>
              </w:rPr>
            </w:pPr>
            <w:r w:rsidRPr="00203C26">
              <w:rPr>
                <w:szCs w:val="24"/>
                <w:lang w:val="ru-RU"/>
              </w:rPr>
              <w:t>Существенные характеристики</w:t>
            </w:r>
          </w:p>
          <w:p w:rsidR="00266198" w:rsidRPr="00203C26" w:rsidRDefault="00266198" w:rsidP="003901AB">
            <w:pPr>
              <w:pStyle w:val="230"/>
              <w:spacing w:line="240" w:lineRule="auto"/>
              <w:ind w:firstLine="709"/>
              <w:rPr>
                <w:szCs w:val="24"/>
                <w:lang w:val="ru-RU"/>
              </w:rPr>
            </w:pPr>
          </w:p>
          <w:p w:rsidR="00266198" w:rsidRPr="00203C26" w:rsidRDefault="00266198" w:rsidP="003901AB">
            <w:pPr>
              <w:pStyle w:val="230"/>
              <w:spacing w:line="240" w:lineRule="auto"/>
              <w:ind w:firstLine="709"/>
              <w:rPr>
                <w:szCs w:val="24"/>
                <w:lang w:val="ru-RU"/>
              </w:rPr>
            </w:pPr>
          </w:p>
          <w:p w:rsidR="00266198" w:rsidRPr="00203C26" w:rsidRDefault="00266198" w:rsidP="003901AB">
            <w:pPr>
              <w:pStyle w:val="230"/>
              <w:spacing w:line="240" w:lineRule="auto"/>
              <w:ind w:firstLine="709"/>
              <w:rPr>
                <w:szCs w:val="24"/>
                <w:lang w:val="ru-RU"/>
              </w:rPr>
            </w:pPr>
          </w:p>
        </w:tc>
      </w:tr>
      <w:tr w:rsidR="00266198" w:rsidRPr="00203C26" w:rsidTr="00B61F82">
        <w:tc>
          <w:tcPr>
            <w:tcW w:w="2495" w:type="pct"/>
            <w:tcBorders>
              <w:top w:val="single" w:sz="4" w:space="0" w:color="000000"/>
              <w:left w:val="single" w:sz="4" w:space="0" w:color="000000"/>
              <w:bottom w:val="single" w:sz="4" w:space="0" w:color="000000"/>
            </w:tcBorders>
            <w:shd w:val="clear" w:color="auto" w:fill="auto"/>
          </w:tcPr>
          <w:p w:rsidR="00266198" w:rsidRPr="00203C26" w:rsidRDefault="00266198" w:rsidP="003901AB">
            <w:pPr>
              <w:pStyle w:val="230"/>
              <w:snapToGrid w:val="0"/>
              <w:spacing w:line="240" w:lineRule="auto"/>
              <w:ind w:firstLine="709"/>
              <w:rPr>
                <w:smallCaps/>
                <w:szCs w:val="24"/>
                <w:lang w:val="ru-RU"/>
              </w:rPr>
            </w:pPr>
          </w:p>
          <w:p w:rsidR="00266198" w:rsidRPr="00203C26" w:rsidRDefault="00266198" w:rsidP="003901AB">
            <w:pPr>
              <w:pStyle w:val="230"/>
              <w:spacing w:line="240" w:lineRule="auto"/>
              <w:ind w:firstLine="709"/>
              <w:rPr>
                <w:szCs w:val="24"/>
                <w:lang w:val="ru-RU"/>
              </w:rPr>
            </w:pPr>
          </w:p>
          <w:p w:rsidR="00266198" w:rsidRPr="00203C26" w:rsidRDefault="00266198" w:rsidP="003901AB">
            <w:pPr>
              <w:pStyle w:val="230"/>
              <w:spacing w:line="240" w:lineRule="auto"/>
              <w:ind w:firstLine="709"/>
              <w:rPr>
                <w:szCs w:val="24"/>
                <w:lang w:val="ru-RU"/>
              </w:rPr>
            </w:pPr>
          </w:p>
          <w:p w:rsidR="00266198" w:rsidRPr="00203C26" w:rsidRDefault="00266198" w:rsidP="003901AB">
            <w:pPr>
              <w:pStyle w:val="230"/>
              <w:spacing w:line="240" w:lineRule="auto"/>
              <w:ind w:firstLine="709"/>
              <w:rPr>
                <w:smallCaps/>
                <w:szCs w:val="24"/>
                <w:lang w:val="ru-RU"/>
              </w:rPr>
            </w:pPr>
            <w:r w:rsidRPr="00203C26">
              <w:rPr>
                <w:szCs w:val="24"/>
                <w:lang w:val="ru-RU"/>
              </w:rPr>
              <w:t>Пример</w:t>
            </w:r>
          </w:p>
        </w:tc>
        <w:tc>
          <w:tcPr>
            <w:tcW w:w="2505" w:type="pct"/>
            <w:tcBorders>
              <w:top w:val="single" w:sz="4" w:space="0" w:color="000000"/>
              <w:left w:val="single" w:sz="4" w:space="0" w:color="000000"/>
              <w:bottom w:val="single" w:sz="4" w:space="0" w:color="000000"/>
              <w:right w:val="single" w:sz="4" w:space="0" w:color="000000"/>
            </w:tcBorders>
            <w:shd w:val="clear" w:color="auto" w:fill="auto"/>
          </w:tcPr>
          <w:p w:rsidR="00266198" w:rsidRPr="00203C26" w:rsidRDefault="00266198" w:rsidP="003901AB">
            <w:pPr>
              <w:pStyle w:val="230"/>
              <w:snapToGrid w:val="0"/>
              <w:spacing w:line="240" w:lineRule="auto"/>
              <w:ind w:firstLine="709"/>
              <w:jc w:val="right"/>
              <w:rPr>
                <w:smallCaps/>
                <w:szCs w:val="24"/>
                <w:lang w:val="ru-RU"/>
              </w:rPr>
            </w:pPr>
          </w:p>
          <w:p w:rsidR="00266198" w:rsidRPr="00203C26" w:rsidRDefault="00266198" w:rsidP="003901AB">
            <w:pPr>
              <w:pStyle w:val="230"/>
              <w:spacing w:line="240" w:lineRule="auto"/>
              <w:ind w:firstLine="709"/>
              <w:jc w:val="right"/>
              <w:rPr>
                <w:smallCaps/>
                <w:szCs w:val="24"/>
                <w:lang w:val="ru-RU"/>
              </w:rPr>
            </w:pPr>
          </w:p>
          <w:p w:rsidR="00266198" w:rsidRPr="00203C26" w:rsidRDefault="00266198" w:rsidP="003901AB">
            <w:pPr>
              <w:pStyle w:val="230"/>
              <w:spacing w:line="240" w:lineRule="auto"/>
              <w:ind w:firstLine="709"/>
              <w:jc w:val="right"/>
              <w:rPr>
                <w:smallCaps/>
                <w:szCs w:val="24"/>
                <w:lang w:val="ru-RU"/>
              </w:rPr>
            </w:pPr>
          </w:p>
          <w:p w:rsidR="00266198" w:rsidRPr="00203C26" w:rsidRDefault="00266198" w:rsidP="003901AB">
            <w:pPr>
              <w:pStyle w:val="230"/>
              <w:spacing w:line="240" w:lineRule="auto"/>
              <w:ind w:firstLine="709"/>
              <w:jc w:val="right"/>
              <w:rPr>
                <w:szCs w:val="24"/>
                <w:lang w:val="ru-RU"/>
              </w:rPr>
            </w:pPr>
            <w:proofErr w:type="spellStart"/>
            <w:r w:rsidRPr="00203C26">
              <w:rPr>
                <w:szCs w:val="24"/>
                <w:lang w:val="ru-RU"/>
              </w:rPr>
              <w:t>Антипримеры</w:t>
            </w:r>
            <w:proofErr w:type="spellEnd"/>
          </w:p>
        </w:tc>
      </w:tr>
    </w:tbl>
    <w:p w:rsidR="00266198" w:rsidRDefault="00266198" w:rsidP="003901AB">
      <w:pPr>
        <w:ind w:firstLine="709"/>
        <w:jc w:val="both"/>
        <w:rPr>
          <w:sz w:val="28"/>
          <w:szCs w:val="28"/>
        </w:rPr>
      </w:pPr>
    </w:p>
    <w:p w:rsidR="00F97E3A" w:rsidRDefault="00E526E1" w:rsidP="00E526E1">
      <w:pPr>
        <w:jc w:val="center"/>
        <w:rPr>
          <w:sz w:val="28"/>
          <w:szCs w:val="28"/>
        </w:rPr>
      </w:pPr>
      <w:r>
        <w:rPr>
          <w:sz w:val="28"/>
          <w:szCs w:val="28"/>
        </w:rPr>
        <w:t xml:space="preserve">Рис. 2. Диаграмма </w:t>
      </w:r>
      <w:proofErr w:type="spellStart"/>
      <w:r>
        <w:rPr>
          <w:sz w:val="28"/>
          <w:szCs w:val="28"/>
        </w:rPr>
        <w:t>Фрейера</w:t>
      </w:r>
      <w:proofErr w:type="spellEnd"/>
    </w:p>
    <w:p w:rsidR="00E526E1" w:rsidRDefault="00E526E1" w:rsidP="00E526E1">
      <w:pPr>
        <w:jc w:val="center"/>
        <w:rPr>
          <w:sz w:val="28"/>
          <w:szCs w:val="28"/>
        </w:rPr>
      </w:pPr>
    </w:p>
    <w:p w:rsidR="006F628F" w:rsidRDefault="008D259B" w:rsidP="00F97E3A">
      <w:pPr>
        <w:jc w:val="both"/>
        <w:rPr>
          <w:bCs/>
          <w:sz w:val="28"/>
          <w:szCs w:val="28"/>
          <w:u w:val="single"/>
        </w:rPr>
      </w:pPr>
      <w:proofErr w:type="gramStart"/>
      <w:r>
        <w:rPr>
          <w:bCs/>
          <w:sz w:val="28"/>
          <w:szCs w:val="28"/>
          <w:u w:val="single"/>
        </w:rPr>
        <w:t>Кейс-</w:t>
      </w:r>
      <w:r w:rsidR="006F628F">
        <w:rPr>
          <w:bCs/>
          <w:sz w:val="28"/>
          <w:szCs w:val="28"/>
          <w:u w:val="single"/>
        </w:rPr>
        <w:t>задачи</w:t>
      </w:r>
      <w:proofErr w:type="gramEnd"/>
      <w:r w:rsidR="00532BD3">
        <w:rPr>
          <w:bCs/>
          <w:sz w:val="28"/>
          <w:szCs w:val="28"/>
          <w:u w:val="single"/>
        </w:rPr>
        <w:t xml:space="preserve"> по Теме 2</w:t>
      </w:r>
    </w:p>
    <w:p w:rsidR="006F628F" w:rsidRDefault="006F628F" w:rsidP="003901AB">
      <w:pPr>
        <w:ind w:firstLine="709"/>
        <w:jc w:val="both"/>
        <w:rPr>
          <w:bCs/>
          <w:sz w:val="28"/>
          <w:szCs w:val="28"/>
          <w:u w:val="single"/>
        </w:rPr>
      </w:pPr>
    </w:p>
    <w:p w:rsidR="006F628F" w:rsidRDefault="008D259B" w:rsidP="00F97E3A">
      <w:pPr>
        <w:jc w:val="both"/>
        <w:rPr>
          <w:b/>
          <w:bCs/>
          <w:i/>
          <w:sz w:val="28"/>
          <w:szCs w:val="28"/>
        </w:rPr>
      </w:pPr>
      <w:r>
        <w:rPr>
          <w:b/>
          <w:bCs/>
          <w:i/>
          <w:sz w:val="28"/>
          <w:szCs w:val="28"/>
        </w:rPr>
        <w:t>Кейс-</w:t>
      </w:r>
      <w:r w:rsidR="006F628F">
        <w:rPr>
          <w:b/>
          <w:bCs/>
          <w:i/>
          <w:sz w:val="28"/>
          <w:szCs w:val="28"/>
        </w:rPr>
        <w:t>задача 1</w:t>
      </w:r>
    </w:p>
    <w:p w:rsidR="006F628F" w:rsidRDefault="00BA3BE8" w:rsidP="003901AB">
      <w:pPr>
        <w:suppressAutoHyphens w:val="0"/>
        <w:ind w:right="-2" w:firstLine="709"/>
        <w:jc w:val="center"/>
        <w:rPr>
          <w:b/>
          <w:sz w:val="28"/>
          <w:szCs w:val="28"/>
          <w:lang w:eastAsia="ru-RU"/>
        </w:rPr>
      </w:pPr>
      <w:r w:rsidRPr="00BA3BE8">
        <w:rPr>
          <w:b/>
          <w:sz w:val="28"/>
          <w:szCs w:val="28"/>
          <w:lang w:eastAsia="ru-RU"/>
        </w:rPr>
        <w:t xml:space="preserve">Деятельность </w:t>
      </w:r>
      <w:r w:rsidR="00DA4975">
        <w:rPr>
          <w:b/>
          <w:sz w:val="28"/>
          <w:szCs w:val="28"/>
          <w:lang w:eastAsia="ru-RU"/>
        </w:rPr>
        <w:t>Федеральной таможенной службы (</w:t>
      </w:r>
      <w:r w:rsidRPr="00BA3BE8">
        <w:rPr>
          <w:b/>
          <w:sz w:val="28"/>
          <w:szCs w:val="28"/>
          <w:lang w:eastAsia="ru-RU"/>
        </w:rPr>
        <w:t>ФТС</w:t>
      </w:r>
      <w:r w:rsidR="00DA4975">
        <w:rPr>
          <w:b/>
          <w:sz w:val="28"/>
          <w:szCs w:val="28"/>
          <w:lang w:eastAsia="ru-RU"/>
        </w:rPr>
        <w:t>)</w:t>
      </w:r>
      <w:r w:rsidRPr="00BA3BE8">
        <w:rPr>
          <w:b/>
          <w:sz w:val="28"/>
          <w:szCs w:val="28"/>
          <w:lang w:eastAsia="ru-RU"/>
        </w:rPr>
        <w:t xml:space="preserve"> России в сфере тамо</w:t>
      </w:r>
      <w:r w:rsidR="00D46499">
        <w:rPr>
          <w:b/>
          <w:sz w:val="28"/>
          <w:szCs w:val="28"/>
          <w:lang w:eastAsia="ru-RU"/>
        </w:rPr>
        <w:t>женного сотрудничества в 2013 и 2018 гг.</w:t>
      </w:r>
      <w:r w:rsidR="0050761B">
        <w:rPr>
          <w:rStyle w:val="a8"/>
          <w:b/>
          <w:sz w:val="28"/>
          <w:szCs w:val="28"/>
          <w:lang w:eastAsia="ru-RU"/>
        </w:rPr>
        <w:footnoteReference w:id="4"/>
      </w:r>
    </w:p>
    <w:p w:rsidR="00DA4975" w:rsidRPr="00DA4975" w:rsidRDefault="00DA4975" w:rsidP="003901AB">
      <w:pPr>
        <w:suppressAutoHyphens w:val="0"/>
        <w:ind w:right="-2" w:firstLine="709"/>
        <w:jc w:val="center"/>
        <w:rPr>
          <w:i/>
          <w:sz w:val="28"/>
          <w:szCs w:val="28"/>
          <w:u w:val="single"/>
          <w:lang w:eastAsia="ru-RU"/>
        </w:rPr>
      </w:pPr>
      <w:r w:rsidRPr="00DA4975">
        <w:rPr>
          <w:i/>
          <w:sz w:val="28"/>
          <w:szCs w:val="28"/>
          <w:u w:val="single"/>
          <w:lang w:eastAsia="ru-RU"/>
        </w:rPr>
        <w:t>2013 год</w:t>
      </w:r>
    </w:p>
    <w:p w:rsidR="006F628F" w:rsidRDefault="006F628F" w:rsidP="007C6BE5">
      <w:pPr>
        <w:suppressAutoHyphens w:val="0"/>
        <w:ind w:firstLine="709"/>
        <w:jc w:val="both"/>
        <w:rPr>
          <w:sz w:val="28"/>
          <w:szCs w:val="28"/>
          <w:lang w:eastAsia="ru-RU"/>
        </w:rPr>
      </w:pPr>
      <w:r w:rsidRPr="006F628F">
        <w:rPr>
          <w:sz w:val="28"/>
          <w:szCs w:val="28"/>
          <w:lang w:eastAsia="ru-RU"/>
        </w:rPr>
        <w:t xml:space="preserve">Деятельность ФТС России в сфере таможенного сотрудничества в 2013 г. </w:t>
      </w:r>
      <w:r w:rsidR="00D46499">
        <w:rPr>
          <w:sz w:val="28"/>
          <w:szCs w:val="28"/>
          <w:lang w:eastAsia="ru-RU"/>
        </w:rPr>
        <w:t xml:space="preserve">после вступления России в ВТО 22 августа 2012 года </w:t>
      </w:r>
      <w:r w:rsidRPr="006F628F">
        <w:rPr>
          <w:sz w:val="28"/>
          <w:szCs w:val="28"/>
          <w:lang w:eastAsia="ru-RU"/>
        </w:rPr>
        <w:t>была направлена на укрепление и дальнейшее развитие взаимосвязей с таможенными службами иностранных государств и международными организациями в двустороннем и многостороннем формате. ФТС России заключено 17 международных договоров и 8 меморандумов с 16 странами.</w:t>
      </w:r>
    </w:p>
    <w:p w:rsidR="00D46499" w:rsidRPr="006F628F" w:rsidRDefault="00D46499" w:rsidP="007C6BE5">
      <w:pPr>
        <w:suppressAutoHyphens w:val="0"/>
        <w:ind w:firstLine="709"/>
        <w:jc w:val="both"/>
        <w:rPr>
          <w:sz w:val="28"/>
          <w:szCs w:val="28"/>
          <w:lang w:eastAsia="ru-RU"/>
        </w:rPr>
      </w:pPr>
      <w:r>
        <w:rPr>
          <w:sz w:val="28"/>
          <w:szCs w:val="28"/>
          <w:lang w:eastAsia="ru-RU"/>
        </w:rPr>
        <w:t>Были сформированы следующие направления международного сотрудничества:</w:t>
      </w:r>
    </w:p>
    <w:p w:rsidR="00D46499" w:rsidRDefault="008D259B" w:rsidP="00D46499">
      <w:pPr>
        <w:suppressAutoHyphens w:val="0"/>
        <w:ind w:firstLine="709"/>
        <w:jc w:val="both"/>
        <w:rPr>
          <w:sz w:val="28"/>
          <w:szCs w:val="28"/>
          <w:lang w:eastAsia="ru-RU"/>
        </w:rPr>
      </w:pPr>
      <w:r>
        <w:rPr>
          <w:sz w:val="28"/>
          <w:szCs w:val="28"/>
          <w:lang w:eastAsia="ru-RU"/>
        </w:rPr>
        <w:softHyphen/>
        <w:t>- </w:t>
      </w:r>
      <w:r w:rsidR="006F628F" w:rsidRPr="006F628F">
        <w:rPr>
          <w:sz w:val="28"/>
          <w:szCs w:val="28"/>
          <w:lang w:eastAsia="ru-RU"/>
        </w:rPr>
        <w:t>формирование Евразийского экономического союза, в котором совместно с Государственным таможенным комитетом Республики Беларусь (ГТК Белоруссии) и Комитетом таможенного контроля Министерства финансов Республики Казахстан (КТК</w:t>
      </w:r>
      <w:r w:rsidR="004E1669">
        <w:rPr>
          <w:sz w:val="28"/>
          <w:szCs w:val="28"/>
          <w:lang w:eastAsia="ru-RU"/>
        </w:rPr>
        <w:t xml:space="preserve"> Казахстана) принимала участие </w:t>
      </w:r>
      <w:r w:rsidR="006F628F" w:rsidRPr="006F628F">
        <w:rPr>
          <w:sz w:val="28"/>
          <w:szCs w:val="28"/>
          <w:lang w:eastAsia="ru-RU"/>
        </w:rPr>
        <w:t>ФТС Р</w:t>
      </w:r>
      <w:r w:rsidR="00D46499">
        <w:rPr>
          <w:sz w:val="28"/>
          <w:szCs w:val="28"/>
          <w:lang w:eastAsia="ru-RU"/>
        </w:rPr>
        <w:t>оссии;</w:t>
      </w:r>
    </w:p>
    <w:p w:rsidR="006F628F" w:rsidRPr="006F628F" w:rsidRDefault="008D259B" w:rsidP="00D46499">
      <w:pPr>
        <w:suppressAutoHyphens w:val="0"/>
        <w:ind w:firstLine="709"/>
        <w:jc w:val="both"/>
        <w:rPr>
          <w:sz w:val="28"/>
          <w:szCs w:val="28"/>
          <w:lang w:eastAsia="ru-RU"/>
        </w:rPr>
      </w:pPr>
      <w:r>
        <w:rPr>
          <w:sz w:val="28"/>
          <w:szCs w:val="28"/>
          <w:lang w:eastAsia="ru-RU"/>
        </w:rPr>
        <w:softHyphen/>
      </w:r>
      <w:r>
        <w:rPr>
          <w:sz w:val="28"/>
          <w:szCs w:val="28"/>
          <w:lang w:eastAsia="ru-RU"/>
        </w:rPr>
        <w:softHyphen/>
      </w:r>
      <w:r>
        <w:rPr>
          <w:sz w:val="28"/>
          <w:szCs w:val="28"/>
          <w:lang w:eastAsia="ru-RU"/>
        </w:rPr>
        <w:softHyphen/>
      </w:r>
      <w:r>
        <w:rPr>
          <w:sz w:val="28"/>
          <w:szCs w:val="28"/>
          <w:lang w:eastAsia="ru-RU"/>
        </w:rPr>
        <w:softHyphen/>
        <w:t>- </w:t>
      </w:r>
      <w:r w:rsidR="00D46499">
        <w:rPr>
          <w:sz w:val="28"/>
          <w:szCs w:val="28"/>
          <w:lang w:eastAsia="ru-RU"/>
        </w:rPr>
        <w:t xml:space="preserve">проведение работы </w:t>
      </w:r>
      <w:r w:rsidR="006F628F" w:rsidRPr="006F628F">
        <w:rPr>
          <w:sz w:val="28"/>
          <w:szCs w:val="28"/>
          <w:lang w:eastAsia="ru-RU"/>
        </w:rPr>
        <w:t>по кодификации договорно-правовой базы Таможенного союза и Единого экономич</w:t>
      </w:r>
      <w:r w:rsidR="00D46499">
        <w:rPr>
          <w:sz w:val="28"/>
          <w:szCs w:val="28"/>
          <w:lang w:eastAsia="ru-RU"/>
        </w:rPr>
        <w:t>еского пространства и подготовка</w:t>
      </w:r>
      <w:r w:rsidR="006F628F" w:rsidRPr="006F628F">
        <w:rPr>
          <w:sz w:val="28"/>
          <w:szCs w:val="28"/>
          <w:lang w:eastAsia="ru-RU"/>
        </w:rPr>
        <w:t xml:space="preserve"> на этой основе проекта договора о Евразийском экономическом союзе. Важным инструментом в</w:t>
      </w:r>
      <w:r w:rsidR="00D46499">
        <w:rPr>
          <w:sz w:val="28"/>
          <w:szCs w:val="28"/>
          <w:lang w:eastAsia="ru-RU"/>
        </w:rPr>
        <w:t xml:space="preserve"> выполнении этой задачи являлась</w:t>
      </w:r>
      <w:r w:rsidR="006F628F" w:rsidRPr="006F628F">
        <w:rPr>
          <w:sz w:val="28"/>
          <w:szCs w:val="28"/>
          <w:lang w:eastAsia="ru-RU"/>
        </w:rPr>
        <w:t xml:space="preserve"> Объединённая коллеги</w:t>
      </w:r>
      <w:r w:rsidR="008A385F">
        <w:rPr>
          <w:sz w:val="28"/>
          <w:szCs w:val="28"/>
          <w:lang w:eastAsia="ru-RU"/>
        </w:rPr>
        <w:t>я таможенных служб государств</w:t>
      </w:r>
      <w:r w:rsidR="008A385F">
        <w:rPr>
          <w:sz w:val="28"/>
          <w:szCs w:val="28"/>
          <w:lang w:eastAsia="ru-RU"/>
        </w:rPr>
        <w:softHyphen/>
        <w:t>-</w:t>
      </w:r>
      <w:r w:rsidR="006F628F" w:rsidRPr="006F628F">
        <w:rPr>
          <w:sz w:val="28"/>
          <w:szCs w:val="28"/>
          <w:lang w:eastAsia="ru-RU"/>
        </w:rPr>
        <w:t>членов Таможенного союза. В 2013 г. проведено 3 заседания Объединённой коллегии</w:t>
      </w:r>
      <w:r w:rsidR="00DA4975">
        <w:rPr>
          <w:sz w:val="28"/>
          <w:szCs w:val="28"/>
          <w:lang w:eastAsia="ru-RU"/>
        </w:rPr>
        <w:t>, на которых принято 40 решений;</w:t>
      </w:r>
    </w:p>
    <w:p w:rsidR="00D46499" w:rsidRDefault="008D259B" w:rsidP="007C6BE5">
      <w:pPr>
        <w:suppressAutoHyphens w:val="0"/>
        <w:ind w:firstLine="709"/>
        <w:jc w:val="both"/>
        <w:rPr>
          <w:sz w:val="28"/>
          <w:szCs w:val="28"/>
          <w:lang w:eastAsia="ru-RU"/>
        </w:rPr>
      </w:pPr>
      <w:proofErr w:type="gramStart"/>
      <w:r>
        <w:rPr>
          <w:sz w:val="28"/>
          <w:szCs w:val="28"/>
          <w:lang w:eastAsia="ru-RU"/>
        </w:rPr>
        <w:softHyphen/>
        <w:t>- </w:t>
      </w:r>
      <w:r w:rsidR="00D46499">
        <w:rPr>
          <w:sz w:val="28"/>
          <w:szCs w:val="28"/>
          <w:lang w:eastAsia="ru-RU"/>
        </w:rPr>
        <w:t xml:space="preserve">проведение заседаний Совета руководителей таможенных служб государств – участников СНГ, направленных на повышение эффективности информационного обмена и совершенствование нормативной базы сотрудничества с целью развития двустороннего и многостороннего сотрудничества ФТС России с таможенными службами государств – участников </w:t>
      </w:r>
      <w:r w:rsidR="00DA4975">
        <w:rPr>
          <w:sz w:val="28"/>
          <w:szCs w:val="28"/>
          <w:lang w:eastAsia="ru-RU"/>
        </w:rPr>
        <w:t>СНГ;</w:t>
      </w:r>
      <w:proofErr w:type="gramEnd"/>
    </w:p>
    <w:p w:rsidR="006F628F" w:rsidRPr="006F628F" w:rsidRDefault="00DA4975" w:rsidP="007C6BE5">
      <w:pPr>
        <w:suppressAutoHyphens w:val="0"/>
        <w:ind w:firstLine="709"/>
        <w:jc w:val="both"/>
        <w:rPr>
          <w:sz w:val="28"/>
          <w:szCs w:val="28"/>
          <w:lang w:eastAsia="ru-RU"/>
        </w:rPr>
      </w:pPr>
      <w:r>
        <w:rPr>
          <w:sz w:val="28"/>
          <w:szCs w:val="28"/>
          <w:lang w:eastAsia="ru-RU"/>
        </w:rPr>
        <w:lastRenderedPageBreak/>
        <w:softHyphen/>
      </w:r>
      <w:r>
        <w:rPr>
          <w:sz w:val="28"/>
          <w:szCs w:val="28"/>
          <w:lang w:eastAsia="ru-RU"/>
        </w:rPr>
        <w:softHyphen/>
        <w:t>- выстраивание отношений</w:t>
      </w:r>
      <w:r w:rsidR="006F628F" w:rsidRPr="006F628F">
        <w:rPr>
          <w:sz w:val="28"/>
          <w:szCs w:val="28"/>
          <w:lang w:eastAsia="ru-RU"/>
        </w:rPr>
        <w:t xml:space="preserve"> ФТС России с Государственной таможенной службой при Правительстве Киргизской Республики и с Комитетом государственных доходов при Правительстве Республики Армения. </w:t>
      </w:r>
      <w:r>
        <w:rPr>
          <w:sz w:val="28"/>
          <w:szCs w:val="28"/>
          <w:lang w:eastAsia="ru-RU"/>
        </w:rPr>
        <w:t xml:space="preserve">Так, </w:t>
      </w:r>
      <w:r w:rsidR="006F628F" w:rsidRPr="006F628F">
        <w:rPr>
          <w:sz w:val="28"/>
          <w:szCs w:val="28"/>
          <w:lang w:eastAsia="ru-RU"/>
        </w:rPr>
        <w:t>ФТ</w:t>
      </w:r>
      <w:r>
        <w:rPr>
          <w:sz w:val="28"/>
          <w:szCs w:val="28"/>
          <w:lang w:eastAsia="ru-RU"/>
        </w:rPr>
        <w:t>С России содействовала</w:t>
      </w:r>
      <w:r w:rsidR="006F628F" w:rsidRPr="006F628F">
        <w:rPr>
          <w:sz w:val="28"/>
          <w:szCs w:val="28"/>
          <w:lang w:eastAsia="ru-RU"/>
        </w:rPr>
        <w:t xml:space="preserve"> таможенным службам этих стран по их присоединению к Таможенному союзу. При активном участии ФТС России </w:t>
      </w:r>
      <w:r>
        <w:rPr>
          <w:sz w:val="28"/>
          <w:szCs w:val="28"/>
          <w:lang w:eastAsia="ru-RU"/>
        </w:rPr>
        <w:t xml:space="preserve">были </w:t>
      </w:r>
      <w:r w:rsidR="006F628F" w:rsidRPr="006F628F">
        <w:rPr>
          <w:sz w:val="28"/>
          <w:szCs w:val="28"/>
          <w:lang w:eastAsia="ru-RU"/>
        </w:rPr>
        <w:t>подготовлены проекты «дорожных карт» по вступлению республик в Таможенный союз.</w:t>
      </w:r>
    </w:p>
    <w:p w:rsidR="00DA4975" w:rsidRDefault="00DA4975" w:rsidP="007C6BE5">
      <w:pPr>
        <w:suppressAutoHyphens w:val="0"/>
        <w:ind w:firstLine="709"/>
        <w:jc w:val="both"/>
        <w:rPr>
          <w:sz w:val="28"/>
          <w:szCs w:val="28"/>
          <w:lang w:eastAsia="ru-RU"/>
        </w:rPr>
      </w:pPr>
      <w:r>
        <w:rPr>
          <w:sz w:val="28"/>
          <w:szCs w:val="28"/>
          <w:lang w:eastAsia="ru-RU"/>
        </w:rPr>
        <w:softHyphen/>
      </w:r>
      <w:r>
        <w:rPr>
          <w:sz w:val="28"/>
          <w:szCs w:val="28"/>
          <w:lang w:eastAsia="ru-RU"/>
        </w:rPr>
        <w:softHyphen/>
        <w:t xml:space="preserve">- </w:t>
      </w:r>
      <w:proofErr w:type="gramStart"/>
      <w:r>
        <w:rPr>
          <w:sz w:val="28"/>
          <w:szCs w:val="28"/>
          <w:lang w:eastAsia="ru-RU"/>
        </w:rPr>
        <w:t>п</w:t>
      </w:r>
      <w:proofErr w:type="gramEnd"/>
      <w:r>
        <w:rPr>
          <w:sz w:val="28"/>
          <w:szCs w:val="28"/>
          <w:lang w:eastAsia="ru-RU"/>
        </w:rPr>
        <w:t xml:space="preserve">одписание Протокола о взаимном признании результатов таможенного контроля в отношении определенных видов товаров и Меморандума в </w:t>
      </w:r>
      <w:proofErr w:type="spellStart"/>
      <w:r>
        <w:rPr>
          <w:sz w:val="28"/>
          <w:szCs w:val="28"/>
          <w:lang w:eastAsia="ru-RU"/>
        </w:rPr>
        <w:t>обасти</w:t>
      </w:r>
      <w:proofErr w:type="spellEnd"/>
      <w:r>
        <w:rPr>
          <w:sz w:val="28"/>
          <w:szCs w:val="28"/>
          <w:lang w:eastAsia="ru-RU"/>
        </w:rPr>
        <w:t xml:space="preserve"> правоохраны. Следует отметить, что </w:t>
      </w:r>
      <w:r w:rsidR="006F628F" w:rsidRPr="006F628F">
        <w:rPr>
          <w:sz w:val="28"/>
          <w:szCs w:val="28"/>
          <w:lang w:eastAsia="ru-RU"/>
        </w:rPr>
        <w:t>ФТС России осуществляет взаимодействие с таможенными</w:t>
      </w:r>
      <w:r w:rsidR="008E435D">
        <w:rPr>
          <w:sz w:val="28"/>
          <w:szCs w:val="28"/>
          <w:lang w:eastAsia="ru-RU"/>
        </w:rPr>
        <w:t xml:space="preserve"> администрациями стран Азиатско-</w:t>
      </w:r>
      <w:r w:rsidR="006F628F" w:rsidRPr="006F628F">
        <w:rPr>
          <w:sz w:val="28"/>
          <w:szCs w:val="28"/>
          <w:lang w:eastAsia="ru-RU"/>
        </w:rPr>
        <w:t>Тихоокеанского региона. Наиболее плодотворно и эффективно ведётся сотрудничество с Главным таможенным управлением Китайск</w:t>
      </w:r>
      <w:r w:rsidR="008E435D">
        <w:rPr>
          <w:sz w:val="28"/>
          <w:szCs w:val="28"/>
          <w:lang w:eastAsia="ru-RU"/>
        </w:rPr>
        <w:t>ой Народной Республики</w:t>
      </w:r>
      <w:r w:rsidR="006F628F" w:rsidRPr="006F628F">
        <w:rPr>
          <w:sz w:val="28"/>
          <w:szCs w:val="28"/>
          <w:lang w:eastAsia="ru-RU"/>
        </w:rPr>
        <w:t xml:space="preserve">. </w:t>
      </w:r>
    </w:p>
    <w:p w:rsidR="006F628F" w:rsidRPr="006F628F" w:rsidRDefault="00DA4975" w:rsidP="007C6BE5">
      <w:pPr>
        <w:suppressAutoHyphens w:val="0"/>
        <w:ind w:firstLine="709"/>
        <w:jc w:val="both"/>
        <w:rPr>
          <w:sz w:val="28"/>
          <w:szCs w:val="28"/>
          <w:lang w:eastAsia="ru-RU"/>
        </w:rPr>
      </w:pPr>
      <w:r>
        <w:rPr>
          <w:sz w:val="28"/>
          <w:szCs w:val="28"/>
          <w:lang w:eastAsia="ru-RU"/>
        </w:rPr>
        <w:softHyphen/>
      </w:r>
      <w:r>
        <w:rPr>
          <w:sz w:val="28"/>
          <w:szCs w:val="28"/>
          <w:lang w:eastAsia="ru-RU"/>
        </w:rPr>
        <w:softHyphen/>
        <w:t xml:space="preserve">- </w:t>
      </w:r>
      <w:proofErr w:type="gramStart"/>
      <w:r>
        <w:rPr>
          <w:sz w:val="28"/>
          <w:szCs w:val="28"/>
          <w:lang w:eastAsia="ru-RU"/>
        </w:rPr>
        <w:t>с</w:t>
      </w:r>
      <w:proofErr w:type="gramEnd"/>
      <w:r>
        <w:rPr>
          <w:sz w:val="28"/>
          <w:szCs w:val="28"/>
          <w:lang w:eastAsia="ru-RU"/>
        </w:rPr>
        <w:t>оздание правовой базы</w:t>
      </w:r>
      <w:r w:rsidR="006F628F" w:rsidRPr="006F628F">
        <w:rPr>
          <w:sz w:val="28"/>
          <w:szCs w:val="28"/>
          <w:lang w:eastAsia="ru-RU"/>
        </w:rPr>
        <w:t xml:space="preserve"> сотрудничества между таможенными службами России и Филиппин. Так, в апреле 2013 г. подписано межправительственное Соглашение о сотрудничестве и взаимной административной помощи в таможенных делах, а также Меморандум об обмене статистически</w:t>
      </w:r>
      <w:r>
        <w:rPr>
          <w:sz w:val="28"/>
          <w:szCs w:val="28"/>
          <w:lang w:eastAsia="ru-RU"/>
        </w:rPr>
        <w:t>ми данными во взаимной торговле;</w:t>
      </w:r>
    </w:p>
    <w:p w:rsidR="00DA4975" w:rsidRDefault="008D259B" w:rsidP="007C6BE5">
      <w:pPr>
        <w:suppressAutoHyphens w:val="0"/>
        <w:ind w:firstLine="709"/>
        <w:jc w:val="both"/>
        <w:rPr>
          <w:sz w:val="28"/>
          <w:szCs w:val="28"/>
          <w:lang w:eastAsia="ru-RU"/>
        </w:rPr>
      </w:pPr>
      <w:r>
        <w:rPr>
          <w:sz w:val="28"/>
          <w:szCs w:val="28"/>
          <w:lang w:eastAsia="ru-RU"/>
        </w:rPr>
        <w:softHyphen/>
        <w:t>- </w:t>
      </w:r>
      <w:r w:rsidR="00DA4975">
        <w:rPr>
          <w:sz w:val="28"/>
          <w:szCs w:val="28"/>
          <w:lang w:eastAsia="ru-RU"/>
        </w:rPr>
        <w:t>налаживание партнерских отношений</w:t>
      </w:r>
      <w:r w:rsidR="006F628F" w:rsidRPr="006F628F">
        <w:rPr>
          <w:sz w:val="28"/>
          <w:szCs w:val="28"/>
          <w:lang w:eastAsia="ru-RU"/>
        </w:rPr>
        <w:t xml:space="preserve"> с таможенными сл</w:t>
      </w:r>
      <w:r w:rsidR="008E435D">
        <w:rPr>
          <w:sz w:val="28"/>
          <w:szCs w:val="28"/>
          <w:lang w:eastAsia="ru-RU"/>
        </w:rPr>
        <w:t xml:space="preserve">ужбами африканского континента, </w:t>
      </w:r>
      <w:r w:rsidR="00DA4975">
        <w:rPr>
          <w:sz w:val="28"/>
          <w:szCs w:val="28"/>
          <w:lang w:eastAsia="ru-RU"/>
        </w:rPr>
        <w:t>подписание межправительственного Соглашения с Эфиопией</w:t>
      </w:r>
      <w:r w:rsidR="006F628F" w:rsidRPr="006F628F">
        <w:rPr>
          <w:sz w:val="28"/>
          <w:szCs w:val="28"/>
          <w:lang w:eastAsia="ru-RU"/>
        </w:rPr>
        <w:t xml:space="preserve"> </w:t>
      </w:r>
      <w:r w:rsidR="00DA4975">
        <w:rPr>
          <w:sz w:val="28"/>
          <w:szCs w:val="28"/>
          <w:lang w:eastAsia="ru-RU"/>
        </w:rPr>
        <w:t>(</w:t>
      </w:r>
      <w:r w:rsidR="006F628F" w:rsidRPr="006F628F">
        <w:rPr>
          <w:sz w:val="28"/>
          <w:szCs w:val="28"/>
          <w:lang w:eastAsia="ru-RU"/>
        </w:rPr>
        <w:t xml:space="preserve">на проработке </w:t>
      </w:r>
      <w:r w:rsidR="008E435D">
        <w:rPr>
          <w:sz w:val="28"/>
          <w:szCs w:val="28"/>
          <w:lang w:eastAsia="ru-RU"/>
        </w:rPr>
        <w:t>находилось</w:t>
      </w:r>
      <w:r w:rsidR="006F628F" w:rsidRPr="006F628F">
        <w:rPr>
          <w:sz w:val="28"/>
          <w:szCs w:val="28"/>
          <w:lang w:eastAsia="ru-RU"/>
        </w:rPr>
        <w:t xml:space="preserve"> аналогичное соглашение с ЮАР, </w:t>
      </w:r>
      <w:r w:rsidR="008E435D">
        <w:rPr>
          <w:sz w:val="28"/>
          <w:szCs w:val="28"/>
          <w:lang w:eastAsia="ru-RU"/>
        </w:rPr>
        <w:t xml:space="preserve">были </w:t>
      </w:r>
      <w:r w:rsidR="006F628F" w:rsidRPr="006F628F">
        <w:rPr>
          <w:sz w:val="28"/>
          <w:szCs w:val="28"/>
          <w:lang w:eastAsia="ru-RU"/>
        </w:rPr>
        <w:t>сделаны первые шаги в налаживании работы с таможенной службой Габона</w:t>
      </w:r>
      <w:r w:rsidR="00DA4975">
        <w:rPr>
          <w:sz w:val="28"/>
          <w:szCs w:val="28"/>
          <w:lang w:eastAsia="ru-RU"/>
        </w:rPr>
        <w:t>);</w:t>
      </w:r>
      <w:r w:rsidR="006F628F" w:rsidRPr="006F628F">
        <w:rPr>
          <w:sz w:val="28"/>
          <w:szCs w:val="28"/>
          <w:lang w:eastAsia="ru-RU"/>
        </w:rPr>
        <w:t xml:space="preserve"> </w:t>
      </w:r>
    </w:p>
    <w:p w:rsidR="006F628F" w:rsidRDefault="00DA4975" w:rsidP="007C6BE5">
      <w:pPr>
        <w:suppressAutoHyphens w:val="0"/>
        <w:ind w:firstLine="709"/>
        <w:jc w:val="both"/>
        <w:rPr>
          <w:sz w:val="28"/>
          <w:szCs w:val="28"/>
          <w:lang w:eastAsia="ru-RU"/>
        </w:rPr>
      </w:pPr>
      <w:proofErr w:type="gramStart"/>
      <w:r>
        <w:rPr>
          <w:sz w:val="28"/>
          <w:szCs w:val="28"/>
          <w:lang w:eastAsia="ru-RU"/>
        </w:rPr>
        <w:softHyphen/>
        <w:t>- укрепление отношений</w:t>
      </w:r>
      <w:r w:rsidR="006F628F" w:rsidRPr="006F628F">
        <w:rPr>
          <w:sz w:val="28"/>
          <w:szCs w:val="28"/>
          <w:lang w:eastAsia="ru-RU"/>
        </w:rPr>
        <w:t xml:space="preserve"> со странами Латинской А</w:t>
      </w:r>
      <w:r>
        <w:rPr>
          <w:sz w:val="28"/>
          <w:szCs w:val="28"/>
          <w:lang w:eastAsia="ru-RU"/>
        </w:rPr>
        <w:t>мерики и Карибского бассейна (в</w:t>
      </w:r>
      <w:r w:rsidR="006F628F" w:rsidRPr="006F628F">
        <w:rPr>
          <w:sz w:val="28"/>
          <w:szCs w:val="28"/>
          <w:lang w:eastAsia="ru-RU"/>
        </w:rPr>
        <w:t xml:space="preserve"> феврале 2013 г. в рамках официального визита Председателя Правительства РФ на Кубу </w:t>
      </w:r>
      <w:r>
        <w:rPr>
          <w:sz w:val="28"/>
          <w:szCs w:val="28"/>
          <w:lang w:eastAsia="ru-RU"/>
        </w:rPr>
        <w:t xml:space="preserve">был </w:t>
      </w:r>
      <w:r w:rsidR="006F628F" w:rsidRPr="006F628F">
        <w:rPr>
          <w:sz w:val="28"/>
          <w:szCs w:val="28"/>
          <w:lang w:eastAsia="ru-RU"/>
        </w:rPr>
        <w:t>подписан протокол о сотрудничестве, обмене информацией и взаимопомощи в рамках Единой системы тарифных преференций Таможенного союза.</w:t>
      </w:r>
      <w:proofErr w:type="gramEnd"/>
      <w:r w:rsidR="006F628F" w:rsidRPr="006F628F">
        <w:rPr>
          <w:sz w:val="28"/>
          <w:szCs w:val="28"/>
          <w:lang w:eastAsia="ru-RU"/>
        </w:rPr>
        <w:t xml:space="preserve"> </w:t>
      </w:r>
      <w:proofErr w:type="gramStart"/>
      <w:r w:rsidR="006F628F" w:rsidRPr="006F628F">
        <w:rPr>
          <w:sz w:val="28"/>
          <w:szCs w:val="28"/>
          <w:lang w:eastAsia="ru-RU"/>
        </w:rPr>
        <w:t>Во врем</w:t>
      </w:r>
      <w:r w:rsidR="00DC7732">
        <w:rPr>
          <w:sz w:val="28"/>
          <w:szCs w:val="28"/>
          <w:lang w:eastAsia="ru-RU"/>
        </w:rPr>
        <w:t>я выставки «Таможенная служба</w:t>
      </w:r>
      <w:r w:rsidR="008E435D">
        <w:rPr>
          <w:sz w:val="28"/>
          <w:szCs w:val="28"/>
          <w:lang w:eastAsia="ru-RU"/>
        </w:rPr>
        <w:t xml:space="preserve">- </w:t>
      </w:r>
      <w:r w:rsidR="006F628F" w:rsidRPr="006F628F">
        <w:rPr>
          <w:sz w:val="28"/>
          <w:szCs w:val="28"/>
          <w:lang w:eastAsia="ru-RU"/>
        </w:rPr>
        <w:t xml:space="preserve">2013» </w:t>
      </w:r>
      <w:r>
        <w:rPr>
          <w:sz w:val="28"/>
          <w:szCs w:val="28"/>
          <w:lang w:eastAsia="ru-RU"/>
        </w:rPr>
        <w:t xml:space="preserve">было </w:t>
      </w:r>
      <w:r w:rsidR="006F628F" w:rsidRPr="006F628F">
        <w:rPr>
          <w:sz w:val="28"/>
          <w:szCs w:val="28"/>
          <w:lang w:eastAsia="ru-RU"/>
        </w:rPr>
        <w:t>подписано межправительственное Соглашение о сотрудничестве и взаимопомощи в таможенных делах с Уругваем</w:t>
      </w:r>
      <w:r>
        <w:rPr>
          <w:sz w:val="28"/>
          <w:szCs w:val="28"/>
          <w:lang w:eastAsia="ru-RU"/>
        </w:rPr>
        <w:t>);</w:t>
      </w:r>
      <w:proofErr w:type="gramEnd"/>
    </w:p>
    <w:p w:rsidR="00DA4975" w:rsidRPr="006F628F" w:rsidRDefault="008D259B" w:rsidP="00DA4975">
      <w:pPr>
        <w:suppressAutoHyphens w:val="0"/>
        <w:ind w:firstLine="709"/>
        <w:jc w:val="both"/>
        <w:rPr>
          <w:sz w:val="28"/>
          <w:szCs w:val="28"/>
          <w:lang w:eastAsia="ru-RU"/>
        </w:rPr>
      </w:pPr>
      <w:r>
        <w:rPr>
          <w:sz w:val="28"/>
          <w:szCs w:val="28"/>
          <w:lang w:eastAsia="ru-RU"/>
        </w:rPr>
        <w:softHyphen/>
      </w:r>
      <w:r>
        <w:rPr>
          <w:sz w:val="28"/>
          <w:szCs w:val="28"/>
          <w:lang w:eastAsia="ru-RU"/>
        </w:rPr>
        <w:softHyphen/>
        <w:t>- </w:t>
      </w:r>
      <w:r w:rsidR="00DA4975" w:rsidRPr="006F628F">
        <w:rPr>
          <w:sz w:val="28"/>
          <w:szCs w:val="28"/>
          <w:lang w:eastAsia="ru-RU"/>
        </w:rPr>
        <w:t xml:space="preserve">расширение партнёрства в рамках группы из пяти быстроразвивающихся стран: Бразилии, России, Индии, Китая, Южно-Африканской Республики (БРИКС). </w:t>
      </w:r>
    </w:p>
    <w:p w:rsidR="00DA4975" w:rsidRDefault="00DC7732" w:rsidP="007C6BE5">
      <w:pPr>
        <w:suppressAutoHyphens w:val="0"/>
        <w:ind w:firstLine="709"/>
        <w:jc w:val="both"/>
        <w:rPr>
          <w:sz w:val="28"/>
          <w:szCs w:val="28"/>
          <w:lang w:eastAsia="ru-RU"/>
        </w:rPr>
      </w:pPr>
      <w:r>
        <w:rPr>
          <w:sz w:val="28"/>
          <w:szCs w:val="28"/>
          <w:lang w:eastAsia="ru-RU"/>
        </w:rPr>
        <w:t>О</w:t>
      </w:r>
      <w:r w:rsidR="006F628F" w:rsidRPr="006F628F">
        <w:rPr>
          <w:sz w:val="28"/>
          <w:szCs w:val="28"/>
          <w:lang w:eastAsia="ru-RU"/>
        </w:rPr>
        <w:t xml:space="preserve">сновными вопросами взаимодействия с ВТО </w:t>
      </w:r>
      <w:r w:rsidR="00DA4975">
        <w:rPr>
          <w:sz w:val="28"/>
          <w:szCs w:val="28"/>
          <w:lang w:eastAsia="ru-RU"/>
        </w:rPr>
        <w:t>на момент 2013 года явля</w:t>
      </w:r>
      <w:r w:rsidR="008E435D">
        <w:rPr>
          <w:sz w:val="28"/>
          <w:szCs w:val="28"/>
          <w:lang w:eastAsia="ru-RU"/>
        </w:rPr>
        <w:t>лись:</w:t>
      </w:r>
      <w:r w:rsidR="006F628F" w:rsidRPr="006F628F">
        <w:rPr>
          <w:sz w:val="28"/>
          <w:szCs w:val="28"/>
          <w:lang w:eastAsia="ru-RU"/>
        </w:rPr>
        <w:t xml:space="preserve"> институциональное развитие, содействие мировой торговле и обеспечение безопасности цепи поставок. </w:t>
      </w:r>
    </w:p>
    <w:p w:rsidR="00DA4975" w:rsidRDefault="00DA4975" w:rsidP="007C6BE5">
      <w:pPr>
        <w:suppressAutoHyphens w:val="0"/>
        <w:ind w:firstLine="709"/>
        <w:jc w:val="both"/>
        <w:rPr>
          <w:sz w:val="28"/>
          <w:szCs w:val="28"/>
          <w:lang w:eastAsia="ru-RU"/>
        </w:rPr>
      </w:pPr>
    </w:p>
    <w:p w:rsidR="00DA4975" w:rsidRDefault="00DA4975" w:rsidP="00DA4975">
      <w:pPr>
        <w:suppressAutoHyphens w:val="0"/>
        <w:ind w:right="-2" w:firstLine="709"/>
        <w:jc w:val="center"/>
        <w:rPr>
          <w:i/>
          <w:sz w:val="28"/>
          <w:szCs w:val="28"/>
          <w:u w:val="single"/>
          <w:lang w:eastAsia="ru-RU"/>
        </w:rPr>
      </w:pPr>
      <w:r>
        <w:rPr>
          <w:i/>
          <w:sz w:val="28"/>
          <w:szCs w:val="28"/>
          <w:u w:val="single"/>
          <w:lang w:eastAsia="ru-RU"/>
        </w:rPr>
        <w:t>2018</w:t>
      </w:r>
      <w:r w:rsidRPr="00DA4975">
        <w:rPr>
          <w:i/>
          <w:sz w:val="28"/>
          <w:szCs w:val="28"/>
          <w:u w:val="single"/>
          <w:lang w:eastAsia="ru-RU"/>
        </w:rPr>
        <w:t xml:space="preserve"> год</w:t>
      </w:r>
    </w:p>
    <w:p w:rsidR="00DA4975" w:rsidRDefault="004B7D3B" w:rsidP="004B7D3B">
      <w:pPr>
        <w:suppressAutoHyphens w:val="0"/>
        <w:ind w:right="-2" w:firstLine="709"/>
        <w:jc w:val="both"/>
        <w:rPr>
          <w:sz w:val="28"/>
          <w:szCs w:val="28"/>
          <w:lang w:eastAsia="ru-RU"/>
        </w:rPr>
      </w:pPr>
      <w:r>
        <w:rPr>
          <w:sz w:val="28"/>
          <w:szCs w:val="28"/>
          <w:lang w:eastAsia="ru-RU"/>
        </w:rPr>
        <w:t>2018 год  для ФТС России можно охарактеризовать как реформаторский в виду перехода на работу в новых условиях. Согласно справочным материалам к расширенному заседанию коллегии ФТС России, проходившему 1 марта 2019 года, реформирование системы таможенных органов является одним из элементов Комплексной программы развития ФТС России на период до 2020 года, которая, в свою очередь, включает 102 мероприятия по 18 основным направлениям совершенствования таможенной деятельность и 41 целевой показатель.</w:t>
      </w:r>
    </w:p>
    <w:p w:rsidR="004B7D3B" w:rsidRDefault="004B7D3B" w:rsidP="004B7D3B">
      <w:pPr>
        <w:suppressAutoHyphens w:val="0"/>
        <w:ind w:right="-2" w:firstLine="709"/>
        <w:jc w:val="both"/>
        <w:rPr>
          <w:sz w:val="28"/>
          <w:szCs w:val="28"/>
          <w:lang w:eastAsia="ru-RU"/>
        </w:rPr>
      </w:pPr>
      <w:r>
        <w:rPr>
          <w:sz w:val="28"/>
          <w:szCs w:val="28"/>
          <w:lang w:eastAsia="ru-RU"/>
        </w:rPr>
        <w:lastRenderedPageBreak/>
        <w:t xml:space="preserve">Министр финансов </w:t>
      </w:r>
      <w:proofErr w:type="spellStart"/>
      <w:r>
        <w:rPr>
          <w:sz w:val="28"/>
          <w:szCs w:val="28"/>
          <w:lang w:eastAsia="ru-RU"/>
        </w:rPr>
        <w:t>Силуанов</w:t>
      </w:r>
      <w:proofErr w:type="spellEnd"/>
      <w:r>
        <w:rPr>
          <w:sz w:val="28"/>
          <w:szCs w:val="28"/>
          <w:lang w:eastAsia="ru-RU"/>
        </w:rPr>
        <w:t xml:space="preserve"> А.Г. выступил с результатами деятельности таможенной службы за 2018 год, подчеркнув, что планы выполнены в полном объеме. Так, улучшилось взаимодействие ФТС России с участниками внешнеэкономической деятельности, изменена структура таможенных органов посредством создания электронной таможни и центр</w:t>
      </w:r>
      <w:r w:rsidR="0014772C">
        <w:rPr>
          <w:sz w:val="28"/>
          <w:szCs w:val="28"/>
          <w:lang w:eastAsia="ru-RU"/>
        </w:rPr>
        <w:t>ов электронного декларирования и др.</w:t>
      </w:r>
    </w:p>
    <w:p w:rsidR="0014772C" w:rsidRDefault="0014772C" w:rsidP="004B7D3B">
      <w:pPr>
        <w:suppressAutoHyphens w:val="0"/>
        <w:ind w:right="-2" w:firstLine="709"/>
        <w:jc w:val="both"/>
        <w:rPr>
          <w:sz w:val="28"/>
          <w:szCs w:val="28"/>
          <w:lang w:eastAsia="ru-RU"/>
        </w:rPr>
      </w:pPr>
      <w:r>
        <w:rPr>
          <w:sz w:val="28"/>
          <w:szCs w:val="28"/>
          <w:lang w:eastAsia="ru-RU"/>
        </w:rPr>
        <w:t>Поставлены следующие задачи перед таможенной службой для дальнейшего развития деятельности:</w:t>
      </w:r>
    </w:p>
    <w:p w:rsidR="0014772C" w:rsidRDefault="008D259B" w:rsidP="004B7D3B">
      <w:pPr>
        <w:suppressAutoHyphens w:val="0"/>
        <w:ind w:right="-2" w:firstLine="709"/>
        <w:jc w:val="both"/>
        <w:rPr>
          <w:sz w:val="28"/>
          <w:szCs w:val="28"/>
          <w:lang w:eastAsia="ru-RU"/>
        </w:rPr>
      </w:pPr>
      <w:r>
        <w:rPr>
          <w:sz w:val="28"/>
          <w:szCs w:val="28"/>
          <w:lang w:eastAsia="ru-RU"/>
        </w:rPr>
        <w:softHyphen/>
        <w:t>- </w:t>
      </w:r>
      <w:r w:rsidR="0014772C">
        <w:rPr>
          <w:sz w:val="28"/>
          <w:szCs w:val="28"/>
          <w:lang w:eastAsia="ru-RU"/>
        </w:rPr>
        <w:t>продолжение работы по снижению издержек бизнеса, связанных с таможней;</w:t>
      </w:r>
    </w:p>
    <w:p w:rsidR="0014772C" w:rsidRDefault="0014772C" w:rsidP="0014772C">
      <w:pPr>
        <w:suppressAutoHyphens w:val="0"/>
        <w:ind w:right="-2" w:firstLine="709"/>
        <w:jc w:val="both"/>
        <w:rPr>
          <w:sz w:val="28"/>
          <w:szCs w:val="28"/>
          <w:lang w:eastAsia="ru-RU"/>
        </w:rPr>
      </w:pPr>
      <w:r>
        <w:rPr>
          <w:sz w:val="28"/>
          <w:szCs w:val="28"/>
          <w:lang w:eastAsia="ru-RU"/>
        </w:rPr>
        <w:softHyphen/>
        <w:t>- перевод всех участников внешнеэкономической деятельности на единый лицевой счет (для справки: более 77 тыс. участников внешнеэкономической деятельности открыли единый лицевой счет в 2018 году);</w:t>
      </w:r>
    </w:p>
    <w:p w:rsidR="0014772C" w:rsidRDefault="008D259B" w:rsidP="0014772C">
      <w:pPr>
        <w:suppressAutoHyphens w:val="0"/>
        <w:ind w:right="-2" w:firstLine="709"/>
        <w:jc w:val="both"/>
        <w:rPr>
          <w:sz w:val="28"/>
          <w:szCs w:val="28"/>
          <w:lang w:eastAsia="ru-RU"/>
        </w:rPr>
      </w:pPr>
      <w:r>
        <w:rPr>
          <w:sz w:val="28"/>
          <w:szCs w:val="28"/>
          <w:lang w:eastAsia="ru-RU"/>
        </w:rPr>
        <w:softHyphen/>
      </w:r>
      <w:r>
        <w:rPr>
          <w:sz w:val="28"/>
          <w:szCs w:val="28"/>
          <w:lang w:eastAsia="ru-RU"/>
        </w:rPr>
        <w:softHyphen/>
      </w:r>
      <w:r>
        <w:rPr>
          <w:sz w:val="28"/>
          <w:szCs w:val="28"/>
          <w:lang w:eastAsia="ru-RU"/>
        </w:rPr>
        <w:softHyphen/>
        <w:t>- </w:t>
      </w:r>
      <w:r w:rsidR="0014772C">
        <w:rPr>
          <w:sz w:val="28"/>
          <w:szCs w:val="28"/>
          <w:lang w:eastAsia="ru-RU"/>
        </w:rPr>
        <w:t>продолжение развития удаленного таможенного оформления (электронная таможня и центры электронного декларирования);</w:t>
      </w:r>
    </w:p>
    <w:p w:rsidR="0014772C" w:rsidRDefault="0014772C" w:rsidP="0014772C">
      <w:pPr>
        <w:suppressAutoHyphens w:val="0"/>
        <w:ind w:right="-2" w:firstLine="709"/>
        <w:jc w:val="both"/>
        <w:rPr>
          <w:sz w:val="28"/>
          <w:szCs w:val="28"/>
          <w:lang w:eastAsia="ru-RU"/>
        </w:rPr>
      </w:pPr>
      <w:r>
        <w:rPr>
          <w:sz w:val="28"/>
          <w:szCs w:val="28"/>
          <w:lang w:eastAsia="ru-RU"/>
        </w:rPr>
        <w:softHyphen/>
        <w:t>- взаимодействие с Почтой России по вопросам регулирования Интернет – торговли;</w:t>
      </w:r>
    </w:p>
    <w:p w:rsidR="0014772C" w:rsidRDefault="008D259B" w:rsidP="0014772C">
      <w:pPr>
        <w:suppressAutoHyphens w:val="0"/>
        <w:ind w:right="-2" w:firstLine="709"/>
        <w:jc w:val="both"/>
        <w:rPr>
          <w:sz w:val="28"/>
          <w:szCs w:val="28"/>
          <w:lang w:eastAsia="ru-RU"/>
        </w:rPr>
      </w:pPr>
      <w:r>
        <w:rPr>
          <w:sz w:val="28"/>
          <w:szCs w:val="28"/>
          <w:lang w:eastAsia="ru-RU"/>
        </w:rPr>
        <w:softHyphen/>
      </w:r>
      <w:r>
        <w:rPr>
          <w:sz w:val="28"/>
          <w:szCs w:val="28"/>
          <w:lang w:eastAsia="ru-RU"/>
        </w:rPr>
        <w:softHyphen/>
        <w:t>- </w:t>
      </w:r>
      <w:r w:rsidR="0014772C">
        <w:rPr>
          <w:sz w:val="28"/>
          <w:szCs w:val="28"/>
          <w:lang w:eastAsia="ru-RU"/>
        </w:rPr>
        <w:t xml:space="preserve">продолжение развития системы </w:t>
      </w:r>
      <w:r w:rsidR="0014772C">
        <w:rPr>
          <w:sz w:val="28"/>
          <w:szCs w:val="28"/>
          <w:lang w:val="en-US" w:eastAsia="ru-RU"/>
        </w:rPr>
        <w:t>Tax</w:t>
      </w:r>
      <w:r w:rsidR="0014772C" w:rsidRPr="0014772C">
        <w:rPr>
          <w:sz w:val="28"/>
          <w:szCs w:val="28"/>
          <w:lang w:eastAsia="ru-RU"/>
        </w:rPr>
        <w:t xml:space="preserve"> </w:t>
      </w:r>
      <w:r w:rsidR="0014772C">
        <w:rPr>
          <w:sz w:val="28"/>
          <w:szCs w:val="28"/>
          <w:lang w:val="en-US" w:eastAsia="ru-RU"/>
        </w:rPr>
        <w:t>Free</w:t>
      </w:r>
      <w:r w:rsidR="0014772C" w:rsidRPr="0014772C">
        <w:rPr>
          <w:sz w:val="28"/>
          <w:szCs w:val="28"/>
          <w:lang w:eastAsia="ru-RU"/>
        </w:rPr>
        <w:t xml:space="preserve"> </w:t>
      </w:r>
      <w:r w:rsidR="0014772C">
        <w:rPr>
          <w:sz w:val="28"/>
          <w:szCs w:val="28"/>
          <w:lang w:eastAsia="ru-RU"/>
        </w:rPr>
        <w:t>совместно с Федеральной налоговой службой России;</w:t>
      </w:r>
    </w:p>
    <w:p w:rsidR="0014772C" w:rsidRDefault="0014772C" w:rsidP="0014772C">
      <w:pPr>
        <w:suppressAutoHyphens w:val="0"/>
        <w:ind w:right="-2" w:firstLine="709"/>
        <w:jc w:val="both"/>
        <w:rPr>
          <w:sz w:val="28"/>
          <w:szCs w:val="28"/>
          <w:lang w:eastAsia="ru-RU"/>
        </w:rPr>
      </w:pPr>
      <w:r>
        <w:rPr>
          <w:sz w:val="28"/>
          <w:szCs w:val="28"/>
          <w:lang w:eastAsia="ru-RU"/>
        </w:rPr>
        <w:t>- разработка и представление проекта стратегии развития ФТС России до 2036 года.</w:t>
      </w:r>
    </w:p>
    <w:p w:rsidR="00DA4975" w:rsidRDefault="00DA4975" w:rsidP="0014772C">
      <w:pPr>
        <w:jc w:val="both"/>
        <w:rPr>
          <w:bCs/>
          <w:sz w:val="28"/>
          <w:szCs w:val="28"/>
        </w:rPr>
      </w:pPr>
    </w:p>
    <w:p w:rsidR="006F628F" w:rsidRDefault="006F628F" w:rsidP="008E435D">
      <w:pPr>
        <w:ind w:firstLine="708"/>
        <w:jc w:val="both"/>
        <w:rPr>
          <w:bCs/>
          <w:sz w:val="28"/>
          <w:szCs w:val="28"/>
        </w:rPr>
      </w:pPr>
      <w:r>
        <w:rPr>
          <w:bCs/>
          <w:sz w:val="28"/>
          <w:szCs w:val="28"/>
        </w:rPr>
        <w:t xml:space="preserve">Вопросы: </w:t>
      </w:r>
    </w:p>
    <w:p w:rsidR="006F628F" w:rsidRPr="00F97E3A" w:rsidRDefault="00F97E3A" w:rsidP="008D259B">
      <w:pPr>
        <w:ind w:firstLine="708"/>
        <w:jc w:val="both"/>
        <w:rPr>
          <w:bCs/>
          <w:sz w:val="28"/>
          <w:szCs w:val="28"/>
        </w:rPr>
      </w:pPr>
      <w:r>
        <w:rPr>
          <w:bCs/>
          <w:sz w:val="28"/>
          <w:szCs w:val="28"/>
        </w:rPr>
        <w:t xml:space="preserve">1. </w:t>
      </w:r>
      <w:r w:rsidR="006F628F" w:rsidRPr="008E435D">
        <w:rPr>
          <w:bCs/>
          <w:sz w:val="28"/>
          <w:szCs w:val="28"/>
        </w:rPr>
        <w:t>Какая (какие) форм</w:t>
      </w:r>
      <w:proofErr w:type="gramStart"/>
      <w:r w:rsidR="00DC7732">
        <w:rPr>
          <w:bCs/>
          <w:sz w:val="28"/>
          <w:szCs w:val="28"/>
        </w:rPr>
        <w:t>а</w:t>
      </w:r>
      <w:r w:rsidR="00DA4975">
        <w:rPr>
          <w:bCs/>
          <w:sz w:val="28"/>
          <w:szCs w:val="28"/>
        </w:rPr>
        <w:t>(</w:t>
      </w:r>
      <w:proofErr w:type="gramEnd"/>
      <w:r w:rsidR="006F628F" w:rsidRPr="008E435D">
        <w:rPr>
          <w:bCs/>
          <w:sz w:val="28"/>
          <w:szCs w:val="28"/>
        </w:rPr>
        <w:t>ы</w:t>
      </w:r>
      <w:r w:rsidR="00DA4975">
        <w:rPr>
          <w:bCs/>
          <w:sz w:val="28"/>
          <w:szCs w:val="28"/>
        </w:rPr>
        <w:t>)</w:t>
      </w:r>
      <w:r w:rsidR="006F628F" w:rsidRPr="008E435D">
        <w:rPr>
          <w:bCs/>
          <w:sz w:val="28"/>
          <w:szCs w:val="28"/>
        </w:rPr>
        <w:t xml:space="preserve"> внешнеэкономической деятельности </w:t>
      </w:r>
      <w:r w:rsidR="00432316">
        <w:rPr>
          <w:bCs/>
          <w:sz w:val="28"/>
          <w:szCs w:val="28"/>
        </w:rPr>
        <w:t>в рамках работы</w:t>
      </w:r>
      <w:r w:rsidR="00023559">
        <w:rPr>
          <w:bCs/>
          <w:sz w:val="28"/>
          <w:szCs w:val="28"/>
        </w:rPr>
        <w:t xml:space="preserve"> ФТС подразумеваются</w:t>
      </w:r>
      <w:r w:rsidR="006F628F" w:rsidRPr="008E435D">
        <w:rPr>
          <w:bCs/>
          <w:sz w:val="28"/>
          <w:szCs w:val="28"/>
        </w:rPr>
        <w:t xml:space="preserve"> в </w:t>
      </w:r>
      <w:r w:rsidR="004E1669" w:rsidRPr="008E435D">
        <w:rPr>
          <w:bCs/>
          <w:sz w:val="28"/>
          <w:szCs w:val="28"/>
        </w:rPr>
        <w:t>кейсе</w:t>
      </w:r>
      <w:r w:rsidR="006F628F" w:rsidRPr="008E435D">
        <w:rPr>
          <w:bCs/>
          <w:sz w:val="28"/>
          <w:szCs w:val="28"/>
        </w:rPr>
        <w:t>?</w:t>
      </w:r>
    </w:p>
    <w:p w:rsidR="006F628F" w:rsidRPr="00F97E3A" w:rsidRDefault="00F97E3A" w:rsidP="008D259B">
      <w:pPr>
        <w:ind w:firstLine="708"/>
        <w:jc w:val="both"/>
        <w:rPr>
          <w:bCs/>
          <w:sz w:val="28"/>
          <w:szCs w:val="28"/>
        </w:rPr>
      </w:pPr>
      <w:r>
        <w:rPr>
          <w:bCs/>
          <w:sz w:val="28"/>
          <w:szCs w:val="28"/>
        </w:rPr>
        <w:t xml:space="preserve">2. </w:t>
      </w:r>
      <w:r w:rsidR="006F628F" w:rsidRPr="00F97E3A">
        <w:rPr>
          <w:bCs/>
          <w:sz w:val="28"/>
          <w:szCs w:val="28"/>
        </w:rPr>
        <w:t>Какие преимущества осуществления деятельности в данной форме могут быть отмечены?</w:t>
      </w:r>
    </w:p>
    <w:p w:rsidR="006F628F" w:rsidRPr="00F97E3A" w:rsidRDefault="00F97E3A" w:rsidP="008D259B">
      <w:pPr>
        <w:ind w:right="-2" w:firstLine="708"/>
        <w:jc w:val="both"/>
        <w:rPr>
          <w:sz w:val="28"/>
          <w:szCs w:val="28"/>
        </w:rPr>
      </w:pPr>
      <w:r>
        <w:rPr>
          <w:sz w:val="28"/>
          <w:szCs w:val="28"/>
        </w:rPr>
        <w:t xml:space="preserve">3. </w:t>
      </w:r>
      <w:r w:rsidR="006F628F" w:rsidRPr="00F97E3A">
        <w:rPr>
          <w:sz w:val="28"/>
          <w:szCs w:val="28"/>
        </w:rPr>
        <w:t>Какие направления международного сотрудничества актуальны для ФТС РФ и почему? Какие направления не отражены в кейсе?</w:t>
      </w:r>
    </w:p>
    <w:p w:rsidR="006F628F" w:rsidRPr="00F97E3A" w:rsidRDefault="00F97E3A" w:rsidP="008D259B">
      <w:pPr>
        <w:ind w:right="-2" w:firstLine="708"/>
        <w:jc w:val="both"/>
        <w:rPr>
          <w:sz w:val="28"/>
          <w:szCs w:val="28"/>
        </w:rPr>
      </w:pPr>
      <w:r>
        <w:rPr>
          <w:sz w:val="28"/>
          <w:szCs w:val="28"/>
        </w:rPr>
        <w:t xml:space="preserve">4. </w:t>
      </w:r>
      <w:r w:rsidR="006F628F" w:rsidRPr="00F97E3A">
        <w:rPr>
          <w:sz w:val="28"/>
          <w:szCs w:val="28"/>
        </w:rPr>
        <w:t>Какое значение международная деятельность ФТС РФ имеет для развития внешнеэкономической деятельности России?</w:t>
      </w:r>
    </w:p>
    <w:p w:rsidR="00F97E3A" w:rsidRDefault="00F97E3A" w:rsidP="008D259B">
      <w:pPr>
        <w:ind w:right="-2" w:firstLine="708"/>
        <w:jc w:val="both"/>
        <w:rPr>
          <w:sz w:val="28"/>
          <w:szCs w:val="28"/>
        </w:rPr>
      </w:pPr>
      <w:r>
        <w:rPr>
          <w:sz w:val="28"/>
          <w:szCs w:val="28"/>
        </w:rPr>
        <w:t xml:space="preserve">5. </w:t>
      </w:r>
      <w:r w:rsidR="006F628F" w:rsidRPr="00F97E3A">
        <w:rPr>
          <w:sz w:val="28"/>
          <w:szCs w:val="28"/>
        </w:rPr>
        <w:t>Какие профессиональные качества и навыки необходимы специалистам структур ФТС РФ для осуществления внешнеэкономической деятельности в представленной форме?</w:t>
      </w:r>
    </w:p>
    <w:p w:rsidR="00EF6C34" w:rsidRDefault="00F97E3A" w:rsidP="008D259B">
      <w:pPr>
        <w:ind w:right="-2" w:firstLine="708"/>
        <w:jc w:val="both"/>
        <w:rPr>
          <w:sz w:val="28"/>
          <w:szCs w:val="28"/>
        </w:rPr>
      </w:pPr>
      <w:r>
        <w:rPr>
          <w:sz w:val="28"/>
          <w:szCs w:val="28"/>
        </w:rPr>
        <w:t xml:space="preserve">6. </w:t>
      </w:r>
      <w:r w:rsidR="008E435D" w:rsidRPr="008E435D">
        <w:rPr>
          <w:sz w:val="28"/>
          <w:szCs w:val="28"/>
        </w:rPr>
        <w:t>Дополните</w:t>
      </w:r>
      <w:r w:rsidR="00EF6C34" w:rsidRPr="008E435D">
        <w:rPr>
          <w:sz w:val="28"/>
          <w:szCs w:val="28"/>
        </w:rPr>
        <w:t xml:space="preserve"> информацию о деятельности ФТС в направлении развития таможенного сотрудничества </w:t>
      </w:r>
      <w:r w:rsidR="008E435D" w:rsidRPr="008E435D">
        <w:rPr>
          <w:sz w:val="28"/>
          <w:szCs w:val="28"/>
        </w:rPr>
        <w:t xml:space="preserve">в рамках осуществления внешнеэкономической деятельности </w:t>
      </w:r>
      <w:r w:rsidR="008D259B">
        <w:rPr>
          <w:sz w:val="28"/>
          <w:szCs w:val="28"/>
        </w:rPr>
        <w:t>в период 2013-</w:t>
      </w:r>
      <w:r w:rsidR="00023559">
        <w:rPr>
          <w:sz w:val="28"/>
          <w:szCs w:val="28"/>
        </w:rPr>
        <w:t xml:space="preserve">2019 гг. и на перспективный период времени в плане планируемой деятельности. </w:t>
      </w:r>
    </w:p>
    <w:p w:rsidR="00023559" w:rsidRPr="008E435D" w:rsidRDefault="00023559" w:rsidP="008D259B">
      <w:pPr>
        <w:ind w:right="-2" w:firstLine="708"/>
        <w:jc w:val="both"/>
        <w:rPr>
          <w:sz w:val="28"/>
          <w:szCs w:val="28"/>
        </w:rPr>
      </w:pPr>
      <w:r>
        <w:rPr>
          <w:sz w:val="28"/>
          <w:szCs w:val="28"/>
        </w:rPr>
        <w:t xml:space="preserve">7. Проследите динамику результатов деятельности ФТС России в период с 2013 года по настоящее время, направленных на совершенствование деловых операций участников внешнеэкономической деятельности. </w:t>
      </w:r>
    </w:p>
    <w:p w:rsidR="00E526E1" w:rsidRDefault="00E526E1" w:rsidP="00023559">
      <w:pPr>
        <w:ind w:right="-2"/>
        <w:rPr>
          <w:sz w:val="28"/>
          <w:szCs w:val="28"/>
        </w:rPr>
      </w:pPr>
    </w:p>
    <w:p w:rsidR="00DC7732" w:rsidRDefault="00DC7732" w:rsidP="00023559">
      <w:pPr>
        <w:ind w:right="-2"/>
        <w:rPr>
          <w:sz w:val="28"/>
          <w:szCs w:val="28"/>
        </w:rPr>
      </w:pPr>
    </w:p>
    <w:p w:rsidR="00DC7732" w:rsidRDefault="00DC7732" w:rsidP="00023559">
      <w:pPr>
        <w:ind w:right="-2"/>
        <w:rPr>
          <w:sz w:val="28"/>
          <w:szCs w:val="28"/>
        </w:rPr>
      </w:pPr>
    </w:p>
    <w:p w:rsidR="00FE7143" w:rsidRDefault="008D259B" w:rsidP="00F97E3A">
      <w:pPr>
        <w:jc w:val="both"/>
        <w:rPr>
          <w:b/>
          <w:bCs/>
          <w:i/>
          <w:sz w:val="28"/>
          <w:szCs w:val="28"/>
        </w:rPr>
      </w:pPr>
      <w:r>
        <w:rPr>
          <w:b/>
          <w:bCs/>
          <w:i/>
          <w:sz w:val="28"/>
          <w:szCs w:val="28"/>
        </w:rPr>
        <w:lastRenderedPageBreak/>
        <w:t>Кейс-</w:t>
      </w:r>
      <w:r w:rsidR="00FE7143">
        <w:rPr>
          <w:b/>
          <w:bCs/>
          <w:i/>
          <w:sz w:val="28"/>
          <w:szCs w:val="28"/>
        </w:rPr>
        <w:t>задача 2</w:t>
      </w:r>
    </w:p>
    <w:p w:rsidR="00D300A9" w:rsidRPr="00D300A9" w:rsidRDefault="00D300A9" w:rsidP="003901AB">
      <w:pPr>
        <w:ind w:firstLine="709"/>
        <w:jc w:val="center"/>
        <w:outlineLvl w:val="0"/>
        <w:rPr>
          <w:b/>
          <w:bCs/>
          <w:spacing w:val="-17"/>
          <w:kern w:val="36"/>
          <w:sz w:val="28"/>
          <w:szCs w:val="28"/>
        </w:rPr>
      </w:pPr>
      <w:r>
        <w:rPr>
          <w:bCs/>
          <w:sz w:val="28"/>
          <w:szCs w:val="28"/>
        </w:rPr>
        <w:tab/>
      </w:r>
      <w:r w:rsidR="00FD4666">
        <w:rPr>
          <w:b/>
          <w:bCs/>
          <w:spacing w:val="-17"/>
          <w:kern w:val="36"/>
          <w:sz w:val="28"/>
          <w:szCs w:val="28"/>
        </w:rPr>
        <w:t>Стратегические формы выхода на внешний рынок компании «Лаборатория Касперского»</w:t>
      </w:r>
      <w:r w:rsidR="00357C3C">
        <w:rPr>
          <w:rStyle w:val="a8"/>
          <w:b/>
          <w:bCs/>
          <w:spacing w:val="-17"/>
          <w:kern w:val="36"/>
          <w:sz w:val="28"/>
          <w:szCs w:val="28"/>
        </w:rPr>
        <w:footnoteReference w:id="5"/>
      </w:r>
    </w:p>
    <w:p w:rsidR="00FD4666" w:rsidRDefault="00FD4666" w:rsidP="008E435D">
      <w:pPr>
        <w:shd w:val="clear" w:color="auto" w:fill="FFFFFF"/>
        <w:ind w:firstLine="709"/>
        <w:jc w:val="both"/>
        <w:rPr>
          <w:i/>
          <w:sz w:val="28"/>
          <w:szCs w:val="28"/>
          <w:u w:val="single"/>
        </w:rPr>
      </w:pPr>
      <w:r w:rsidRPr="00FD4666">
        <w:rPr>
          <w:i/>
          <w:sz w:val="28"/>
          <w:szCs w:val="28"/>
          <w:u w:val="single"/>
        </w:rPr>
        <w:t>О Компании</w:t>
      </w:r>
      <w:r w:rsidR="00BA3BE8" w:rsidRPr="00FD4666">
        <w:rPr>
          <w:i/>
          <w:sz w:val="28"/>
          <w:szCs w:val="28"/>
          <w:u w:val="single"/>
        </w:rPr>
        <w:t xml:space="preserve"> </w:t>
      </w:r>
    </w:p>
    <w:p w:rsidR="002F4574" w:rsidRPr="00D300A9" w:rsidRDefault="00DC7732" w:rsidP="008E435D">
      <w:pPr>
        <w:shd w:val="clear" w:color="auto" w:fill="FFFFFF"/>
        <w:ind w:firstLine="709"/>
        <w:jc w:val="both"/>
        <w:rPr>
          <w:sz w:val="28"/>
          <w:szCs w:val="28"/>
        </w:rPr>
      </w:pPr>
      <w:r>
        <w:rPr>
          <w:sz w:val="28"/>
          <w:szCs w:val="28"/>
        </w:rPr>
        <w:t>«Ла</w:t>
      </w:r>
      <w:r w:rsidR="008A385F">
        <w:rPr>
          <w:sz w:val="28"/>
          <w:szCs w:val="28"/>
        </w:rPr>
        <w:t xml:space="preserve">боратория Касперского» </w:t>
      </w:r>
      <w:r w:rsidR="008A385F">
        <w:rPr>
          <w:sz w:val="28"/>
          <w:szCs w:val="28"/>
        </w:rPr>
        <w:softHyphen/>
        <w:t>–</w:t>
      </w:r>
      <w:r w:rsidR="008A385F">
        <w:rPr>
          <w:sz w:val="28"/>
          <w:szCs w:val="28"/>
        </w:rPr>
        <w:softHyphen/>
        <w:t xml:space="preserve"> лидирующая компания на</w:t>
      </w:r>
      <w:r>
        <w:rPr>
          <w:sz w:val="28"/>
          <w:szCs w:val="28"/>
        </w:rPr>
        <w:t xml:space="preserve"> </w:t>
      </w:r>
      <w:r w:rsidR="008A385F">
        <w:rPr>
          <w:sz w:val="28"/>
          <w:szCs w:val="28"/>
        </w:rPr>
        <w:t>рынке</w:t>
      </w:r>
      <w:r w:rsidR="002F4574" w:rsidRPr="00D300A9">
        <w:rPr>
          <w:sz w:val="28"/>
          <w:szCs w:val="28"/>
        </w:rPr>
        <w:t xml:space="preserve"> решений для обеспечения информационной безопасност</w:t>
      </w:r>
      <w:r w:rsidR="00023559">
        <w:rPr>
          <w:sz w:val="28"/>
          <w:szCs w:val="28"/>
        </w:rPr>
        <w:t xml:space="preserve">и. </w:t>
      </w:r>
      <w:r w:rsidR="002F4574">
        <w:rPr>
          <w:sz w:val="28"/>
          <w:szCs w:val="28"/>
        </w:rPr>
        <w:t>Э</w:t>
      </w:r>
      <w:r w:rsidR="002F4574" w:rsidRPr="00D300A9">
        <w:rPr>
          <w:sz w:val="28"/>
          <w:szCs w:val="28"/>
        </w:rPr>
        <w:t>то од</w:t>
      </w:r>
      <w:r w:rsidR="008E435D">
        <w:rPr>
          <w:sz w:val="28"/>
          <w:szCs w:val="28"/>
        </w:rPr>
        <w:t>на из самых успешных мировых IT-</w:t>
      </w:r>
      <w:r w:rsidR="00023559">
        <w:rPr>
          <w:sz w:val="28"/>
          <w:szCs w:val="28"/>
        </w:rPr>
        <w:t xml:space="preserve">компаний в своем сегменте, </w:t>
      </w:r>
      <w:r w:rsidR="002F4574" w:rsidRPr="00D300A9">
        <w:rPr>
          <w:sz w:val="28"/>
          <w:szCs w:val="28"/>
        </w:rPr>
        <w:t xml:space="preserve">входит в четверку ведущих мировых производителей программных решений для </w:t>
      </w:r>
      <w:proofErr w:type="gramStart"/>
      <w:r w:rsidR="002F4574" w:rsidRPr="00D300A9">
        <w:rPr>
          <w:sz w:val="28"/>
          <w:szCs w:val="28"/>
        </w:rPr>
        <w:t>защиты</w:t>
      </w:r>
      <w:proofErr w:type="gramEnd"/>
      <w:r w:rsidR="002F4574" w:rsidRPr="00D300A9">
        <w:rPr>
          <w:sz w:val="28"/>
          <w:szCs w:val="28"/>
        </w:rPr>
        <w:t xml:space="preserve"> так называемых конечных устройств (</w:t>
      </w:r>
      <w:proofErr w:type="spellStart"/>
      <w:r w:rsidR="002F4574" w:rsidRPr="00D300A9">
        <w:rPr>
          <w:sz w:val="28"/>
          <w:szCs w:val="28"/>
        </w:rPr>
        <w:t>Endpoint</w:t>
      </w:r>
      <w:proofErr w:type="spellEnd"/>
      <w:r w:rsidR="002F4574" w:rsidRPr="00D300A9">
        <w:rPr>
          <w:sz w:val="28"/>
          <w:szCs w:val="28"/>
        </w:rPr>
        <w:t xml:space="preserve"> </w:t>
      </w:r>
      <w:proofErr w:type="spellStart"/>
      <w:r w:rsidR="002F4574" w:rsidRPr="00D300A9">
        <w:rPr>
          <w:sz w:val="28"/>
          <w:szCs w:val="28"/>
        </w:rPr>
        <w:t>Protection</w:t>
      </w:r>
      <w:proofErr w:type="spellEnd"/>
      <w:r w:rsidR="002F4574" w:rsidRPr="00D300A9">
        <w:rPr>
          <w:sz w:val="28"/>
          <w:szCs w:val="28"/>
        </w:rPr>
        <w:t>), ее клиентами является более 400 млн</w:t>
      </w:r>
      <w:r w:rsidR="008E435D">
        <w:rPr>
          <w:sz w:val="28"/>
          <w:szCs w:val="28"/>
        </w:rPr>
        <w:t>.</w:t>
      </w:r>
      <w:r w:rsidR="002F4574" w:rsidRPr="00D300A9">
        <w:rPr>
          <w:sz w:val="28"/>
          <w:szCs w:val="28"/>
        </w:rPr>
        <w:t xml:space="preserve"> человек по всему миру. Экспорт в выручке «Лаборатории Касперского» составляет 80%.</w:t>
      </w:r>
    </w:p>
    <w:p w:rsidR="00FD4666" w:rsidRPr="00FD4666" w:rsidRDefault="00FD4666" w:rsidP="008E435D">
      <w:pPr>
        <w:shd w:val="clear" w:color="auto" w:fill="FFFFFF"/>
        <w:ind w:firstLine="709"/>
        <w:jc w:val="both"/>
        <w:rPr>
          <w:sz w:val="28"/>
          <w:szCs w:val="28"/>
        </w:rPr>
      </w:pPr>
      <w:r>
        <w:rPr>
          <w:sz w:val="28"/>
          <w:szCs w:val="28"/>
        </w:rPr>
        <w:t xml:space="preserve">Продукты «Лаборатории Касперского» </w:t>
      </w:r>
      <w:r w:rsidR="002F4574">
        <w:rPr>
          <w:sz w:val="28"/>
          <w:szCs w:val="28"/>
        </w:rPr>
        <w:t xml:space="preserve">регулярно побеждают в тестах ведущих независимых аналитических компаний. В 2018 году продукты корпорации участвовали в 88 независимых тестах и обзорах и 77 раз оказались в тройке лучших. </w:t>
      </w:r>
    </w:p>
    <w:p w:rsidR="002F4574" w:rsidRPr="00D300A9" w:rsidRDefault="002F4574" w:rsidP="008E435D">
      <w:pPr>
        <w:shd w:val="clear" w:color="auto" w:fill="FFFFFF"/>
        <w:ind w:firstLine="709"/>
        <w:jc w:val="both"/>
        <w:rPr>
          <w:sz w:val="28"/>
          <w:szCs w:val="28"/>
        </w:rPr>
      </w:pPr>
      <w:r w:rsidRPr="00D300A9">
        <w:rPr>
          <w:sz w:val="28"/>
          <w:szCs w:val="28"/>
        </w:rPr>
        <w:t xml:space="preserve">В 1991 году </w:t>
      </w:r>
      <w:r w:rsidR="008E435D">
        <w:rPr>
          <w:sz w:val="28"/>
          <w:szCs w:val="28"/>
        </w:rPr>
        <w:t xml:space="preserve">началось развитие антивирусного </w:t>
      </w:r>
      <w:r w:rsidRPr="00D300A9">
        <w:rPr>
          <w:sz w:val="28"/>
          <w:szCs w:val="28"/>
        </w:rPr>
        <w:t>продукт</w:t>
      </w:r>
      <w:r w:rsidR="008E435D">
        <w:rPr>
          <w:sz w:val="28"/>
          <w:szCs w:val="28"/>
        </w:rPr>
        <w:t>а</w:t>
      </w:r>
      <w:r w:rsidRPr="00D300A9">
        <w:rPr>
          <w:sz w:val="28"/>
          <w:szCs w:val="28"/>
        </w:rPr>
        <w:t xml:space="preserve"> </w:t>
      </w:r>
      <w:proofErr w:type="spellStart"/>
      <w:r w:rsidRPr="00D300A9">
        <w:rPr>
          <w:sz w:val="28"/>
          <w:szCs w:val="28"/>
        </w:rPr>
        <w:t>Antiviral</w:t>
      </w:r>
      <w:proofErr w:type="spellEnd"/>
      <w:r w:rsidR="00DC7732">
        <w:rPr>
          <w:sz w:val="28"/>
          <w:szCs w:val="28"/>
        </w:rPr>
        <w:t xml:space="preserve"> </w:t>
      </w:r>
      <w:proofErr w:type="spellStart"/>
      <w:r w:rsidRPr="00D300A9">
        <w:rPr>
          <w:sz w:val="28"/>
          <w:szCs w:val="28"/>
        </w:rPr>
        <w:t>Tool</w:t>
      </w:r>
      <w:proofErr w:type="spellEnd"/>
      <w:r w:rsidR="00DC7732">
        <w:rPr>
          <w:sz w:val="28"/>
          <w:szCs w:val="28"/>
        </w:rPr>
        <w:t xml:space="preserve"> </w:t>
      </w:r>
      <w:proofErr w:type="spellStart"/>
      <w:r w:rsidRPr="00D300A9">
        <w:rPr>
          <w:sz w:val="28"/>
          <w:szCs w:val="28"/>
        </w:rPr>
        <w:t>k</w:t>
      </w:r>
      <w:r w:rsidR="008E435D">
        <w:rPr>
          <w:sz w:val="28"/>
          <w:szCs w:val="28"/>
        </w:rPr>
        <w:t>it</w:t>
      </w:r>
      <w:proofErr w:type="spellEnd"/>
      <w:r w:rsidR="00DC7732">
        <w:rPr>
          <w:sz w:val="28"/>
          <w:szCs w:val="28"/>
        </w:rPr>
        <w:t xml:space="preserve"> </w:t>
      </w:r>
      <w:proofErr w:type="spellStart"/>
      <w:r w:rsidR="008E435D">
        <w:rPr>
          <w:sz w:val="28"/>
          <w:szCs w:val="28"/>
        </w:rPr>
        <w:t>Pro</w:t>
      </w:r>
      <w:proofErr w:type="spellEnd"/>
      <w:r w:rsidR="008E435D">
        <w:rPr>
          <w:sz w:val="28"/>
          <w:szCs w:val="28"/>
        </w:rPr>
        <w:t xml:space="preserve"> (ATP, впоследствии </w:t>
      </w:r>
      <w:r w:rsidR="00DC7732">
        <w:rPr>
          <w:sz w:val="28"/>
          <w:szCs w:val="28"/>
          <w:lang w:val="en-US"/>
        </w:rPr>
        <w:t>AVP</w:t>
      </w:r>
      <w:r w:rsidR="00DC7732">
        <w:rPr>
          <w:sz w:val="28"/>
          <w:szCs w:val="28"/>
        </w:rPr>
        <w:t>)</w:t>
      </w:r>
      <w:r w:rsidR="00DC7732" w:rsidRPr="00DC7732">
        <w:rPr>
          <w:sz w:val="28"/>
          <w:szCs w:val="28"/>
        </w:rPr>
        <w:t xml:space="preserve"> </w:t>
      </w:r>
      <w:r w:rsidR="00DC7732">
        <w:rPr>
          <w:sz w:val="28"/>
          <w:szCs w:val="28"/>
        </w:rPr>
        <w:t>–</w:t>
      </w:r>
      <w:r w:rsidR="00DC7732" w:rsidRPr="00DC7732">
        <w:rPr>
          <w:sz w:val="28"/>
          <w:szCs w:val="28"/>
        </w:rPr>
        <w:t xml:space="preserve"> </w:t>
      </w:r>
      <w:r w:rsidR="00DC7732">
        <w:rPr>
          <w:sz w:val="28"/>
          <w:szCs w:val="28"/>
        </w:rPr>
        <w:t xml:space="preserve">прототип </w:t>
      </w:r>
      <w:r w:rsidRPr="00D300A9">
        <w:rPr>
          <w:sz w:val="28"/>
          <w:szCs w:val="28"/>
        </w:rPr>
        <w:t xml:space="preserve"> «Антивируса Касперского». В 1994 году AVP получил международное признание: по результатам тестирования немецкого университета Гамбурга продукт из России победил в борьбе с различными ме</w:t>
      </w:r>
      <w:r w:rsidR="008E435D">
        <w:rPr>
          <w:sz w:val="28"/>
          <w:szCs w:val="28"/>
        </w:rPr>
        <w:t>ждународными разработчиками. В</w:t>
      </w:r>
      <w:r w:rsidRPr="00D300A9">
        <w:rPr>
          <w:sz w:val="28"/>
          <w:szCs w:val="28"/>
        </w:rPr>
        <w:t xml:space="preserve"> 1997 году было принято решен</w:t>
      </w:r>
      <w:r w:rsidR="008E435D">
        <w:rPr>
          <w:sz w:val="28"/>
          <w:szCs w:val="28"/>
        </w:rPr>
        <w:t xml:space="preserve">ие создать независимую </w:t>
      </w:r>
      <w:r w:rsidR="00DC7732">
        <w:rPr>
          <w:sz w:val="28"/>
          <w:szCs w:val="28"/>
        </w:rPr>
        <w:t xml:space="preserve">компанию </w:t>
      </w:r>
      <w:r w:rsidR="00DC7732">
        <w:rPr>
          <w:sz w:val="28"/>
          <w:szCs w:val="28"/>
        </w:rPr>
        <w:softHyphen/>
      </w:r>
      <w:r w:rsidR="00DC7732">
        <w:rPr>
          <w:sz w:val="28"/>
          <w:szCs w:val="28"/>
        </w:rPr>
        <w:softHyphen/>
        <w:t>– «Лабораторию Касперского»</w:t>
      </w:r>
      <w:r w:rsidRPr="00D300A9">
        <w:rPr>
          <w:sz w:val="28"/>
          <w:szCs w:val="28"/>
        </w:rPr>
        <w:t>.</w:t>
      </w:r>
    </w:p>
    <w:p w:rsidR="00BF07C2" w:rsidRDefault="002F4574" w:rsidP="008E435D">
      <w:pPr>
        <w:shd w:val="clear" w:color="auto" w:fill="FFFFFF"/>
        <w:ind w:firstLine="709"/>
        <w:jc w:val="both"/>
        <w:rPr>
          <w:sz w:val="28"/>
          <w:szCs w:val="28"/>
        </w:rPr>
      </w:pPr>
      <w:r>
        <w:rPr>
          <w:sz w:val="28"/>
          <w:szCs w:val="28"/>
        </w:rPr>
        <w:t>Генеральным</w:t>
      </w:r>
      <w:r w:rsidRPr="00D300A9">
        <w:rPr>
          <w:sz w:val="28"/>
          <w:szCs w:val="28"/>
        </w:rPr>
        <w:t xml:space="preserve"> решением «Лаборатории</w:t>
      </w:r>
      <w:r w:rsidR="008E435D">
        <w:rPr>
          <w:sz w:val="28"/>
          <w:szCs w:val="28"/>
        </w:rPr>
        <w:t xml:space="preserve"> Касперского</w:t>
      </w:r>
      <w:r w:rsidRPr="00D300A9">
        <w:rPr>
          <w:sz w:val="28"/>
          <w:szCs w:val="28"/>
        </w:rPr>
        <w:t>» стал продукт</w:t>
      </w:r>
      <w:r w:rsidR="0049742C">
        <w:rPr>
          <w:sz w:val="28"/>
          <w:szCs w:val="28"/>
        </w:rPr>
        <w:t xml:space="preserve"> </w:t>
      </w:r>
      <w:proofErr w:type="spellStart"/>
      <w:r w:rsidRPr="00D300A9">
        <w:rPr>
          <w:sz w:val="28"/>
          <w:szCs w:val="28"/>
        </w:rPr>
        <w:t>Kaspersky</w:t>
      </w:r>
      <w:proofErr w:type="spellEnd"/>
      <w:r w:rsidR="00023559">
        <w:rPr>
          <w:sz w:val="28"/>
          <w:szCs w:val="28"/>
        </w:rPr>
        <w:t xml:space="preserve"> </w:t>
      </w:r>
      <w:proofErr w:type="spellStart"/>
      <w:r w:rsidRPr="00D300A9">
        <w:rPr>
          <w:sz w:val="28"/>
          <w:szCs w:val="28"/>
        </w:rPr>
        <w:t>Internet</w:t>
      </w:r>
      <w:proofErr w:type="spellEnd"/>
      <w:r w:rsidR="00023559">
        <w:rPr>
          <w:sz w:val="28"/>
          <w:szCs w:val="28"/>
        </w:rPr>
        <w:t xml:space="preserve"> </w:t>
      </w:r>
      <w:proofErr w:type="spellStart"/>
      <w:r w:rsidRPr="00D300A9">
        <w:rPr>
          <w:sz w:val="28"/>
          <w:szCs w:val="28"/>
        </w:rPr>
        <w:t>Security</w:t>
      </w:r>
      <w:proofErr w:type="spellEnd"/>
      <w:r w:rsidRPr="00D300A9">
        <w:rPr>
          <w:sz w:val="28"/>
          <w:szCs w:val="28"/>
        </w:rPr>
        <w:t xml:space="preserve">. Это комплексное защитное решение, обеспечивающее безопасность компьютеров на базе </w:t>
      </w:r>
      <w:proofErr w:type="spellStart"/>
      <w:r w:rsidRPr="00D300A9">
        <w:rPr>
          <w:sz w:val="28"/>
          <w:szCs w:val="28"/>
        </w:rPr>
        <w:t>Windows</w:t>
      </w:r>
      <w:proofErr w:type="spellEnd"/>
      <w:r w:rsidRPr="00D300A9">
        <w:rPr>
          <w:sz w:val="28"/>
          <w:szCs w:val="28"/>
        </w:rPr>
        <w:t xml:space="preserve">, а также смартфонов и планшетов </w:t>
      </w:r>
      <w:proofErr w:type="spellStart"/>
      <w:r w:rsidRPr="00D300A9">
        <w:rPr>
          <w:sz w:val="28"/>
          <w:szCs w:val="28"/>
        </w:rPr>
        <w:t>Android</w:t>
      </w:r>
      <w:proofErr w:type="spellEnd"/>
      <w:r w:rsidRPr="00D300A9">
        <w:rPr>
          <w:sz w:val="28"/>
          <w:szCs w:val="28"/>
        </w:rPr>
        <w:t xml:space="preserve">, компьютеров </w:t>
      </w:r>
      <w:proofErr w:type="spellStart"/>
      <w:r w:rsidRPr="00D300A9">
        <w:rPr>
          <w:sz w:val="28"/>
          <w:szCs w:val="28"/>
        </w:rPr>
        <w:t>Mac</w:t>
      </w:r>
      <w:proofErr w:type="spellEnd"/>
      <w:r w:rsidRPr="00D300A9">
        <w:rPr>
          <w:sz w:val="28"/>
          <w:szCs w:val="28"/>
        </w:rPr>
        <w:t xml:space="preserve"> и устройств на базе </w:t>
      </w:r>
      <w:proofErr w:type="spellStart"/>
      <w:r w:rsidRPr="00D300A9">
        <w:rPr>
          <w:sz w:val="28"/>
          <w:szCs w:val="28"/>
        </w:rPr>
        <w:t>iOS</w:t>
      </w:r>
      <w:proofErr w:type="spellEnd"/>
      <w:r w:rsidRPr="00D300A9">
        <w:rPr>
          <w:sz w:val="28"/>
          <w:szCs w:val="28"/>
        </w:rPr>
        <w:t xml:space="preserve">. В 2013 году решение стало </w:t>
      </w:r>
      <w:proofErr w:type="spellStart"/>
      <w:r w:rsidRPr="00D300A9">
        <w:rPr>
          <w:sz w:val="28"/>
          <w:szCs w:val="28"/>
        </w:rPr>
        <w:t>мультиплатформенным</w:t>
      </w:r>
      <w:proofErr w:type="spellEnd"/>
      <w:r w:rsidRPr="00D300A9">
        <w:rPr>
          <w:sz w:val="28"/>
          <w:szCs w:val="28"/>
        </w:rPr>
        <w:t xml:space="preserve">, то есть способным работать как на стационарных, так и на мобильных устройствах. По </w:t>
      </w:r>
      <w:r w:rsidR="008E435D">
        <w:rPr>
          <w:sz w:val="28"/>
          <w:szCs w:val="28"/>
        </w:rPr>
        <w:t xml:space="preserve">словам представителей компании </w:t>
      </w:r>
      <w:r w:rsidRPr="00D300A9">
        <w:rPr>
          <w:sz w:val="28"/>
          <w:szCs w:val="28"/>
        </w:rPr>
        <w:t xml:space="preserve">это обусловлено тем, что с ростом числа устройств изменился и ландшафт </w:t>
      </w:r>
      <w:proofErr w:type="spellStart"/>
      <w:r w:rsidRPr="00D300A9">
        <w:rPr>
          <w:sz w:val="28"/>
          <w:szCs w:val="28"/>
        </w:rPr>
        <w:t>киберугроз</w:t>
      </w:r>
      <w:proofErr w:type="spellEnd"/>
      <w:r w:rsidRPr="00D300A9">
        <w:rPr>
          <w:sz w:val="28"/>
          <w:szCs w:val="28"/>
        </w:rPr>
        <w:t xml:space="preserve">. </w:t>
      </w:r>
    </w:p>
    <w:p w:rsidR="002F4574" w:rsidRDefault="002F4574" w:rsidP="008E435D">
      <w:pPr>
        <w:shd w:val="clear" w:color="auto" w:fill="FFFFFF"/>
        <w:ind w:firstLine="709"/>
        <w:jc w:val="both"/>
        <w:rPr>
          <w:sz w:val="28"/>
          <w:szCs w:val="28"/>
        </w:rPr>
      </w:pPr>
      <w:r w:rsidRPr="00D300A9">
        <w:rPr>
          <w:sz w:val="28"/>
          <w:szCs w:val="28"/>
        </w:rPr>
        <w:t xml:space="preserve">Виды </w:t>
      </w:r>
      <w:proofErr w:type="spellStart"/>
      <w:r w:rsidRPr="00D300A9">
        <w:rPr>
          <w:sz w:val="28"/>
          <w:szCs w:val="28"/>
        </w:rPr>
        <w:t>киберуг</w:t>
      </w:r>
      <w:r w:rsidR="00BF07C2">
        <w:rPr>
          <w:sz w:val="28"/>
          <w:szCs w:val="28"/>
        </w:rPr>
        <w:t>роз</w:t>
      </w:r>
      <w:proofErr w:type="spellEnd"/>
      <w:r w:rsidR="00BF07C2">
        <w:rPr>
          <w:sz w:val="28"/>
          <w:szCs w:val="28"/>
        </w:rPr>
        <w:t xml:space="preserve"> динамично трансформируются </w:t>
      </w:r>
      <w:r w:rsidRPr="00D300A9">
        <w:rPr>
          <w:sz w:val="28"/>
          <w:szCs w:val="28"/>
        </w:rPr>
        <w:t>и как минимум раз в год «Лаборатория Касперского» выводит на рынок обновленную вер</w:t>
      </w:r>
      <w:r w:rsidR="0049742C">
        <w:rPr>
          <w:sz w:val="28"/>
          <w:szCs w:val="28"/>
        </w:rPr>
        <w:t xml:space="preserve">сию своего ключевого продукта. </w:t>
      </w:r>
    </w:p>
    <w:p w:rsidR="0049742C" w:rsidRDefault="0049742C" w:rsidP="008E435D">
      <w:pPr>
        <w:shd w:val="clear" w:color="auto" w:fill="FFFFFF"/>
        <w:ind w:firstLine="709"/>
        <w:jc w:val="both"/>
        <w:rPr>
          <w:i/>
          <w:sz w:val="28"/>
          <w:szCs w:val="28"/>
          <w:u w:val="single"/>
        </w:rPr>
      </w:pPr>
    </w:p>
    <w:p w:rsidR="002F4574" w:rsidRPr="002F4574" w:rsidRDefault="002F4574" w:rsidP="008E435D">
      <w:pPr>
        <w:shd w:val="clear" w:color="auto" w:fill="FFFFFF"/>
        <w:ind w:firstLine="709"/>
        <w:jc w:val="both"/>
        <w:rPr>
          <w:i/>
          <w:sz w:val="28"/>
          <w:szCs w:val="28"/>
          <w:u w:val="single"/>
        </w:rPr>
      </w:pPr>
      <w:r w:rsidRPr="002F4574">
        <w:rPr>
          <w:i/>
          <w:sz w:val="28"/>
          <w:szCs w:val="28"/>
          <w:u w:val="single"/>
        </w:rPr>
        <w:t>Выход «Лаборатории Касперского» на внешний рынок</w:t>
      </w:r>
    </w:p>
    <w:p w:rsidR="00D300A9" w:rsidRPr="00D300A9" w:rsidRDefault="00D300A9" w:rsidP="008E435D">
      <w:pPr>
        <w:shd w:val="clear" w:color="auto" w:fill="FFFFFF"/>
        <w:ind w:firstLine="709"/>
        <w:jc w:val="both"/>
        <w:rPr>
          <w:sz w:val="28"/>
          <w:szCs w:val="28"/>
        </w:rPr>
      </w:pPr>
      <w:r w:rsidRPr="008E435D">
        <w:rPr>
          <w:sz w:val="28"/>
          <w:szCs w:val="28"/>
        </w:rPr>
        <w:t>Евгений Касперский, генеральный директор</w:t>
      </w:r>
      <w:r w:rsidRPr="00D300A9">
        <w:rPr>
          <w:sz w:val="28"/>
          <w:szCs w:val="28"/>
        </w:rPr>
        <w:t xml:space="preserve"> «Лаборатории Касперского», с самого начала </w:t>
      </w:r>
      <w:r w:rsidR="008879DB">
        <w:rPr>
          <w:sz w:val="28"/>
          <w:szCs w:val="28"/>
        </w:rPr>
        <w:t>представлял</w:t>
      </w:r>
      <w:r w:rsidRPr="00D300A9">
        <w:rPr>
          <w:sz w:val="28"/>
          <w:szCs w:val="28"/>
        </w:rPr>
        <w:t xml:space="preserve"> свой бизнес как ориентированный на экспорт.</w:t>
      </w:r>
    </w:p>
    <w:p w:rsidR="00D300A9" w:rsidRPr="00432316" w:rsidRDefault="00D300A9" w:rsidP="008E435D">
      <w:pPr>
        <w:shd w:val="clear" w:color="auto" w:fill="FFFFFF"/>
        <w:ind w:firstLine="709"/>
        <w:jc w:val="both"/>
        <w:rPr>
          <w:sz w:val="28"/>
          <w:szCs w:val="28"/>
        </w:rPr>
      </w:pPr>
      <w:r w:rsidRPr="00D300A9">
        <w:rPr>
          <w:sz w:val="28"/>
          <w:szCs w:val="28"/>
        </w:rPr>
        <w:t>Представители компании утверждают, что фактически «Лаборатория Каспе</w:t>
      </w:r>
      <w:r w:rsidR="00BF07C2">
        <w:rPr>
          <w:sz w:val="28"/>
          <w:szCs w:val="28"/>
        </w:rPr>
        <w:t>рского» с самого начала работать</w:t>
      </w:r>
      <w:r w:rsidR="008414DD">
        <w:rPr>
          <w:sz w:val="28"/>
          <w:szCs w:val="28"/>
        </w:rPr>
        <w:t xml:space="preserve"> по экспортной </w:t>
      </w:r>
      <w:proofErr w:type="gramStart"/>
      <w:r w:rsidR="008414DD">
        <w:rPr>
          <w:sz w:val="28"/>
          <w:szCs w:val="28"/>
        </w:rPr>
        <w:t>бизнес-</w:t>
      </w:r>
      <w:r w:rsidRPr="00D300A9">
        <w:rPr>
          <w:sz w:val="28"/>
          <w:szCs w:val="28"/>
        </w:rPr>
        <w:t>модели</w:t>
      </w:r>
      <w:proofErr w:type="gramEnd"/>
      <w:r w:rsidRPr="00D300A9">
        <w:rPr>
          <w:sz w:val="28"/>
          <w:szCs w:val="28"/>
        </w:rPr>
        <w:t>: первые контракты с западными партнерами были заключены в середине 1990-х</w:t>
      </w:r>
      <w:r w:rsidR="008414DD">
        <w:rPr>
          <w:sz w:val="28"/>
          <w:szCs w:val="28"/>
        </w:rPr>
        <w:t xml:space="preserve"> гг.</w:t>
      </w:r>
      <w:r w:rsidRPr="00D300A9">
        <w:rPr>
          <w:sz w:val="28"/>
          <w:szCs w:val="28"/>
        </w:rPr>
        <w:t>, когда компании формально еще не было. Их суть состояла в лицензировании антивирусных технологий третьим сторонам. В техническом плане разработки «Лаборатории Касперско</w:t>
      </w:r>
      <w:r w:rsidR="008414DD">
        <w:rPr>
          <w:sz w:val="28"/>
          <w:szCs w:val="28"/>
        </w:rPr>
        <w:t xml:space="preserve">го» были вполне прогрессивными </w:t>
      </w:r>
      <w:r w:rsidRPr="00D300A9">
        <w:rPr>
          <w:sz w:val="28"/>
          <w:szCs w:val="28"/>
        </w:rPr>
        <w:t xml:space="preserve">и вскоре нашлись </w:t>
      </w:r>
      <w:r w:rsidRPr="00D300A9">
        <w:rPr>
          <w:sz w:val="28"/>
          <w:szCs w:val="28"/>
        </w:rPr>
        <w:lastRenderedPageBreak/>
        <w:t>иностранные компании, захотевшие использовать «движок» «Лаборатории</w:t>
      </w:r>
      <w:r w:rsidR="008414DD">
        <w:rPr>
          <w:sz w:val="28"/>
          <w:szCs w:val="28"/>
        </w:rPr>
        <w:t xml:space="preserve"> </w:t>
      </w:r>
      <w:r w:rsidR="008414DD" w:rsidRPr="00432316">
        <w:rPr>
          <w:sz w:val="28"/>
          <w:szCs w:val="28"/>
        </w:rPr>
        <w:t>Касперского</w:t>
      </w:r>
      <w:r w:rsidRPr="00432316">
        <w:rPr>
          <w:sz w:val="28"/>
          <w:szCs w:val="28"/>
        </w:rPr>
        <w:t>» в своих продуктах.</w:t>
      </w:r>
    </w:p>
    <w:p w:rsidR="00D300A9" w:rsidRPr="00D300A9" w:rsidRDefault="00D300A9" w:rsidP="008E435D">
      <w:pPr>
        <w:shd w:val="clear" w:color="auto" w:fill="FFFFFF"/>
        <w:ind w:firstLine="709"/>
        <w:jc w:val="both"/>
        <w:rPr>
          <w:sz w:val="28"/>
          <w:szCs w:val="28"/>
        </w:rPr>
      </w:pPr>
      <w:r w:rsidRPr="00D300A9">
        <w:rPr>
          <w:sz w:val="28"/>
          <w:szCs w:val="28"/>
        </w:rPr>
        <w:t xml:space="preserve">Первыми такими партнерами стали финская компания </w:t>
      </w:r>
      <w:r w:rsidR="00023559">
        <w:rPr>
          <w:sz w:val="28"/>
          <w:szCs w:val="28"/>
        </w:rPr>
        <w:t>«</w:t>
      </w:r>
      <w:r w:rsidRPr="00D300A9">
        <w:rPr>
          <w:sz w:val="28"/>
          <w:szCs w:val="28"/>
        </w:rPr>
        <w:t>F-</w:t>
      </w:r>
      <w:proofErr w:type="spellStart"/>
      <w:r w:rsidRPr="00D300A9">
        <w:rPr>
          <w:sz w:val="28"/>
          <w:szCs w:val="28"/>
        </w:rPr>
        <w:t>Secure</w:t>
      </w:r>
      <w:proofErr w:type="spellEnd"/>
      <w:r w:rsidR="00023559">
        <w:rPr>
          <w:sz w:val="28"/>
          <w:szCs w:val="28"/>
        </w:rPr>
        <w:t>»</w:t>
      </w:r>
      <w:r w:rsidRPr="00D300A9">
        <w:rPr>
          <w:sz w:val="28"/>
          <w:szCs w:val="28"/>
        </w:rPr>
        <w:t xml:space="preserve"> и немецкая </w:t>
      </w:r>
      <w:r w:rsidR="00023559">
        <w:rPr>
          <w:sz w:val="28"/>
          <w:szCs w:val="28"/>
        </w:rPr>
        <w:t>«</w:t>
      </w:r>
      <w:r w:rsidRPr="00D300A9">
        <w:rPr>
          <w:sz w:val="28"/>
          <w:szCs w:val="28"/>
        </w:rPr>
        <w:t xml:space="preserve">G </w:t>
      </w:r>
      <w:proofErr w:type="spellStart"/>
      <w:r w:rsidRPr="00D300A9">
        <w:rPr>
          <w:sz w:val="28"/>
          <w:szCs w:val="28"/>
        </w:rPr>
        <w:t>Data</w:t>
      </w:r>
      <w:proofErr w:type="spellEnd"/>
      <w:r w:rsidR="00023559">
        <w:rPr>
          <w:sz w:val="28"/>
          <w:szCs w:val="28"/>
        </w:rPr>
        <w:t>»</w:t>
      </w:r>
      <w:r w:rsidRPr="00D300A9">
        <w:rPr>
          <w:sz w:val="28"/>
          <w:szCs w:val="28"/>
        </w:rPr>
        <w:t xml:space="preserve">. Некоторое время лицензирование программных продуктов </w:t>
      </w:r>
      <w:r w:rsidR="00006E47">
        <w:rPr>
          <w:sz w:val="28"/>
          <w:szCs w:val="28"/>
        </w:rPr>
        <w:t>являлось</w:t>
      </w:r>
      <w:r w:rsidR="008414DD">
        <w:rPr>
          <w:sz w:val="28"/>
          <w:szCs w:val="28"/>
        </w:rPr>
        <w:t xml:space="preserve"> основным </w:t>
      </w:r>
      <w:r w:rsidR="00DC7732">
        <w:rPr>
          <w:sz w:val="28"/>
          <w:szCs w:val="28"/>
        </w:rPr>
        <w:t xml:space="preserve">бизнесом – довольно </w:t>
      </w:r>
      <w:r w:rsidRPr="00D300A9">
        <w:rPr>
          <w:sz w:val="28"/>
          <w:szCs w:val="28"/>
        </w:rPr>
        <w:t xml:space="preserve"> доходным и при этом не требующим особых затрат, поскольку не было необходимости в специальных разработках. В частности, подобная ориентированность на экспорт позволила легко пережить кризис 1998 года.</w:t>
      </w:r>
    </w:p>
    <w:p w:rsidR="00BF07C2" w:rsidRPr="00D300A9" w:rsidRDefault="00D300A9" w:rsidP="008E435D">
      <w:pPr>
        <w:shd w:val="clear" w:color="auto" w:fill="FFFFFF"/>
        <w:ind w:firstLine="709"/>
        <w:jc w:val="both"/>
        <w:rPr>
          <w:sz w:val="28"/>
          <w:szCs w:val="28"/>
        </w:rPr>
      </w:pPr>
      <w:r w:rsidRPr="00D300A9">
        <w:rPr>
          <w:sz w:val="28"/>
          <w:szCs w:val="28"/>
        </w:rPr>
        <w:t>В 2000-е</w:t>
      </w:r>
      <w:r w:rsidR="008414DD">
        <w:rPr>
          <w:sz w:val="28"/>
          <w:szCs w:val="28"/>
        </w:rPr>
        <w:t xml:space="preserve"> гг.</w:t>
      </w:r>
      <w:r w:rsidRPr="00D300A9">
        <w:rPr>
          <w:sz w:val="28"/>
          <w:szCs w:val="28"/>
        </w:rPr>
        <w:t xml:space="preserve"> бизнес компании значительно вырос, «Лаборатория Касперского» начала осваивать рынки других стран в качестве независимого поставщика. В начале десятилетия было открыто первое</w:t>
      </w:r>
      <w:r w:rsidR="008414DD">
        <w:rPr>
          <w:sz w:val="28"/>
          <w:szCs w:val="28"/>
        </w:rPr>
        <w:t xml:space="preserve"> представительство за </w:t>
      </w:r>
      <w:r w:rsidR="00DC7732">
        <w:rPr>
          <w:sz w:val="28"/>
          <w:szCs w:val="28"/>
        </w:rPr>
        <w:t xml:space="preserve">рубежом </w:t>
      </w:r>
      <w:r w:rsidR="00DC7732">
        <w:rPr>
          <w:sz w:val="28"/>
          <w:szCs w:val="28"/>
        </w:rPr>
        <w:softHyphen/>
        <w:t xml:space="preserve">– </w:t>
      </w:r>
      <w:r w:rsidR="00DC7732">
        <w:rPr>
          <w:sz w:val="28"/>
          <w:szCs w:val="28"/>
          <w:lang w:val="en-US"/>
        </w:rPr>
        <w:t>Kaspersky</w:t>
      </w:r>
      <w:r w:rsidRPr="00D300A9">
        <w:rPr>
          <w:sz w:val="28"/>
          <w:szCs w:val="28"/>
        </w:rPr>
        <w:t xml:space="preserve"> </w:t>
      </w:r>
      <w:proofErr w:type="spellStart"/>
      <w:r w:rsidRPr="00D300A9">
        <w:rPr>
          <w:sz w:val="28"/>
          <w:szCs w:val="28"/>
        </w:rPr>
        <w:t>Lab</w:t>
      </w:r>
      <w:proofErr w:type="spellEnd"/>
      <w:r w:rsidRPr="00D300A9">
        <w:rPr>
          <w:sz w:val="28"/>
          <w:szCs w:val="28"/>
        </w:rPr>
        <w:t xml:space="preserve"> UK в В</w:t>
      </w:r>
      <w:r w:rsidR="00DC7732">
        <w:rPr>
          <w:sz w:val="28"/>
          <w:szCs w:val="28"/>
        </w:rPr>
        <w:t>еликобритании. В 2003</w:t>
      </w:r>
      <w:r w:rsidR="00DC7732">
        <w:rPr>
          <w:sz w:val="28"/>
          <w:szCs w:val="28"/>
        </w:rPr>
        <w:softHyphen/>
      </w:r>
      <w:r w:rsidR="00DC7732">
        <w:rPr>
          <w:sz w:val="28"/>
          <w:szCs w:val="28"/>
        </w:rPr>
        <w:softHyphen/>
        <w:t>-</w:t>
      </w:r>
      <w:r w:rsidR="008414DD">
        <w:rPr>
          <w:sz w:val="28"/>
          <w:szCs w:val="28"/>
        </w:rPr>
        <w:t xml:space="preserve">2004 </w:t>
      </w:r>
      <w:r w:rsidR="00DC7732">
        <w:rPr>
          <w:sz w:val="28"/>
          <w:szCs w:val="28"/>
        </w:rPr>
        <w:t>гг.</w:t>
      </w:r>
      <w:r w:rsidRPr="00D300A9">
        <w:rPr>
          <w:sz w:val="28"/>
          <w:szCs w:val="28"/>
        </w:rPr>
        <w:t xml:space="preserve"> появились филиалы в Японии и Китае. Тогда же компания начала расширять сферу деятельности: наряду с уже известным продуктом </w:t>
      </w:r>
      <w:proofErr w:type="spellStart"/>
      <w:r w:rsidRPr="00D300A9">
        <w:rPr>
          <w:sz w:val="28"/>
          <w:szCs w:val="28"/>
        </w:rPr>
        <w:t>Kaspersky</w:t>
      </w:r>
      <w:proofErr w:type="spellEnd"/>
      <w:r w:rsidRPr="00D300A9">
        <w:rPr>
          <w:sz w:val="28"/>
          <w:szCs w:val="28"/>
        </w:rPr>
        <w:t xml:space="preserve"> </w:t>
      </w:r>
      <w:proofErr w:type="spellStart"/>
      <w:r w:rsidRPr="00D300A9">
        <w:rPr>
          <w:sz w:val="28"/>
          <w:szCs w:val="28"/>
        </w:rPr>
        <w:t>Anti-Virus</w:t>
      </w:r>
      <w:proofErr w:type="spellEnd"/>
      <w:r w:rsidRPr="00D300A9">
        <w:rPr>
          <w:sz w:val="28"/>
          <w:szCs w:val="28"/>
        </w:rPr>
        <w:t xml:space="preserve"> стала предлагать защиту компьютерных сетей от несанкционированного доступа </w:t>
      </w:r>
      <w:proofErr w:type="spellStart"/>
      <w:r w:rsidRPr="00D300A9">
        <w:rPr>
          <w:sz w:val="28"/>
          <w:szCs w:val="28"/>
        </w:rPr>
        <w:t>Kaspersky</w:t>
      </w:r>
      <w:proofErr w:type="spellEnd"/>
      <w:r w:rsidRPr="00D300A9">
        <w:rPr>
          <w:sz w:val="28"/>
          <w:szCs w:val="28"/>
        </w:rPr>
        <w:t xml:space="preserve"> </w:t>
      </w:r>
      <w:proofErr w:type="spellStart"/>
      <w:r w:rsidRPr="00D300A9">
        <w:rPr>
          <w:sz w:val="28"/>
          <w:szCs w:val="28"/>
        </w:rPr>
        <w:t>Anti-Hacker</w:t>
      </w:r>
      <w:proofErr w:type="spellEnd"/>
      <w:r w:rsidRPr="00D300A9">
        <w:rPr>
          <w:sz w:val="28"/>
          <w:szCs w:val="28"/>
        </w:rPr>
        <w:t xml:space="preserve">, а также систему почтовой безопасности </w:t>
      </w:r>
      <w:proofErr w:type="spellStart"/>
      <w:r w:rsidRPr="00D300A9">
        <w:rPr>
          <w:sz w:val="28"/>
          <w:szCs w:val="28"/>
        </w:rPr>
        <w:t>Kaspersky</w:t>
      </w:r>
      <w:proofErr w:type="spellEnd"/>
      <w:r w:rsidRPr="00D300A9">
        <w:rPr>
          <w:sz w:val="28"/>
          <w:szCs w:val="28"/>
        </w:rPr>
        <w:t xml:space="preserve"> </w:t>
      </w:r>
      <w:proofErr w:type="spellStart"/>
      <w:r w:rsidRPr="00D300A9">
        <w:rPr>
          <w:sz w:val="28"/>
          <w:szCs w:val="28"/>
        </w:rPr>
        <w:t>Anti-Spam</w:t>
      </w:r>
      <w:proofErr w:type="spellEnd"/>
      <w:r w:rsidRPr="00D300A9">
        <w:rPr>
          <w:sz w:val="28"/>
          <w:szCs w:val="28"/>
        </w:rPr>
        <w:t>. В 2008 году компания поставила себе цель, чтобы ее продуктами пользовались во всем м</w:t>
      </w:r>
      <w:r w:rsidR="00023559">
        <w:rPr>
          <w:sz w:val="28"/>
          <w:szCs w:val="28"/>
        </w:rPr>
        <w:t xml:space="preserve">ире. Эта цель была </w:t>
      </w:r>
      <w:r w:rsidR="00F047F9">
        <w:rPr>
          <w:sz w:val="28"/>
          <w:szCs w:val="28"/>
        </w:rPr>
        <w:t>достигнута – сейчас</w:t>
      </w:r>
      <w:r w:rsidRPr="00D300A9">
        <w:rPr>
          <w:sz w:val="28"/>
          <w:szCs w:val="28"/>
        </w:rPr>
        <w:t xml:space="preserve"> решения «Лаборатории Касперского» продаются </w:t>
      </w:r>
      <w:r w:rsidR="00BF07C2" w:rsidRPr="00D300A9">
        <w:rPr>
          <w:sz w:val="28"/>
          <w:szCs w:val="28"/>
        </w:rPr>
        <w:t>по всему миру.</w:t>
      </w:r>
    </w:p>
    <w:p w:rsidR="00FE7143" w:rsidRPr="006736AE" w:rsidRDefault="00FE7143" w:rsidP="008E435D">
      <w:pPr>
        <w:ind w:firstLine="709"/>
        <w:jc w:val="both"/>
        <w:rPr>
          <w:bCs/>
          <w:sz w:val="28"/>
          <w:szCs w:val="28"/>
        </w:rPr>
      </w:pPr>
    </w:p>
    <w:p w:rsidR="00D300A9" w:rsidRDefault="00D300A9" w:rsidP="008414DD">
      <w:pPr>
        <w:ind w:firstLine="708"/>
        <w:jc w:val="both"/>
        <w:rPr>
          <w:bCs/>
          <w:sz w:val="28"/>
          <w:szCs w:val="28"/>
        </w:rPr>
      </w:pPr>
      <w:r>
        <w:rPr>
          <w:bCs/>
          <w:sz w:val="28"/>
          <w:szCs w:val="28"/>
        </w:rPr>
        <w:t xml:space="preserve">Вопросы: </w:t>
      </w:r>
    </w:p>
    <w:p w:rsidR="00D300A9" w:rsidRPr="00F97E3A" w:rsidRDefault="00F97E3A" w:rsidP="00006E47">
      <w:pPr>
        <w:ind w:firstLine="708"/>
        <w:rPr>
          <w:bCs/>
          <w:sz w:val="28"/>
          <w:szCs w:val="28"/>
        </w:rPr>
      </w:pPr>
      <w:r>
        <w:rPr>
          <w:bCs/>
          <w:sz w:val="28"/>
          <w:szCs w:val="28"/>
        </w:rPr>
        <w:t xml:space="preserve">1. </w:t>
      </w:r>
      <w:r w:rsidR="00266198" w:rsidRPr="00F97E3A">
        <w:rPr>
          <w:bCs/>
          <w:sz w:val="28"/>
          <w:szCs w:val="28"/>
        </w:rPr>
        <w:t xml:space="preserve">Определите формы внешнеэкономической деятельности корпорации. </w:t>
      </w:r>
    </w:p>
    <w:p w:rsidR="00266198" w:rsidRPr="00F97E3A" w:rsidRDefault="00006E47" w:rsidP="00006E47">
      <w:pPr>
        <w:ind w:firstLine="708"/>
        <w:jc w:val="both"/>
        <w:rPr>
          <w:bCs/>
          <w:sz w:val="28"/>
          <w:szCs w:val="28"/>
        </w:rPr>
      </w:pPr>
      <w:r>
        <w:rPr>
          <w:bCs/>
          <w:sz w:val="28"/>
          <w:szCs w:val="28"/>
        </w:rPr>
        <w:t>2. </w:t>
      </w:r>
      <w:r w:rsidR="00266198" w:rsidRPr="00F97E3A">
        <w:rPr>
          <w:bCs/>
          <w:sz w:val="28"/>
          <w:szCs w:val="28"/>
        </w:rPr>
        <w:t>Постепенной ли интернационализации развития внешнеэкономической деятельности следовало предприятие?</w:t>
      </w:r>
    </w:p>
    <w:p w:rsidR="00266198" w:rsidRDefault="00266198" w:rsidP="003901AB">
      <w:pPr>
        <w:suppressAutoHyphens w:val="0"/>
        <w:ind w:right="-2" w:firstLine="709"/>
        <w:jc w:val="both"/>
        <w:rPr>
          <w:sz w:val="28"/>
          <w:szCs w:val="28"/>
          <w:lang w:eastAsia="ru-RU"/>
        </w:rPr>
      </w:pPr>
    </w:p>
    <w:p w:rsidR="00D300A9" w:rsidRDefault="00D300A9" w:rsidP="00F97E3A">
      <w:pPr>
        <w:jc w:val="both"/>
        <w:rPr>
          <w:b/>
          <w:bCs/>
          <w:i/>
          <w:sz w:val="28"/>
          <w:szCs w:val="28"/>
        </w:rPr>
      </w:pPr>
      <w:r>
        <w:rPr>
          <w:b/>
          <w:bCs/>
          <w:i/>
          <w:sz w:val="28"/>
          <w:szCs w:val="28"/>
        </w:rPr>
        <w:t>Кейс - задача 3</w:t>
      </w:r>
    </w:p>
    <w:p w:rsidR="004943F1" w:rsidRPr="00023559" w:rsidRDefault="00266198" w:rsidP="003901AB">
      <w:pPr>
        <w:ind w:firstLine="709"/>
        <w:jc w:val="center"/>
        <w:rPr>
          <w:b/>
          <w:sz w:val="28"/>
          <w:szCs w:val="28"/>
        </w:rPr>
      </w:pPr>
      <w:r>
        <w:rPr>
          <w:sz w:val="28"/>
          <w:szCs w:val="28"/>
          <w:lang w:eastAsia="ru-RU"/>
        </w:rPr>
        <w:tab/>
      </w:r>
      <w:r w:rsidR="00BF07C2">
        <w:rPr>
          <w:b/>
          <w:sz w:val="28"/>
          <w:szCs w:val="28"/>
        </w:rPr>
        <w:t xml:space="preserve">Формы осуществления внешнеэкономической деятельности компании </w:t>
      </w:r>
      <w:r w:rsidR="00023559">
        <w:rPr>
          <w:b/>
          <w:sz w:val="28"/>
          <w:szCs w:val="28"/>
        </w:rPr>
        <w:t>«</w:t>
      </w:r>
      <w:r w:rsidR="00BF07C2">
        <w:rPr>
          <w:b/>
          <w:sz w:val="28"/>
          <w:szCs w:val="28"/>
          <w:lang w:val="en-US"/>
        </w:rPr>
        <w:t>Bosch</w:t>
      </w:r>
      <w:r w:rsidR="00023559">
        <w:rPr>
          <w:b/>
          <w:sz w:val="28"/>
          <w:szCs w:val="28"/>
        </w:rPr>
        <w:t>»</w:t>
      </w:r>
      <w:r w:rsidR="00357C3C">
        <w:rPr>
          <w:rStyle w:val="a8"/>
          <w:b/>
          <w:sz w:val="28"/>
          <w:szCs w:val="28"/>
        </w:rPr>
        <w:footnoteReference w:id="6"/>
      </w:r>
    </w:p>
    <w:p w:rsidR="00023559" w:rsidRDefault="00023559" w:rsidP="008414DD">
      <w:pPr>
        <w:ind w:firstLine="709"/>
        <w:jc w:val="both"/>
        <w:rPr>
          <w:i/>
          <w:sz w:val="28"/>
          <w:szCs w:val="28"/>
          <w:u w:val="single"/>
        </w:rPr>
      </w:pPr>
      <w:r w:rsidRPr="00023559">
        <w:rPr>
          <w:i/>
          <w:sz w:val="28"/>
          <w:szCs w:val="28"/>
          <w:u w:val="single"/>
        </w:rPr>
        <w:t>О компании</w:t>
      </w:r>
    </w:p>
    <w:p w:rsidR="00F96EC3" w:rsidRDefault="00F96EC3" w:rsidP="008414DD">
      <w:pPr>
        <w:ind w:firstLine="709"/>
        <w:jc w:val="both"/>
        <w:rPr>
          <w:color w:val="000000"/>
          <w:sz w:val="28"/>
          <w:szCs w:val="28"/>
          <w:shd w:val="clear" w:color="auto" w:fill="FFFFFF"/>
        </w:rPr>
      </w:pPr>
      <w:r w:rsidRPr="00F96EC3">
        <w:rPr>
          <w:color w:val="000000"/>
          <w:sz w:val="28"/>
          <w:szCs w:val="28"/>
          <w:shd w:val="clear" w:color="auto" w:fill="FFFFFF"/>
        </w:rPr>
        <w:t xml:space="preserve">Группа компаний </w:t>
      </w:r>
      <w:proofErr w:type="spellStart"/>
      <w:r w:rsidRPr="00F96EC3">
        <w:rPr>
          <w:color w:val="000000"/>
          <w:sz w:val="28"/>
          <w:szCs w:val="28"/>
          <w:shd w:val="clear" w:color="auto" w:fill="FFFFFF"/>
        </w:rPr>
        <w:t>Bosch</w:t>
      </w:r>
      <w:proofErr w:type="spellEnd"/>
      <w:r w:rsidRPr="00F96EC3">
        <w:rPr>
          <w:color w:val="000000"/>
          <w:sz w:val="28"/>
          <w:szCs w:val="28"/>
          <w:shd w:val="clear" w:color="auto" w:fill="FFFFFF"/>
        </w:rPr>
        <w:t xml:space="preserve"> является </w:t>
      </w:r>
      <w:r w:rsidR="00006E47">
        <w:rPr>
          <w:color w:val="000000"/>
          <w:sz w:val="28"/>
          <w:szCs w:val="28"/>
          <w:shd w:val="clear" w:color="auto" w:fill="FFFFFF"/>
        </w:rPr>
        <w:t>одним из ведущих мировых</w:t>
      </w:r>
      <w:r w:rsidRPr="00F96EC3">
        <w:rPr>
          <w:color w:val="000000"/>
          <w:sz w:val="28"/>
          <w:szCs w:val="28"/>
          <w:shd w:val="clear" w:color="auto" w:fill="FFFFFF"/>
        </w:rPr>
        <w:t xml:space="preserve"> поставщиком технологий и услуг. </w:t>
      </w:r>
    </w:p>
    <w:p w:rsidR="00F96EC3" w:rsidRPr="00F96EC3" w:rsidRDefault="003B40D3" w:rsidP="008414DD">
      <w:pPr>
        <w:ind w:firstLine="709"/>
        <w:jc w:val="both"/>
        <w:rPr>
          <w:color w:val="000000"/>
          <w:sz w:val="28"/>
          <w:szCs w:val="28"/>
          <w:shd w:val="clear" w:color="auto" w:fill="FFFFFF"/>
        </w:rPr>
      </w:pPr>
      <w:r>
        <w:rPr>
          <w:color w:val="000000"/>
          <w:sz w:val="28"/>
          <w:szCs w:val="28"/>
          <w:shd w:val="clear" w:color="auto" w:fill="FFFFFF"/>
        </w:rPr>
        <w:t xml:space="preserve">Ключевые показатели компании </w:t>
      </w:r>
      <w:r>
        <w:rPr>
          <w:color w:val="000000"/>
          <w:sz w:val="28"/>
          <w:szCs w:val="28"/>
          <w:shd w:val="clear" w:color="auto" w:fill="FFFFFF"/>
          <w:lang w:val="en-US"/>
        </w:rPr>
        <w:t>Bosch</w:t>
      </w:r>
      <w:r w:rsidRPr="003B40D3">
        <w:rPr>
          <w:color w:val="000000"/>
          <w:sz w:val="28"/>
          <w:szCs w:val="28"/>
          <w:shd w:val="clear" w:color="auto" w:fill="FFFFFF"/>
        </w:rPr>
        <w:t xml:space="preserve"> (</w:t>
      </w:r>
      <w:r>
        <w:rPr>
          <w:color w:val="000000"/>
          <w:sz w:val="28"/>
          <w:szCs w:val="28"/>
          <w:shd w:val="clear" w:color="auto" w:fill="FFFFFF"/>
        </w:rPr>
        <w:t>с</w:t>
      </w:r>
      <w:r w:rsidR="00F96EC3">
        <w:rPr>
          <w:color w:val="000000"/>
          <w:sz w:val="28"/>
          <w:szCs w:val="28"/>
          <w:shd w:val="clear" w:color="auto" w:fill="FFFFFF"/>
        </w:rPr>
        <w:t>огласно данным, размещенны</w:t>
      </w:r>
      <w:r>
        <w:rPr>
          <w:color w:val="000000"/>
          <w:sz w:val="28"/>
          <w:szCs w:val="28"/>
          <w:shd w:val="clear" w:color="auto" w:fill="FFFFFF"/>
        </w:rPr>
        <w:t>м на официальном сайте компании)</w:t>
      </w:r>
      <w:r w:rsidR="00F96EC3" w:rsidRPr="00F96EC3">
        <w:rPr>
          <w:color w:val="000000"/>
          <w:sz w:val="28"/>
          <w:szCs w:val="28"/>
          <w:shd w:val="clear" w:color="auto" w:fill="FFFFFF"/>
        </w:rPr>
        <w:t>:</w:t>
      </w:r>
    </w:p>
    <w:p w:rsidR="00F96EC3" w:rsidRPr="00F96EC3" w:rsidRDefault="00F96EC3" w:rsidP="008414DD">
      <w:pPr>
        <w:ind w:firstLine="709"/>
        <w:jc w:val="both"/>
        <w:rPr>
          <w:color w:val="000000"/>
          <w:sz w:val="28"/>
          <w:szCs w:val="28"/>
          <w:shd w:val="clear" w:color="auto" w:fill="FFFFFF"/>
        </w:rPr>
      </w:pPr>
      <w:r w:rsidRPr="00F96EC3">
        <w:rPr>
          <w:color w:val="000000"/>
          <w:sz w:val="28"/>
          <w:szCs w:val="28"/>
          <w:shd w:val="clear" w:color="auto" w:fill="FFFFFF"/>
        </w:rPr>
        <w:softHyphen/>
      </w:r>
      <w:r w:rsidRPr="00F96EC3">
        <w:rPr>
          <w:color w:val="000000"/>
          <w:sz w:val="28"/>
          <w:szCs w:val="28"/>
          <w:shd w:val="clear" w:color="auto" w:fill="FFFFFF"/>
        </w:rPr>
        <w:softHyphen/>
      </w:r>
      <w:r w:rsidRPr="00F96EC3">
        <w:rPr>
          <w:color w:val="000000"/>
          <w:sz w:val="28"/>
          <w:szCs w:val="28"/>
          <w:shd w:val="clear" w:color="auto" w:fill="FFFFFF"/>
        </w:rPr>
        <w:softHyphen/>
      </w:r>
      <w:r w:rsidRPr="00F96EC3">
        <w:rPr>
          <w:color w:val="000000"/>
          <w:sz w:val="28"/>
          <w:szCs w:val="28"/>
          <w:shd w:val="clear" w:color="auto" w:fill="FFFFFF"/>
        </w:rPr>
        <w:softHyphen/>
        <w:t xml:space="preserve">- </w:t>
      </w:r>
      <w:r>
        <w:rPr>
          <w:color w:val="000000"/>
          <w:sz w:val="28"/>
          <w:szCs w:val="28"/>
          <w:shd w:val="clear" w:color="auto" w:fill="FFFFFF"/>
        </w:rPr>
        <w:t>в</w:t>
      </w:r>
      <w:r w:rsidRPr="00F96EC3">
        <w:rPr>
          <w:color w:val="000000"/>
          <w:sz w:val="28"/>
          <w:szCs w:val="28"/>
          <w:shd w:val="clear" w:color="auto" w:fill="FFFFFF"/>
        </w:rPr>
        <w:t xml:space="preserve"> компании работает около 410 000 сотрудников по всему миру </w:t>
      </w:r>
      <w:r>
        <w:rPr>
          <w:color w:val="000000"/>
          <w:sz w:val="28"/>
          <w:szCs w:val="28"/>
          <w:shd w:val="clear" w:color="auto" w:fill="FFFFFF"/>
        </w:rPr>
        <w:t>(данные на 31 декабря 2018 г.);</w:t>
      </w:r>
    </w:p>
    <w:p w:rsidR="00F96EC3" w:rsidRPr="00F96EC3" w:rsidRDefault="00F96EC3" w:rsidP="008414DD">
      <w:pPr>
        <w:ind w:firstLine="709"/>
        <w:jc w:val="both"/>
        <w:rPr>
          <w:color w:val="000000"/>
          <w:sz w:val="28"/>
          <w:szCs w:val="28"/>
          <w:shd w:val="clear" w:color="auto" w:fill="FFFFFF"/>
        </w:rPr>
      </w:pPr>
      <w:r>
        <w:rPr>
          <w:color w:val="000000"/>
          <w:sz w:val="28"/>
          <w:szCs w:val="28"/>
          <w:shd w:val="clear" w:color="auto" w:fill="FFFFFF"/>
        </w:rPr>
        <w:softHyphen/>
        <w:t>- о</w:t>
      </w:r>
      <w:r w:rsidRPr="00F96EC3">
        <w:rPr>
          <w:color w:val="000000"/>
          <w:sz w:val="28"/>
          <w:szCs w:val="28"/>
          <w:shd w:val="clear" w:color="auto" w:fill="FFFFFF"/>
        </w:rPr>
        <w:t>борот компании в 201</w:t>
      </w:r>
      <w:r>
        <w:rPr>
          <w:color w:val="000000"/>
          <w:sz w:val="28"/>
          <w:szCs w:val="28"/>
          <w:shd w:val="clear" w:color="auto" w:fill="FFFFFF"/>
        </w:rPr>
        <w:t xml:space="preserve">8 году составил 78,5 </w:t>
      </w:r>
      <w:proofErr w:type="gramStart"/>
      <w:r>
        <w:rPr>
          <w:color w:val="000000"/>
          <w:sz w:val="28"/>
          <w:szCs w:val="28"/>
          <w:shd w:val="clear" w:color="auto" w:fill="FFFFFF"/>
        </w:rPr>
        <w:t>млрд</w:t>
      </w:r>
      <w:proofErr w:type="gramEnd"/>
      <w:r>
        <w:rPr>
          <w:color w:val="000000"/>
          <w:sz w:val="28"/>
          <w:szCs w:val="28"/>
          <w:shd w:val="clear" w:color="auto" w:fill="FFFFFF"/>
        </w:rPr>
        <w:t xml:space="preserve"> евро;</w:t>
      </w:r>
    </w:p>
    <w:p w:rsidR="00F96EC3" w:rsidRDefault="00F96EC3" w:rsidP="008414DD">
      <w:pPr>
        <w:ind w:firstLine="709"/>
        <w:jc w:val="both"/>
        <w:rPr>
          <w:color w:val="000000"/>
          <w:sz w:val="28"/>
          <w:szCs w:val="28"/>
          <w:shd w:val="clear" w:color="auto" w:fill="FFFFFF"/>
        </w:rPr>
      </w:pPr>
      <w:r>
        <w:rPr>
          <w:color w:val="000000"/>
          <w:sz w:val="28"/>
          <w:szCs w:val="28"/>
          <w:shd w:val="clear" w:color="auto" w:fill="FFFFFF"/>
        </w:rPr>
        <w:softHyphen/>
        <w:t>- компания представлена 460 дочерними компаниями и региональными представительствами в 60 странах, 130 инженерными центрами по всему миру.</w:t>
      </w:r>
    </w:p>
    <w:p w:rsidR="003B40D3" w:rsidRDefault="00F96EC3" w:rsidP="008414DD">
      <w:pPr>
        <w:ind w:firstLine="709"/>
        <w:jc w:val="both"/>
        <w:rPr>
          <w:color w:val="000000"/>
          <w:sz w:val="28"/>
          <w:szCs w:val="28"/>
          <w:shd w:val="clear" w:color="auto" w:fill="FFFFFF"/>
        </w:rPr>
      </w:pPr>
      <w:r w:rsidRPr="00F96EC3">
        <w:rPr>
          <w:color w:val="000000"/>
          <w:sz w:val="28"/>
          <w:szCs w:val="28"/>
          <w:shd w:val="clear" w:color="auto" w:fill="FFFFFF"/>
        </w:rPr>
        <w:t xml:space="preserve">Деятельность Группы компаний </w:t>
      </w:r>
      <w:proofErr w:type="spellStart"/>
      <w:r w:rsidR="003B40D3">
        <w:rPr>
          <w:color w:val="000000"/>
          <w:sz w:val="28"/>
          <w:szCs w:val="28"/>
          <w:shd w:val="clear" w:color="auto" w:fill="FFFFFF"/>
        </w:rPr>
        <w:t>Bosch</w:t>
      </w:r>
      <w:proofErr w:type="spellEnd"/>
      <w:r w:rsidR="003B40D3">
        <w:rPr>
          <w:color w:val="000000"/>
          <w:sz w:val="28"/>
          <w:szCs w:val="28"/>
          <w:shd w:val="clear" w:color="auto" w:fill="FFFFFF"/>
        </w:rPr>
        <w:t xml:space="preserve"> </w:t>
      </w:r>
      <w:r w:rsidR="00006E47">
        <w:rPr>
          <w:color w:val="000000"/>
          <w:sz w:val="28"/>
          <w:szCs w:val="28"/>
          <w:shd w:val="clear" w:color="auto" w:fill="FFFFFF"/>
        </w:rPr>
        <w:t xml:space="preserve">осуществляется </w:t>
      </w:r>
      <w:proofErr w:type="gramStart"/>
      <w:r w:rsidR="00A50CBF">
        <w:rPr>
          <w:color w:val="000000"/>
          <w:sz w:val="28"/>
          <w:szCs w:val="28"/>
          <w:shd w:val="clear" w:color="auto" w:fill="FFFFFF"/>
        </w:rPr>
        <w:t>по</w:t>
      </w:r>
      <w:proofErr w:type="gramEnd"/>
      <w:r w:rsidR="00A50CBF">
        <w:rPr>
          <w:color w:val="000000"/>
          <w:sz w:val="28"/>
          <w:szCs w:val="28"/>
          <w:shd w:val="clear" w:color="auto" w:fill="FFFFFF"/>
        </w:rPr>
        <w:t xml:space="preserve"> следующим</w:t>
      </w:r>
      <w:r w:rsidR="003B40D3">
        <w:rPr>
          <w:color w:val="000000"/>
          <w:sz w:val="28"/>
          <w:szCs w:val="28"/>
          <w:shd w:val="clear" w:color="auto" w:fill="FFFFFF"/>
        </w:rPr>
        <w:t xml:space="preserve"> бизнес-</w:t>
      </w:r>
      <w:r w:rsidRPr="00F96EC3">
        <w:rPr>
          <w:color w:val="000000"/>
          <w:sz w:val="28"/>
          <w:szCs w:val="28"/>
          <w:shd w:val="clear" w:color="auto" w:fill="FFFFFF"/>
        </w:rPr>
        <w:t xml:space="preserve">направлениям: </w:t>
      </w:r>
    </w:p>
    <w:p w:rsidR="003B40D3" w:rsidRDefault="003B40D3" w:rsidP="008414DD">
      <w:pPr>
        <w:ind w:firstLine="709"/>
        <w:jc w:val="both"/>
        <w:rPr>
          <w:color w:val="000000"/>
          <w:sz w:val="28"/>
          <w:szCs w:val="28"/>
          <w:shd w:val="clear" w:color="auto" w:fill="FFFFFF"/>
        </w:rPr>
      </w:pPr>
      <w:r>
        <w:rPr>
          <w:color w:val="000000"/>
          <w:sz w:val="28"/>
          <w:szCs w:val="28"/>
          <w:shd w:val="clear" w:color="auto" w:fill="FFFFFF"/>
        </w:rPr>
        <w:t>- решения для мобильности:</w:t>
      </w:r>
    </w:p>
    <w:p w:rsidR="003B40D3" w:rsidRPr="003B40D3" w:rsidRDefault="003B40D3" w:rsidP="003B40D3">
      <w:pPr>
        <w:ind w:firstLine="708"/>
        <w:jc w:val="both"/>
        <w:rPr>
          <w:color w:val="000000"/>
          <w:sz w:val="28"/>
          <w:szCs w:val="28"/>
          <w:shd w:val="clear" w:color="auto" w:fill="FFFFFF"/>
        </w:rPr>
      </w:pPr>
      <w:r w:rsidRPr="003B40D3">
        <w:rPr>
          <w:color w:val="000000"/>
          <w:sz w:val="28"/>
          <w:szCs w:val="28"/>
          <w:shd w:val="clear" w:color="auto" w:fill="FFFFFF"/>
        </w:rPr>
        <w:t xml:space="preserve">для личных или коммерческих автомобилей, </w:t>
      </w:r>
      <w:proofErr w:type="spellStart"/>
      <w:r w:rsidRPr="003B40D3">
        <w:rPr>
          <w:color w:val="000000"/>
          <w:sz w:val="28"/>
          <w:szCs w:val="28"/>
          <w:shd w:val="clear" w:color="auto" w:fill="FFFFFF"/>
        </w:rPr>
        <w:t>мультимодальных</w:t>
      </w:r>
      <w:proofErr w:type="spellEnd"/>
      <w:r w:rsidRPr="003B40D3">
        <w:rPr>
          <w:color w:val="000000"/>
          <w:sz w:val="28"/>
          <w:szCs w:val="28"/>
          <w:shd w:val="clear" w:color="auto" w:fill="FFFFFF"/>
        </w:rPr>
        <w:t xml:space="preserve"> транспортных услуг, управления автопарком или интеллектуальной </w:t>
      </w:r>
      <w:r w:rsidRPr="003B40D3">
        <w:rPr>
          <w:color w:val="000000"/>
          <w:sz w:val="28"/>
          <w:szCs w:val="28"/>
          <w:shd w:val="clear" w:color="auto" w:fill="FFFFFF"/>
        </w:rPr>
        <w:lastRenderedPageBreak/>
        <w:t>транспортной инф</w:t>
      </w:r>
      <w:r>
        <w:rPr>
          <w:color w:val="000000"/>
          <w:sz w:val="28"/>
          <w:szCs w:val="28"/>
          <w:shd w:val="clear" w:color="auto" w:fill="FFFFFF"/>
        </w:rPr>
        <w:t xml:space="preserve">раструктуры </w:t>
      </w:r>
      <w:r w:rsidRPr="003B40D3">
        <w:rPr>
          <w:color w:val="000000"/>
          <w:sz w:val="28"/>
          <w:szCs w:val="28"/>
          <w:shd w:val="clear" w:color="auto" w:fill="FFFFFF"/>
        </w:rPr>
        <w:t xml:space="preserve"> </w:t>
      </w:r>
      <w:proofErr w:type="spellStart"/>
      <w:r w:rsidRPr="003B40D3">
        <w:rPr>
          <w:color w:val="000000"/>
          <w:sz w:val="28"/>
          <w:szCs w:val="28"/>
          <w:shd w:val="clear" w:color="auto" w:fill="FFFFFF"/>
        </w:rPr>
        <w:t>Bosch</w:t>
      </w:r>
      <w:proofErr w:type="spellEnd"/>
      <w:r w:rsidRPr="003B40D3">
        <w:rPr>
          <w:color w:val="000000"/>
          <w:sz w:val="28"/>
          <w:szCs w:val="28"/>
          <w:shd w:val="clear" w:color="auto" w:fill="FFFFFF"/>
        </w:rPr>
        <w:t xml:space="preserve"> объединяет автомобильные технологии, облачные сервисы и обслуживание</w:t>
      </w:r>
      <w:r>
        <w:rPr>
          <w:color w:val="000000"/>
          <w:sz w:val="28"/>
          <w:szCs w:val="28"/>
          <w:shd w:val="clear" w:color="auto" w:fill="FFFFFF"/>
        </w:rPr>
        <w:t>;</w:t>
      </w:r>
    </w:p>
    <w:p w:rsidR="003B40D3" w:rsidRDefault="003B40D3" w:rsidP="008414DD">
      <w:pPr>
        <w:ind w:firstLine="709"/>
        <w:jc w:val="both"/>
        <w:rPr>
          <w:color w:val="000000"/>
          <w:sz w:val="28"/>
          <w:szCs w:val="28"/>
          <w:shd w:val="clear" w:color="auto" w:fill="FFFFFF"/>
        </w:rPr>
      </w:pPr>
      <w:r>
        <w:rPr>
          <w:color w:val="000000"/>
          <w:sz w:val="28"/>
          <w:szCs w:val="28"/>
          <w:shd w:val="clear" w:color="auto" w:fill="FFFFFF"/>
        </w:rPr>
        <w:t>- промышленные технологии:</w:t>
      </w:r>
    </w:p>
    <w:p w:rsidR="003B40D3" w:rsidRPr="003B40D3" w:rsidRDefault="003B40D3" w:rsidP="008414DD">
      <w:pPr>
        <w:ind w:firstLine="709"/>
        <w:jc w:val="both"/>
        <w:rPr>
          <w:color w:val="000000"/>
          <w:sz w:val="28"/>
          <w:szCs w:val="28"/>
          <w:shd w:val="clear" w:color="auto" w:fill="FFFFFF"/>
        </w:rPr>
      </w:pPr>
      <w:r>
        <w:rPr>
          <w:color w:val="000000"/>
          <w:sz w:val="28"/>
          <w:szCs w:val="28"/>
          <w:shd w:val="clear" w:color="auto" w:fill="FFFFFF"/>
        </w:rPr>
        <w:t xml:space="preserve">компания </w:t>
      </w:r>
      <w:r>
        <w:rPr>
          <w:color w:val="000000"/>
          <w:sz w:val="28"/>
          <w:szCs w:val="28"/>
          <w:shd w:val="clear" w:color="auto" w:fill="FFFFFF"/>
          <w:lang w:val="en-US"/>
        </w:rPr>
        <w:t>Bosch</w:t>
      </w:r>
      <w:r w:rsidRPr="003B40D3">
        <w:rPr>
          <w:color w:val="000000"/>
          <w:sz w:val="28"/>
          <w:szCs w:val="28"/>
          <w:shd w:val="clear" w:color="auto" w:fill="FFFFFF"/>
        </w:rPr>
        <w:t xml:space="preserve"> </w:t>
      </w:r>
      <w:r>
        <w:rPr>
          <w:color w:val="000000"/>
          <w:sz w:val="28"/>
          <w:szCs w:val="28"/>
          <w:shd w:val="clear" w:color="auto" w:fill="FFFFFF"/>
        </w:rPr>
        <w:t>предлагает инновационные решения для промышленности и торговли: решения в сфере услуг, технологии привода и управления, промышленные отопительные установки и системные решения, упаковочная техника, электроинструменты для профессионалов, системы безопасности, программное обеспечение;</w:t>
      </w:r>
    </w:p>
    <w:p w:rsidR="003B40D3" w:rsidRDefault="003B40D3" w:rsidP="008414DD">
      <w:pPr>
        <w:ind w:firstLine="709"/>
        <w:jc w:val="both"/>
        <w:rPr>
          <w:color w:val="000000"/>
          <w:sz w:val="28"/>
          <w:szCs w:val="28"/>
          <w:shd w:val="clear" w:color="auto" w:fill="FFFFFF"/>
        </w:rPr>
      </w:pPr>
      <w:r>
        <w:rPr>
          <w:color w:val="000000"/>
          <w:sz w:val="28"/>
          <w:szCs w:val="28"/>
          <w:shd w:val="clear" w:color="auto" w:fill="FFFFFF"/>
        </w:rPr>
        <w:t>- потребительские товары:</w:t>
      </w:r>
    </w:p>
    <w:p w:rsidR="003B40D3" w:rsidRDefault="00A50CBF" w:rsidP="00A50CBF">
      <w:pPr>
        <w:ind w:firstLine="709"/>
        <w:jc w:val="both"/>
        <w:rPr>
          <w:color w:val="000000"/>
          <w:sz w:val="28"/>
          <w:szCs w:val="28"/>
          <w:shd w:val="clear" w:color="auto" w:fill="FFFFFF"/>
        </w:rPr>
      </w:pPr>
      <w:r>
        <w:rPr>
          <w:color w:val="000000"/>
          <w:sz w:val="28"/>
          <w:szCs w:val="28"/>
          <w:shd w:val="clear" w:color="auto" w:fill="FFFFFF"/>
        </w:rPr>
        <w:t xml:space="preserve">садовые инструменты, отопление и горячее водоснабжение, бытовая техника, электроинструменты для домашней мастерской. </w:t>
      </w:r>
      <w:r w:rsidR="00F96EC3" w:rsidRPr="00F96EC3">
        <w:rPr>
          <w:color w:val="000000"/>
          <w:sz w:val="28"/>
          <w:szCs w:val="28"/>
          <w:shd w:val="clear" w:color="auto" w:fill="FFFFFF"/>
        </w:rPr>
        <w:t xml:space="preserve"> </w:t>
      </w:r>
    </w:p>
    <w:p w:rsidR="00002C1B" w:rsidRDefault="00002C1B" w:rsidP="00002C1B">
      <w:pPr>
        <w:ind w:firstLine="709"/>
        <w:jc w:val="both"/>
        <w:rPr>
          <w:sz w:val="28"/>
          <w:szCs w:val="28"/>
        </w:rPr>
      </w:pPr>
      <w:r w:rsidRPr="004943F1">
        <w:rPr>
          <w:sz w:val="28"/>
          <w:szCs w:val="28"/>
        </w:rPr>
        <w:t xml:space="preserve">Когда в конце 1980-х гг. германская корпорация </w:t>
      </w:r>
      <w:r>
        <w:rPr>
          <w:sz w:val="28"/>
          <w:szCs w:val="28"/>
        </w:rPr>
        <w:t>«</w:t>
      </w:r>
      <w:r w:rsidRPr="004943F1">
        <w:rPr>
          <w:sz w:val="28"/>
          <w:szCs w:val="28"/>
          <w:lang w:val="en-US"/>
        </w:rPr>
        <w:t>Bosch</w:t>
      </w:r>
      <w:r w:rsidRPr="004943F1">
        <w:rPr>
          <w:sz w:val="28"/>
          <w:szCs w:val="28"/>
        </w:rPr>
        <w:t xml:space="preserve"> </w:t>
      </w:r>
      <w:r w:rsidRPr="004943F1">
        <w:rPr>
          <w:sz w:val="28"/>
          <w:szCs w:val="28"/>
          <w:lang w:val="en-US"/>
        </w:rPr>
        <w:t>and</w:t>
      </w:r>
      <w:r w:rsidRPr="004943F1">
        <w:rPr>
          <w:sz w:val="28"/>
          <w:szCs w:val="28"/>
        </w:rPr>
        <w:t xml:space="preserve"> </w:t>
      </w:r>
      <w:r w:rsidRPr="004943F1">
        <w:rPr>
          <w:sz w:val="28"/>
          <w:szCs w:val="28"/>
          <w:lang w:val="en-US"/>
        </w:rPr>
        <w:t>Siemens</w:t>
      </w:r>
      <w:r w:rsidRPr="004943F1">
        <w:rPr>
          <w:sz w:val="28"/>
          <w:szCs w:val="28"/>
        </w:rPr>
        <w:t xml:space="preserve"> </w:t>
      </w:r>
      <w:proofErr w:type="spellStart"/>
      <w:r w:rsidRPr="004943F1">
        <w:rPr>
          <w:sz w:val="28"/>
          <w:szCs w:val="28"/>
          <w:lang w:val="en-US"/>
        </w:rPr>
        <w:t>Hausgerate</w:t>
      </w:r>
      <w:proofErr w:type="spellEnd"/>
      <w:r>
        <w:rPr>
          <w:sz w:val="28"/>
          <w:szCs w:val="28"/>
        </w:rPr>
        <w:t>»</w:t>
      </w:r>
      <w:r w:rsidRPr="004943F1">
        <w:rPr>
          <w:sz w:val="28"/>
          <w:szCs w:val="28"/>
        </w:rPr>
        <w:t xml:space="preserve"> (</w:t>
      </w:r>
      <w:r w:rsidRPr="004943F1">
        <w:rPr>
          <w:sz w:val="28"/>
          <w:szCs w:val="28"/>
          <w:lang w:val="en-US"/>
        </w:rPr>
        <w:t>BSH</w:t>
      </w:r>
      <w:r w:rsidRPr="004943F1">
        <w:rPr>
          <w:sz w:val="28"/>
          <w:szCs w:val="28"/>
        </w:rPr>
        <w:t xml:space="preserve">), выпускающая бытовую технику под марками </w:t>
      </w:r>
      <w:r w:rsidRPr="004943F1">
        <w:rPr>
          <w:sz w:val="28"/>
          <w:szCs w:val="28"/>
          <w:lang w:val="en-US"/>
        </w:rPr>
        <w:t>Bosch</w:t>
      </w:r>
      <w:r w:rsidRPr="004943F1">
        <w:rPr>
          <w:sz w:val="28"/>
          <w:szCs w:val="28"/>
        </w:rPr>
        <w:t xml:space="preserve"> и </w:t>
      </w:r>
      <w:r w:rsidRPr="004943F1">
        <w:rPr>
          <w:sz w:val="28"/>
          <w:szCs w:val="28"/>
          <w:lang w:val="en-US"/>
        </w:rPr>
        <w:t>Siemens</w:t>
      </w:r>
      <w:r w:rsidRPr="004943F1">
        <w:rPr>
          <w:sz w:val="28"/>
          <w:szCs w:val="28"/>
        </w:rPr>
        <w:t xml:space="preserve">, решила осуществить масштабную зарубежную экспансию, она начала с приобретения заводов в Греции, Испании, Словении, Бразилии. В Китае корпорация использовала инвестиции в форме совместного предприятия. С 1997 г. корпорация чаще использует строительство новых заводов «с нуля» (проекты </w:t>
      </w:r>
      <w:r w:rsidRPr="004943F1">
        <w:rPr>
          <w:sz w:val="28"/>
          <w:szCs w:val="28"/>
          <w:lang w:val="en-US"/>
        </w:rPr>
        <w:t>green</w:t>
      </w:r>
      <w:r>
        <w:rPr>
          <w:sz w:val="28"/>
          <w:szCs w:val="28"/>
        </w:rPr>
        <w:t>-</w:t>
      </w:r>
      <w:r w:rsidRPr="004943F1">
        <w:rPr>
          <w:sz w:val="28"/>
          <w:szCs w:val="28"/>
          <w:lang w:val="en-US"/>
        </w:rPr>
        <w:t>field</w:t>
      </w:r>
      <w:r w:rsidRPr="004943F1">
        <w:rPr>
          <w:sz w:val="28"/>
          <w:szCs w:val="28"/>
        </w:rPr>
        <w:t>).</w:t>
      </w:r>
    </w:p>
    <w:p w:rsidR="00002C1B" w:rsidRPr="00002C1B" w:rsidRDefault="00002C1B" w:rsidP="00002C1B">
      <w:pPr>
        <w:ind w:firstLine="709"/>
        <w:jc w:val="both"/>
        <w:rPr>
          <w:sz w:val="28"/>
          <w:szCs w:val="28"/>
        </w:rPr>
      </w:pPr>
    </w:p>
    <w:p w:rsidR="00002C1B" w:rsidRDefault="00002C1B" w:rsidP="008414DD">
      <w:pPr>
        <w:ind w:firstLine="709"/>
        <w:jc w:val="both"/>
        <w:rPr>
          <w:i/>
          <w:sz w:val="28"/>
          <w:szCs w:val="28"/>
          <w:u w:val="single"/>
        </w:rPr>
      </w:pPr>
      <w:r>
        <w:rPr>
          <w:i/>
          <w:sz w:val="28"/>
          <w:szCs w:val="28"/>
          <w:u w:val="single"/>
        </w:rPr>
        <w:t>Начало внешнеэкономической деятельности компании</w:t>
      </w:r>
      <w:r w:rsidRPr="00002C1B">
        <w:rPr>
          <w:i/>
          <w:sz w:val="28"/>
          <w:szCs w:val="28"/>
          <w:u w:val="single"/>
        </w:rPr>
        <w:t xml:space="preserve"> «</w:t>
      </w:r>
      <w:r w:rsidRPr="00002C1B">
        <w:rPr>
          <w:i/>
          <w:sz w:val="28"/>
          <w:szCs w:val="28"/>
          <w:u w:val="single"/>
          <w:lang w:val="en-US"/>
        </w:rPr>
        <w:t>Bosch</w:t>
      </w:r>
      <w:r w:rsidRPr="00002C1B">
        <w:rPr>
          <w:i/>
          <w:sz w:val="28"/>
          <w:szCs w:val="28"/>
          <w:u w:val="single"/>
        </w:rPr>
        <w:t>»</w:t>
      </w:r>
      <w:r>
        <w:rPr>
          <w:i/>
          <w:sz w:val="28"/>
          <w:szCs w:val="28"/>
          <w:u w:val="single"/>
        </w:rPr>
        <w:t xml:space="preserve"> в России</w:t>
      </w:r>
    </w:p>
    <w:p w:rsidR="00006E47" w:rsidRDefault="00432316" w:rsidP="008414DD">
      <w:pPr>
        <w:ind w:firstLine="709"/>
        <w:jc w:val="both"/>
        <w:rPr>
          <w:sz w:val="28"/>
          <w:szCs w:val="28"/>
        </w:rPr>
      </w:pPr>
      <w:r w:rsidRPr="00432316">
        <w:rPr>
          <w:color w:val="000000"/>
          <w:sz w:val="28"/>
          <w:szCs w:val="28"/>
        </w:rPr>
        <w:t>На рубеже 20-21 века</w:t>
      </w:r>
      <w:r>
        <w:rPr>
          <w:color w:val="000000"/>
          <w:sz w:val="27"/>
          <w:szCs w:val="27"/>
        </w:rPr>
        <w:t xml:space="preserve"> </w:t>
      </w:r>
      <w:r>
        <w:rPr>
          <w:sz w:val="28"/>
          <w:szCs w:val="28"/>
        </w:rPr>
        <w:t>п</w:t>
      </w:r>
      <w:r w:rsidR="004943F1" w:rsidRPr="004943F1">
        <w:rPr>
          <w:sz w:val="28"/>
          <w:szCs w:val="28"/>
        </w:rPr>
        <w:t>ринимая решение об организации производства холо</w:t>
      </w:r>
      <w:r w:rsidR="00006E47">
        <w:rPr>
          <w:sz w:val="28"/>
          <w:szCs w:val="28"/>
        </w:rPr>
        <w:t>дильников в России, руководство</w:t>
      </w:r>
      <w:r w:rsidR="00002C1B">
        <w:rPr>
          <w:sz w:val="28"/>
          <w:szCs w:val="28"/>
        </w:rPr>
        <w:t>,</w:t>
      </w:r>
      <w:r w:rsidR="004943F1" w:rsidRPr="004943F1">
        <w:rPr>
          <w:sz w:val="28"/>
          <w:szCs w:val="28"/>
        </w:rPr>
        <w:t xml:space="preserve"> </w:t>
      </w:r>
      <w:r w:rsidR="00002C1B">
        <w:rPr>
          <w:sz w:val="28"/>
          <w:szCs w:val="28"/>
        </w:rPr>
        <w:t>как и в большинстве случаев,</w:t>
      </w:r>
      <w:r w:rsidR="004943F1" w:rsidRPr="004943F1">
        <w:rPr>
          <w:sz w:val="28"/>
          <w:szCs w:val="28"/>
        </w:rPr>
        <w:t xml:space="preserve"> отдало предпочтение варианту </w:t>
      </w:r>
      <w:r w:rsidR="004943F1" w:rsidRPr="004943F1">
        <w:rPr>
          <w:sz w:val="28"/>
          <w:szCs w:val="28"/>
          <w:lang w:val="en-US"/>
        </w:rPr>
        <w:t>green</w:t>
      </w:r>
      <w:r w:rsidR="004943F1" w:rsidRPr="004943F1">
        <w:rPr>
          <w:sz w:val="28"/>
          <w:szCs w:val="28"/>
        </w:rPr>
        <w:t>-</w:t>
      </w:r>
      <w:r w:rsidR="004943F1" w:rsidRPr="004943F1">
        <w:rPr>
          <w:sz w:val="28"/>
          <w:szCs w:val="28"/>
          <w:lang w:val="en-US"/>
        </w:rPr>
        <w:t>field</w:t>
      </w:r>
      <w:r w:rsidR="004943F1" w:rsidRPr="004943F1">
        <w:rPr>
          <w:sz w:val="28"/>
          <w:szCs w:val="28"/>
        </w:rPr>
        <w:t xml:space="preserve">. </w:t>
      </w:r>
      <w:proofErr w:type="gramStart"/>
      <w:r w:rsidR="000F2516">
        <w:rPr>
          <w:sz w:val="28"/>
          <w:szCs w:val="28"/>
          <w:lang w:val="en-US"/>
        </w:rPr>
        <w:t>C</w:t>
      </w:r>
      <w:proofErr w:type="spellStart"/>
      <w:r w:rsidR="004943F1" w:rsidRPr="004943F1">
        <w:rPr>
          <w:sz w:val="28"/>
          <w:szCs w:val="28"/>
        </w:rPr>
        <w:t>троительство</w:t>
      </w:r>
      <w:proofErr w:type="spellEnd"/>
      <w:r w:rsidR="004943F1" w:rsidRPr="004943F1">
        <w:rPr>
          <w:sz w:val="28"/>
          <w:szCs w:val="28"/>
        </w:rPr>
        <w:t xml:space="preserve"> собственных предприятий характерно для концерна.</w:t>
      </w:r>
      <w:proofErr w:type="gramEnd"/>
      <w:r w:rsidR="004943F1" w:rsidRPr="004943F1">
        <w:rPr>
          <w:sz w:val="28"/>
          <w:szCs w:val="28"/>
        </w:rPr>
        <w:t xml:space="preserve"> </w:t>
      </w:r>
      <w:r w:rsidR="000F2516">
        <w:rPr>
          <w:sz w:val="28"/>
          <w:szCs w:val="28"/>
        </w:rPr>
        <w:t xml:space="preserve">Когда корпорация выходила на рынок России, </w:t>
      </w:r>
      <w:r w:rsidR="008414DD">
        <w:rPr>
          <w:sz w:val="28"/>
          <w:szCs w:val="28"/>
        </w:rPr>
        <w:t>причина выбора проекта</w:t>
      </w:r>
      <w:r w:rsidR="000F2516">
        <w:rPr>
          <w:sz w:val="28"/>
          <w:szCs w:val="28"/>
        </w:rPr>
        <w:t xml:space="preserve"> </w:t>
      </w:r>
      <w:r w:rsidR="000F2516">
        <w:rPr>
          <w:sz w:val="28"/>
          <w:szCs w:val="28"/>
          <w:lang w:val="en-US"/>
        </w:rPr>
        <w:t>green</w:t>
      </w:r>
      <w:r w:rsidR="000F2516" w:rsidRPr="000F2516">
        <w:rPr>
          <w:sz w:val="28"/>
          <w:szCs w:val="28"/>
        </w:rPr>
        <w:t>-</w:t>
      </w:r>
      <w:r w:rsidR="000F2516">
        <w:rPr>
          <w:sz w:val="28"/>
          <w:szCs w:val="28"/>
          <w:lang w:val="en-US"/>
        </w:rPr>
        <w:t>field</w:t>
      </w:r>
      <w:r w:rsidR="008414DD">
        <w:rPr>
          <w:sz w:val="28"/>
          <w:szCs w:val="28"/>
        </w:rPr>
        <w:t xml:space="preserve"> была в том, что </w:t>
      </w:r>
      <w:r w:rsidR="000F2516">
        <w:rPr>
          <w:sz w:val="28"/>
          <w:szCs w:val="28"/>
        </w:rPr>
        <w:t>действующего подходящего производства, которое можно было бы приобрести,</w:t>
      </w:r>
      <w:r w:rsidR="008414DD">
        <w:rPr>
          <w:sz w:val="28"/>
          <w:szCs w:val="28"/>
        </w:rPr>
        <w:t xml:space="preserve"> </w:t>
      </w:r>
      <w:r w:rsidR="00006E47">
        <w:rPr>
          <w:sz w:val="28"/>
          <w:szCs w:val="28"/>
        </w:rPr>
        <w:t xml:space="preserve">не нашлось. </w:t>
      </w:r>
    </w:p>
    <w:p w:rsidR="00F97E3A" w:rsidRDefault="00006E47" w:rsidP="008414DD">
      <w:pPr>
        <w:ind w:firstLine="709"/>
        <w:jc w:val="both"/>
        <w:rPr>
          <w:sz w:val="28"/>
          <w:szCs w:val="28"/>
        </w:rPr>
      </w:pPr>
      <w:r>
        <w:rPr>
          <w:sz w:val="28"/>
          <w:szCs w:val="28"/>
        </w:rPr>
        <w:t>Как и многие крупнейшие компании, корпорация</w:t>
      </w:r>
      <w:r w:rsidR="004943F1" w:rsidRPr="004943F1">
        <w:rPr>
          <w:sz w:val="28"/>
          <w:szCs w:val="28"/>
        </w:rPr>
        <w:t xml:space="preserve"> предъявляет серьезные требования к площадкам под строительство заводов, при выборе которых менеджеры компании учитыв</w:t>
      </w:r>
      <w:r w:rsidR="008414DD">
        <w:rPr>
          <w:sz w:val="28"/>
          <w:szCs w:val="28"/>
        </w:rPr>
        <w:t>ают совокупность факторов. Во-</w:t>
      </w:r>
      <w:r w:rsidR="004943F1" w:rsidRPr="004943F1">
        <w:rPr>
          <w:sz w:val="28"/>
          <w:szCs w:val="28"/>
        </w:rPr>
        <w:t xml:space="preserve">первых, затраты на строительство </w:t>
      </w:r>
      <w:r w:rsidR="008414DD">
        <w:rPr>
          <w:sz w:val="28"/>
          <w:szCs w:val="28"/>
        </w:rPr>
        <w:t>самого</w:t>
      </w:r>
      <w:r w:rsidR="004943F1" w:rsidRPr="004943F1">
        <w:rPr>
          <w:sz w:val="28"/>
          <w:szCs w:val="28"/>
        </w:rPr>
        <w:t xml:space="preserve"> предприятия с учетом </w:t>
      </w:r>
      <w:r w:rsidR="008414DD">
        <w:rPr>
          <w:sz w:val="28"/>
          <w:szCs w:val="28"/>
        </w:rPr>
        <w:t>всех последующих расходов. Во-</w:t>
      </w:r>
      <w:r w:rsidR="004943F1" w:rsidRPr="004943F1">
        <w:rPr>
          <w:sz w:val="28"/>
          <w:szCs w:val="28"/>
        </w:rPr>
        <w:t>вторых, выгодность расположения стран</w:t>
      </w:r>
      <w:r w:rsidR="008414DD">
        <w:rPr>
          <w:sz w:val="28"/>
          <w:szCs w:val="28"/>
        </w:rPr>
        <w:t>ы с точки зрения логистики. В-</w:t>
      </w:r>
      <w:r w:rsidR="004943F1" w:rsidRPr="004943F1">
        <w:rPr>
          <w:sz w:val="28"/>
          <w:szCs w:val="28"/>
        </w:rPr>
        <w:t>третьих, величину того рынка, где планируется открывать производство. Предприятия производят продукцию только там, где уже широко представлены товары корпорации, и решение о строительстве нового завода принимается только после детального анализа.</w:t>
      </w:r>
    </w:p>
    <w:p w:rsidR="004943F1" w:rsidRDefault="004943F1" w:rsidP="00006E47">
      <w:pPr>
        <w:ind w:firstLine="709"/>
        <w:jc w:val="both"/>
        <w:rPr>
          <w:sz w:val="28"/>
          <w:szCs w:val="28"/>
        </w:rPr>
      </w:pPr>
      <w:r w:rsidRPr="004943F1">
        <w:rPr>
          <w:sz w:val="28"/>
          <w:szCs w:val="28"/>
        </w:rPr>
        <w:t xml:space="preserve">Для нового российского завода холодильников был выбран </w:t>
      </w:r>
      <w:r w:rsidR="008414DD">
        <w:rPr>
          <w:sz w:val="28"/>
          <w:szCs w:val="28"/>
        </w:rPr>
        <w:t xml:space="preserve">г. </w:t>
      </w:r>
      <w:r w:rsidR="00F047F9">
        <w:rPr>
          <w:sz w:val="28"/>
          <w:szCs w:val="28"/>
        </w:rPr>
        <w:t xml:space="preserve">Санкт- </w:t>
      </w:r>
      <w:r w:rsidRPr="004943F1">
        <w:rPr>
          <w:sz w:val="28"/>
          <w:szCs w:val="28"/>
        </w:rPr>
        <w:t xml:space="preserve"> Петербург. Предварительно рассматривались варианты строительства </w:t>
      </w:r>
      <w:r w:rsidR="00006E47">
        <w:rPr>
          <w:sz w:val="28"/>
          <w:szCs w:val="28"/>
        </w:rPr>
        <w:t>еще в 6 регионах страны, н</w:t>
      </w:r>
      <w:r w:rsidR="008879DB">
        <w:rPr>
          <w:sz w:val="28"/>
          <w:szCs w:val="28"/>
        </w:rPr>
        <w:t xml:space="preserve">о </w:t>
      </w:r>
      <w:r w:rsidR="00F047F9">
        <w:rPr>
          <w:sz w:val="28"/>
          <w:szCs w:val="28"/>
        </w:rPr>
        <w:t>в Санкт-</w:t>
      </w:r>
      <w:r w:rsidRPr="004943F1">
        <w:rPr>
          <w:sz w:val="28"/>
          <w:szCs w:val="28"/>
        </w:rPr>
        <w:t xml:space="preserve">Петербурге компании был </w:t>
      </w:r>
      <w:r w:rsidR="008879DB">
        <w:rPr>
          <w:sz w:val="28"/>
          <w:szCs w:val="28"/>
        </w:rPr>
        <w:t>более подходящий</w:t>
      </w:r>
      <w:r w:rsidRPr="004943F1">
        <w:rPr>
          <w:sz w:val="28"/>
          <w:szCs w:val="28"/>
        </w:rPr>
        <w:t xml:space="preserve"> участок</w:t>
      </w:r>
      <w:r w:rsidR="008879DB">
        <w:rPr>
          <w:sz w:val="28"/>
          <w:szCs w:val="28"/>
        </w:rPr>
        <w:t xml:space="preserve"> для строительства</w:t>
      </w:r>
      <w:r w:rsidRPr="004943F1">
        <w:rPr>
          <w:sz w:val="28"/>
          <w:szCs w:val="28"/>
        </w:rPr>
        <w:t xml:space="preserve">. Там уже были в наличии подведенные коммуникации: газ, вода, электричество, транспортные магистрали и железная дорога. Очень важным обстоятельством оказалось наличие морской гавани, поскольку часть комплектующих узлов и деталей ввозится в России из-за рубежа. </w:t>
      </w:r>
    </w:p>
    <w:p w:rsidR="00533F38" w:rsidRDefault="00533F38" w:rsidP="00006E47">
      <w:pPr>
        <w:ind w:firstLine="709"/>
        <w:jc w:val="both"/>
        <w:rPr>
          <w:sz w:val="28"/>
          <w:szCs w:val="28"/>
        </w:rPr>
      </w:pPr>
    </w:p>
    <w:p w:rsidR="004943F1" w:rsidRDefault="004943F1" w:rsidP="00357C3C">
      <w:pPr>
        <w:ind w:firstLine="709"/>
        <w:jc w:val="both"/>
        <w:rPr>
          <w:bCs/>
          <w:sz w:val="28"/>
          <w:szCs w:val="28"/>
        </w:rPr>
      </w:pPr>
      <w:r>
        <w:rPr>
          <w:bCs/>
          <w:sz w:val="28"/>
          <w:szCs w:val="28"/>
        </w:rPr>
        <w:lastRenderedPageBreak/>
        <w:t xml:space="preserve">Вопросы: </w:t>
      </w:r>
    </w:p>
    <w:p w:rsidR="004943F1" w:rsidRPr="00F97E3A" w:rsidRDefault="00F97E3A" w:rsidP="00006E47">
      <w:pPr>
        <w:ind w:firstLine="708"/>
        <w:jc w:val="both"/>
        <w:rPr>
          <w:bCs/>
          <w:sz w:val="28"/>
          <w:szCs w:val="28"/>
        </w:rPr>
      </w:pPr>
      <w:r>
        <w:rPr>
          <w:bCs/>
          <w:sz w:val="28"/>
          <w:szCs w:val="28"/>
        </w:rPr>
        <w:t xml:space="preserve">1. </w:t>
      </w:r>
      <w:r w:rsidR="004943F1" w:rsidRPr="00F97E3A">
        <w:rPr>
          <w:bCs/>
          <w:sz w:val="28"/>
          <w:szCs w:val="28"/>
        </w:rPr>
        <w:t xml:space="preserve">Определите форму, которую выбрало предприятия для осуществления внешнеэкономической деятельности </w:t>
      </w:r>
    </w:p>
    <w:p w:rsidR="004943F1" w:rsidRPr="00F97E3A" w:rsidRDefault="00F97E3A" w:rsidP="00006E47">
      <w:pPr>
        <w:ind w:firstLine="708"/>
        <w:rPr>
          <w:bCs/>
          <w:sz w:val="28"/>
          <w:szCs w:val="28"/>
        </w:rPr>
      </w:pPr>
      <w:r>
        <w:rPr>
          <w:bCs/>
          <w:sz w:val="28"/>
          <w:szCs w:val="28"/>
        </w:rPr>
        <w:t xml:space="preserve">2. </w:t>
      </w:r>
      <w:r w:rsidR="004943F1" w:rsidRPr="00F97E3A">
        <w:rPr>
          <w:bCs/>
          <w:sz w:val="28"/>
          <w:szCs w:val="28"/>
        </w:rPr>
        <w:t xml:space="preserve">Чем руководствовалось предприятие при выборе данной формы? </w:t>
      </w:r>
    </w:p>
    <w:p w:rsidR="004943F1" w:rsidRPr="00F97E3A" w:rsidRDefault="00F97E3A" w:rsidP="00006E47">
      <w:pPr>
        <w:ind w:firstLine="708"/>
        <w:jc w:val="both"/>
        <w:rPr>
          <w:bCs/>
          <w:sz w:val="28"/>
          <w:szCs w:val="28"/>
        </w:rPr>
      </w:pPr>
      <w:r>
        <w:rPr>
          <w:bCs/>
          <w:sz w:val="28"/>
          <w:szCs w:val="28"/>
        </w:rPr>
        <w:t xml:space="preserve">3. </w:t>
      </w:r>
      <w:r w:rsidR="000F2516" w:rsidRPr="00F97E3A">
        <w:rPr>
          <w:bCs/>
          <w:sz w:val="28"/>
          <w:szCs w:val="28"/>
        </w:rPr>
        <w:t>По каким причинам форма Совместного предприятия</w:t>
      </w:r>
      <w:r w:rsidR="004943F1" w:rsidRPr="00F97E3A">
        <w:rPr>
          <w:bCs/>
          <w:sz w:val="28"/>
          <w:szCs w:val="28"/>
        </w:rPr>
        <w:t xml:space="preserve"> была неактуальной для предприятия?</w:t>
      </w:r>
    </w:p>
    <w:p w:rsidR="004943F1" w:rsidRDefault="004943F1" w:rsidP="003901AB">
      <w:pPr>
        <w:ind w:firstLine="709"/>
        <w:rPr>
          <w:bCs/>
          <w:sz w:val="28"/>
          <w:szCs w:val="28"/>
        </w:rPr>
      </w:pPr>
    </w:p>
    <w:p w:rsidR="004943F1" w:rsidRDefault="004943F1" w:rsidP="00F97E3A">
      <w:pPr>
        <w:rPr>
          <w:b/>
          <w:bCs/>
          <w:i/>
          <w:sz w:val="28"/>
          <w:szCs w:val="28"/>
        </w:rPr>
      </w:pPr>
      <w:r>
        <w:rPr>
          <w:b/>
          <w:bCs/>
          <w:i/>
          <w:sz w:val="28"/>
          <w:szCs w:val="28"/>
        </w:rPr>
        <w:t xml:space="preserve">Дополнительные  </w:t>
      </w:r>
      <w:proofErr w:type="gramStart"/>
      <w:r>
        <w:rPr>
          <w:b/>
          <w:bCs/>
          <w:i/>
          <w:sz w:val="28"/>
          <w:szCs w:val="28"/>
        </w:rPr>
        <w:t>кейс-задания</w:t>
      </w:r>
      <w:proofErr w:type="gramEnd"/>
      <w:r w:rsidRPr="004943F1">
        <w:rPr>
          <w:b/>
          <w:bCs/>
          <w:i/>
          <w:sz w:val="28"/>
          <w:szCs w:val="28"/>
        </w:rPr>
        <w:t>:</w:t>
      </w:r>
    </w:p>
    <w:p w:rsidR="008414DD" w:rsidRDefault="00006E47" w:rsidP="00432316">
      <w:pPr>
        <w:ind w:firstLine="709"/>
        <w:jc w:val="both"/>
        <w:rPr>
          <w:bCs/>
          <w:sz w:val="28"/>
          <w:szCs w:val="28"/>
        </w:rPr>
      </w:pPr>
      <w:r>
        <w:rPr>
          <w:bCs/>
          <w:sz w:val="28"/>
          <w:szCs w:val="28"/>
        </w:rPr>
        <w:t xml:space="preserve">По </w:t>
      </w:r>
      <w:proofErr w:type="gramStart"/>
      <w:r>
        <w:rPr>
          <w:bCs/>
          <w:sz w:val="28"/>
          <w:szCs w:val="28"/>
        </w:rPr>
        <w:t>кейс-</w:t>
      </w:r>
      <w:r w:rsidR="004943F1">
        <w:rPr>
          <w:bCs/>
          <w:sz w:val="28"/>
          <w:szCs w:val="28"/>
        </w:rPr>
        <w:t>задачам</w:t>
      </w:r>
      <w:proofErr w:type="gramEnd"/>
      <w:r w:rsidR="004943F1">
        <w:rPr>
          <w:bCs/>
          <w:sz w:val="28"/>
          <w:szCs w:val="28"/>
        </w:rPr>
        <w:t xml:space="preserve"> в рамках Тем 1 и 2 определите</w:t>
      </w:r>
      <w:r w:rsidR="00432316">
        <w:rPr>
          <w:bCs/>
          <w:sz w:val="28"/>
          <w:szCs w:val="28"/>
        </w:rPr>
        <w:t xml:space="preserve"> формы</w:t>
      </w:r>
      <w:r w:rsidR="004943F1">
        <w:rPr>
          <w:bCs/>
          <w:sz w:val="28"/>
          <w:szCs w:val="28"/>
        </w:rPr>
        <w:t xml:space="preserve"> осуществления внешнеэкономической деятельности предприятиями. Объясните причины смены форм ведения деятельности на внешних рынках. </w:t>
      </w:r>
    </w:p>
    <w:p w:rsidR="00002C1B" w:rsidRDefault="00002C1B" w:rsidP="008414DD">
      <w:pPr>
        <w:jc w:val="both"/>
        <w:rPr>
          <w:b/>
          <w:i/>
          <w:sz w:val="28"/>
          <w:szCs w:val="28"/>
        </w:rPr>
      </w:pPr>
    </w:p>
    <w:p w:rsidR="00533F38" w:rsidRPr="00E526E1" w:rsidRDefault="00533F38" w:rsidP="008414DD">
      <w:pPr>
        <w:jc w:val="both"/>
        <w:rPr>
          <w:b/>
          <w:i/>
          <w:sz w:val="28"/>
          <w:szCs w:val="28"/>
        </w:rPr>
      </w:pPr>
    </w:p>
    <w:p w:rsidR="00B47E31" w:rsidRDefault="00CB7DB9" w:rsidP="00533F38">
      <w:pPr>
        <w:jc w:val="both"/>
        <w:rPr>
          <w:b/>
          <w:bCs/>
          <w:sz w:val="28"/>
          <w:szCs w:val="28"/>
        </w:rPr>
      </w:pPr>
      <w:r w:rsidRPr="00CF374B">
        <w:rPr>
          <w:b/>
          <w:i/>
          <w:sz w:val="28"/>
          <w:szCs w:val="28"/>
        </w:rPr>
        <w:t xml:space="preserve">Тема </w:t>
      </w:r>
      <w:r>
        <w:rPr>
          <w:b/>
          <w:i/>
          <w:sz w:val="28"/>
          <w:szCs w:val="28"/>
        </w:rPr>
        <w:t>3</w:t>
      </w:r>
      <w:r w:rsidRPr="00CF374B">
        <w:rPr>
          <w:b/>
          <w:i/>
          <w:sz w:val="28"/>
          <w:szCs w:val="28"/>
        </w:rPr>
        <w:t>.</w:t>
      </w:r>
      <w:r w:rsidRPr="005118DD">
        <w:rPr>
          <w:b/>
          <w:sz w:val="28"/>
          <w:szCs w:val="28"/>
        </w:rPr>
        <w:t xml:space="preserve"> </w:t>
      </w:r>
      <w:r>
        <w:rPr>
          <w:b/>
          <w:bCs/>
          <w:sz w:val="28"/>
          <w:szCs w:val="28"/>
        </w:rPr>
        <w:t>Внешняя среда при осуществлении в</w:t>
      </w:r>
      <w:r w:rsidR="00533F38">
        <w:rPr>
          <w:b/>
          <w:bCs/>
          <w:sz w:val="28"/>
          <w:szCs w:val="28"/>
        </w:rPr>
        <w:t>нешнеэкономической деятельности</w:t>
      </w:r>
    </w:p>
    <w:p w:rsidR="00F97E3A" w:rsidRDefault="00B61F82" w:rsidP="00F047F9">
      <w:pPr>
        <w:jc w:val="center"/>
        <w:rPr>
          <w:b/>
          <w:i/>
          <w:sz w:val="28"/>
          <w:szCs w:val="28"/>
        </w:rPr>
      </w:pPr>
      <w:r>
        <w:rPr>
          <w:b/>
          <w:i/>
          <w:sz w:val="28"/>
          <w:szCs w:val="28"/>
        </w:rPr>
        <w:t>Теоретические аспекты</w:t>
      </w:r>
    </w:p>
    <w:p w:rsidR="00F047F9" w:rsidRDefault="00F047F9" w:rsidP="00F047F9">
      <w:pPr>
        <w:jc w:val="center"/>
        <w:rPr>
          <w:b/>
          <w:i/>
          <w:sz w:val="28"/>
          <w:szCs w:val="28"/>
        </w:rPr>
      </w:pPr>
    </w:p>
    <w:p w:rsidR="00846A76" w:rsidRPr="00F97E3A" w:rsidRDefault="00846A76" w:rsidP="008414DD">
      <w:pPr>
        <w:ind w:firstLine="709"/>
        <w:jc w:val="both"/>
        <w:rPr>
          <w:b/>
          <w:i/>
          <w:sz w:val="28"/>
          <w:szCs w:val="28"/>
        </w:rPr>
      </w:pPr>
      <w:r w:rsidRPr="00594877">
        <w:rPr>
          <w:sz w:val="28"/>
          <w:szCs w:val="28"/>
        </w:rPr>
        <w:t>Современная международная среда определяется характеристиками, совокупность которых коренным образом преобразует современный бизнес. К таким характеристикам можно отнести:</w:t>
      </w:r>
    </w:p>
    <w:p w:rsidR="00594877" w:rsidRDefault="00006E47" w:rsidP="008414DD">
      <w:pPr>
        <w:shd w:val="clear" w:color="auto" w:fill="FFFFFF"/>
        <w:suppressAutoHyphens w:val="0"/>
        <w:ind w:firstLine="709"/>
        <w:jc w:val="both"/>
        <w:rPr>
          <w:color w:val="000000"/>
          <w:sz w:val="28"/>
          <w:szCs w:val="28"/>
          <w:lang w:eastAsia="ru-RU"/>
        </w:rPr>
      </w:pPr>
      <w:r>
        <w:rPr>
          <w:color w:val="000000"/>
          <w:sz w:val="28"/>
          <w:szCs w:val="28"/>
          <w:lang w:eastAsia="ru-RU"/>
        </w:rPr>
        <w:softHyphen/>
        <w:t xml:space="preserve">1. </w:t>
      </w:r>
      <w:r w:rsidR="00846A76" w:rsidRPr="00594877">
        <w:rPr>
          <w:color w:val="000000"/>
          <w:sz w:val="28"/>
          <w:szCs w:val="28"/>
          <w:lang w:eastAsia="ru-RU"/>
        </w:rPr>
        <w:t>Сложность внешней среды</w:t>
      </w:r>
      <w:r w:rsidR="00594877">
        <w:rPr>
          <w:color w:val="000000"/>
          <w:sz w:val="28"/>
          <w:szCs w:val="28"/>
          <w:lang w:eastAsia="ru-RU"/>
        </w:rPr>
        <w:t xml:space="preserve"> – проявляется в увеличении количества и  разнообразия факторов.</w:t>
      </w:r>
    </w:p>
    <w:p w:rsidR="00594877" w:rsidRDefault="00006E47" w:rsidP="008414DD">
      <w:pPr>
        <w:shd w:val="clear" w:color="auto" w:fill="FFFFFF"/>
        <w:suppressAutoHyphens w:val="0"/>
        <w:ind w:firstLine="709"/>
        <w:jc w:val="both"/>
        <w:rPr>
          <w:color w:val="000000"/>
          <w:sz w:val="28"/>
          <w:szCs w:val="28"/>
          <w:lang w:eastAsia="ru-RU"/>
        </w:rPr>
      </w:pPr>
      <w:r>
        <w:rPr>
          <w:color w:val="000000"/>
          <w:sz w:val="28"/>
          <w:szCs w:val="28"/>
          <w:lang w:eastAsia="ru-RU"/>
        </w:rPr>
        <w:softHyphen/>
        <w:t>2. </w:t>
      </w:r>
      <w:r w:rsidR="00594877">
        <w:rPr>
          <w:color w:val="000000"/>
          <w:sz w:val="28"/>
          <w:szCs w:val="28"/>
          <w:lang w:eastAsia="ru-RU"/>
        </w:rPr>
        <w:t>Изменчивость внешней среды – проявляется в глубоких и быстрых изменениях, не поддающихся какому-либо внутреннему контролю.</w:t>
      </w:r>
    </w:p>
    <w:p w:rsidR="00594877" w:rsidRDefault="00006E47" w:rsidP="008414DD">
      <w:pPr>
        <w:shd w:val="clear" w:color="auto" w:fill="FFFFFF"/>
        <w:suppressAutoHyphens w:val="0"/>
        <w:ind w:firstLine="709"/>
        <w:jc w:val="both"/>
        <w:rPr>
          <w:color w:val="000000"/>
          <w:sz w:val="28"/>
          <w:szCs w:val="28"/>
          <w:lang w:eastAsia="ru-RU"/>
        </w:rPr>
      </w:pPr>
      <w:r>
        <w:rPr>
          <w:color w:val="000000"/>
          <w:sz w:val="28"/>
          <w:szCs w:val="28"/>
          <w:lang w:eastAsia="ru-RU"/>
        </w:rPr>
        <w:t>3. </w:t>
      </w:r>
      <w:r w:rsidR="00594877">
        <w:rPr>
          <w:color w:val="000000"/>
          <w:sz w:val="28"/>
          <w:szCs w:val="28"/>
          <w:lang w:eastAsia="ru-RU"/>
        </w:rPr>
        <w:t>Взаимосвязанность факторов внешней среды – проявляется во взаимном влиянии внешних факторов друг на друга, т.е. факторы имеют причинно-следственную связь.</w:t>
      </w:r>
    </w:p>
    <w:p w:rsidR="00F97E3A" w:rsidRDefault="00006E47" w:rsidP="008414DD">
      <w:pPr>
        <w:shd w:val="clear" w:color="auto" w:fill="FFFFFF"/>
        <w:tabs>
          <w:tab w:val="left" w:pos="142"/>
        </w:tabs>
        <w:suppressAutoHyphens w:val="0"/>
        <w:ind w:firstLine="709"/>
        <w:jc w:val="both"/>
        <w:rPr>
          <w:color w:val="000000"/>
          <w:sz w:val="28"/>
          <w:szCs w:val="28"/>
          <w:lang w:eastAsia="ru-RU"/>
        </w:rPr>
      </w:pPr>
      <w:r>
        <w:rPr>
          <w:color w:val="000000"/>
          <w:sz w:val="28"/>
          <w:szCs w:val="28"/>
          <w:lang w:eastAsia="ru-RU"/>
        </w:rPr>
        <w:softHyphen/>
        <w:t>4. </w:t>
      </w:r>
      <w:r w:rsidR="00594877">
        <w:rPr>
          <w:color w:val="000000"/>
          <w:sz w:val="28"/>
          <w:szCs w:val="28"/>
          <w:lang w:eastAsia="ru-RU"/>
        </w:rPr>
        <w:t xml:space="preserve">Неуправляемость </w:t>
      </w:r>
      <w:r w:rsidR="00F047F9">
        <w:rPr>
          <w:color w:val="000000"/>
          <w:sz w:val="28"/>
          <w:szCs w:val="28"/>
          <w:lang w:eastAsia="ru-RU"/>
        </w:rPr>
        <w:t xml:space="preserve">внешней среды </w:t>
      </w:r>
      <w:r w:rsidR="00F047F9">
        <w:rPr>
          <w:color w:val="000000"/>
          <w:sz w:val="28"/>
          <w:szCs w:val="28"/>
          <w:lang w:eastAsia="ru-RU"/>
        </w:rPr>
        <w:softHyphen/>
        <w:t>– проявляется</w:t>
      </w:r>
      <w:r w:rsidR="00594877">
        <w:rPr>
          <w:color w:val="000000"/>
          <w:sz w:val="28"/>
          <w:szCs w:val="28"/>
          <w:lang w:eastAsia="ru-RU"/>
        </w:rPr>
        <w:t xml:space="preserve"> в ограниченных возможностях для влияния на складывающиеся внешние условия.</w:t>
      </w:r>
    </w:p>
    <w:p w:rsidR="00594877" w:rsidRDefault="00006E47" w:rsidP="008414DD">
      <w:pPr>
        <w:shd w:val="clear" w:color="auto" w:fill="FFFFFF"/>
        <w:suppressAutoHyphens w:val="0"/>
        <w:ind w:firstLine="709"/>
        <w:jc w:val="both"/>
        <w:rPr>
          <w:color w:val="000000"/>
          <w:sz w:val="28"/>
          <w:szCs w:val="28"/>
          <w:lang w:eastAsia="ru-RU"/>
        </w:rPr>
      </w:pPr>
      <w:r>
        <w:rPr>
          <w:color w:val="000000"/>
          <w:sz w:val="28"/>
          <w:szCs w:val="28"/>
          <w:lang w:eastAsia="ru-RU"/>
        </w:rPr>
        <w:softHyphen/>
        <w:t>5.</w:t>
      </w:r>
      <w:r>
        <w:t> </w:t>
      </w:r>
      <w:r w:rsidR="00594877">
        <w:rPr>
          <w:color w:val="000000"/>
          <w:sz w:val="28"/>
          <w:szCs w:val="28"/>
          <w:lang w:eastAsia="ru-RU"/>
        </w:rPr>
        <w:t xml:space="preserve">Турбулентность внешней среды – проявляется </w:t>
      </w:r>
      <w:proofErr w:type="gramStart"/>
      <w:r w:rsidR="00594877">
        <w:rPr>
          <w:color w:val="000000"/>
          <w:sz w:val="28"/>
          <w:szCs w:val="28"/>
          <w:lang w:eastAsia="ru-RU"/>
        </w:rPr>
        <w:t>изменениях</w:t>
      </w:r>
      <w:proofErr w:type="gramEnd"/>
      <w:r w:rsidR="00594877">
        <w:rPr>
          <w:color w:val="000000"/>
          <w:sz w:val="28"/>
          <w:szCs w:val="28"/>
          <w:lang w:eastAsia="ru-RU"/>
        </w:rPr>
        <w:t xml:space="preserve">, происходящих с высоким уровнем неопределенности и непредсказуемости. </w:t>
      </w:r>
    </w:p>
    <w:p w:rsidR="00F97E3A" w:rsidRDefault="00F97E3A" w:rsidP="008414DD">
      <w:pPr>
        <w:shd w:val="clear" w:color="auto" w:fill="FFFFFF"/>
        <w:suppressAutoHyphens w:val="0"/>
        <w:ind w:firstLine="709"/>
        <w:jc w:val="both"/>
        <w:rPr>
          <w:color w:val="000000"/>
          <w:sz w:val="28"/>
          <w:szCs w:val="28"/>
          <w:lang w:eastAsia="ru-RU"/>
        </w:rPr>
      </w:pPr>
    </w:p>
    <w:p w:rsidR="004943F1" w:rsidRPr="00594877" w:rsidRDefault="00594877" w:rsidP="008414DD">
      <w:pPr>
        <w:shd w:val="clear" w:color="auto" w:fill="FFFFFF"/>
        <w:suppressAutoHyphens w:val="0"/>
        <w:ind w:firstLine="709"/>
        <w:jc w:val="both"/>
        <w:rPr>
          <w:color w:val="000000"/>
          <w:sz w:val="28"/>
          <w:szCs w:val="28"/>
          <w:lang w:eastAsia="ru-RU"/>
        </w:rPr>
      </w:pPr>
      <w:r w:rsidRPr="00594877">
        <w:rPr>
          <w:i/>
          <w:color w:val="000000"/>
          <w:sz w:val="28"/>
          <w:szCs w:val="28"/>
          <w:lang w:eastAsia="ru-RU"/>
        </w:rPr>
        <w:t xml:space="preserve">Следующая совокупность </w:t>
      </w:r>
      <w:r w:rsidR="00532BD3">
        <w:rPr>
          <w:i/>
          <w:color w:val="000000"/>
          <w:sz w:val="28"/>
          <w:szCs w:val="28"/>
          <w:lang w:eastAsia="ru-RU"/>
        </w:rPr>
        <w:t xml:space="preserve">внешних </w:t>
      </w:r>
      <w:r w:rsidRPr="00594877">
        <w:rPr>
          <w:i/>
          <w:color w:val="000000"/>
          <w:sz w:val="28"/>
          <w:szCs w:val="28"/>
          <w:lang w:eastAsia="ru-RU"/>
        </w:rPr>
        <w:t>факторов оказывает влияние на деятельность предприятий на внешнем рынке</w:t>
      </w:r>
      <w:r>
        <w:rPr>
          <w:color w:val="000000"/>
          <w:sz w:val="28"/>
          <w:szCs w:val="28"/>
          <w:lang w:eastAsia="ru-RU"/>
        </w:rPr>
        <w:t>:</w:t>
      </w:r>
    </w:p>
    <w:p w:rsidR="00846A76" w:rsidRPr="00F97E3A" w:rsidRDefault="00006E47" w:rsidP="008414DD">
      <w:pPr>
        <w:ind w:firstLine="709"/>
        <w:jc w:val="both"/>
        <w:rPr>
          <w:sz w:val="28"/>
          <w:szCs w:val="28"/>
        </w:rPr>
      </w:pPr>
      <w:r>
        <w:rPr>
          <w:sz w:val="28"/>
          <w:szCs w:val="28"/>
        </w:rPr>
        <w:softHyphen/>
        <w:t>1. </w:t>
      </w:r>
      <w:r w:rsidR="00F047F9">
        <w:rPr>
          <w:sz w:val="28"/>
          <w:szCs w:val="28"/>
        </w:rPr>
        <w:t>Ускорение научно-технического</w:t>
      </w:r>
      <w:r w:rsidR="00846A76" w:rsidRPr="00F97E3A">
        <w:rPr>
          <w:sz w:val="28"/>
          <w:szCs w:val="28"/>
        </w:rPr>
        <w:t xml:space="preserve"> прогресса (НТП) и растущая интеллектуализация бизнеса</w:t>
      </w:r>
      <w:r>
        <w:rPr>
          <w:sz w:val="28"/>
          <w:szCs w:val="28"/>
        </w:rPr>
        <w:t>.</w:t>
      </w:r>
    </w:p>
    <w:p w:rsidR="00846A76" w:rsidRPr="00F97E3A" w:rsidRDefault="00006E47" w:rsidP="008414DD">
      <w:pPr>
        <w:ind w:firstLine="709"/>
        <w:rPr>
          <w:sz w:val="28"/>
          <w:szCs w:val="28"/>
        </w:rPr>
      </w:pPr>
      <w:r>
        <w:rPr>
          <w:sz w:val="28"/>
          <w:szCs w:val="28"/>
        </w:rPr>
        <w:softHyphen/>
      </w:r>
      <w:r>
        <w:rPr>
          <w:sz w:val="28"/>
          <w:szCs w:val="28"/>
        </w:rPr>
        <w:softHyphen/>
        <w:t xml:space="preserve">2. </w:t>
      </w:r>
      <w:r w:rsidR="00846A76" w:rsidRPr="00F97E3A">
        <w:rPr>
          <w:sz w:val="28"/>
          <w:szCs w:val="28"/>
        </w:rPr>
        <w:t>Усиление процессов глобализации</w:t>
      </w:r>
      <w:r>
        <w:rPr>
          <w:sz w:val="28"/>
          <w:szCs w:val="28"/>
        </w:rPr>
        <w:t>.</w:t>
      </w:r>
    </w:p>
    <w:p w:rsidR="00846A76" w:rsidRPr="00F97E3A" w:rsidRDefault="00006E47" w:rsidP="00006E47">
      <w:pPr>
        <w:ind w:firstLine="709"/>
        <w:jc w:val="both"/>
        <w:rPr>
          <w:sz w:val="28"/>
          <w:szCs w:val="28"/>
        </w:rPr>
      </w:pPr>
      <w:r>
        <w:rPr>
          <w:sz w:val="28"/>
          <w:szCs w:val="28"/>
        </w:rPr>
        <w:softHyphen/>
      </w:r>
      <w:r>
        <w:rPr>
          <w:sz w:val="28"/>
          <w:szCs w:val="28"/>
        </w:rPr>
        <w:softHyphen/>
        <w:t>3. </w:t>
      </w:r>
      <w:r w:rsidR="00846A76" w:rsidRPr="00F97E3A">
        <w:rPr>
          <w:sz w:val="28"/>
          <w:szCs w:val="28"/>
        </w:rPr>
        <w:t>Изменение организационно-регулирующих правил в мировом масштабе</w:t>
      </w:r>
      <w:r>
        <w:rPr>
          <w:sz w:val="28"/>
          <w:szCs w:val="28"/>
        </w:rPr>
        <w:t>.</w:t>
      </w:r>
    </w:p>
    <w:p w:rsidR="00846A76" w:rsidRPr="00F97E3A" w:rsidRDefault="00006E47" w:rsidP="008414DD">
      <w:pPr>
        <w:ind w:firstLine="709"/>
        <w:rPr>
          <w:sz w:val="28"/>
          <w:szCs w:val="28"/>
        </w:rPr>
      </w:pPr>
      <w:r>
        <w:rPr>
          <w:sz w:val="28"/>
          <w:szCs w:val="28"/>
        </w:rPr>
        <w:softHyphen/>
        <w:t xml:space="preserve">4. </w:t>
      </w:r>
      <w:r w:rsidR="00846A76" w:rsidRPr="00F97E3A">
        <w:rPr>
          <w:sz w:val="28"/>
          <w:szCs w:val="28"/>
        </w:rPr>
        <w:t>Усиливающиеся глобальные перемены в области окружающей среды</w:t>
      </w:r>
      <w:r>
        <w:rPr>
          <w:sz w:val="28"/>
          <w:szCs w:val="28"/>
        </w:rPr>
        <w:t>.</w:t>
      </w:r>
    </w:p>
    <w:p w:rsidR="00846A76" w:rsidRPr="00F97E3A" w:rsidRDefault="00006E47" w:rsidP="008414DD">
      <w:pPr>
        <w:ind w:firstLine="709"/>
        <w:rPr>
          <w:sz w:val="28"/>
          <w:szCs w:val="28"/>
        </w:rPr>
      </w:pPr>
      <w:r>
        <w:rPr>
          <w:sz w:val="28"/>
          <w:szCs w:val="28"/>
        </w:rPr>
        <w:t xml:space="preserve">5. </w:t>
      </w:r>
      <w:r w:rsidR="00846A76" w:rsidRPr="00F97E3A">
        <w:rPr>
          <w:sz w:val="28"/>
          <w:szCs w:val="28"/>
        </w:rPr>
        <w:t>Усиление тенденции перемещения народонаселения</w:t>
      </w:r>
    </w:p>
    <w:p w:rsidR="00846A76" w:rsidRPr="00F97E3A" w:rsidRDefault="00006E47" w:rsidP="008414DD">
      <w:pPr>
        <w:ind w:firstLine="709"/>
        <w:rPr>
          <w:sz w:val="28"/>
          <w:szCs w:val="28"/>
        </w:rPr>
      </w:pPr>
      <w:r>
        <w:rPr>
          <w:sz w:val="28"/>
          <w:szCs w:val="28"/>
        </w:rPr>
        <w:softHyphen/>
        <w:t xml:space="preserve">6. </w:t>
      </w:r>
      <w:r w:rsidR="00846A76" w:rsidRPr="00F97E3A">
        <w:rPr>
          <w:sz w:val="28"/>
          <w:szCs w:val="28"/>
        </w:rPr>
        <w:t>Несимметричность в динамике прироста населения</w:t>
      </w:r>
    </w:p>
    <w:p w:rsidR="00846A76" w:rsidRPr="00F97E3A" w:rsidRDefault="00006E47" w:rsidP="008414DD">
      <w:pPr>
        <w:ind w:firstLine="709"/>
        <w:rPr>
          <w:sz w:val="28"/>
          <w:szCs w:val="28"/>
        </w:rPr>
      </w:pPr>
      <w:r>
        <w:rPr>
          <w:sz w:val="28"/>
          <w:szCs w:val="28"/>
        </w:rPr>
        <w:t xml:space="preserve">7. </w:t>
      </w:r>
      <w:r w:rsidR="00846A76" w:rsidRPr="00F97E3A">
        <w:rPr>
          <w:sz w:val="28"/>
          <w:szCs w:val="28"/>
        </w:rPr>
        <w:t>Индивидуализация предпочтений потребителей</w:t>
      </w:r>
    </w:p>
    <w:p w:rsidR="00B61F82" w:rsidRPr="002D199D" w:rsidRDefault="00006E47" w:rsidP="002D199D">
      <w:pPr>
        <w:ind w:firstLine="709"/>
        <w:rPr>
          <w:sz w:val="28"/>
          <w:szCs w:val="28"/>
        </w:rPr>
      </w:pPr>
      <w:r>
        <w:rPr>
          <w:sz w:val="28"/>
          <w:szCs w:val="28"/>
        </w:rPr>
        <w:softHyphen/>
      </w:r>
      <w:r>
        <w:rPr>
          <w:sz w:val="28"/>
          <w:szCs w:val="28"/>
        </w:rPr>
        <w:softHyphen/>
        <w:t xml:space="preserve">8. </w:t>
      </w:r>
      <w:r w:rsidR="00846A76" w:rsidRPr="00F97E3A">
        <w:rPr>
          <w:sz w:val="28"/>
          <w:szCs w:val="28"/>
        </w:rPr>
        <w:t>Усиливающиеся мировые интеграционные процессы</w:t>
      </w:r>
    </w:p>
    <w:p w:rsidR="002D199D" w:rsidRDefault="002D199D" w:rsidP="00F047F9">
      <w:pPr>
        <w:jc w:val="center"/>
        <w:rPr>
          <w:b/>
          <w:i/>
          <w:sz w:val="28"/>
          <w:szCs w:val="28"/>
        </w:rPr>
      </w:pPr>
    </w:p>
    <w:p w:rsidR="00B61F82" w:rsidRPr="00B61F82" w:rsidRDefault="00B61F82" w:rsidP="00F047F9">
      <w:pPr>
        <w:jc w:val="center"/>
        <w:rPr>
          <w:b/>
          <w:i/>
          <w:sz w:val="28"/>
          <w:szCs w:val="28"/>
        </w:rPr>
      </w:pPr>
      <w:r>
        <w:rPr>
          <w:b/>
          <w:i/>
          <w:sz w:val="28"/>
          <w:szCs w:val="28"/>
        </w:rPr>
        <w:t>Практические аспекты</w:t>
      </w:r>
    </w:p>
    <w:p w:rsidR="00B61F82" w:rsidRDefault="00B61F82" w:rsidP="003901AB">
      <w:pPr>
        <w:ind w:firstLine="709"/>
        <w:jc w:val="both"/>
        <w:rPr>
          <w:i/>
          <w:sz w:val="28"/>
          <w:szCs w:val="28"/>
        </w:rPr>
      </w:pPr>
    </w:p>
    <w:p w:rsidR="00FB6F3D" w:rsidRDefault="00FB6F3D" w:rsidP="00F97E3A">
      <w:pPr>
        <w:jc w:val="both"/>
        <w:rPr>
          <w:sz w:val="28"/>
          <w:szCs w:val="28"/>
          <w:u w:val="single"/>
        </w:rPr>
      </w:pPr>
      <w:r>
        <w:rPr>
          <w:sz w:val="28"/>
          <w:szCs w:val="28"/>
          <w:u w:val="single"/>
        </w:rPr>
        <w:t>Практические задания по Теме 3</w:t>
      </w:r>
    </w:p>
    <w:p w:rsidR="00FB6F3D" w:rsidRPr="00FB6F3D" w:rsidRDefault="00FB6F3D" w:rsidP="003901AB">
      <w:pPr>
        <w:ind w:firstLine="709"/>
        <w:jc w:val="both"/>
        <w:rPr>
          <w:sz w:val="28"/>
          <w:szCs w:val="28"/>
          <w:u w:val="single"/>
        </w:rPr>
      </w:pPr>
    </w:p>
    <w:p w:rsidR="00532BD3" w:rsidRDefault="00532BD3" w:rsidP="008414DD">
      <w:pPr>
        <w:ind w:firstLine="708"/>
        <w:jc w:val="both"/>
        <w:rPr>
          <w:sz w:val="28"/>
          <w:szCs w:val="28"/>
        </w:rPr>
      </w:pPr>
      <w:r>
        <w:rPr>
          <w:sz w:val="28"/>
          <w:szCs w:val="28"/>
        </w:rPr>
        <w:t>Задание 1. Выявите преимущества и недостатки внешних факторов, оказывающих влияние на внешнеэкономическую деятельность предприятия.</w:t>
      </w:r>
    </w:p>
    <w:p w:rsidR="00532BD3" w:rsidRDefault="00532BD3" w:rsidP="008414DD">
      <w:pPr>
        <w:ind w:firstLine="708"/>
        <w:jc w:val="both"/>
        <w:rPr>
          <w:sz w:val="28"/>
          <w:szCs w:val="28"/>
        </w:rPr>
      </w:pPr>
      <w:r>
        <w:rPr>
          <w:sz w:val="28"/>
          <w:szCs w:val="28"/>
        </w:rPr>
        <w:t>Задание 2. Выделите дополнительные внешние факторы, оказывающие влияние на внешнеэкономическую деятельность предприятия</w:t>
      </w:r>
      <w:r w:rsidR="008414DD">
        <w:rPr>
          <w:sz w:val="28"/>
          <w:szCs w:val="28"/>
        </w:rPr>
        <w:t>.</w:t>
      </w:r>
    </w:p>
    <w:p w:rsidR="00532BD3" w:rsidRDefault="00532BD3" w:rsidP="008414DD">
      <w:pPr>
        <w:ind w:firstLine="708"/>
        <w:jc w:val="both"/>
        <w:rPr>
          <w:sz w:val="28"/>
          <w:szCs w:val="28"/>
        </w:rPr>
      </w:pPr>
      <w:r>
        <w:rPr>
          <w:sz w:val="28"/>
          <w:szCs w:val="28"/>
        </w:rPr>
        <w:t xml:space="preserve">Задание 3. Проанализируйте </w:t>
      </w:r>
      <w:r w:rsidR="008414DD">
        <w:rPr>
          <w:sz w:val="28"/>
          <w:szCs w:val="28"/>
        </w:rPr>
        <w:t>виды внешнеэкономической</w:t>
      </w:r>
      <w:r w:rsidR="00756744">
        <w:rPr>
          <w:color w:val="FF0000"/>
          <w:sz w:val="28"/>
          <w:szCs w:val="28"/>
        </w:rPr>
        <w:t xml:space="preserve"> </w:t>
      </w:r>
      <w:r>
        <w:rPr>
          <w:sz w:val="28"/>
          <w:szCs w:val="28"/>
        </w:rPr>
        <w:t>деятельности на предмет совокупности влияющих внешних факторов при ведении бизнеса за рубежом</w:t>
      </w:r>
      <w:r w:rsidR="008414DD">
        <w:rPr>
          <w:sz w:val="28"/>
          <w:szCs w:val="28"/>
        </w:rPr>
        <w:t>.</w:t>
      </w:r>
    </w:p>
    <w:p w:rsidR="00002C1B" w:rsidRPr="00E526E1" w:rsidRDefault="00002C1B" w:rsidP="00CD7569">
      <w:pPr>
        <w:jc w:val="both"/>
        <w:rPr>
          <w:sz w:val="28"/>
          <w:szCs w:val="28"/>
        </w:rPr>
      </w:pPr>
    </w:p>
    <w:p w:rsidR="00532BD3" w:rsidRDefault="00006E47" w:rsidP="00F97E3A">
      <w:pPr>
        <w:jc w:val="both"/>
        <w:rPr>
          <w:bCs/>
          <w:sz w:val="28"/>
          <w:szCs w:val="28"/>
          <w:u w:val="single"/>
        </w:rPr>
      </w:pPr>
      <w:proofErr w:type="gramStart"/>
      <w:r>
        <w:rPr>
          <w:bCs/>
          <w:sz w:val="28"/>
          <w:szCs w:val="28"/>
          <w:u w:val="single"/>
        </w:rPr>
        <w:t>Кейс-</w:t>
      </w:r>
      <w:r w:rsidR="00532BD3">
        <w:rPr>
          <w:bCs/>
          <w:sz w:val="28"/>
          <w:szCs w:val="28"/>
          <w:u w:val="single"/>
        </w:rPr>
        <w:t>задачи</w:t>
      </w:r>
      <w:proofErr w:type="gramEnd"/>
      <w:r w:rsidR="00EF4A7A">
        <w:rPr>
          <w:bCs/>
          <w:sz w:val="28"/>
          <w:szCs w:val="28"/>
          <w:u w:val="single"/>
        </w:rPr>
        <w:t xml:space="preserve"> по Теме 3</w:t>
      </w:r>
    </w:p>
    <w:p w:rsidR="00532BD3" w:rsidRDefault="00532BD3" w:rsidP="003901AB">
      <w:pPr>
        <w:ind w:firstLine="709"/>
        <w:jc w:val="both"/>
        <w:rPr>
          <w:bCs/>
          <w:sz w:val="28"/>
          <w:szCs w:val="28"/>
          <w:u w:val="single"/>
        </w:rPr>
      </w:pPr>
    </w:p>
    <w:p w:rsidR="00532BD3" w:rsidRDefault="00006E47" w:rsidP="00F97E3A">
      <w:pPr>
        <w:jc w:val="both"/>
        <w:rPr>
          <w:b/>
          <w:bCs/>
          <w:i/>
          <w:sz w:val="28"/>
          <w:szCs w:val="28"/>
        </w:rPr>
      </w:pPr>
      <w:r>
        <w:rPr>
          <w:b/>
          <w:bCs/>
          <w:i/>
          <w:sz w:val="28"/>
          <w:szCs w:val="28"/>
        </w:rPr>
        <w:t>Кейс-</w:t>
      </w:r>
      <w:r w:rsidR="00532BD3">
        <w:rPr>
          <w:b/>
          <w:bCs/>
          <w:i/>
          <w:sz w:val="28"/>
          <w:szCs w:val="28"/>
        </w:rPr>
        <w:t>задача 1</w:t>
      </w:r>
    </w:p>
    <w:p w:rsidR="000F2516" w:rsidRPr="009D7A3A" w:rsidRDefault="00CB4DE4" w:rsidP="00F97E3A">
      <w:pPr>
        <w:jc w:val="center"/>
        <w:rPr>
          <w:b/>
          <w:bCs/>
          <w:sz w:val="28"/>
          <w:szCs w:val="28"/>
        </w:rPr>
      </w:pPr>
      <w:r w:rsidRPr="00CB4DE4">
        <w:rPr>
          <w:b/>
          <w:bCs/>
          <w:sz w:val="28"/>
          <w:szCs w:val="28"/>
        </w:rPr>
        <w:t xml:space="preserve">Деятельность на внешнем рынке </w:t>
      </w:r>
      <w:r w:rsidRPr="00CB4DE4">
        <w:rPr>
          <w:b/>
          <w:bCs/>
          <w:sz w:val="28"/>
          <w:szCs w:val="28"/>
          <w:lang w:val="en-US"/>
        </w:rPr>
        <w:t>Procter</w:t>
      </w:r>
      <w:r w:rsidRPr="00CB4DE4">
        <w:rPr>
          <w:b/>
          <w:bCs/>
          <w:sz w:val="28"/>
          <w:szCs w:val="28"/>
        </w:rPr>
        <w:t>&amp;</w:t>
      </w:r>
      <w:r w:rsidRPr="00CB4DE4">
        <w:rPr>
          <w:b/>
          <w:bCs/>
          <w:sz w:val="28"/>
          <w:szCs w:val="28"/>
          <w:lang w:val="en-US"/>
        </w:rPr>
        <w:t>Gamble</w:t>
      </w:r>
      <w:r w:rsidR="00CD7569">
        <w:rPr>
          <w:rStyle w:val="a8"/>
          <w:b/>
          <w:bCs/>
          <w:sz w:val="28"/>
          <w:szCs w:val="28"/>
          <w:lang w:val="en-US"/>
        </w:rPr>
        <w:footnoteReference w:id="7"/>
      </w:r>
    </w:p>
    <w:p w:rsidR="00C4619D" w:rsidRPr="00C4619D" w:rsidRDefault="00CB4DE4" w:rsidP="00C4619D">
      <w:pPr>
        <w:pStyle w:val="18"/>
        <w:shd w:val="clear" w:color="auto" w:fill="auto"/>
        <w:spacing w:before="0" w:after="0" w:line="240" w:lineRule="auto"/>
        <w:ind w:right="20" w:firstLine="709"/>
        <w:rPr>
          <w:rFonts w:ascii="Times New Roman" w:hAnsi="Times New Roman" w:cs="Times New Roman"/>
          <w:i/>
          <w:color w:val="000000"/>
          <w:sz w:val="28"/>
          <w:szCs w:val="28"/>
          <w:u w:val="single"/>
          <w:lang w:bidi="ru-RU"/>
        </w:rPr>
      </w:pPr>
      <w:r w:rsidRPr="00CB4DE4">
        <w:rPr>
          <w:rFonts w:ascii="Times New Roman" w:hAnsi="Times New Roman" w:cs="Times New Roman"/>
          <w:i/>
          <w:color w:val="000000"/>
          <w:sz w:val="28"/>
          <w:szCs w:val="28"/>
          <w:u w:val="single"/>
          <w:lang w:bidi="ru-RU"/>
        </w:rPr>
        <w:t>О компании</w:t>
      </w:r>
    </w:p>
    <w:p w:rsidR="00C4619D" w:rsidRPr="00C4619D" w:rsidRDefault="00C4619D" w:rsidP="00C4619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w:t>
      </w:r>
      <w:r>
        <w:rPr>
          <w:rFonts w:ascii="Times New Roman" w:hAnsi="Times New Roman" w:cs="Times New Roman"/>
          <w:color w:val="000000"/>
          <w:sz w:val="28"/>
          <w:szCs w:val="28"/>
          <w:lang w:val="en-US" w:bidi="ru-RU"/>
        </w:rPr>
        <w:t>Procter</w:t>
      </w:r>
      <w:r w:rsidRPr="00C4619D">
        <w:rPr>
          <w:rFonts w:ascii="Times New Roman" w:hAnsi="Times New Roman" w:cs="Times New Roman"/>
          <w:color w:val="000000"/>
          <w:sz w:val="28"/>
          <w:szCs w:val="28"/>
          <w:lang w:bidi="ru-RU"/>
        </w:rPr>
        <w:t>&amp;</w:t>
      </w:r>
      <w:r>
        <w:rPr>
          <w:rFonts w:ascii="Times New Roman" w:hAnsi="Times New Roman" w:cs="Times New Roman"/>
          <w:color w:val="000000"/>
          <w:sz w:val="28"/>
          <w:szCs w:val="28"/>
          <w:lang w:val="en-US" w:bidi="ru-RU"/>
        </w:rPr>
        <w:t>Gamble</w:t>
      </w:r>
      <w:r>
        <w:rPr>
          <w:rFonts w:ascii="Times New Roman" w:hAnsi="Times New Roman" w:cs="Times New Roman"/>
          <w:color w:val="000000"/>
          <w:sz w:val="28"/>
          <w:szCs w:val="28"/>
          <w:lang w:bidi="ru-RU"/>
        </w:rPr>
        <w:t>»</w:t>
      </w:r>
      <w:r w:rsidR="00F047F9">
        <w:rPr>
          <w:rFonts w:ascii="Times New Roman" w:hAnsi="Times New Roman" w:cs="Times New Roman"/>
          <w:color w:val="000000"/>
          <w:sz w:val="28"/>
          <w:szCs w:val="28"/>
          <w:lang w:bidi="ru-RU"/>
        </w:rPr>
        <w:t xml:space="preserve"> </w:t>
      </w:r>
      <w:r w:rsidR="00F047F9" w:rsidRPr="00F047F9">
        <w:rPr>
          <w:rFonts w:ascii="Times New Roman" w:hAnsi="Times New Roman" w:cs="Times New Roman"/>
          <w:color w:val="000000"/>
          <w:sz w:val="28"/>
          <w:szCs w:val="28"/>
          <w:lang w:bidi="ru-RU"/>
        </w:rPr>
        <w:t>(</w:t>
      </w:r>
      <w:r w:rsidR="00F047F9">
        <w:rPr>
          <w:rFonts w:ascii="Times New Roman" w:hAnsi="Times New Roman" w:cs="Times New Roman"/>
          <w:color w:val="000000"/>
          <w:sz w:val="28"/>
          <w:szCs w:val="28"/>
          <w:lang w:val="en-US" w:bidi="ru-RU"/>
        </w:rPr>
        <w:t>P</w:t>
      </w:r>
      <w:r w:rsidR="00F047F9" w:rsidRPr="00F047F9">
        <w:rPr>
          <w:rFonts w:ascii="Times New Roman" w:hAnsi="Times New Roman" w:cs="Times New Roman"/>
          <w:color w:val="000000"/>
          <w:sz w:val="28"/>
          <w:szCs w:val="28"/>
          <w:lang w:bidi="ru-RU"/>
        </w:rPr>
        <w:t>&amp;</w:t>
      </w:r>
      <w:r w:rsidR="00F047F9">
        <w:rPr>
          <w:rFonts w:ascii="Times New Roman" w:hAnsi="Times New Roman" w:cs="Times New Roman"/>
          <w:color w:val="000000"/>
          <w:sz w:val="28"/>
          <w:szCs w:val="28"/>
          <w:lang w:val="en-US" w:bidi="ru-RU"/>
        </w:rPr>
        <w:t>G</w:t>
      </w:r>
      <w:r w:rsidR="00F047F9" w:rsidRPr="00F047F9">
        <w:rPr>
          <w:rFonts w:ascii="Times New Roman" w:hAnsi="Times New Roman" w:cs="Times New Roman"/>
          <w:color w:val="000000"/>
          <w:sz w:val="28"/>
          <w:szCs w:val="28"/>
          <w:lang w:bidi="ru-RU"/>
        </w:rPr>
        <w:t xml:space="preserve">) – </w:t>
      </w:r>
      <w:r w:rsidR="00F047F9">
        <w:rPr>
          <w:rFonts w:ascii="Times New Roman" w:hAnsi="Times New Roman" w:cs="Times New Roman"/>
          <w:color w:val="000000"/>
          <w:sz w:val="28"/>
          <w:szCs w:val="28"/>
          <w:lang w:bidi="ru-RU"/>
        </w:rPr>
        <w:t>а</w:t>
      </w:r>
      <w:r>
        <w:rPr>
          <w:rFonts w:ascii="Times New Roman" w:hAnsi="Times New Roman" w:cs="Times New Roman"/>
          <w:color w:val="000000"/>
          <w:sz w:val="28"/>
          <w:szCs w:val="28"/>
          <w:lang w:bidi="ru-RU"/>
        </w:rPr>
        <w:t>мериканская транснациональная компания, один из лидеров мирового рынка потребительс</w:t>
      </w:r>
      <w:r w:rsidR="009945B2">
        <w:rPr>
          <w:rFonts w:ascii="Times New Roman" w:hAnsi="Times New Roman" w:cs="Times New Roman"/>
          <w:color w:val="000000"/>
          <w:sz w:val="28"/>
          <w:szCs w:val="28"/>
          <w:lang w:bidi="ru-RU"/>
        </w:rPr>
        <w:t>ких товаров, является крупным мировым</w:t>
      </w:r>
      <w:r>
        <w:rPr>
          <w:rFonts w:ascii="Times New Roman" w:hAnsi="Times New Roman" w:cs="Times New Roman"/>
          <w:color w:val="000000"/>
          <w:sz w:val="28"/>
          <w:szCs w:val="28"/>
          <w:lang w:bidi="ru-RU"/>
        </w:rPr>
        <w:t xml:space="preserve"> рекламодателем (затраты компании на рекламу превышают </w:t>
      </w:r>
      <w:r w:rsidRPr="00C4619D">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8 млрд</w:t>
      </w:r>
      <w:r w:rsidR="00F047F9">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w:t>
      </w:r>
    </w:p>
    <w:p w:rsidR="00CB4DE4" w:rsidRDefault="00C4619D"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Компания</w:t>
      </w:r>
      <w:r w:rsidR="00EF4A7A" w:rsidRPr="00EF4A7A">
        <w:rPr>
          <w:rFonts w:ascii="Times New Roman" w:hAnsi="Times New Roman" w:cs="Times New Roman"/>
          <w:color w:val="000000"/>
          <w:sz w:val="28"/>
          <w:szCs w:val="28"/>
          <w:lang w:bidi="ru-RU"/>
        </w:rPr>
        <w:t xml:space="preserve"> выпускает «товары для дома и семьи» (бытовая химия, подгузники, продукты и корма для животных) и товары «для красоты и здоровья» (декоративная косметика, парфюмерия, средства для</w:t>
      </w:r>
      <w:r w:rsidR="0068461E">
        <w:rPr>
          <w:rFonts w:ascii="Times New Roman" w:hAnsi="Times New Roman" w:cs="Times New Roman"/>
          <w:color w:val="000000"/>
          <w:sz w:val="28"/>
          <w:szCs w:val="28"/>
          <w:lang w:bidi="ru-RU"/>
        </w:rPr>
        <w:t xml:space="preserve"> волос, по уходу за кожей, брит</w:t>
      </w:r>
      <w:r w:rsidR="00EF4A7A" w:rsidRPr="00EF4A7A">
        <w:rPr>
          <w:rFonts w:ascii="Times New Roman" w:hAnsi="Times New Roman" w:cs="Times New Roman"/>
          <w:color w:val="000000"/>
          <w:sz w:val="28"/>
          <w:szCs w:val="28"/>
          <w:lang w:bidi="ru-RU"/>
        </w:rPr>
        <w:t xml:space="preserve">венные системы). В состав корпорации входит подразделение </w:t>
      </w:r>
      <w:r w:rsidR="00EF4A7A" w:rsidRPr="00EF4A7A">
        <w:rPr>
          <w:rFonts w:ascii="Times New Roman" w:hAnsi="Times New Roman" w:cs="Times New Roman"/>
          <w:color w:val="000000"/>
          <w:sz w:val="28"/>
          <w:szCs w:val="28"/>
          <w:lang w:val="en-US" w:bidi="en-US"/>
        </w:rPr>
        <w:t>Gillette</w:t>
      </w:r>
      <w:r w:rsidR="00EF4A7A" w:rsidRPr="00EF4A7A">
        <w:rPr>
          <w:rFonts w:ascii="Times New Roman" w:hAnsi="Times New Roman" w:cs="Times New Roman"/>
          <w:color w:val="000000"/>
          <w:sz w:val="28"/>
          <w:szCs w:val="28"/>
          <w:lang w:bidi="en-US"/>
        </w:rPr>
        <w:t xml:space="preserve">, </w:t>
      </w:r>
      <w:r w:rsidR="00EF4A7A" w:rsidRPr="00EF4A7A">
        <w:rPr>
          <w:rFonts w:ascii="Times New Roman" w:hAnsi="Times New Roman" w:cs="Times New Roman"/>
          <w:color w:val="000000"/>
          <w:sz w:val="28"/>
          <w:szCs w:val="28"/>
          <w:lang w:bidi="ru-RU"/>
        </w:rPr>
        <w:t xml:space="preserve">производитель бритвенных систем и некоторых косметических товаров. </w:t>
      </w:r>
    </w:p>
    <w:p w:rsidR="00CB4DE4" w:rsidRDefault="00CB4DE4" w:rsidP="008414D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p>
    <w:p w:rsidR="00CB4DE4" w:rsidRPr="00CB4DE4" w:rsidRDefault="00CB4DE4" w:rsidP="008414DD">
      <w:pPr>
        <w:pStyle w:val="18"/>
        <w:shd w:val="clear" w:color="auto" w:fill="auto"/>
        <w:spacing w:before="0" w:after="0" w:line="240" w:lineRule="auto"/>
        <w:ind w:right="20" w:firstLine="709"/>
        <w:rPr>
          <w:rFonts w:ascii="Times New Roman" w:hAnsi="Times New Roman" w:cs="Times New Roman"/>
          <w:i/>
          <w:color w:val="000000"/>
          <w:sz w:val="28"/>
          <w:szCs w:val="28"/>
          <w:u w:val="single"/>
          <w:lang w:bidi="ru-RU"/>
        </w:rPr>
      </w:pPr>
      <w:r w:rsidRPr="00CB4DE4">
        <w:rPr>
          <w:rFonts w:ascii="Times New Roman" w:hAnsi="Times New Roman" w:cs="Times New Roman"/>
          <w:i/>
          <w:color w:val="000000"/>
          <w:sz w:val="28"/>
          <w:szCs w:val="28"/>
          <w:u w:val="single"/>
          <w:lang w:bidi="ru-RU"/>
        </w:rPr>
        <w:t xml:space="preserve">Характеристика внешней </w:t>
      </w:r>
      <w:r w:rsidRPr="00CC2DF6">
        <w:rPr>
          <w:rFonts w:ascii="Times New Roman" w:hAnsi="Times New Roman" w:cs="Times New Roman"/>
          <w:i/>
          <w:color w:val="000000"/>
          <w:sz w:val="28"/>
          <w:szCs w:val="28"/>
          <w:u w:val="single"/>
          <w:lang w:bidi="ru-RU"/>
        </w:rPr>
        <w:t>среды</w:t>
      </w:r>
      <w:r w:rsidRPr="00CB4DE4">
        <w:rPr>
          <w:rFonts w:ascii="Times New Roman" w:hAnsi="Times New Roman" w:cs="Times New Roman"/>
          <w:i/>
          <w:color w:val="000000"/>
          <w:sz w:val="28"/>
          <w:szCs w:val="28"/>
          <w:u w:val="single"/>
          <w:lang w:bidi="ru-RU"/>
        </w:rPr>
        <w:t xml:space="preserve"> при осуществлении внешнеэкономической деятельности</w:t>
      </w:r>
    </w:p>
    <w:p w:rsidR="00EF4A7A" w:rsidRDefault="008879DB"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Рассматриваемая корпорация</w:t>
      </w:r>
      <w:r w:rsidR="00F047F9">
        <w:rPr>
          <w:rFonts w:ascii="Times New Roman" w:hAnsi="Times New Roman" w:cs="Times New Roman"/>
          <w:color w:val="000000"/>
          <w:sz w:val="28"/>
          <w:szCs w:val="28"/>
          <w:lang w:bidi="ru-RU"/>
        </w:rPr>
        <w:t xml:space="preserve"> </w:t>
      </w:r>
      <w:r w:rsidR="00EF4A7A" w:rsidRPr="00EF4A7A">
        <w:rPr>
          <w:rFonts w:ascii="Times New Roman" w:hAnsi="Times New Roman" w:cs="Times New Roman"/>
          <w:color w:val="000000"/>
          <w:sz w:val="28"/>
          <w:szCs w:val="28"/>
          <w:lang w:bidi="ru-RU"/>
        </w:rPr>
        <w:t>играет ведущую роль на глобальных рынках стиральных порошков, очисти</w:t>
      </w:r>
      <w:r w:rsidR="004249B0">
        <w:rPr>
          <w:rFonts w:ascii="Times New Roman" w:hAnsi="Times New Roman" w:cs="Times New Roman"/>
          <w:color w:val="000000"/>
          <w:sz w:val="28"/>
          <w:szCs w:val="28"/>
          <w:lang w:bidi="ru-RU"/>
        </w:rPr>
        <w:t>телей и косметических продуктов</w:t>
      </w:r>
      <w:r w:rsidR="00EF4A7A" w:rsidRPr="00EF4A7A">
        <w:rPr>
          <w:rFonts w:ascii="Times New Roman" w:hAnsi="Times New Roman" w:cs="Times New Roman"/>
          <w:color w:val="000000"/>
          <w:sz w:val="28"/>
          <w:szCs w:val="28"/>
          <w:lang w:bidi="ru-RU"/>
        </w:rPr>
        <w:t>.</w:t>
      </w:r>
    </w:p>
    <w:p w:rsidR="0042689B" w:rsidRPr="00EF4A7A" w:rsidRDefault="0042689B" w:rsidP="008414DD">
      <w:pPr>
        <w:pStyle w:val="18"/>
        <w:shd w:val="clear" w:color="auto" w:fill="auto"/>
        <w:spacing w:before="0" w:after="0" w:line="240" w:lineRule="auto"/>
        <w:ind w:left="23" w:right="20" w:firstLine="709"/>
        <w:rPr>
          <w:rFonts w:ascii="Times New Roman" w:hAnsi="Times New Roman" w:cs="Times New Roman"/>
          <w:sz w:val="28"/>
          <w:szCs w:val="28"/>
        </w:rPr>
      </w:pPr>
      <w:r w:rsidRPr="00EF4A7A">
        <w:rPr>
          <w:rFonts w:ascii="Times New Roman" w:hAnsi="Times New Roman" w:cs="Times New Roman"/>
          <w:color w:val="000000"/>
          <w:sz w:val="28"/>
          <w:szCs w:val="28"/>
          <w:lang w:bidi="ru-RU"/>
        </w:rPr>
        <w:t xml:space="preserve">После Второй мировой войны корпорация осуществляла зарубежную экспансию, перенося разработанные в США бренды и политику в области маркетинга в страны Западной Европы, что обеспечило весомый успех на начальных стадиях экспансии. В течение следующих 30 лет результатом такой политики стало превращение </w:t>
      </w:r>
      <w:r w:rsidRPr="00EF4A7A">
        <w:rPr>
          <w:rFonts w:ascii="Times New Roman" w:hAnsi="Times New Roman" w:cs="Times New Roman"/>
          <w:color w:val="000000"/>
          <w:sz w:val="28"/>
          <w:szCs w:val="28"/>
          <w:lang w:val="en-US" w:bidi="en-US"/>
        </w:rPr>
        <w:t>P</w:t>
      </w:r>
      <w:r w:rsidRPr="00EF4A7A">
        <w:rPr>
          <w:rFonts w:ascii="Times New Roman" w:hAnsi="Times New Roman" w:cs="Times New Roman"/>
          <w:color w:val="000000"/>
          <w:sz w:val="28"/>
          <w:szCs w:val="28"/>
          <w:lang w:bidi="en-US"/>
        </w:rPr>
        <w:t>&amp;</w:t>
      </w:r>
      <w:r w:rsidRPr="00EF4A7A">
        <w:rPr>
          <w:rFonts w:ascii="Times New Roman" w:hAnsi="Times New Roman" w:cs="Times New Roman"/>
          <w:color w:val="000000"/>
          <w:sz w:val="28"/>
          <w:szCs w:val="28"/>
          <w:lang w:val="en-US" w:bidi="en-US"/>
        </w:rPr>
        <w:t>G</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в классическую международную фирму, в которой разработка новых продуктов и соответствующие</w:t>
      </w:r>
      <w:r w:rsidR="00C4619D">
        <w:rPr>
          <w:rFonts w:ascii="Times New Roman" w:hAnsi="Times New Roman" w:cs="Times New Roman"/>
          <w:color w:val="000000"/>
          <w:sz w:val="28"/>
          <w:szCs w:val="28"/>
          <w:lang w:bidi="ru-RU"/>
        </w:rPr>
        <w:t xml:space="preserve"> мар</w:t>
      </w:r>
      <w:r w:rsidRPr="00EF4A7A">
        <w:rPr>
          <w:rFonts w:ascii="Times New Roman" w:hAnsi="Times New Roman" w:cs="Times New Roman"/>
          <w:color w:val="000000"/>
          <w:sz w:val="28"/>
          <w:szCs w:val="28"/>
          <w:lang w:bidi="ru-RU"/>
        </w:rPr>
        <w:t>кетинговые стратегии сначала опробов</w:t>
      </w:r>
      <w:r w:rsidR="00C4619D">
        <w:rPr>
          <w:rFonts w:ascii="Times New Roman" w:hAnsi="Times New Roman" w:cs="Times New Roman"/>
          <w:color w:val="000000"/>
          <w:sz w:val="28"/>
          <w:szCs w:val="28"/>
          <w:lang w:bidi="ru-RU"/>
        </w:rPr>
        <w:t>ались в США, а затем распростра</w:t>
      </w:r>
      <w:r w:rsidRPr="00EF4A7A">
        <w:rPr>
          <w:rFonts w:ascii="Times New Roman" w:hAnsi="Times New Roman" w:cs="Times New Roman"/>
          <w:color w:val="000000"/>
          <w:sz w:val="28"/>
          <w:szCs w:val="28"/>
          <w:lang w:bidi="ru-RU"/>
        </w:rPr>
        <w:t>нялись на другие страны.</w:t>
      </w:r>
    </w:p>
    <w:p w:rsidR="00EF4A7A" w:rsidRDefault="00EF4A7A"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sidRPr="00EF4A7A">
        <w:rPr>
          <w:rFonts w:ascii="Times New Roman" w:hAnsi="Times New Roman" w:cs="Times New Roman"/>
          <w:color w:val="000000"/>
          <w:sz w:val="28"/>
          <w:szCs w:val="28"/>
          <w:lang w:bidi="ru-RU"/>
        </w:rPr>
        <w:t xml:space="preserve">В ходе своего развития </w:t>
      </w:r>
      <w:r w:rsidR="008879DB">
        <w:rPr>
          <w:rFonts w:ascii="Times New Roman" w:hAnsi="Times New Roman" w:cs="Times New Roman"/>
          <w:color w:val="000000"/>
          <w:sz w:val="28"/>
          <w:szCs w:val="28"/>
          <w:lang w:bidi="en-US"/>
        </w:rPr>
        <w:t>были пройдены</w:t>
      </w:r>
      <w:r w:rsidR="00C4619D">
        <w:rPr>
          <w:rFonts w:ascii="Times New Roman" w:hAnsi="Times New Roman" w:cs="Times New Roman"/>
          <w:color w:val="000000"/>
          <w:sz w:val="28"/>
          <w:szCs w:val="28"/>
          <w:lang w:bidi="ru-RU"/>
        </w:rPr>
        <w:t xml:space="preserve"> разные стадии интернационализа</w:t>
      </w:r>
      <w:r w:rsidRPr="00EF4A7A">
        <w:rPr>
          <w:rFonts w:ascii="Times New Roman" w:hAnsi="Times New Roman" w:cs="Times New Roman"/>
          <w:color w:val="000000"/>
          <w:sz w:val="28"/>
          <w:szCs w:val="28"/>
          <w:lang w:bidi="ru-RU"/>
        </w:rPr>
        <w:t xml:space="preserve">ции. </w:t>
      </w:r>
      <w:r w:rsidR="0042689B">
        <w:rPr>
          <w:rFonts w:ascii="Times New Roman" w:hAnsi="Times New Roman" w:cs="Times New Roman"/>
          <w:color w:val="000000"/>
          <w:sz w:val="28"/>
          <w:szCs w:val="28"/>
          <w:lang w:bidi="ru-RU"/>
        </w:rPr>
        <w:t xml:space="preserve">Изначально в корпорации была минимальная </w:t>
      </w:r>
      <w:r w:rsidR="0042689B">
        <w:rPr>
          <w:rFonts w:ascii="Times New Roman" w:hAnsi="Times New Roman" w:cs="Times New Roman"/>
          <w:color w:val="000000"/>
          <w:sz w:val="28"/>
          <w:szCs w:val="28"/>
          <w:lang w:bidi="ru-RU"/>
        </w:rPr>
        <w:lastRenderedPageBreak/>
        <w:t xml:space="preserve">адаптация маркетинговой политики к условиям принимающей страны, что создавало существенные сложности ведения бизнеса. Так, например, </w:t>
      </w:r>
      <w:r w:rsidR="0042689B" w:rsidRPr="00EF4A7A">
        <w:rPr>
          <w:rFonts w:ascii="Times New Roman" w:hAnsi="Times New Roman" w:cs="Times New Roman"/>
          <w:color w:val="000000"/>
          <w:sz w:val="28"/>
          <w:szCs w:val="28"/>
          <w:lang w:bidi="ru-RU"/>
        </w:rPr>
        <w:t xml:space="preserve">после 13-летнего пребывания в </w:t>
      </w:r>
      <w:r w:rsidR="0042689B">
        <w:rPr>
          <w:rFonts w:ascii="Times New Roman" w:hAnsi="Times New Roman" w:cs="Times New Roman"/>
          <w:color w:val="000000"/>
          <w:sz w:val="28"/>
          <w:szCs w:val="28"/>
          <w:lang w:bidi="ru-RU"/>
        </w:rPr>
        <w:t>Японии</w:t>
      </w:r>
      <w:r w:rsidR="0042689B" w:rsidRPr="00EF4A7A">
        <w:rPr>
          <w:rFonts w:ascii="Times New Roman" w:hAnsi="Times New Roman" w:cs="Times New Roman"/>
          <w:color w:val="000000"/>
          <w:sz w:val="28"/>
          <w:szCs w:val="28"/>
          <w:lang w:bidi="ru-RU"/>
        </w:rPr>
        <w:t xml:space="preserve">, ежегодные потери </w:t>
      </w:r>
      <w:r w:rsidR="0042689B" w:rsidRPr="00EF4A7A">
        <w:rPr>
          <w:rFonts w:ascii="Times New Roman" w:hAnsi="Times New Roman" w:cs="Times New Roman"/>
          <w:color w:val="000000"/>
          <w:sz w:val="28"/>
          <w:szCs w:val="28"/>
          <w:lang w:val="en-US" w:bidi="en-US"/>
        </w:rPr>
        <w:t>P</w:t>
      </w:r>
      <w:r w:rsidR="0042689B" w:rsidRPr="00EF4A7A">
        <w:rPr>
          <w:rFonts w:ascii="Times New Roman" w:hAnsi="Times New Roman" w:cs="Times New Roman"/>
          <w:color w:val="000000"/>
          <w:sz w:val="28"/>
          <w:szCs w:val="28"/>
          <w:lang w:bidi="en-US"/>
        </w:rPr>
        <w:t>&amp;</w:t>
      </w:r>
      <w:r w:rsidR="0042689B" w:rsidRPr="00EF4A7A">
        <w:rPr>
          <w:rFonts w:ascii="Times New Roman" w:hAnsi="Times New Roman" w:cs="Times New Roman"/>
          <w:color w:val="000000"/>
          <w:sz w:val="28"/>
          <w:szCs w:val="28"/>
          <w:lang w:val="en-US" w:bidi="en-US"/>
        </w:rPr>
        <w:t>G</w:t>
      </w:r>
      <w:r w:rsidR="0042689B" w:rsidRPr="00EF4A7A">
        <w:rPr>
          <w:rFonts w:ascii="Times New Roman" w:hAnsi="Times New Roman" w:cs="Times New Roman"/>
          <w:color w:val="000000"/>
          <w:sz w:val="28"/>
          <w:szCs w:val="28"/>
          <w:lang w:bidi="en-US"/>
        </w:rPr>
        <w:t xml:space="preserve"> </w:t>
      </w:r>
      <w:r w:rsidR="0042689B">
        <w:rPr>
          <w:rFonts w:ascii="Times New Roman" w:hAnsi="Times New Roman" w:cs="Times New Roman"/>
          <w:color w:val="000000"/>
          <w:sz w:val="28"/>
          <w:szCs w:val="28"/>
          <w:lang w:bidi="ru-RU"/>
        </w:rPr>
        <w:t>на этом рынке</w:t>
      </w:r>
      <w:r w:rsidR="0042689B" w:rsidRPr="00EF4A7A">
        <w:rPr>
          <w:rFonts w:ascii="Times New Roman" w:hAnsi="Times New Roman" w:cs="Times New Roman"/>
          <w:color w:val="000000"/>
          <w:sz w:val="28"/>
          <w:szCs w:val="28"/>
          <w:lang w:bidi="ru-RU"/>
        </w:rPr>
        <w:t xml:space="preserve"> составляли 40 млн</w:t>
      </w:r>
      <w:r w:rsidR="00C4619D">
        <w:rPr>
          <w:rFonts w:ascii="Times New Roman" w:hAnsi="Times New Roman" w:cs="Times New Roman"/>
          <w:color w:val="000000"/>
          <w:sz w:val="28"/>
          <w:szCs w:val="28"/>
          <w:lang w:bidi="ru-RU"/>
        </w:rPr>
        <w:t>.</w:t>
      </w:r>
      <w:r w:rsidR="0042689B" w:rsidRPr="00EF4A7A">
        <w:rPr>
          <w:rFonts w:ascii="Times New Roman" w:hAnsi="Times New Roman" w:cs="Times New Roman"/>
          <w:color w:val="000000"/>
          <w:sz w:val="28"/>
          <w:szCs w:val="28"/>
          <w:lang w:bidi="ru-RU"/>
        </w:rPr>
        <w:t xml:space="preserve"> долл.</w:t>
      </w:r>
    </w:p>
    <w:p w:rsidR="0042689B" w:rsidRPr="00424406" w:rsidRDefault="0042689B"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p>
    <w:p w:rsidR="0042689B" w:rsidRPr="00CD7569" w:rsidRDefault="0042689B" w:rsidP="008414DD">
      <w:pPr>
        <w:pStyle w:val="18"/>
        <w:shd w:val="clear" w:color="auto" w:fill="auto"/>
        <w:spacing w:before="0" w:after="0" w:line="240" w:lineRule="auto"/>
        <w:ind w:right="20" w:firstLine="709"/>
        <w:rPr>
          <w:rFonts w:ascii="Times New Roman" w:hAnsi="Times New Roman" w:cs="Times New Roman"/>
          <w:i/>
          <w:color w:val="000000"/>
          <w:sz w:val="28"/>
          <w:szCs w:val="28"/>
          <w:u w:val="single"/>
          <w:lang w:bidi="ru-RU"/>
        </w:rPr>
      </w:pPr>
      <w:r w:rsidRPr="00CD7569">
        <w:rPr>
          <w:rFonts w:ascii="Times New Roman" w:hAnsi="Times New Roman" w:cs="Times New Roman"/>
          <w:i/>
          <w:color w:val="000000"/>
          <w:sz w:val="28"/>
          <w:szCs w:val="28"/>
          <w:u w:val="single"/>
          <w:lang w:bidi="ru-RU"/>
        </w:rPr>
        <w:t>Этапы интернационализации корпорации</w:t>
      </w:r>
    </w:p>
    <w:p w:rsidR="0042689B" w:rsidRDefault="0003652D"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1. </w:t>
      </w:r>
      <w:r w:rsidR="00E21E6C">
        <w:rPr>
          <w:rFonts w:ascii="Times New Roman" w:hAnsi="Times New Roman" w:cs="Times New Roman"/>
          <w:color w:val="000000"/>
          <w:sz w:val="28"/>
          <w:szCs w:val="28"/>
          <w:lang w:bidi="ru-RU"/>
        </w:rPr>
        <w:t xml:space="preserve">Февраль </w:t>
      </w:r>
      <w:r w:rsidR="00F047F9">
        <w:rPr>
          <w:rFonts w:ascii="Times New Roman" w:hAnsi="Times New Roman" w:cs="Times New Roman"/>
          <w:color w:val="000000"/>
          <w:sz w:val="28"/>
          <w:szCs w:val="28"/>
          <w:lang w:bidi="ru-RU"/>
        </w:rPr>
        <w:t xml:space="preserve">1982 года </w:t>
      </w:r>
      <w:r w:rsidR="00F047F9">
        <w:rPr>
          <w:rFonts w:ascii="Times New Roman" w:hAnsi="Times New Roman" w:cs="Times New Roman"/>
          <w:color w:val="000000"/>
          <w:sz w:val="28"/>
          <w:szCs w:val="28"/>
          <w:lang w:bidi="ru-RU"/>
        </w:rPr>
        <w:softHyphen/>
        <w:t xml:space="preserve">– представлена  </w:t>
      </w:r>
      <w:r w:rsidR="00EF4A7A" w:rsidRPr="00EF4A7A">
        <w:rPr>
          <w:rFonts w:ascii="Times New Roman" w:hAnsi="Times New Roman" w:cs="Times New Roman"/>
          <w:color w:val="000000"/>
          <w:sz w:val="28"/>
          <w:szCs w:val="28"/>
          <w:lang w:bidi="ru-RU"/>
        </w:rPr>
        <w:t xml:space="preserve"> </w:t>
      </w:r>
      <w:r w:rsidR="00F047F9">
        <w:rPr>
          <w:rFonts w:ascii="Times New Roman" w:hAnsi="Times New Roman" w:cs="Times New Roman"/>
          <w:color w:val="000000"/>
          <w:sz w:val="28"/>
          <w:szCs w:val="28"/>
          <w:lang w:bidi="ru-RU"/>
        </w:rPr>
        <w:t xml:space="preserve">новая </w:t>
      </w:r>
      <w:r w:rsidR="00EF4A7A" w:rsidRPr="00EF4A7A">
        <w:rPr>
          <w:rFonts w:ascii="Times New Roman" w:hAnsi="Times New Roman" w:cs="Times New Roman"/>
          <w:color w:val="000000"/>
          <w:sz w:val="28"/>
          <w:szCs w:val="28"/>
          <w:lang w:bidi="ru-RU"/>
        </w:rPr>
        <w:t xml:space="preserve">модификация </w:t>
      </w:r>
      <w:r w:rsidR="00EF4A7A" w:rsidRPr="00EF4A7A">
        <w:rPr>
          <w:rFonts w:ascii="Times New Roman" w:hAnsi="Times New Roman" w:cs="Times New Roman"/>
          <w:color w:val="000000"/>
          <w:sz w:val="28"/>
          <w:szCs w:val="28"/>
          <w:lang w:val="en-US" w:bidi="en-US"/>
        </w:rPr>
        <w:t>Pampers</w:t>
      </w:r>
      <w:r w:rsidR="00EF4A7A" w:rsidRPr="00EF4A7A">
        <w:rPr>
          <w:rFonts w:ascii="Times New Roman" w:hAnsi="Times New Roman" w:cs="Times New Roman"/>
          <w:color w:val="000000"/>
          <w:sz w:val="28"/>
          <w:szCs w:val="28"/>
          <w:lang w:bidi="en-US"/>
        </w:rPr>
        <w:t xml:space="preserve"> </w:t>
      </w:r>
      <w:r w:rsidR="0068461E">
        <w:rPr>
          <w:rFonts w:ascii="Times New Roman" w:hAnsi="Times New Roman" w:cs="Times New Roman"/>
          <w:color w:val="000000"/>
          <w:sz w:val="28"/>
          <w:szCs w:val="28"/>
          <w:lang w:bidi="ru-RU"/>
        </w:rPr>
        <w:t>с эластич</w:t>
      </w:r>
      <w:r w:rsidR="00EF4A7A" w:rsidRPr="00EF4A7A">
        <w:rPr>
          <w:rFonts w:ascii="Times New Roman" w:hAnsi="Times New Roman" w:cs="Times New Roman"/>
          <w:color w:val="000000"/>
          <w:sz w:val="28"/>
          <w:szCs w:val="28"/>
          <w:lang w:bidi="ru-RU"/>
        </w:rPr>
        <w:t xml:space="preserve">ными резинками (складками), предотвращающими </w:t>
      </w:r>
      <w:proofErr w:type="spellStart"/>
      <w:r w:rsidR="00EF4A7A" w:rsidRPr="00EF4A7A">
        <w:rPr>
          <w:rFonts w:ascii="Times New Roman" w:hAnsi="Times New Roman" w:cs="Times New Roman"/>
          <w:color w:val="000000"/>
          <w:sz w:val="28"/>
          <w:szCs w:val="28"/>
          <w:lang w:bidi="ru-RU"/>
        </w:rPr>
        <w:t>подтекание</w:t>
      </w:r>
      <w:proofErr w:type="spellEnd"/>
      <w:r w:rsidR="00EF4A7A" w:rsidRPr="00EF4A7A">
        <w:rPr>
          <w:rFonts w:ascii="Times New Roman" w:hAnsi="Times New Roman" w:cs="Times New Roman"/>
          <w:color w:val="000000"/>
          <w:sz w:val="28"/>
          <w:szCs w:val="28"/>
          <w:lang w:bidi="ru-RU"/>
        </w:rPr>
        <w:t xml:space="preserve"> </w:t>
      </w:r>
      <w:r w:rsidR="00EF4A7A" w:rsidRPr="00EF4A7A">
        <w:rPr>
          <w:rFonts w:ascii="Times New Roman" w:hAnsi="Times New Roman" w:cs="Times New Roman"/>
          <w:color w:val="000000"/>
          <w:sz w:val="28"/>
          <w:szCs w:val="28"/>
          <w:lang w:bidi="en-US"/>
        </w:rPr>
        <w:t>(</w:t>
      </w:r>
      <w:r w:rsidR="00EF4A7A" w:rsidRPr="00EF4A7A">
        <w:rPr>
          <w:rFonts w:ascii="Times New Roman" w:hAnsi="Times New Roman" w:cs="Times New Roman"/>
          <w:color w:val="000000"/>
          <w:sz w:val="28"/>
          <w:szCs w:val="28"/>
          <w:lang w:val="en-US" w:bidi="en-US"/>
        </w:rPr>
        <w:t>Stay</w:t>
      </w:r>
      <w:r w:rsidR="00EF4A7A" w:rsidRPr="00EF4A7A">
        <w:rPr>
          <w:rFonts w:ascii="Times New Roman" w:hAnsi="Times New Roman" w:cs="Times New Roman"/>
          <w:color w:val="000000"/>
          <w:sz w:val="28"/>
          <w:szCs w:val="28"/>
          <w:lang w:bidi="en-US"/>
        </w:rPr>
        <w:t>-</w:t>
      </w:r>
      <w:r w:rsidR="00EF4A7A" w:rsidRPr="00EF4A7A">
        <w:rPr>
          <w:rFonts w:ascii="Times New Roman" w:hAnsi="Times New Roman" w:cs="Times New Roman"/>
          <w:color w:val="000000"/>
          <w:sz w:val="28"/>
          <w:szCs w:val="28"/>
          <w:lang w:val="en-US" w:bidi="en-US"/>
        </w:rPr>
        <w:t>Dry</w:t>
      </w:r>
      <w:r w:rsidR="00EF4A7A" w:rsidRPr="00EF4A7A">
        <w:rPr>
          <w:rFonts w:ascii="Times New Roman" w:hAnsi="Times New Roman" w:cs="Times New Roman"/>
          <w:color w:val="000000"/>
          <w:sz w:val="28"/>
          <w:szCs w:val="28"/>
          <w:lang w:bidi="en-US"/>
        </w:rPr>
        <w:t xml:space="preserve"> </w:t>
      </w:r>
      <w:r w:rsidR="00EF4A7A" w:rsidRPr="00EF4A7A">
        <w:rPr>
          <w:rFonts w:ascii="Times New Roman" w:hAnsi="Times New Roman" w:cs="Times New Roman"/>
          <w:color w:val="000000"/>
          <w:sz w:val="28"/>
          <w:szCs w:val="28"/>
          <w:lang w:val="en-US" w:bidi="en-US"/>
        </w:rPr>
        <w:t>Gathers</w:t>
      </w:r>
      <w:r w:rsidR="00EF4A7A" w:rsidRPr="00EF4A7A">
        <w:rPr>
          <w:rFonts w:ascii="Times New Roman" w:hAnsi="Times New Roman" w:cs="Times New Roman"/>
          <w:color w:val="000000"/>
          <w:sz w:val="28"/>
          <w:szCs w:val="28"/>
          <w:lang w:bidi="en-US"/>
        </w:rPr>
        <w:t>)</w:t>
      </w:r>
      <w:r w:rsidR="0042689B">
        <w:rPr>
          <w:rFonts w:ascii="Times New Roman" w:hAnsi="Times New Roman" w:cs="Times New Roman"/>
          <w:color w:val="000000"/>
          <w:sz w:val="28"/>
          <w:szCs w:val="28"/>
          <w:lang w:bidi="en-US"/>
        </w:rPr>
        <w:t xml:space="preserve"> </w:t>
      </w:r>
      <w:r w:rsidR="0042689B" w:rsidRPr="00EF4A7A">
        <w:rPr>
          <w:rFonts w:ascii="Times New Roman" w:hAnsi="Times New Roman" w:cs="Times New Roman"/>
          <w:color w:val="000000"/>
          <w:sz w:val="28"/>
          <w:szCs w:val="28"/>
          <w:lang w:bidi="ru-RU"/>
        </w:rPr>
        <w:t xml:space="preserve">в </w:t>
      </w:r>
      <w:proofErr w:type="gramStart"/>
      <w:r w:rsidR="0042689B" w:rsidRPr="00EF4A7A">
        <w:rPr>
          <w:rFonts w:ascii="Times New Roman" w:hAnsi="Times New Roman" w:cs="Times New Roman"/>
          <w:color w:val="000000"/>
          <w:sz w:val="28"/>
          <w:szCs w:val="28"/>
          <w:lang w:bidi="ru-RU"/>
        </w:rPr>
        <w:t>Форт-Уэйне</w:t>
      </w:r>
      <w:proofErr w:type="gramEnd"/>
      <w:r w:rsidR="0042689B" w:rsidRPr="00EF4A7A">
        <w:rPr>
          <w:rFonts w:ascii="Times New Roman" w:hAnsi="Times New Roman" w:cs="Times New Roman"/>
          <w:color w:val="000000"/>
          <w:sz w:val="28"/>
          <w:szCs w:val="28"/>
          <w:lang w:bidi="ru-RU"/>
        </w:rPr>
        <w:t xml:space="preserve"> (штат И</w:t>
      </w:r>
      <w:r w:rsidR="0068461E">
        <w:rPr>
          <w:rFonts w:ascii="Times New Roman" w:hAnsi="Times New Roman" w:cs="Times New Roman"/>
          <w:color w:val="000000"/>
          <w:sz w:val="28"/>
          <w:szCs w:val="28"/>
          <w:lang w:bidi="ru-RU"/>
        </w:rPr>
        <w:t>ндиана) и Запад</w:t>
      </w:r>
      <w:r w:rsidR="0042689B">
        <w:rPr>
          <w:rFonts w:ascii="Times New Roman" w:hAnsi="Times New Roman" w:cs="Times New Roman"/>
          <w:color w:val="000000"/>
          <w:sz w:val="28"/>
          <w:szCs w:val="28"/>
          <w:lang w:bidi="ru-RU"/>
        </w:rPr>
        <w:t>ном Берлине</w:t>
      </w:r>
      <w:r w:rsidR="00EF4A7A" w:rsidRPr="00EF4A7A">
        <w:rPr>
          <w:rFonts w:ascii="Times New Roman" w:hAnsi="Times New Roman" w:cs="Times New Roman"/>
          <w:color w:val="000000"/>
          <w:sz w:val="28"/>
          <w:szCs w:val="28"/>
          <w:lang w:bidi="en-US"/>
        </w:rPr>
        <w:t xml:space="preserve">. </w:t>
      </w:r>
      <w:r w:rsidR="00EF4A7A" w:rsidRPr="00EF4A7A">
        <w:rPr>
          <w:rFonts w:ascii="Times New Roman" w:hAnsi="Times New Roman" w:cs="Times New Roman"/>
          <w:color w:val="000000"/>
          <w:sz w:val="28"/>
          <w:szCs w:val="28"/>
          <w:lang w:bidi="ru-RU"/>
        </w:rPr>
        <w:t xml:space="preserve">В течение 12 месяцев они начали продаваться в 80 странах. </w:t>
      </w:r>
    </w:p>
    <w:p w:rsidR="0042689B" w:rsidRDefault="00EF4A7A"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sidRPr="00EF4A7A">
        <w:rPr>
          <w:rFonts w:ascii="Times New Roman" w:hAnsi="Times New Roman" w:cs="Times New Roman"/>
          <w:color w:val="000000"/>
          <w:sz w:val="28"/>
          <w:szCs w:val="28"/>
          <w:lang w:bidi="ru-RU"/>
        </w:rPr>
        <w:t>Первые признаки того, что проводимая корпорацией стратегия имеет недостатки, проявились тогда, когда о</w:t>
      </w:r>
      <w:r w:rsidR="00C4619D">
        <w:rPr>
          <w:rFonts w:ascii="Times New Roman" w:hAnsi="Times New Roman" w:cs="Times New Roman"/>
          <w:color w:val="000000"/>
          <w:sz w:val="28"/>
          <w:szCs w:val="28"/>
          <w:lang w:bidi="ru-RU"/>
        </w:rPr>
        <w:t>на столкнулась с некоторыми пре</w:t>
      </w:r>
      <w:r w:rsidRPr="00EF4A7A">
        <w:rPr>
          <w:rFonts w:ascii="Times New Roman" w:hAnsi="Times New Roman" w:cs="Times New Roman"/>
          <w:color w:val="000000"/>
          <w:sz w:val="28"/>
          <w:szCs w:val="28"/>
          <w:lang w:bidi="ru-RU"/>
        </w:rPr>
        <w:t>пятствиями в Японии. После проникновения на японский р</w:t>
      </w:r>
      <w:r w:rsidR="0042689B">
        <w:rPr>
          <w:rFonts w:ascii="Times New Roman" w:hAnsi="Times New Roman" w:cs="Times New Roman"/>
          <w:color w:val="000000"/>
          <w:sz w:val="28"/>
          <w:szCs w:val="28"/>
          <w:lang w:bidi="ru-RU"/>
        </w:rPr>
        <w:t xml:space="preserve">ынок одноразовых подгузников и </w:t>
      </w:r>
      <w:r w:rsidR="009D11D8">
        <w:rPr>
          <w:rFonts w:ascii="Times New Roman" w:hAnsi="Times New Roman" w:cs="Times New Roman"/>
          <w:color w:val="000000"/>
          <w:sz w:val="28"/>
          <w:szCs w:val="28"/>
          <w:lang w:bidi="ru-RU"/>
        </w:rPr>
        <w:t>даже до</w:t>
      </w:r>
      <w:r w:rsidRPr="00EF4A7A">
        <w:rPr>
          <w:rFonts w:ascii="Times New Roman" w:hAnsi="Times New Roman" w:cs="Times New Roman"/>
          <w:color w:val="000000"/>
          <w:sz w:val="28"/>
          <w:szCs w:val="28"/>
          <w:lang w:bidi="ru-RU"/>
        </w:rPr>
        <w:t xml:space="preserve">стигнув 80%-й доли рынка, корпорация обнаружила, что ее доля рынка сократилась до 8% </w:t>
      </w:r>
      <w:proofErr w:type="gramStart"/>
      <w:r w:rsidRPr="00EF4A7A">
        <w:rPr>
          <w:rFonts w:ascii="Times New Roman" w:hAnsi="Times New Roman" w:cs="Times New Roman"/>
          <w:color w:val="000000"/>
          <w:sz w:val="28"/>
          <w:szCs w:val="28"/>
          <w:lang w:bidi="ru-RU"/>
        </w:rPr>
        <w:t>в начале</w:t>
      </w:r>
      <w:proofErr w:type="gramEnd"/>
      <w:r w:rsidRPr="00EF4A7A">
        <w:rPr>
          <w:rFonts w:ascii="Times New Roman" w:hAnsi="Times New Roman" w:cs="Times New Roman"/>
          <w:color w:val="000000"/>
          <w:sz w:val="28"/>
          <w:szCs w:val="28"/>
          <w:lang w:bidi="ru-RU"/>
        </w:rPr>
        <w:t xml:space="preserve"> 1980-х гг. </w:t>
      </w:r>
      <w:r w:rsidR="0042689B">
        <w:rPr>
          <w:rFonts w:ascii="Times New Roman" w:hAnsi="Times New Roman" w:cs="Times New Roman"/>
          <w:color w:val="000000"/>
          <w:sz w:val="28"/>
          <w:szCs w:val="28"/>
          <w:lang w:bidi="ru-RU"/>
        </w:rPr>
        <w:t>Причиной такого спада послужило то, что т</w:t>
      </w:r>
      <w:r w:rsidRPr="00EF4A7A">
        <w:rPr>
          <w:rFonts w:ascii="Times New Roman" w:hAnsi="Times New Roman" w:cs="Times New Roman"/>
          <w:color w:val="000000"/>
          <w:sz w:val="28"/>
          <w:szCs w:val="28"/>
          <w:lang w:bidi="ru-RU"/>
        </w:rPr>
        <w:t xml:space="preserve">ри крупных японских производителя потребительских товаров </w:t>
      </w:r>
      <w:r w:rsidR="0042689B">
        <w:rPr>
          <w:rFonts w:ascii="Times New Roman" w:hAnsi="Times New Roman" w:cs="Times New Roman"/>
          <w:color w:val="000000"/>
          <w:sz w:val="28"/>
          <w:szCs w:val="28"/>
          <w:lang w:bidi="ru-RU"/>
        </w:rPr>
        <w:t xml:space="preserve">вошли на рынок и стали на нем доминировать. </w:t>
      </w:r>
      <w:r w:rsidRPr="00EF4A7A">
        <w:rPr>
          <w:rFonts w:ascii="Times New Roman" w:hAnsi="Times New Roman" w:cs="Times New Roman"/>
          <w:color w:val="000000"/>
          <w:sz w:val="28"/>
          <w:szCs w:val="28"/>
          <w:lang w:bidi="ru-RU"/>
        </w:rPr>
        <w:t xml:space="preserve">Проблемой оказалось то, что пеленки, производимые </w:t>
      </w:r>
      <w:r w:rsidRPr="00EF4A7A">
        <w:rPr>
          <w:rFonts w:ascii="Times New Roman" w:hAnsi="Times New Roman" w:cs="Times New Roman"/>
          <w:color w:val="000000"/>
          <w:sz w:val="28"/>
          <w:szCs w:val="28"/>
          <w:lang w:val="en-US" w:bidi="en-US"/>
        </w:rPr>
        <w:t>P</w:t>
      </w:r>
      <w:r w:rsidRPr="00EF4A7A">
        <w:rPr>
          <w:rFonts w:ascii="Times New Roman" w:hAnsi="Times New Roman" w:cs="Times New Roman"/>
          <w:color w:val="000000"/>
          <w:sz w:val="28"/>
          <w:szCs w:val="28"/>
          <w:lang w:bidi="en-US"/>
        </w:rPr>
        <w:t>&amp;</w:t>
      </w:r>
      <w:r w:rsidRPr="00EF4A7A">
        <w:rPr>
          <w:rFonts w:ascii="Times New Roman" w:hAnsi="Times New Roman" w:cs="Times New Roman"/>
          <w:color w:val="000000"/>
          <w:sz w:val="28"/>
          <w:szCs w:val="28"/>
          <w:lang w:val="en-US" w:bidi="en-US"/>
        </w:rPr>
        <w:t>G</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 xml:space="preserve">и разработанные в США, оказались слишком большими по размеру с точки зрения потребителей в Японии. </w:t>
      </w:r>
    </w:p>
    <w:p w:rsidR="00FA4FF5" w:rsidRPr="00EF4A7A" w:rsidRDefault="0003652D" w:rsidP="008414DD">
      <w:pPr>
        <w:pStyle w:val="18"/>
        <w:shd w:val="clear" w:color="auto" w:fill="auto"/>
        <w:spacing w:before="0" w:after="0" w:line="240" w:lineRule="auto"/>
        <w:ind w:left="23" w:right="20" w:firstLine="709"/>
        <w:rPr>
          <w:rFonts w:ascii="Times New Roman" w:hAnsi="Times New Roman" w:cs="Times New Roman"/>
          <w:sz w:val="28"/>
          <w:szCs w:val="28"/>
        </w:rPr>
      </w:pPr>
      <w:r>
        <w:rPr>
          <w:rFonts w:ascii="Times New Roman" w:hAnsi="Times New Roman" w:cs="Times New Roman"/>
          <w:color w:val="000000"/>
          <w:sz w:val="28"/>
          <w:szCs w:val="28"/>
          <w:lang w:bidi="ru-RU"/>
        </w:rPr>
        <w:t xml:space="preserve">2. </w:t>
      </w:r>
      <w:r w:rsidR="00F047F9">
        <w:rPr>
          <w:rFonts w:ascii="Times New Roman" w:hAnsi="Times New Roman" w:cs="Times New Roman"/>
          <w:color w:val="000000"/>
          <w:sz w:val="28"/>
          <w:szCs w:val="28"/>
          <w:lang w:bidi="ru-RU"/>
        </w:rPr>
        <w:t xml:space="preserve">1990-е гг. </w:t>
      </w:r>
      <w:r w:rsidR="00F047F9">
        <w:rPr>
          <w:rFonts w:ascii="Times New Roman" w:hAnsi="Times New Roman" w:cs="Times New Roman"/>
          <w:color w:val="000000"/>
          <w:sz w:val="28"/>
          <w:szCs w:val="28"/>
          <w:lang w:bidi="ru-RU"/>
        </w:rPr>
        <w:softHyphen/>
        <w:t>– замедление</w:t>
      </w:r>
      <w:r w:rsidR="00FA4FF5">
        <w:rPr>
          <w:rFonts w:ascii="Times New Roman" w:hAnsi="Times New Roman" w:cs="Times New Roman"/>
          <w:color w:val="000000"/>
          <w:sz w:val="28"/>
          <w:szCs w:val="28"/>
          <w:lang w:bidi="ru-RU"/>
        </w:rPr>
        <w:t xml:space="preserve"> роста на мировом рынке, что </w:t>
      </w:r>
      <w:r w:rsidR="00FA4FF5" w:rsidRPr="00EF4A7A">
        <w:rPr>
          <w:rFonts w:ascii="Times New Roman" w:hAnsi="Times New Roman" w:cs="Times New Roman"/>
          <w:color w:val="000000"/>
          <w:sz w:val="28"/>
          <w:szCs w:val="28"/>
          <w:lang w:bidi="ru-RU"/>
        </w:rPr>
        <w:t xml:space="preserve">стало серьезной проблемой для корпорации. Когда она вывела на рынок одноразовые подгузники </w:t>
      </w:r>
      <w:r w:rsidR="00FA4FF5" w:rsidRPr="00EF4A7A">
        <w:rPr>
          <w:rFonts w:ascii="Times New Roman" w:hAnsi="Times New Roman" w:cs="Times New Roman"/>
          <w:color w:val="000000"/>
          <w:sz w:val="28"/>
          <w:szCs w:val="28"/>
          <w:lang w:val="en-US" w:bidi="en-US"/>
        </w:rPr>
        <w:t>Pampers</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 xml:space="preserve">в 1970-е гг., корпорация владела 70% рынка. В 1998 г. доля </w:t>
      </w:r>
      <w:r w:rsidR="00FA4FF5" w:rsidRPr="00EF4A7A">
        <w:rPr>
          <w:rFonts w:ascii="Times New Roman" w:hAnsi="Times New Roman" w:cs="Times New Roman"/>
          <w:color w:val="000000"/>
          <w:sz w:val="28"/>
          <w:szCs w:val="28"/>
          <w:lang w:val="en-US" w:bidi="en-US"/>
        </w:rPr>
        <w:t>P</w:t>
      </w:r>
      <w:r w:rsidR="00FA4FF5" w:rsidRPr="00EF4A7A">
        <w:rPr>
          <w:rFonts w:ascii="Times New Roman" w:hAnsi="Times New Roman" w:cs="Times New Roman"/>
          <w:color w:val="000000"/>
          <w:sz w:val="28"/>
          <w:szCs w:val="28"/>
          <w:lang w:bidi="en-US"/>
        </w:rPr>
        <w:t>&amp;</w:t>
      </w:r>
      <w:r w:rsidR="00FA4FF5" w:rsidRPr="00EF4A7A">
        <w:rPr>
          <w:rFonts w:ascii="Times New Roman" w:hAnsi="Times New Roman" w:cs="Times New Roman"/>
          <w:color w:val="000000"/>
          <w:sz w:val="28"/>
          <w:szCs w:val="28"/>
          <w:lang w:val="en-US" w:bidi="en-US"/>
        </w:rPr>
        <w:t>G</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 xml:space="preserve">на рынке подгузников сократилась до 40%, тогда как доля </w:t>
      </w:r>
      <w:r w:rsidR="00FA4FF5" w:rsidRPr="00EF4A7A">
        <w:rPr>
          <w:rFonts w:ascii="Times New Roman" w:hAnsi="Times New Roman" w:cs="Times New Roman"/>
          <w:color w:val="000000"/>
          <w:sz w:val="28"/>
          <w:szCs w:val="28"/>
          <w:lang w:val="en-US" w:bidi="en-US"/>
        </w:rPr>
        <w:t>Kimberly</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val="en-US" w:bidi="en-US"/>
        </w:rPr>
        <w:t>Clark</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основного конкурента</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 xml:space="preserve">превысила эту отметку. В 1998 г. </w:t>
      </w:r>
      <w:r w:rsidR="00FA4FF5" w:rsidRPr="00EF4A7A">
        <w:rPr>
          <w:rFonts w:ascii="Times New Roman" w:hAnsi="Times New Roman" w:cs="Times New Roman"/>
          <w:color w:val="000000"/>
          <w:sz w:val="28"/>
          <w:szCs w:val="28"/>
          <w:lang w:val="en-US" w:bidi="en-US"/>
        </w:rPr>
        <w:t>Dove</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бренд мыла, принадле</w:t>
      </w:r>
      <w:r w:rsidR="009D11D8">
        <w:rPr>
          <w:rFonts w:ascii="Times New Roman" w:hAnsi="Times New Roman" w:cs="Times New Roman"/>
          <w:color w:val="000000"/>
          <w:sz w:val="28"/>
          <w:szCs w:val="28"/>
          <w:lang w:bidi="ru-RU"/>
        </w:rPr>
        <w:t>жащий корпора</w:t>
      </w:r>
      <w:r w:rsidR="00FA4FF5" w:rsidRPr="00EF4A7A">
        <w:rPr>
          <w:rFonts w:ascii="Times New Roman" w:hAnsi="Times New Roman" w:cs="Times New Roman"/>
          <w:color w:val="000000"/>
          <w:sz w:val="28"/>
          <w:szCs w:val="28"/>
          <w:lang w:bidi="ru-RU"/>
        </w:rPr>
        <w:t xml:space="preserve">ции </w:t>
      </w:r>
      <w:r w:rsidR="00FA4FF5" w:rsidRPr="00EF4A7A">
        <w:rPr>
          <w:rFonts w:ascii="Times New Roman" w:hAnsi="Times New Roman" w:cs="Times New Roman"/>
          <w:color w:val="000000"/>
          <w:sz w:val="28"/>
          <w:szCs w:val="28"/>
          <w:lang w:val="en-US" w:bidi="en-US"/>
        </w:rPr>
        <w:t>Unilever</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 xml:space="preserve">превзошел долю мыла </w:t>
      </w:r>
      <w:r w:rsidR="00FA4FF5" w:rsidRPr="00EF4A7A">
        <w:rPr>
          <w:rFonts w:ascii="Times New Roman" w:hAnsi="Times New Roman" w:cs="Times New Roman"/>
          <w:color w:val="000000"/>
          <w:sz w:val="28"/>
          <w:szCs w:val="28"/>
          <w:lang w:val="en-US" w:bidi="en-US"/>
        </w:rPr>
        <w:t>P</w:t>
      </w:r>
      <w:r w:rsidR="00FA4FF5" w:rsidRPr="00EF4A7A">
        <w:rPr>
          <w:rFonts w:ascii="Times New Roman" w:hAnsi="Times New Roman" w:cs="Times New Roman"/>
          <w:color w:val="000000"/>
          <w:sz w:val="28"/>
          <w:szCs w:val="28"/>
          <w:lang w:bidi="en-US"/>
        </w:rPr>
        <w:t>&amp;</w:t>
      </w:r>
      <w:r w:rsidR="00FA4FF5" w:rsidRPr="00EF4A7A">
        <w:rPr>
          <w:rFonts w:ascii="Times New Roman" w:hAnsi="Times New Roman" w:cs="Times New Roman"/>
          <w:color w:val="000000"/>
          <w:sz w:val="28"/>
          <w:szCs w:val="28"/>
          <w:lang w:val="en-US" w:bidi="en-US"/>
        </w:rPr>
        <w:t>G</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 xml:space="preserve">Точно так же доля на рынке зубной пасты </w:t>
      </w:r>
      <w:r w:rsidR="00FA4FF5" w:rsidRPr="00EF4A7A">
        <w:rPr>
          <w:rFonts w:ascii="Times New Roman" w:hAnsi="Times New Roman" w:cs="Times New Roman"/>
          <w:color w:val="000000"/>
          <w:sz w:val="28"/>
          <w:szCs w:val="28"/>
          <w:lang w:val="en-US" w:bidi="en-US"/>
        </w:rPr>
        <w:t>Crest</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 xml:space="preserve">была превзойдена брендом </w:t>
      </w:r>
      <w:r w:rsidR="00FA4FF5" w:rsidRPr="00EF4A7A">
        <w:rPr>
          <w:rFonts w:ascii="Times New Roman" w:hAnsi="Times New Roman" w:cs="Times New Roman"/>
          <w:color w:val="000000"/>
          <w:sz w:val="28"/>
          <w:szCs w:val="28"/>
          <w:lang w:val="en-US" w:bidi="en-US"/>
        </w:rPr>
        <w:t>Colgate</w:t>
      </w:r>
      <w:r w:rsidR="00FA4FF5" w:rsidRPr="00EF4A7A">
        <w:rPr>
          <w:rFonts w:ascii="Times New Roman" w:hAnsi="Times New Roman" w:cs="Times New Roman"/>
          <w:color w:val="000000"/>
          <w:sz w:val="28"/>
          <w:szCs w:val="28"/>
          <w:lang w:bidi="en-US"/>
        </w:rPr>
        <w:t xml:space="preserve">. </w:t>
      </w:r>
      <w:r w:rsidR="009D11D8">
        <w:rPr>
          <w:rFonts w:ascii="Times New Roman" w:hAnsi="Times New Roman" w:cs="Times New Roman"/>
          <w:color w:val="000000"/>
          <w:sz w:val="28"/>
          <w:szCs w:val="28"/>
          <w:lang w:bidi="ru-RU"/>
        </w:rPr>
        <w:t>Эти три домини</w:t>
      </w:r>
      <w:r w:rsidR="00FA4FF5" w:rsidRPr="00EF4A7A">
        <w:rPr>
          <w:rFonts w:ascii="Times New Roman" w:hAnsi="Times New Roman" w:cs="Times New Roman"/>
          <w:color w:val="000000"/>
          <w:sz w:val="28"/>
          <w:szCs w:val="28"/>
          <w:lang w:bidi="ru-RU"/>
        </w:rPr>
        <w:t>рующих бренда сигнализировали о наличии серьезной проблемы</w:t>
      </w:r>
      <w:r w:rsidR="00FA4FF5" w:rsidRPr="00EF4A7A">
        <w:rPr>
          <w:rFonts w:ascii="Times New Roman" w:hAnsi="Times New Roman" w:cs="Times New Roman"/>
          <w:color w:val="000000"/>
          <w:sz w:val="28"/>
          <w:szCs w:val="28"/>
          <w:lang w:bidi="en-US"/>
        </w:rPr>
        <w:t xml:space="preserve">: </w:t>
      </w:r>
      <w:r w:rsidR="00FA4FF5" w:rsidRPr="00EF4A7A">
        <w:rPr>
          <w:rFonts w:ascii="Times New Roman" w:hAnsi="Times New Roman" w:cs="Times New Roman"/>
          <w:color w:val="000000"/>
          <w:sz w:val="28"/>
          <w:szCs w:val="28"/>
          <w:lang w:bidi="ru-RU"/>
        </w:rPr>
        <w:t>рост корпорац</w:t>
      </w:r>
      <w:proofErr w:type="gramStart"/>
      <w:r w:rsidR="00FA4FF5" w:rsidRPr="00EF4A7A">
        <w:rPr>
          <w:rFonts w:ascii="Times New Roman" w:hAnsi="Times New Roman" w:cs="Times New Roman"/>
          <w:color w:val="000000"/>
          <w:sz w:val="28"/>
          <w:szCs w:val="28"/>
          <w:lang w:bidi="ru-RU"/>
        </w:rPr>
        <w:t>ии и ее</w:t>
      </w:r>
      <w:proofErr w:type="gramEnd"/>
      <w:r w:rsidR="00FA4FF5" w:rsidRPr="00EF4A7A">
        <w:rPr>
          <w:rFonts w:ascii="Times New Roman" w:hAnsi="Times New Roman" w:cs="Times New Roman"/>
          <w:color w:val="000000"/>
          <w:sz w:val="28"/>
          <w:szCs w:val="28"/>
          <w:lang w:bidi="ru-RU"/>
        </w:rPr>
        <w:t xml:space="preserve"> доходов остановился.</w:t>
      </w:r>
    </w:p>
    <w:p w:rsidR="0003652D" w:rsidRDefault="0003652D" w:rsidP="008414D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p>
    <w:p w:rsidR="0042689B" w:rsidRPr="00F047F9" w:rsidRDefault="00DE4768" w:rsidP="008414DD">
      <w:pPr>
        <w:pStyle w:val="18"/>
        <w:shd w:val="clear" w:color="auto" w:fill="auto"/>
        <w:spacing w:before="0" w:after="0" w:line="240" w:lineRule="auto"/>
        <w:ind w:left="23" w:right="20" w:firstLine="709"/>
        <w:rPr>
          <w:rFonts w:ascii="Times New Roman" w:hAnsi="Times New Roman" w:cs="Times New Roman"/>
          <w:i/>
          <w:color w:val="000000"/>
          <w:sz w:val="28"/>
          <w:szCs w:val="28"/>
          <w:u w:val="single"/>
          <w:lang w:bidi="ru-RU"/>
        </w:rPr>
      </w:pPr>
      <w:r w:rsidRPr="00F047F9">
        <w:rPr>
          <w:rFonts w:ascii="Times New Roman" w:hAnsi="Times New Roman" w:cs="Times New Roman"/>
          <w:i/>
          <w:color w:val="000000"/>
          <w:sz w:val="28"/>
          <w:szCs w:val="28"/>
          <w:u w:val="single"/>
          <w:lang w:bidi="ru-RU"/>
        </w:rPr>
        <w:t>Реструктуризация бизнеса</w:t>
      </w:r>
      <w:r w:rsidR="0042689B" w:rsidRPr="00F047F9">
        <w:rPr>
          <w:rFonts w:ascii="Times New Roman" w:hAnsi="Times New Roman" w:cs="Times New Roman"/>
          <w:i/>
          <w:color w:val="000000"/>
          <w:sz w:val="28"/>
          <w:szCs w:val="28"/>
          <w:u w:val="single"/>
          <w:lang w:bidi="ru-RU"/>
        </w:rPr>
        <w:t xml:space="preserve"> при осуществлении внешнеэкономической деятельности и ее результаты</w:t>
      </w:r>
    </w:p>
    <w:p w:rsidR="00F047F9" w:rsidRDefault="0003652D" w:rsidP="009945B2">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1. </w:t>
      </w:r>
      <w:r w:rsidR="00EF4A7A" w:rsidRPr="00EF4A7A">
        <w:rPr>
          <w:rFonts w:ascii="Times New Roman" w:hAnsi="Times New Roman" w:cs="Times New Roman"/>
          <w:color w:val="000000"/>
          <w:sz w:val="28"/>
          <w:szCs w:val="28"/>
          <w:lang w:bidi="ru-RU"/>
        </w:rPr>
        <w:t xml:space="preserve">Масштабность кризиса корпорации </w:t>
      </w:r>
      <w:r>
        <w:rPr>
          <w:rFonts w:ascii="Times New Roman" w:hAnsi="Times New Roman" w:cs="Times New Roman"/>
          <w:color w:val="000000"/>
          <w:sz w:val="28"/>
          <w:szCs w:val="28"/>
          <w:lang w:bidi="ru-RU"/>
        </w:rPr>
        <w:t xml:space="preserve">в виду минимальной адаптации продукции к требованиям принимающих </w:t>
      </w:r>
      <w:proofErr w:type="spellStart"/>
      <w:r>
        <w:rPr>
          <w:rFonts w:ascii="Times New Roman" w:hAnsi="Times New Roman" w:cs="Times New Roman"/>
          <w:color w:val="000000"/>
          <w:sz w:val="28"/>
          <w:szCs w:val="28"/>
          <w:lang w:bidi="ru-RU"/>
        </w:rPr>
        <w:t>страновых</w:t>
      </w:r>
      <w:proofErr w:type="spellEnd"/>
      <w:r>
        <w:rPr>
          <w:rFonts w:ascii="Times New Roman" w:hAnsi="Times New Roman" w:cs="Times New Roman"/>
          <w:color w:val="000000"/>
          <w:sz w:val="28"/>
          <w:szCs w:val="28"/>
          <w:lang w:bidi="ru-RU"/>
        </w:rPr>
        <w:t xml:space="preserve"> рынков </w:t>
      </w:r>
      <w:r w:rsidR="00405E95">
        <w:rPr>
          <w:rFonts w:ascii="Times New Roman" w:hAnsi="Times New Roman" w:cs="Times New Roman"/>
          <w:color w:val="000000"/>
          <w:sz w:val="28"/>
          <w:szCs w:val="28"/>
          <w:lang w:bidi="ru-RU"/>
        </w:rPr>
        <w:t>потребовала нового под</w:t>
      </w:r>
      <w:r w:rsidR="00EF4A7A" w:rsidRPr="00EF4A7A">
        <w:rPr>
          <w:rFonts w:ascii="Times New Roman" w:hAnsi="Times New Roman" w:cs="Times New Roman"/>
          <w:color w:val="000000"/>
          <w:sz w:val="28"/>
          <w:szCs w:val="28"/>
          <w:lang w:bidi="ru-RU"/>
        </w:rPr>
        <w:t xml:space="preserve">хода. </w:t>
      </w:r>
    </w:p>
    <w:p w:rsidR="0003652D" w:rsidRDefault="0003652D" w:rsidP="008414D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r w:rsidRPr="0003652D">
        <w:rPr>
          <w:rFonts w:ascii="Times New Roman" w:hAnsi="Times New Roman" w:cs="Times New Roman"/>
          <w:color w:val="000000"/>
          <w:sz w:val="28"/>
          <w:szCs w:val="28"/>
          <w:u w:val="single"/>
          <w:lang w:bidi="ru-RU"/>
        </w:rPr>
        <w:t>Решен</w:t>
      </w:r>
      <w:r w:rsidR="007C2D74">
        <w:rPr>
          <w:rFonts w:ascii="Times New Roman" w:hAnsi="Times New Roman" w:cs="Times New Roman"/>
          <w:color w:val="000000"/>
          <w:sz w:val="28"/>
          <w:szCs w:val="28"/>
          <w:u w:val="single"/>
          <w:lang w:bidi="ru-RU"/>
        </w:rPr>
        <w:t>ие проблемы</w:t>
      </w:r>
      <w:r w:rsidRPr="0003652D">
        <w:rPr>
          <w:rFonts w:ascii="Times New Roman" w:hAnsi="Times New Roman" w:cs="Times New Roman"/>
          <w:color w:val="000000"/>
          <w:sz w:val="28"/>
          <w:szCs w:val="28"/>
          <w:u w:val="single"/>
          <w:lang w:bidi="ru-RU"/>
        </w:rPr>
        <w:t xml:space="preserve"> и результаты</w:t>
      </w:r>
      <w:r>
        <w:rPr>
          <w:rFonts w:ascii="Times New Roman" w:hAnsi="Times New Roman" w:cs="Times New Roman"/>
          <w:color w:val="000000"/>
          <w:sz w:val="28"/>
          <w:szCs w:val="28"/>
          <w:lang w:bidi="ru-RU"/>
        </w:rPr>
        <w:t>:</w:t>
      </w:r>
    </w:p>
    <w:p w:rsidR="0003652D" w:rsidRDefault="0003652D" w:rsidP="008414D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1) </w:t>
      </w:r>
      <w:r w:rsidR="00EF4A7A" w:rsidRPr="00EF4A7A">
        <w:rPr>
          <w:rFonts w:ascii="Times New Roman" w:hAnsi="Times New Roman" w:cs="Times New Roman"/>
          <w:color w:val="000000"/>
          <w:sz w:val="28"/>
          <w:szCs w:val="28"/>
          <w:lang w:bidi="ru-RU"/>
        </w:rPr>
        <w:t xml:space="preserve">В Японию были направлены лучшие кадры корпорации. </w:t>
      </w:r>
    </w:p>
    <w:p w:rsidR="0003652D" w:rsidRPr="0003652D" w:rsidRDefault="0003652D" w:rsidP="008414DD">
      <w:pPr>
        <w:pStyle w:val="18"/>
        <w:shd w:val="clear" w:color="auto" w:fill="auto"/>
        <w:spacing w:before="0" w:after="0" w:line="240" w:lineRule="auto"/>
        <w:ind w:left="23" w:right="20" w:firstLine="709"/>
        <w:rPr>
          <w:rFonts w:ascii="Times New Roman" w:hAnsi="Times New Roman" w:cs="Times New Roman"/>
          <w:i/>
          <w:color w:val="000000"/>
          <w:sz w:val="28"/>
          <w:szCs w:val="28"/>
          <w:lang w:bidi="ru-RU"/>
        </w:rPr>
      </w:pPr>
      <w:r>
        <w:rPr>
          <w:rFonts w:ascii="Times New Roman" w:hAnsi="Times New Roman" w:cs="Times New Roman"/>
          <w:color w:val="000000"/>
          <w:sz w:val="28"/>
          <w:szCs w:val="28"/>
          <w:lang w:bidi="ru-RU"/>
        </w:rPr>
        <w:t xml:space="preserve">2) </w:t>
      </w:r>
      <w:r w:rsidR="00EF4A7A" w:rsidRPr="00EF4A7A">
        <w:rPr>
          <w:rFonts w:ascii="Times New Roman" w:hAnsi="Times New Roman" w:cs="Times New Roman"/>
          <w:color w:val="000000"/>
          <w:sz w:val="28"/>
          <w:szCs w:val="28"/>
          <w:lang w:val="en-US" w:bidi="en-US"/>
        </w:rPr>
        <w:t>P</w:t>
      </w:r>
      <w:r w:rsidR="00EF4A7A" w:rsidRPr="00EF4A7A">
        <w:rPr>
          <w:rFonts w:ascii="Times New Roman" w:hAnsi="Times New Roman" w:cs="Times New Roman"/>
          <w:color w:val="000000"/>
          <w:sz w:val="28"/>
          <w:szCs w:val="28"/>
          <w:lang w:bidi="en-US"/>
        </w:rPr>
        <w:t>&amp;</w:t>
      </w:r>
      <w:r w:rsidR="00EF4A7A" w:rsidRPr="00EF4A7A">
        <w:rPr>
          <w:rFonts w:ascii="Times New Roman" w:hAnsi="Times New Roman" w:cs="Times New Roman"/>
          <w:color w:val="000000"/>
          <w:sz w:val="28"/>
          <w:szCs w:val="28"/>
          <w:lang w:val="en-US" w:bidi="en-US"/>
        </w:rPr>
        <w:t>G</w:t>
      </w:r>
      <w:r w:rsidR="00EF4A7A" w:rsidRPr="00EF4A7A">
        <w:rPr>
          <w:rFonts w:ascii="Times New Roman" w:hAnsi="Times New Roman" w:cs="Times New Roman"/>
          <w:color w:val="000000"/>
          <w:sz w:val="28"/>
          <w:szCs w:val="28"/>
          <w:lang w:bidi="en-US"/>
        </w:rPr>
        <w:t xml:space="preserve"> </w:t>
      </w:r>
      <w:r w:rsidR="00EF4A7A" w:rsidRPr="00EF4A7A">
        <w:rPr>
          <w:rFonts w:ascii="Times New Roman" w:hAnsi="Times New Roman" w:cs="Times New Roman"/>
          <w:color w:val="000000"/>
          <w:sz w:val="28"/>
          <w:szCs w:val="28"/>
          <w:lang w:bidi="ru-RU"/>
        </w:rPr>
        <w:t>стала подгонять с</w:t>
      </w:r>
      <w:r w:rsidR="00405E95">
        <w:rPr>
          <w:rFonts w:ascii="Times New Roman" w:hAnsi="Times New Roman" w:cs="Times New Roman"/>
          <w:color w:val="000000"/>
          <w:sz w:val="28"/>
          <w:szCs w:val="28"/>
          <w:lang w:bidi="ru-RU"/>
        </w:rPr>
        <w:t>вои продукты и маркетинговые ин</w:t>
      </w:r>
      <w:r w:rsidR="00EF4A7A" w:rsidRPr="00EF4A7A">
        <w:rPr>
          <w:rFonts w:ascii="Times New Roman" w:hAnsi="Times New Roman" w:cs="Times New Roman"/>
          <w:color w:val="000000"/>
          <w:sz w:val="28"/>
          <w:szCs w:val="28"/>
          <w:lang w:bidi="ru-RU"/>
        </w:rPr>
        <w:t xml:space="preserve">струменты под строгие требования японского рынка, внедрив в Японии систему эффективных откликов на запросы потребителей. </w:t>
      </w:r>
      <w:r w:rsidR="00EF4A7A" w:rsidRPr="0003652D">
        <w:rPr>
          <w:rFonts w:ascii="Times New Roman" w:hAnsi="Times New Roman" w:cs="Times New Roman"/>
          <w:i/>
          <w:color w:val="000000"/>
          <w:sz w:val="28"/>
          <w:szCs w:val="28"/>
          <w:lang w:bidi="ru-RU"/>
        </w:rPr>
        <w:t xml:space="preserve">Модифицировав подгузники, чтобы </w:t>
      </w:r>
      <w:r w:rsidR="00405E95">
        <w:rPr>
          <w:rFonts w:ascii="Times New Roman" w:hAnsi="Times New Roman" w:cs="Times New Roman"/>
          <w:i/>
          <w:color w:val="000000"/>
          <w:sz w:val="28"/>
          <w:szCs w:val="28"/>
          <w:lang w:bidi="ru-RU"/>
        </w:rPr>
        <w:t>удовлетворить вкусы японских по</w:t>
      </w:r>
      <w:r w:rsidR="00EF4A7A" w:rsidRPr="0003652D">
        <w:rPr>
          <w:rFonts w:ascii="Times New Roman" w:hAnsi="Times New Roman" w:cs="Times New Roman"/>
          <w:i/>
          <w:color w:val="000000"/>
          <w:sz w:val="28"/>
          <w:szCs w:val="28"/>
          <w:lang w:bidi="ru-RU"/>
        </w:rPr>
        <w:t xml:space="preserve">требителей, корпорация увеличила свою долю рынка в Японии до 30%. </w:t>
      </w:r>
    </w:p>
    <w:p w:rsidR="0003652D" w:rsidRDefault="00DE4768" w:rsidP="008414DD">
      <w:pPr>
        <w:pStyle w:val="18"/>
        <w:shd w:val="clear" w:color="auto" w:fill="auto"/>
        <w:spacing w:before="0" w:after="0" w:line="240" w:lineRule="auto"/>
        <w:ind w:left="23" w:right="20" w:firstLine="709"/>
        <w:rPr>
          <w:rFonts w:ascii="Times New Roman" w:hAnsi="Times New Roman" w:cs="Times New Roman"/>
          <w:sz w:val="28"/>
          <w:szCs w:val="28"/>
        </w:rPr>
      </w:pPr>
      <w:r>
        <w:rPr>
          <w:rFonts w:ascii="Times New Roman" w:hAnsi="Times New Roman" w:cs="Times New Roman"/>
          <w:color w:val="000000"/>
          <w:sz w:val="28"/>
          <w:szCs w:val="28"/>
          <w:lang w:bidi="ru-RU"/>
        </w:rPr>
        <w:t xml:space="preserve">3) С начала </w:t>
      </w:r>
      <w:r w:rsidR="00F047F9">
        <w:rPr>
          <w:rFonts w:ascii="Times New Roman" w:hAnsi="Times New Roman" w:cs="Times New Roman"/>
          <w:color w:val="000000"/>
          <w:sz w:val="28"/>
          <w:szCs w:val="28"/>
          <w:lang w:bidi="ru-RU"/>
        </w:rPr>
        <w:t xml:space="preserve">1980-х гг. </w:t>
      </w:r>
      <w:r w:rsidR="00F047F9">
        <w:rPr>
          <w:rFonts w:ascii="Times New Roman" w:hAnsi="Times New Roman" w:cs="Times New Roman"/>
          <w:color w:val="000000"/>
          <w:sz w:val="28"/>
          <w:szCs w:val="28"/>
          <w:lang w:bidi="ru-RU"/>
        </w:rPr>
        <w:softHyphen/>
        <w:t>– делегирование</w:t>
      </w:r>
      <w:r w:rsidR="0003652D">
        <w:rPr>
          <w:rFonts w:ascii="Times New Roman" w:hAnsi="Times New Roman" w:cs="Times New Roman"/>
          <w:color w:val="000000"/>
          <w:sz w:val="28"/>
          <w:szCs w:val="28"/>
          <w:lang w:bidi="ru-RU"/>
        </w:rPr>
        <w:t xml:space="preserve"> более широких полномочий</w:t>
      </w:r>
      <w:r w:rsidR="00EF4A7A" w:rsidRPr="00EF4A7A">
        <w:rPr>
          <w:rFonts w:ascii="Times New Roman" w:hAnsi="Times New Roman" w:cs="Times New Roman"/>
          <w:color w:val="000000"/>
          <w:sz w:val="28"/>
          <w:szCs w:val="28"/>
          <w:lang w:bidi="ru-RU"/>
        </w:rPr>
        <w:t xml:space="preserve"> своим основным дочерним предприятиям в Японии и Европе в части </w:t>
      </w:r>
      <w:r w:rsidR="00EF4A7A" w:rsidRPr="00EF4A7A">
        <w:rPr>
          <w:rFonts w:ascii="Times New Roman" w:hAnsi="Times New Roman" w:cs="Times New Roman"/>
          <w:color w:val="000000"/>
          <w:sz w:val="28"/>
          <w:szCs w:val="28"/>
          <w:lang w:bidi="ru-RU"/>
        </w:rPr>
        <w:lastRenderedPageBreak/>
        <w:t>разработки новых продуктов и выработки маркетинговой страте</w:t>
      </w:r>
      <w:r w:rsidR="00405E95">
        <w:rPr>
          <w:rFonts w:ascii="Times New Roman" w:hAnsi="Times New Roman" w:cs="Times New Roman"/>
          <w:color w:val="000000"/>
          <w:sz w:val="28"/>
          <w:szCs w:val="28"/>
          <w:lang w:bidi="ru-RU"/>
        </w:rPr>
        <w:t>гии. Результатом стал более тща</w:t>
      </w:r>
      <w:r w:rsidR="00EF4A7A" w:rsidRPr="00EF4A7A">
        <w:rPr>
          <w:rFonts w:ascii="Times New Roman" w:hAnsi="Times New Roman" w:cs="Times New Roman"/>
          <w:color w:val="000000"/>
          <w:sz w:val="28"/>
          <w:szCs w:val="28"/>
          <w:lang w:bidi="ru-RU"/>
        </w:rPr>
        <w:t>тельный учет местных особенносте</w:t>
      </w:r>
      <w:r w:rsidR="00405E95">
        <w:rPr>
          <w:rFonts w:ascii="Times New Roman" w:hAnsi="Times New Roman" w:cs="Times New Roman"/>
          <w:color w:val="000000"/>
          <w:sz w:val="28"/>
          <w:szCs w:val="28"/>
          <w:lang w:bidi="ru-RU"/>
        </w:rPr>
        <w:t>й потребительских вкусов и пред</w:t>
      </w:r>
      <w:r w:rsidR="00EF4A7A" w:rsidRPr="00EF4A7A">
        <w:rPr>
          <w:rFonts w:ascii="Times New Roman" w:hAnsi="Times New Roman" w:cs="Times New Roman"/>
          <w:color w:val="000000"/>
          <w:sz w:val="28"/>
          <w:szCs w:val="28"/>
          <w:lang w:bidi="ru-RU"/>
        </w:rPr>
        <w:t xml:space="preserve">почтений, а также понимание того, что хорошие новые продукты могут быть разработаны и за пределами США. </w:t>
      </w:r>
      <w:r w:rsidR="00EF4A7A" w:rsidRPr="0003652D">
        <w:rPr>
          <w:rFonts w:ascii="Times New Roman" w:hAnsi="Times New Roman" w:cs="Times New Roman"/>
          <w:i/>
          <w:color w:val="000000"/>
          <w:sz w:val="28"/>
          <w:szCs w:val="28"/>
          <w:lang w:bidi="ru-RU"/>
        </w:rPr>
        <w:t xml:space="preserve">В 1980-е гг. доля зарубежных продаж </w:t>
      </w:r>
      <w:r w:rsidR="00EF4A7A" w:rsidRPr="0003652D">
        <w:rPr>
          <w:rFonts w:ascii="Times New Roman" w:hAnsi="Times New Roman" w:cs="Times New Roman"/>
          <w:i/>
          <w:color w:val="000000"/>
          <w:sz w:val="28"/>
          <w:szCs w:val="28"/>
          <w:lang w:val="en-US" w:bidi="en-US"/>
        </w:rPr>
        <w:t>P</w:t>
      </w:r>
      <w:r w:rsidR="00EF4A7A" w:rsidRPr="0003652D">
        <w:rPr>
          <w:rFonts w:ascii="Times New Roman" w:hAnsi="Times New Roman" w:cs="Times New Roman"/>
          <w:i/>
          <w:color w:val="000000"/>
          <w:sz w:val="28"/>
          <w:szCs w:val="28"/>
          <w:lang w:bidi="en-US"/>
        </w:rPr>
        <w:t>&amp;</w:t>
      </w:r>
      <w:r w:rsidR="00EF4A7A" w:rsidRPr="0003652D">
        <w:rPr>
          <w:rFonts w:ascii="Times New Roman" w:hAnsi="Times New Roman" w:cs="Times New Roman"/>
          <w:i/>
          <w:color w:val="000000"/>
          <w:sz w:val="28"/>
          <w:szCs w:val="28"/>
          <w:lang w:val="en-US" w:bidi="en-US"/>
        </w:rPr>
        <w:t>G</w:t>
      </w:r>
      <w:r w:rsidR="00EF4A7A" w:rsidRPr="0003652D">
        <w:rPr>
          <w:rFonts w:ascii="Times New Roman" w:hAnsi="Times New Roman" w:cs="Times New Roman"/>
          <w:i/>
          <w:color w:val="000000"/>
          <w:sz w:val="28"/>
          <w:szCs w:val="28"/>
          <w:lang w:bidi="en-US"/>
        </w:rPr>
        <w:t xml:space="preserve"> </w:t>
      </w:r>
      <w:r w:rsidR="00EF4A7A" w:rsidRPr="0003652D">
        <w:rPr>
          <w:rFonts w:ascii="Times New Roman" w:hAnsi="Times New Roman" w:cs="Times New Roman"/>
          <w:i/>
          <w:color w:val="000000"/>
          <w:sz w:val="28"/>
          <w:szCs w:val="28"/>
          <w:lang w:bidi="ru-RU"/>
        </w:rPr>
        <w:t>возросла с 32 до 40%.</w:t>
      </w:r>
      <w:r w:rsidR="00EF4A7A" w:rsidRPr="00EF4A7A">
        <w:rPr>
          <w:rFonts w:ascii="Times New Roman" w:hAnsi="Times New Roman" w:cs="Times New Roman"/>
          <w:sz w:val="28"/>
          <w:szCs w:val="28"/>
        </w:rPr>
        <w:t xml:space="preserve"> </w:t>
      </w:r>
    </w:p>
    <w:p w:rsidR="0003652D" w:rsidRDefault="0003652D"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4) Создание международного подразделения с целью производства </w:t>
      </w:r>
      <w:r w:rsidR="00EF4A7A" w:rsidRPr="00EF4A7A">
        <w:rPr>
          <w:rFonts w:ascii="Times New Roman" w:hAnsi="Times New Roman" w:cs="Times New Roman"/>
          <w:color w:val="000000"/>
          <w:sz w:val="28"/>
          <w:szCs w:val="28"/>
          <w:lang w:bidi="ru-RU"/>
        </w:rPr>
        <w:t xml:space="preserve">и </w:t>
      </w:r>
      <w:r>
        <w:rPr>
          <w:rFonts w:ascii="Times New Roman" w:hAnsi="Times New Roman" w:cs="Times New Roman"/>
          <w:color w:val="000000"/>
          <w:sz w:val="28"/>
          <w:szCs w:val="28"/>
          <w:lang w:bidi="ru-RU"/>
        </w:rPr>
        <w:t>адаптации продукции</w:t>
      </w:r>
      <w:r w:rsidR="00EF4A7A" w:rsidRPr="00EF4A7A">
        <w:rPr>
          <w:rFonts w:ascii="Times New Roman" w:hAnsi="Times New Roman" w:cs="Times New Roman"/>
          <w:color w:val="000000"/>
          <w:sz w:val="28"/>
          <w:szCs w:val="28"/>
          <w:lang w:bidi="ru-RU"/>
        </w:rPr>
        <w:t xml:space="preserve"> к требов</w:t>
      </w:r>
      <w:r>
        <w:rPr>
          <w:rFonts w:ascii="Times New Roman" w:hAnsi="Times New Roman" w:cs="Times New Roman"/>
          <w:color w:val="000000"/>
          <w:sz w:val="28"/>
          <w:szCs w:val="28"/>
          <w:lang w:bidi="ru-RU"/>
        </w:rPr>
        <w:t>аниям каждого локального рынка для обеспечения эффективной глобальной экспансии.</w:t>
      </w:r>
    </w:p>
    <w:p w:rsidR="0003652D" w:rsidRDefault="00EF4A7A"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sidRPr="00F047F9">
        <w:rPr>
          <w:rFonts w:ascii="Times New Roman" w:hAnsi="Times New Roman" w:cs="Times New Roman"/>
          <w:i/>
          <w:color w:val="000000"/>
          <w:sz w:val="28"/>
          <w:szCs w:val="28"/>
          <w:lang w:bidi="ru-RU"/>
        </w:rPr>
        <w:t>К 1980 г. только в Европе корпорация име</w:t>
      </w:r>
      <w:r w:rsidR="00405E95" w:rsidRPr="00F047F9">
        <w:rPr>
          <w:rFonts w:ascii="Times New Roman" w:hAnsi="Times New Roman" w:cs="Times New Roman"/>
          <w:i/>
          <w:color w:val="000000"/>
          <w:sz w:val="28"/>
          <w:szCs w:val="28"/>
          <w:lang w:bidi="ru-RU"/>
        </w:rPr>
        <w:t>ла более 20 автономных производ</w:t>
      </w:r>
      <w:r w:rsidRPr="00F047F9">
        <w:rPr>
          <w:rFonts w:ascii="Times New Roman" w:hAnsi="Times New Roman" w:cs="Times New Roman"/>
          <w:i/>
          <w:color w:val="000000"/>
          <w:sz w:val="28"/>
          <w:szCs w:val="28"/>
          <w:lang w:bidi="ru-RU"/>
        </w:rPr>
        <w:t>ственных подразделений, каждое из которых несло ответственность за операции на местном рынке</w:t>
      </w:r>
      <w:r w:rsidRPr="00EF4A7A">
        <w:rPr>
          <w:rFonts w:ascii="Times New Roman" w:hAnsi="Times New Roman" w:cs="Times New Roman"/>
          <w:color w:val="000000"/>
          <w:sz w:val="28"/>
          <w:szCs w:val="28"/>
          <w:lang w:bidi="ru-RU"/>
        </w:rPr>
        <w:t xml:space="preserve">. Отделения </w:t>
      </w:r>
      <w:r w:rsidR="00405E95">
        <w:rPr>
          <w:rFonts w:ascii="Times New Roman" w:hAnsi="Times New Roman" w:cs="Times New Roman"/>
          <w:color w:val="000000"/>
          <w:sz w:val="28"/>
          <w:szCs w:val="28"/>
          <w:lang w:bidi="ru-RU"/>
        </w:rPr>
        <w:t>в разных странах зани</w:t>
      </w:r>
      <w:r w:rsidRPr="00EF4A7A">
        <w:rPr>
          <w:rFonts w:ascii="Times New Roman" w:hAnsi="Times New Roman" w:cs="Times New Roman"/>
          <w:color w:val="000000"/>
          <w:sz w:val="28"/>
          <w:szCs w:val="28"/>
          <w:lang w:bidi="ru-RU"/>
        </w:rPr>
        <w:t>мались разработкой, производством и маркетингом продукции, имели собственные финансовый и бухгалтерский департаменты.</w:t>
      </w:r>
      <w:r w:rsidRPr="00EF4A7A">
        <w:rPr>
          <w:rFonts w:ascii="Times New Roman" w:hAnsi="Times New Roman" w:cs="Times New Roman"/>
          <w:sz w:val="28"/>
          <w:szCs w:val="28"/>
        </w:rPr>
        <w:t xml:space="preserve"> </w:t>
      </w:r>
      <w:r w:rsidRPr="00EF4A7A">
        <w:rPr>
          <w:rFonts w:ascii="Times New Roman" w:hAnsi="Times New Roman" w:cs="Times New Roman"/>
          <w:color w:val="000000"/>
          <w:sz w:val="28"/>
          <w:szCs w:val="28"/>
          <w:lang w:bidi="ru-RU"/>
        </w:rPr>
        <w:t>Однако менеджеры заметили, что уровень издержек стал весьма высок вследствие дублирования производственных мощностей в разных странах. За десятилетие было осуще</w:t>
      </w:r>
      <w:r w:rsidR="00F047F9">
        <w:rPr>
          <w:rFonts w:ascii="Times New Roman" w:hAnsi="Times New Roman" w:cs="Times New Roman"/>
          <w:color w:val="000000"/>
          <w:sz w:val="28"/>
          <w:szCs w:val="28"/>
          <w:lang w:bidi="ru-RU"/>
        </w:rPr>
        <w:t>ствлено более 80 приобретений, к</w:t>
      </w:r>
      <w:r w:rsidRPr="00EF4A7A">
        <w:rPr>
          <w:rFonts w:ascii="Times New Roman" w:hAnsi="Times New Roman" w:cs="Times New Roman"/>
          <w:color w:val="000000"/>
          <w:sz w:val="28"/>
          <w:szCs w:val="28"/>
          <w:lang w:bidi="ru-RU"/>
        </w:rPr>
        <w:t xml:space="preserve">орпорация проникла на рынки 29 </w:t>
      </w:r>
      <w:r w:rsidR="00F047F9">
        <w:rPr>
          <w:rFonts w:ascii="Times New Roman" w:hAnsi="Times New Roman" w:cs="Times New Roman"/>
          <w:color w:val="000000"/>
          <w:sz w:val="28"/>
          <w:szCs w:val="28"/>
          <w:lang w:bidi="ru-RU"/>
        </w:rPr>
        <w:t>новых стран, б</w:t>
      </w:r>
      <w:r w:rsidR="00405E95">
        <w:rPr>
          <w:rFonts w:ascii="Times New Roman" w:hAnsi="Times New Roman" w:cs="Times New Roman"/>
          <w:color w:val="000000"/>
          <w:sz w:val="28"/>
          <w:szCs w:val="28"/>
          <w:lang w:bidi="ru-RU"/>
        </w:rPr>
        <w:t>ыли освоены 20 но</w:t>
      </w:r>
      <w:r w:rsidRPr="00EF4A7A">
        <w:rPr>
          <w:rFonts w:ascii="Times New Roman" w:hAnsi="Times New Roman" w:cs="Times New Roman"/>
          <w:color w:val="000000"/>
          <w:sz w:val="28"/>
          <w:szCs w:val="28"/>
          <w:lang w:bidi="ru-RU"/>
        </w:rPr>
        <w:t xml:space="preserve">вых категорий продуктов. </w:t>
      </w:r>
    </w:p>
    <w:p w:rsidR="007C2D74" w:rsidRDefault="007C2D74" w:rsidP="008414D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p>
    <w:p w:rsidR="007C2D74" w:rsidRDefault="007C2D74"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2. Существенный рост затрат на разработку новых видов продукции из-за того, что </w:t>
      </w:r>
      <w:r w:rsidRPr="00EF4A7A">
        <w:rPr>
          <w:rFonts w:ascii="Times New Roman" w:hAnsi="Times New Roman" w:cs="Times New Roman"/>
          <w:color w:val="000000"/>
          <w:sz w:val="28"/>
          <w:szCs w:val="28"/>
          <w:lang w:bidi="ru-RU"/>
        </w:rPr>
        <w:t>подразделения в каждой из стран осуществляли свои собственные программы НИОКР</w:t>
      </w:r>
      <w:r>
        <w:rPr>
          <w:rFonts w:ascii="Times New Roman" w:hAnsi="Times New Roman" w:cs="Times New Roman"/>
          <w:color w:val="000000"/>
          <w:sz w:val="28"/>
          <w:szCs w:val="28"/>
          <w:lang w:bidi="ru-RU"/>
        </w:rPr>
        <w:t>.</w:t>
      </w:r>
      <w:r w:rsidRPr="00EF4A7A">
        <w:rPr>
          <w:rFonts w:ascii="Times New Roman" w:hAnsi="Times New Roman" w:cs="Times New Roman"/>
          <w:color w:val="000000"/>
          <w:sz w:val="28"/>
          <w:szCs w:val="28"/>
          <w:lang w:bidi="ru-RU"/>
        </w:rPr>
        <w:t xml:space="preserve"> </w:t>
      </w:r>
    </w:p>
    <w:p w:rsidR="007C2D74" w:rsidRDefault="007C2D74" w:rsidP="008414D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r w:rsidRPr="0003652D">
        <w:rPr>
          <w:rFonts w:ascii="Times New Roman" w:hAnsi="Times New Roman" w:cs="Times New Roman"/>
          <w:color w:val="000000"/>
          <w:sz w:val="28"/>
          <w:szCs w:val="28"/>
          <w:u w:val="single"/>
          <w:lang w:bidi="ru-RU"/>
        </w:rPr>
        <w:t>Решение проблем</w:t>
      </w:r>
      <w:r>
        <w:rPr>
          <w:rFonts w:ascii="Times New Roman" w:hAnsi="Times New Roman" w:cs="Times New Roman"/>
          <w:color w:val="000000"/>
          <w:sz w:val="28"/>
          <w:szCs w:val="28"/>
          <w:u w:val="single"/>
          <w:lang w:bidi="ru-RU"/>
        </w:rPr>
        <w:t>ы</w:t>
      </w:r>
      <w:r w:rsidRPr="0003652D">
        <w:rPr>
          <w:rFonts w:ascii="Times New Roman" w:hAnsi="Times New Roman" w:cs="Times New Roman"/>
          <w:color w:val="000000"/>
          <w:sz w:val="28"/>
          <w:szCs w:val="28"/>
          <w:u w:val="single"/>
          <w:lang w:bidi="ru-RU"/>
        </w:rPr>
        <w:t xml:space="preserve"> и результаты</w:t>
      </w:r>
      <w:r>
        <w:rPr>
          <w:rFonts w:ascii="Times New Roman" w:hAnsi="Times New Roman" w:cs="Times New Roman"/>
          <w:color w:val="000000"/>
          <w:sz w:val="28"/>
          <w:szCs w:val="28"/>
          <w:u w:val="single"/>
          <w:lang w:bidi="ru-RU"/>
        </w:rPr>
        <w:t>:</w:t>
      </w:r>
    </w:p>
    <w:p w:rsidR="00EF4A7A" w:rsidRPr="00F65565" w:rsidRDefault="007C2D74" w:rsidP="008414D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w:t>
      </w:r>
      <w:r w:rsidR="0003652D">
        <w:rPr>
          <w:rFonts w:ascii="Times New Roman" w:hAnsi="Times New Roman" w:cs="Times New Roman"/>
          <w:color w:val="000000"/>
          <w:sz w:val="28"/>
          <w:szCs w:val="28"/>
          <w:lang w:bidi="ru-RU"/>
        </w:rPr>
        <w:t xml:space="preserve">) </w:t>
      </w:r>
      <w:r w:rsidR="00F65565">
        <w:rPr>
          <w:rFonts w:ascii="Times New Roman" w:hAnsi="Times New Roman" w:cs="Times New Roman"/>
          <w:color w:val="000000"/>
          <w:sz w:val="28"/>
          <w:szCs w:val="28"/>
          <w:lang w:bidi="ru-RU"/>
        </w:rPr>
        <w:t>Улучшение координации в сфере НИОКР</w:t>
      </w:r>
      <w:r>
        <w:rPr>
          <w:rFonts w:ascii="Times New Roman" w:hAnsi="Times New Roman" w:cs="Times New Roman"/>
          <w:color w:val="000000"/>
          <w:sz w:val="28"/>
          <w:szCs w:val="28"/>
          <w:lang w:bidi="ru-RU"/>
        </w:rPr>
        <w:t xml:space="preserve">. </w:t>
      </w:r>
      <w:r w:rsidR="00405E95">
        <w:rPr>
          <w:rFonts w:ascii="Times New Roman" w:hAnsi="Times New Roman" w:cs="Times New Roman"/>
          <w:color w:val="000000"/>
          <w:sz w:val="28"/>
          <w:szCs w:val="28"/>
          <w:lang w:bidi="ru-RU"/>
        </w:rPr>
        <w:t>Из-за несовме</w:t>
      </w:r>
      <w:r w:rsidR="00EF4A7A" w:rsidRPr="00EF4A7A">
        <w:rPr>
          <w:rFonts w:ascii="Times New Roman" w:hAnsi="Times New Roman" w:cs="Times New Roman"/>
          <w:color w:val="000000"/>
          <w:sz w:val="28"/>
          <w:szCs w:val="28"/>
          <w:lang w:bidi="ru-RU"/>
        </w:rPr>
        <w:t>стимости систем менеджмента в различных областях было затруднено построение единых региональных брендов, увеличивались накладные и административные расходы.</w:t>
      </w:r>
    </w:p>
    <w:p w:rsidR="00A10051" w:rsidRDefault="00EF4A7A"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sidRPr="00EF4A7A">
        <w:rPr>
          <w:rFonts w:ascii="Times New Roman" w:hAnsi="Times New Roman" w:cs="Times New Roman"/>
          <w:color w:val="000000"/>
          <w:sz w:val="28"/>
          <w:szCs w:val="28"/>
          <w:lang w:bidi="ru-RU"/>
        </w:rPr>
        <w:t>Исследовательские работы бы</w:t>
      </w:r>
      <w:r w:rsidR="00405E95">
        <w:rPr>
          <w:rFonts w:ascii="Times New Roman" w:hAnsi="Times New Roman" w:cs="Times New Roman"/>
          <w:color w:val="000000"/>
          <w:sz w:val="28"/>
          <w:szCs w:val="28"/>
          <w:lang w:bidi="ru-RU"/>
        </w:rPr>
        <w:t>ли сосредоточены в США, что обе</w:t>
      </w:r>
      <w:r w:rsidRPr="00EF4A7A">
        <w:rPr>
          <w:rFonts w:ascii="Times New Roman" w:hAnsi="Times New Roman" w:cs="Times New Roman"/>
          <w:color w:val="000000"/>
          <w:sz w:val="28"/>
          <w:szCs w:val="28"/>
          <w:lang w:bidi="ru-RU"/>
        </w:rPr>
        <w:t xml:space="preserve">спечило существенное снижение затрат на разработку новых продуктов. Вслед за этим координация коснулась закупок, производства и маркетинга. </w:t>
      </w:r>
    </w:p>
    <w:p w:rsidR="00EF4A7A" w:rsidRPr="00EF4A7A" w:rsidRDefault="007C2D74" w:rsidP="008414DD">
      <w:pPr>
        <w:pStyle w:val="18"/>
        <w:shd w:val="clear" w:color="auto" w:fill="auto"/>
        <w:spacing w:before="0" w:after="0" w:line="240" w:lineRule="auto"/>
        <w:ind w:right="20" w:firstLine="709"/>
        <w:rPr>
          <w:rFonts w:ascii="Times New Roman" w:hAnsi="Times New Roman" w:cs="Times New Roman"/>
          <w:sz w:val="28"/>
          <w:szCs w:val="28"/>
        </w:rPr>
      </w:pPr>
      <w:r>
        <w:rPr>
          <w:rFonts w:ascii="Times New Roman" w:hAnsi="Times New Roman" w:cs="Times New Roman"/>
          <w:color w:val="000000"/>
          <w:sz w:val="28"/>
          <w:szCs w:val="28"/>
          <w:lang w:bidi="ru-RU"/>
        </w:rPr>
        <w:t>2</w:t>
      </w:r>
      <w:r w:rsidR="00A10051">
        <w:rPr>
          <w:rFonts w:ascii="Times New Roman" w:hAnsi="Times New Roman" w:cs="Times New Roman"/>
          <w:color w:val="000000"/>
          <w:sz w:val="28"/>
          <w:szCs w:val="28"/>
          <w:lang w:bidi="ru-RU"/>
        </w:rPr>
        <w:t>) Создание команд «</w:t>
      </w:r>
      <w:proofErr w:type="spellStart"/>
      <w:r w:rsidR="00A10051">
        <w:rPr>
          <w:rFonts w:ascii="Times New Roman" w:hAnsi="Times New Roman" w:cs="Times New Roman"/>
          <w:color w:val="000000"/>
          <w:sz w:val="28"/>
          <w:szCs w:val="28"/>
          <w:lang w:bidi="ru-RU"/>
        </w:rPr>
        <w:t>Евробренд</w:t>
      </w:r>
      <w:proofErr w:type="spellEnd"/>
      <w:r w:rsidR="00A10051">
        <w:rPr>
          <w:rFonts w:ascii="Times New Roman" w:hAnsi="Times New Roman" w:cs="Times New Roman"/>
          <w:color w:val="000000"/>
          <w:sz w:val="28"/>
          <w:szCs w:val="28"/>
          <w:lang w:bidi="ru-RU"/>
        </w:rPr>
        <w:t>» с целью продвижения определенных  брендов в Западной Европе</w:t>
      </w:r>
      <w:r w:rsidR="00EF4A7A" w:rsidRPr="00EF4A7A">
        <w:rPr>
          <w:rFonts w:ascii="Times New Roman" w:hAnsi="Times New Roman" w:cs="Times New Roman"/>
          <w:color w:val="000000"/>
          <w:sz w:val="28"/>
          <w:szCs w:val="28"/>
          <w:lang w:bidi="ru-RU"/>
        </w:rPr>
        <w:t>. О</w:t>
      </w:r>
      <w:r w:rsidR="00405E95">
        <w:rPr>
          <w:rFonts w:ascii="Times New Roman" w:hAnsi="Times New Roman" w:cs="Times New Roman"/>
          <w:color w:val="000000"/>
          <w:sz w:val="28"/>
          <w:szCs w:val="28"/>
          <w:lang w:bidi="ru-RU"/>
        </w:rPr>
        <w:t>дна из таких команд, которой ру</w:t>
      </w:r>
      <w:r w:rsidR="00EF4A7A" w:rsidRPr="00EF4A7A">
        <w:rPr>
          <w:rFonts w:ascii="Times New Roman" w:hAnsi="Times New Roman" w:cs="Times New Roman"/>
          <w:color w:val="000000"/>
          <w:sz w:val="28"/>
          <w:szCs w:val="28"/>
          <w:lang w:bidi="ru-RU"/>
        </w:rPr>
        <w:t>ководили разработчики новой продукции из германского подразделения</w:t>
      </w:r>
      <w:r w:rsidR="00EF4A7A" w:rsidRPr="00EF4A7A">
        <w:rPr>
          <w:rFonts w:ascii="Times New Roman" w:hAnsi="Times New Roman" w:cs="Times New Roman"/>
          <w:color w:val="000000"/>
          <w:sz w:val="28"/>
          <w:szCs w:val="28"/>
          <w:lang w:bidi="en-US"/>
        </w:rPr>
        <w:t xml:space="preserve">, </w:t>
      </w:r>
      <w:r w:rsidR="00EF4A7A" w:rsidRPr="00EF4A7A">
        <w:rPr>
          <w:rFonts w:ascii="Times New Roman" w:hAnsi="Times New Roman" w:cs="Times New Roman"/>
          <w:color w:val="000000"/>
          <w:sz w:val="28"/>
          <w:szCs w:val="28"/>
          <w:lang w:bidi="ru-RU"/>
        </w:rPr>
        <w:t xml:space="preserve">создала жидкое моющее средство </w:t>
      </w:r>
      <w:proofErr w:type="spellStart"/>
      <w:r w:rsidR="00EF4A7A" w:rsidRPr="00EF4A7A">
        <w:rPr>
          <w:rFonts w:ascii="Times New Roman" w:hAnsi="Times New Roman" w:cs="Times New Roman"/>
          <w:color w:val="000000"/>
          <w:sz w:val="28"/>
          <w:szCs w:val="28"/>
          <w:lang w:val="en-US" w:bidi="en-US"/>
        </w:rPr>
        <w:t>Vizir</w:t>
      </w:r>
      <w:proofErr w:type="spellEnd"/>
      <w:r w:rsidR="00EF4A7A" w:rsidRPr="00EF4A7A">
        <w:rPr>
          <w:rFonts w:ascii="Times New Roman" w:hAnsi="Times New Roman" w:cs="Times New Roman"/>
          <w:color w:val="000000"/>
          <w:sz w:val="28"/>
          <w:szCs w:val="28"/>
          <w:lang w:bidi="en-US"/>
        </w:rPr>
        <w:t xml:space="preserve">, </w:t>
      </w:r>
      <w:r w:rsidR="00EF4A7A" w:rsidRPr="00EF4A7A">
        <w:rPr>
          <w:rFonts w:ascii="Times New Roman" w:hAnsi="Times New Roman" w:cs="Times New Roman"/>
          <w:color w:val="000000"/>
          <w:sz w:val="28"/>
          <w:szCs w:val="28"/>
          <w:lang w:bidi="ru-RU"/>
        </w:rPr>
        <w:t xml:space="preserve">ставшее очень популярным в разных странах. Как заметил один из </w:t>
      </w:r>
      <w:proofErr w:type="gramStart"/>
      <w:r w:rsidR="00EF4A7A" w:rsidRPr="00EF4A7A">
        <w:rPr>
          <w:rFonts w:ascii="Times New Roman" w:hAnsi="Times New Roman" w:cs="Times New Roman"/>
          <w:color w:val="000000"/>
          <w:sz w:val="28"/>
          <w:szCs w:val="28"/>
          <w:lang w:bidi="ru-RU"/>
        </w:rPr>
        <w:t>топ-менеджеров</w:t>
      </w:r>
      <w:proofErr w:type="gramEnd"/>
      <w:r w:rsidR="00EF4A7A" w:rsidRPr="00EF4A7A">
        <w:rPr>
          <w:rFonts w:ascii="Times New Roman" w:hAnsi="Times New Roman" w:cs="Times New Roman"/>
          <w:color w:val="000000"/>
          <w:sz w:val="28"/>
          <w:szCs w:val="28"/>
          <w:lang w:bidi="ru-RU"/>
        </w:rPr>
        <w:t xml:space="preserve"> корпорации, «теперь мы уже не слышали от руководителей национальных отделений высказываний </w:t>
      </w:r>
      <w:r w:rsidR="008879DB">
        <w:rPr>
          <w:rFonts w:ascii="Times New Roman" w:hAnsi="Times New Roman" w:cs="Times New Roman"/>
          <w:color w:val="000000"/>
          <w:sz w:val="28"/>
          <w:szCs w:val="28"/>
          <w:lang w:bidi="ru-RU"/>
        </w:rPr>
        <w:t>подобных</w:t>
      </w:r>
      <w:r w:rsidR="00EF4A7A" w:rsidRPr="00EF4A7A">
        <w:rPr>
          <w:rFonts w:ascii="Times New Roman" w:hAnsi="Times New Roman" w:cs="Times New Roman"/>
          <w:color w:val="000000"/>
          <w:sz w:val="28"/>
          <w:szCs w:val="28"/>
          <w:lang w:bidi="ru-RU"/>
        </w:rPr>
        <w:t xml:space="preserve"> «во Франции все </w:t>
      </w:r>
      <w:r w:rsidR="00405E95">
        <w:rPr>
          <w:rFonts w:ascii="Times New Roman" w:hAnsi="Times New Roman" w:cs="Times New Roman"/>
          <w:color w:val="000000"/>
          <w:sz w:val="28"/>
          <w:szCs w:val="28"/>
          <w:lang w:bidi="ru-RU"/>
        </w:rPr>
        <w:t>по-другому», как это часто быва</w:t>
      </w:r>
      <w:r w:rsidR="00EF4A7A" w:rsidRPr="00EF4A7A">
        <w:rPr>
          <w:rFonts w:ascii="Times New Roman" w:hAnsi="Times New Roman" w:cs="Times New Roman"/>
          <w:color w:val="000000"/>
          <w:sz w:val="28"/>
          <w:szCs w:val="28"/>
          <w:lang w:bidi="ru-RU"/>
        </w:rPr>
        <w:t xml:space="preserve">ло раньше». Был назначен единый менеджер, ответственный за бренд </w:t>
      </w:r>
      <w:r w:rsidR="00EF4A7A" w:rsidRPr="00EF4A7A">
        <w:rPr>
          <w:rFonts w:ascii="Times New Roman" w:hAnsi="Times New Roman" w:cs="Times New Roman"/>
          <w:color w:val="000000"/>
          <w:sz w:val="28"/>
          <w:szCs w:val="28"/>
          <w:lang w:val="en-US" w:bidi="en-US"/>
        </w:rPr>
        <w:t>Pampers</w:t>
      </w:r>
      <w:r w:rsidR="00EF4A7A" w:rsidRPr="00EF4A7A">
        <w:rPr>
          <w:rFonts w:ascii="Times New Roman" w:hAnsi="Times New Roman" w:cs="Times New Roman"/>
          <w:color w:val="000000"/>
          <w:sz w:val="28"/>
          <w:szCs w:val="28"/>
          <w:lang w:bidi="en-US"/>
        </w:rPr>
        <w:t xml:space="preserve"> </w:t>
      </w:r>
      <w:r w:rsidR="00EF4A7A" w:rsidRPr="00EF4A7A">
        <w:rPr>
          <w:rFonts w:ascii="Times New Roman" w:hAnsi="Times New Roman" w:cs="Times New Roman"/>
          <w:color w:val="000000"/>
          <w:sz w:val="28"/>
          <w:szCs w:val="28"/>
          <w:lang w:bidi="ru-RU"/>
        </w:rPr>
        <w:t>в Западной Европе, кот</w:t>
      </w:r>
      <w:r w:rsidR="00405E95">
        <w:rPr>
          <w:rFonts w:ascii="Times New Roman" w:hAnsi="Times New Roman" w:cs="Times New Roman"/>
          <w:color w:val="000000"/>
          <w:sz w:val="28"/>
          <w:szCs w:val="28"/>
          <w:lang w:bidi="ru-RU"/>
        </w:rPr>
        <w:t>орый подчинялся генеральному ди</w:t>
      </w:r>
      <w:r w:rsidR="00EF4A7A" w:rsidRPr="00EF4A7A">
        <w:rPr>
          <w:rFonts w:ascii="Times New Roman" w:hAnsi="Times New Roman" w:cs="Times New Roman"/>
          <w:color w:val="000000"/>
          <w:sz w:val="28"/>
          <w:szCs w:val="28"/>
          <w:lang w:bidi="ru-RU"/>
        </w:rPr>
        <w:t>ректору по данному региону. Европейское телевидение предоставляло большие возможности для рекламы о</w:t>
      </w:r>
      <w:r w:rsidR="00405E95">
        <w:rPr>
          <w:rFonts w:ascii="Times New Roman" w:hAnsi="Times New Roman" w:cs="Times New Roman"/>
          <w:color w:val="000000"/>
          <w:sz w:val="28"/>
          <w:szCs w:val="28"/>
          <w:lang w:bidi="ru-RU"/>
        </w:rPr>
        <w:t>бщих брендов и логотипов по все</w:t>
      </w:r>
      <w:r w:rsidR="00EF4A7A" w:rsidRPr="00EF4A7A">
        <w:rPr>
          <w:rFonts w:ascii="Times New Roman" w:hAnsi="Times New Roman" w:cs="Times New Roman"/>
          <w:color w:val="000000"/>
          <w:sz w:val="28"/>
          <w:szCs w:val="28"/>
          <w:lang w:bidi="ru-RU"/>
        </w:rPr>
        <w:t xml:space="preserve">му континенту. В это время </w:t>
      </w:r>
      <w:r w:rsidR="00EF4A7A" w:rsidRPr="00EF4A7A">
        <w:rPr>
          <w:rFonts w:ascii="Times New Roman" w:hAnsi="Times New Roman" w:cs="Times New Roman"/>
          <w:color w:val="000000"/>
          <w:sz w:val="28"/>
          <w:szCs w:val="28"/>
          <w:lang w:val="en-US" w:bidi="en-US"/>
        </w:rPr>
        <w:t>P</w:t>
      </w:r>
      <w:r w:rsidR="00EF4A7A" w:rsidRPr="00EF4A7A">
        <w:rPr>
          <w:rFonts w:ascii="Times New Roman" w:hAnsi="Times New Roman" w:cs="Times New Roman"/>
          <w:color w:val="000000"/>
          <w:sz w:val="28"/>
          <w:szCs w:val="28"/>
          <w:lang w:bidi="en-US"/>
        </w:rPr>
        <w:t>&amp;</w:t>
      </w:r>
      <w:r w:rsidR="00EF4A7A" w:rsidRPr="00EF4A7A">
        <w:rPr>
          <w:rFonts w:ascii="Times New Roman" w:hAnsi="Times New Roman" w:cs="Times New Roman"/>
          <w:color w:val="000000"/>
          <w:sz w:val="28"/>
          <w:szCs w:val="28"/>
          <w:lang w:val="en-US" w:bidi="en-US"/>
        </w:rPr>
        <w:t>G</w:t>
      </w:r>
      <w:r w:rsidR="00EF4A7A" w:rsidRPr="00EF4A7A">
        <w:rPr>
          <w:rFonts w:ascii="Times New Roman" w:hAnsi="Times New Roman" w:cs="Times New Roman"/>
          <w:color w:val="000000"/>
          <w:sz w:val="28"/>
          <w:szCs w:val="28"/>
          <w:lang w:bidi="en-US"/>
        </w:rPr>
        <w:t xml:space="preserve"> </w:t>
      </w:r>
      <w:r w:rsidR="00EF4A7A" w:rsidRPr="00EF4A7A">
        <w:rPr>
          <w:rFonts w:ascii="Times New Roman" w:hAnsi="Times New Roman" w:cs="Times New Roman"/>
          <w:color w:val="000000"/>
          <w:sz w:val="28"/>
          <w:szCs w:val="28"/>
          <w:lang w:bidi="ru-RU"/>
        </w:rPr>
        <w:t>отказалась от своей прежней стратегии постепенного проникновения на новые региональные рынки («страна за страной») в пользу тесно скоординированной стратегии одновременного проникновения на крупные рынки по главным категориям продуктов.</w:t>
      </w:r>
    </w:p>
    <w:p w:rsidR="00EC1D48" w:rsidRDefault="007C2D74" w:rsidP="008414DD">
      <w:pPr>
        <w:pStyle w:val="18"/>
        <w:shd w:val="clear" w:color="auto" w:fill="auto"/>
        <w:spacing w:before="0" w:after="0" w:line="240" w:lineRule="auto"/>
        <w:ind w:left="23"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 xml:space="preserve">3) </w:t>
      </w:r>
      <w:r w:rsidR="00F047F9">
        <w:rPr>
          <w:rFonts w:ascii="Times New Roman" w:hAnsi="Times New Roman" w:cs="Times New Roman"/>
          <w:color w:val="000000"/>
          <w:sz w:val="28"/>
          <w:szCs w:val="28"/>
          <w:lang w:bidi="ru-RU"/>
        </w:rPr>
        <w:t>К 1990-м гг. – стандартизация</w:t>
      </w:r>
      <w:r w:rsidR="00405E95">
        <w:rPr>
          <w:rFonts w:ascii="Times New Roman" w:hAnsi="Times New Roman" w:cs="Times New Roman"/>
          <w:color w:val="000000"/>
          <w:sz w:val="28"/>
          <w:szCs w:val="28"/>
          <w:lang w:bidi="ru-RU"/>
        </w:rPr>
        <w:t xml:space="preserve"> принимаемых ре</w:t>
      </w:r>
      <w:r w:rsidR="00EF4A7A" w:rsidRPr="00EF4A7A">
        <w:rPr>
          <w:rFonts w:ascii="Times New Roman" w:hAnsi="Times New Roman" w:cs="Times New Roman"/>
          <w:color w:val="000000"/>
          <w:sz w:val="28"/>
          <w:szCs w:val="28"/>
          <w:lang w:bidi="ru-RU"/>
        </w:rPr>
        <w:t>шений в отношении с</w:t>
      </w:r>
      <w:r w:rsidR="00EC1D48">
        <w:rPr>
          <w:rFonts w:ascii="Times New Roman" w:hAnsi="Times New Roman" w:cs="Times New Roman"/>
          <w:color w:val="000000"/>
          <w:sz w:val="28"/>
          <w:szCs w:val="28"/>
          <w:lang w:bidi="ru-RU"/>
        </w:rPr>
        <w:t>воих продуктов и их продвижения</w:t>
      </w:r>
      <w:r w:rsidR="00EF4A7A" w:rsidRPr="00EF4A7A">
        <w:rPr>
          <w:rFonts w:ascii="Times New Roman" w:hAnsi="Times New Roman" w:cs="Times New Roman"/>
          <w:color w:val="000000"/>
          <w:sz w:val="28"/>
          <w:szCs w:val="28"/>
          <w:lang w:bidi="ru-RU"/>
        </w:rPr>
        <w:t xml:space="preserve">. </w:t>
      </w:r>
    </w:p>
    <w:p w:rsidR="00EF4A7A" w:rsidRPr="00EF4A7A" w:rsidRDefault="00EF4A7A" w:rsidP="008414DD">
      <w:pPr>
        <w:pStyle w:val="18"/>
        <w:shd w:val="clear" w:color="auto" w:fill="auto"/>
        <w:spacing w:before="0" w:after="0" w:line="240" w:lineRule="auto"/>
        <w:ind w:left="23" w:right="20" w:firstLine="709"/>
        <w:rPr>
          <w:rFonts w:ascii="Times New Roman" w:hAnsi="Times New Roman" w:cs="Times New Roman"/>
          <w:sz w:val="28"/>
          <w:szCs w:val="28"/>
        </w:rPr>
      </w:pPr>
      <w:r w:rsidRPr="00EF4A7A">
        <w:rPr>
          <w:rFonts w:ascii="Times New Roman" w:hAnsi="Times New Roman" w:cs="Times New Roman"/>
          <w:color w:val="000000"/>
          <w:sz w:val="28"/>
          <w:szCs w:val="28"/>
          <w:lang w:bidi="ru-RU"/>
        </w:rPr>
        <w:t>Была начата программ</w:t>
      </w:r>
      <w:r w:rsidR="00DE4768">
        <w:rPr>
          <w:rFonts w:ascii="Times New Roman" w:hAnsi="Times New Roman" w:cs="Times New Roman"/>
          <w:color w:val="000000"/>
          <w:sz w:val="28"/>
          <w:szCs w:val="28"/>
          <w:lang w:bidi="ru-RU"/>
        </w:rPr>
        <w:t xml:space="preserve">а </w:t>
      </w:r>
      <w:r w:rsidR="00405E95">
        <w:rPr>
          <w:rFonts w:ascii="Times New Roman" w:hAnsi="Times New Roman" w:cs="Times New Roman"/>
          <w:color w:val="000000"/>
          <w:sz w:val="28"/>
          <w:szCs w:val="28"/>
          <w:lang w:bidi="ru-RU"/>
        </w:rPr>
        <w:t>реконструкции под на</w:t>
      </w:r>
      <w:r w:rsidRPr="00EF4A7A">
        <w:rPr>
          <w:rFonts w:ascii="Times New Roman" w:hAnsi="Times New Roman" w:cs="Times New Roman"/>
          <w:color w:val="000000"/>
          <w:sz w:val="28"/>
          <w:szCs w:val="28"/>
          <w:lang w:bidi="ru-RU"/>
        </w:rPr>
        <w:t xml:space="preserve">званием </w:t>
      </w:r>
      <w:r w:rsidRPr="00EF4A7A">
        <w:rPr>
          <w:rFonts w:ascii="Times New Roman" w:hAnsi="Times New Roman" w:cs="Times New Roman"/>
          <w:color w:val="000000"/>
          <w:sz w:val="28"/>
          <w:szCs w:val="28"/>
          <w:lang w:bidi="en-US"/>
        </w:rPr>
        <w:t>«</w:t>
      </w:r>
      <w:r w:rsidRPr="00EF4A7A">
        <w:rPr>
          <w:rFonts w:ascii="Times New Roman" w:hAnsi="Times New Roman" w:cs="Times New Roman"/>
          <w:color w:val="000000"/>
          <w:sz w:val="28"/>
          <w:szCs w:val="28"/>
          <w:lang w:val="en-US" w:bidi="en-US"/>
        </w:rPr>
        <w:t>Strengthening</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val="en-US" w:bidi="en-US"/>
        </w:rPr>
        <w:t>Global</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val="en-US" w:bidi="en-US"/>
        </w:rPr>
        <w:t>Effectiveness</w:t>
      </w:r>
      <w:r w:rsidRPr="00EF4A7A">
        <w:rPr>
          <w:rFonts w:ascii="Times New Roman" w:hAnsi="Times New Roman" w:cs="Times New Roman"/>
          <w:color w:val="000000"/>
          <w:sz w:val="28"/>
          <w:szCs w:val="28"/>
          <w:lang w:bidi="en-US"/>
        </w:rPr>
        <w:t>» (</w:t>
      </w:r>
      <w:r w:rsidRPr="00EF4A7A">
        <w:rPr>
          <w:rFonts w:ascii="Times New Roman" w:hAnsi="Times New Roman" w:cs="Times New Roman"/>
          <w:color w:val="000000"/>
          <w:sz w:val="28"/>
          <w:szCs w:val="28"/>
          <w:lang w:val="en-US" w:bidi="en-US"/>
        </w:rPr>
        <w:t>SGE</w:t>
      </w:r>
      <w:r w:rsidRPr="00EF4A7A">
        <w:rPr>
          <w:rFonts w:ascii="Times New Roman" w:hAnsi="Times New Roman" w:cs="Times New Roman"/>
          <w:color w:val="000000"/>
          <w:sz w:val="28"/>
          <w:szCs w:val="28"/>
          <w:lang w:bidi="en-US"/>
        </w:rPr>
        <w:t xml:space="preserve">). 11 </w:t>
      </w:r>
      <w:proofErr w:type="spellStart"/>
      <w:r w:rsidRPr="00EF4A7A">
        <w:rPr>
          <w:rFonts w:ascii="Times New Roman" w:hAnsi="Times New Roman" w:cs="Times New Roman"/>
          <w:color w:val="000000"/>
          <w:sz w:val="28"/>
          <w:szCs w:val="28"/>
          <w:lang w:bidi="ru-RU"/>
        </w:rPr>
        <w:t>межфункциональных</w:t>
      </w:r>
      <w:proofErr w:type="spellEnd"/>
      <w:r w:rsidRPr="00EF4A7A">
        <w:rPr>
          <w:rFonts w:ascii="Times New Roman" w:hAnsi="Times New Roman" w:cs="Times New Roman"/>
          <w:color w:val="000000"/>
          <w:sz w:val="28"/>
          <w:szCs w:val="28"/>
          <w:lang w:bidi="ru-RU"/>
        </w:rPr>
        <w:t xml:space="preserve"> и многоуровне</w:t>
      </w:r>
      <w:r w:rsidR="00DE4768">
        <w:rPr>
          <w:rFonts w:ascii="Times New Roman" w:hAnsi="Times New Roman" w:cs="Times New Roman"/>
          <w:color w:val="000000"/>
          <w:sz w:val="28"/>
          <w:szCs w:val="28"/>
          <w:lang w:bidi="ru-RU"/>
        </w:rPr>
        <w:t>вых команд разобрали все бизнес-</w:t>
      </w:r>
      <w:r w:rsidRPr="00EF4A7A">
        <w:rPr>
          <w:rFonts w:ascii="Times New Roman" w:hAnsi="Times New Roman" w:cs="Times New Roman"/>
          <w:color w:val="000000"/>
          <w:sz w:val="28"/>
          <w:szCs w:val="28"/>
          <w:lang w:bidi="ru-RU"/>
        </w:rPr>
        <w:t xml:space="preserve">процессы, пытаясь оптимизировать и упростить операции, сократить расходы и повысить производительность. Основным результатом </w:t>
      </w:r>
      <w:r w:rsidRPr="00EF4A7A">
        <w:rPr>
          <w:rFonts w:ascii="Times New Roman" w:hAnsi="Times New Roman" w:cs="Times New Roman"/>
          <w:color w:val="000000"/>
          <w:sz w:val="28"/>
          <w:szCs w:val="28"/>
          <w:lang w:val="en-US" w:bidi="en-US"/>
        </w:rPr>
        <w:t>SGE</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стало сокращение размеров корпорации. Были закрыты 30 заводов из 147, сокращены три уровня руководства, ликвидированы 13 тыс. рабочих мест (около 12% трудовых ресурсов корпорации). Корпорация сократила количество стран, в которых она имела мощности</w:t>
      </w:r>
      <w:r w:rsidR="00405E95">
        <w:rPr>
          <w:rFonts w:ascii="Times New Roman" w:hAnsi="Times New Roman" w:cs="Times New Roman"/>
          <w:color w:val="000000"/>
          <w:sz w:val="28"/>
          <w:szCs w:val="28"/>
          <w:lang w:bidi="ru-RU"/>
        </w:rPr>
        <w:t xml:space="preserve"> по производству мыла и стираль</w:t>
      </w:r>
      <w:r w:rsidRPr="00EF4A7A">
        <w:rPr>
          <w:rFonts w:ascii="Times New Roman" w:hAnsi="Times New Roman" w:cs="Times New Roman"/>
          <w:color w:val="000000"/>
          <w:sz w:val="28"/>
          <w:szCs w:val="28"/>
          <w:lang w:bidi="ru-RU"/>
        </w:rPr>
        <w:t>ных порошков. Например, в Европе бы</w:t>
      </w:r>
      <w:r w:rsidR="00405E95">
        <w:rPr>
          <w:rFonts w:ascii="Times New Roman" w:hAnsi="Times New Roman" w:cs="Times New Roman"/>
          <w:color w:val="000000"/>
          <w:sz w:val="28"/>
          <w:szCs w:val="28"/>
          <w:lang w:bidi="ru-RU"/>
        </w:rPr>
        <w:t>ли оставлены только три предпри</w:t>
      </w:r>
      <w:r w:rsidRPr="00EF4A7A">
        <w:rPr>
          <w:rFonts w:ascii="Times New Roman" w:hAnsi="Times New Roman" w:cs="Times New Roman"/>
          <w:color w:val="000000"/>
          <w:sz w:val="28"/>
          <w:szCs w:val="28"/>
          <w:lang w:bidi="ru-RU"/>
        </w:rPr>
        <w:t>ятия, выпускающие мыло, что обеспечило рост производительности и расширило глобальный потенциал корпорации.</w:t>
      </w:r>
    </w:p>
    <w:p w:rsidR="00EF4A7A" w:rsidRPr="00EF4A7A" w:rsidRDefault="00EC1D48" w:rsidP="008414DD">
      <w:pPr>
        <w:pStyle w:val="18"/>
        <w:shd w:val="clear" w:color="auto" w:fill="auto"/>
        <w:spacing w:before="0" w:after="0" w:line="240" w:lineRule="auto"/>
        <w:ind w:left="23" w:right="20" w:firstLine="709"/>
        <w:rPr>
          <w:rFonts w:ascii="Times New Roman" w:hAnsi="Times New Roman" w:cs="Times New Roman"/>
          <w:sz w:val="28"/>
          <w:szCs w:val="28"/>
        </w:rPr>
      </w:pPr>
      <w:r>
        <w:rPr>
          <w:rFonts w:ascii="Times New Roman" w:hAnsi="Times New Roman" w:cs="Times New Roman"/>
          <w:color w:val="000000"/>
          <w:sz w:val="28"/>
          <w:szCs w:val="28"/>
          <w:lang w:bidi="ru-RU"/>
        </w:rPr>
        <w:t>4) Проведение реформы</w:t>
      </w:r>
      <w:r w:rsidR="00EF4A7A" w:rsidRPr="00EF4A7A">
        <w:rPr>
          <w:rFonts w:ascii="Times New Roman" w:hAnsi="Times New Roman" w:cs="Times New Roman"/>
          <w:color w:val="000000"/>
          <w:sz w:val="28"/>
          <w:szCs w:val="28"/>
          <w:lang w:bidi="ru-RU"/>
        </w:rPr>
        <w:t xml:space="preserve"> оплаты труда менеджеров (теперь она определялась не ростом объема продаж и контролируемой доли рынка, а</w:t>
      </w:r>
      <w:r w:rsidR="00F047F9">
        <w:rPr>
          <w:rFonts w:ascii="Times New Roman" w:hAnsi="Times New Roman" w:cs="Times New Roman"/>
          <w:color w:val="000000"/>
          <w:sz w:val="28"/>
          <w:szCs w:val="28"/>
          <w:lang w:bidi="ru-RU"/>
        </w:rPr>
        <w:t>,</w:t>
      </w:r>
      <w:r w:rsidR="00EF4A7A" w:rsidRPr="00EF4A7A">
        <w:rPr>
          <w:rFonts w:ascii="Times New Roman" w:hAnsi="Times New Roman" w:cs="Times New Roman"/>
          <w:color w:val="000000"/>
          <w:sz w:val="28"/>
          <w:szCs w:val="28"/>
          <w:lang w:bidi="ru-RU"/>
        </w:rPr>
        <w:t xml:space="preserve"> в первую очередь прибыльностью операций).</w:t>
      </w:r>
      <w:r w:rsidR="00EF4A7A" w:rsidRPr="00EF4A7A">
        <w:rPr>
          <w:rFonts w:ascii="Times New Roman" w:hAnsi="Times New Roman" w:cs="Times New Roman"/>
          <w:sz w:val="28"/>
          <w:szCs w:val="28"/>
        </w:rPr>
        <w:t xml:space="preserve"> </w:t>
      </w:r>
    </w:p>
    <w:p w:rsidR="00EC1D48" w:rsidRDefault="00EC1D48" w:rsidP="008414DD">
      <w:pPr>
        <w:pStyle w:val="18"/>
        <w:shd w:val="clear" w:color="auto" w:fill="auto"/>
        <w:spacing w:before="0" w:after="0" w:line="240" w:lineRule="auto"/>
        <w:ind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5) Инициирование плана «Организация 2005» </w:t>
      </w:r>
    </w:p>
    <w:p w:rsidR="00EF4A7A" w:rsidRPr="00EF4A7A" w:rsidRDefault="00EF4A7A" w:rsidP="008414DD">
      <w:pPr>
        <w:pStyle w:val="18"/>
        <w:shd w:val="clear" w:color="auto" w:fill="auto"/>
        <w:spacing w:before="0" w:after="0" w:line="240" w:lineRule="auto"/>
        <w:ind w:left="23" w:right="20" w:firstLine="709"/>
        <w:rPr>
          <w:rFonts w:ascii="Times New Roman" w:hAnsi="Times New Roman" w:cs="Times New Roman"/>
          <w:sz w:val="28"/>
          <w:szCs w:val="28"/>
        </w:rPr>
      </w:pPr>
      <w:r w:rsidRPr="00EF4A7A">
        <w:rPr>
          <w:rFonts w:ascii="Times New Roman" w:hAnsi="Times New Roman" w:cs="Times New Roman"/>
          <w:color w:val="000000"/>
          <w:sz w:val="28"/>
          <w:szCs w:val="28"/>
          <w:lang w:bidi="ru-RU"/>
        </w:rPr>
        <w:t xml:space="preserve">Имея производственные мощности и торговые подразделения по всему </w:t>
      </w:r>
      <w:proofErr w:type="gramStart"/>
      <w:r w:rsidRPr="00EF4A7A">
        <w:rPr>
          <w:rFonts w:ascii="Times New Roman" w:hAnsi="Times New Roman" w:cs="Times New Roman"/>
          <w:color w:val="000000"/>
          <w:sz w:val="28"/>
          <w:szCs w:val="28"/>
          <w:lang w:bidi="ru-RU"/>
        </w:rPr>
        <w:t>миру</w:t>
      </w:r>
      <w:proofErr w:type="gramEnd"/>
      <w:r w:rsidRPr="00EF4A7A">
        <w:rPr>
          <w:rFonts w:ascii="Times New Roman" w:hAnsi="Times New Roman" w:cs="Times New Roman"/>
          <w:color w:val="000000"/>
          <w:sz w:val="28"/>
          <w:szCs w:val="28"/>
          <w:lang w:bidi="ru-RU"/>
        </w:rPr>
        <w:t xml:space="preserve"> и растущий список мировых брендов, корпорация столкнулась с проблемой: как извлечь максимальную выгоду из мировых масштабов производства и не утратить при этом</w:t>
      </w:r>
      <w:r w:rsidR="00405E95">
        <w:rPr>
          <w:rFonts w:ascii="Times New Roman" w:hAnsi="Times New Roman" w:cs="Times New Roman"/>
          <w:color w:val="000000"/>
          <w:sz w:val="28"/>
          <w:szCs w:val="28"/>
          <w:lang w:bidi="ru-RU"/>
        </w:rPr>
        <w:t xml:space="preserve"> преимуществ быстрого реагирова</w:t>
      </w:r>
      <w:r w:rsidRPr="00EF4A7A">
        <w:rPr>
          <w:rFonts w:ascii="Times New Roman" w:hAnsi="Times New Roman" w:cs="Times New Roman"/>
          <w:color w:val="000000"/>
          <w:sz w:val="28"/>
          <w:szCs w:val="28"/>
          <w:lang w:bidi="ru-RU"/>
        </w:rPr>
        <w:t>ния на из</w:t>
      </w:r>
      <w:r w:rsidR="00EC1D48">
        <w:rPr>
          <w:rFonts w:ascii="Times New Roman" w:hAnsi="Times New Roman" w:cs="Times New Roman"/>
          <w:color w:val="000000"/>
          <w:sz w:val="28"/>
          <w:szCs w:val="28"/>
          <w:lang w:bidi="ru-RU"/>
        </w:rPr>
        <w:t>менения местных рынков.</w:t>
      </w:r>
      <w:r w:rsidRPr="00EF4A7A">
        <w:rPr>
          <w:rFonts w:ascii="Times New Roman" w:hAnsi="Times New Roman" w:cs="Times New Roman"/>
          <w:sz w:val="28"/>
          <w:szCs w:val="28"/>
        </w:rPr>
        <w:t xml:space="preserve"> </w:t>
      </w:r>
      <w:r w:rsidRPr="00EF4A7A">
        <w:rPr>
          <w:rFonts w:ascii="Times New Roman" w:hAnsi="Times New Roman" w:cs="Times New Roman"/>
          <w:color w:val="000000"/>
          <w:sz w:val="28"/>
          <w:szCs w:val="28"/>
          <w:lang w:bidi="ru-RU"/>
        </w:rPr>
        <w:t xml:space="preserve">Именно тогда </w:t>
      </w:r>
      <w:r w:rsidR="00EC1D48">
        <w:rPr>
          <w:rFonts w:ascii="Times New Roman" w:hAnsi="Times New Roman" w:cs="Times New Roman"/>
          <w:color w:val="000000"/>
          <w:sz w:val="28"/>
          <w:szCs w:val="28"/>
          <w:lang w:bidi="ru-RU"/>
        </w:rPr>
        <w:t>была поставлена задача</w:t>
      </w:r>
      <w:r w:rsidRPr="00EF4A7A">
        <w:rPr>
          <w:rFonts w:ascii="Times New Roman" w:hAnsi="Times New Roman" w:cs="Times New Roman"/>
          <w:color w:val="000000"/>
          <w:sz w:val="28"/>
          <w:szCs w:val="28"/>
          <w:lang w:bidi="ru-RU"/>
        </w:rPr>
        <w:t xml:space="preserve"> ускорен</w:t>
      </w:r>
      <w:r w:rsidR="00EC1D48">
        <w:rPr>
          <w:rFonts w:ascii="Times New Roman" w:hAnsi="Times New Roman" w:cs="Times New Roman"/>
          <w:color w:val="000000"/>
          <w:sz w:val="28"/>
          <w:szCs w:val="28"/>
          <w:lang w:bidi="ru-RU"/>
        </w:rPr>
        <w:t xml:space="preserve">ия </w:t>
      </w:r>
      <w:proofErr w:type="gramStart"/>
      <w:r w:rsidR="00EC1D48">
        <w:rPr>
          <w:rFonts w:ascii="Times New Roman" w:hAnsi="Times New Roman" w:cs="Times New Roman"/>
          <w:color w:val="000000"/>
          <w:sz w:val="28"/>
          <w:szCs w:val="28"/>
          <w:lang w:bidi="ru-RU"/>
        </w:rPr>
        <w:t>роста</w:t>
      </w:r>
      <w:proofErr w:type="gramEnd"/>
      <w:r w:rsidR="00EC1D48">
        <w:rPr>
          <w:rFonts w:ascii="Times New Roman" w:hAnsi="Times New Roman" w:cs="Times New Roman"/>
          <w:color w:val="000000"/>
          <w:sz w:val="28"/>
          <w:szCs w:val="28"/>
          <w:lang w:bidi="ru-RU"/>
        </w:rPr>
        <w:t xml:space="preserve"> корпорации, инициирована</w:t>
      </w:r>
      <w:r w:rsidRPr="00EF4A7A">
        <w:rPr>
          <w:rFonts w:ascii="Times New Roman" w:hAnsi="Times New Roman" w:cs="Times New Roman"/>
          <w:color w:val="000000"/>
          <w:sz w:val="28"/>
          <w:szCs w:val="28"/>
          <w:lang w:bidi="ru-RU"/>
        </w:rPr>
        <w:t xml:space="preserve"> план «Организация 2005». В процессе реорганизации были организованы семь глобальных продуктовых подразделений </w:t>
      </w:r>
      <w:r w:rsidRPr="00EF4A7A">
        <w:rPr>
          <w:rStyle w:val="0pt"/>
          <w:rFonts w:ascii="Times New Roman" w:hAnsi="Times New Roman" w:cs="Times New Roman"/>
          <w:sz w:val="28"/>
          <w:szCs w:val="28"/>
          <w:lang w:val="ru-RU"/>
        </w:rPr>
        <w:t>(</w:t>
      </w:r>
      <w:r w:rsidRPr="00EF4A7A">
        <w:rPr>
          <w:rStyle w:val="0pt"/>
          <w:rFonts w:ascii="Times New Roman" w:hAnsi="Times New Roman" w:cs="Times New Roman"/>
          <w:sz w:val="28"/>
          <w:szCs w:val="28"/>
        </w:rPr>
        <w:t>global</w:t>
      </w:r>
      <w:r w:rsidRPr="00EF4A7A">
        <w:rPr>
          <w:rStyle w:val="0pt"/>
          <w:rFonts w:ascii="Times New Roman" w:hAnsi="Times New Roman" w:cs="Times New Roman"/>
          <w:sz w:val="28"/>
          <w:szCs w:val="28"/>
          <w:lang w:val="ru-RU"/>
        </w:rPr>
        <w:t xml:space="preserve"> </w:t>
      </w:r>
      <w:r w:rsidR="00F047F9">
        <w:rPr>
          <w:rStyle w:val="0pt"/>
          <w:rFonts w:ascii="Times New Roman" w:hAnsi="Times New Roman" w:cs="Times New Roman"/>
          <w:sz w:val="28"/>
          <w:szCs w:val="28"/>
        </w:rPr>
        <w:t>business</w:t>
      </w:r>
      <w:r w:rsidR="00F047F9" w:rsidRPr="00F047F9">
        <w:rPr>
          <w:rStyle w:val="0pt"/>
          <w:rFonts w:ascii="Times New Roman" w:hAnsi="Times New Roman" w:cs="Times New Roman"/>
          <w:sz w:val="28"/>
          <w:szCs w:val="28"/>
          <w:lang w:val="ru-RU"/>
        </w:rPr>
        <w:t xml:space="preserve"> </w:t>
      </w:r>
      <w:r w:rsidR="00F047F9">
        <w:rPr>
          <w:rStyle w:val="0pt"/>
          <w:rFonts w:ascii="Times New Roman" w:hAnsi="Times New Roman" w:cs="Times New Roman"/>
          <w:sz w:val="28"/>
          <w:szCs w:val="28"/>
        </w:rPr>
        <w:t>units</w:t>
      </w:r>
      <w:r w:rsidR="00F047F9" w:rsidRPr="00F047F9">
        <w:rPr>
          <w:rStyle w:val="0pt"/>
          <w:rFonts w:ascii="Times New Roman" w:hAnsi="Times New Roman" w:cs="Times New Roman"/>
          <w:sz w:val="28"/>
          <w:szCs w:val="28"/>
          <w:lang w:val="ru-RU"/>
        </w:rPr>
        <w:t xml:space="preserve"> – </w:t>
      </w:r>
      <w:r w:rsidR="00F047F9">
        <w:rPr>
          <w:rStyle w:val="0pt"/>
          <w:rFonts w:ascii="Times New Roman" w:hAnsi="Times New Roman" w:cs="Times New Roman"/>
          <w:sz w:val="28"/>
          <w:szCs w:val="28"/>
        </w:rPr>
        <w:t>GBU</w:t>
      </w:r>
      <w:r w:rsidR="00F047F9">
        <w:rPr>
          <w:rStyle w:val="0pt"/>
          <w:rFonts w:ascii="Times New Roman" w:hAnsi="Times New Roman" w:cs="Times New Roman"/>
          <w:sz w:val="28"/>
          <w:szCs w:val="28"/>
          <w:lang w:val="ru-RU"/>
        </w:rPr>
        <w:t>)</w:t>
      </w:r>
      <w:r w:rsidR="00F047F9">
        <w:rPr>
          <w:rStyle w:val="0pt"/>
          <w:rFonts w:ascii="Times New Roman" w:hAnsi="Times New Roman" w:cs="Times New Roman"/>
          <w:i w:val="0"/>
          <w:sz w:val="28"/>
          <w:szCs w:val="28"/>
          <w:lang w:val="ru-RU"/>
        </w:rPr>
        <w:t>,</w:t>
      </w:r>
      <w:r w:rsidR="00F047F9" w:rsidRPr="00F047F9">
        <w:rPr>
          <w:rStyle w:val="0pt"/>
          <w:rFonts w:ascii="Times New Roman" w:hAnsi="Times New Roman" w:cs="Times New Roman"/>
          <w:sz w:val="28"/>
          <w:szCs w:val="28"/>
          <w:lang w:val="ru-RU"/>
        </w:rPr>
        <w:t xml:space="preserve"> </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в том числе</w:t>
      </w:r>
      <w:r w:rsidR="00EC1D48">
        <w:rPr>
          <w:rFonts w:ascii="Times New Roman" w:hAnsi="Times New Roman" w:cs="Times New Roman"/>
          <w:color w:val="000000"/>
          <w:sz w:val="28"/>
          <w:szCs w:val="28"/>
          <w:lang w:bidi="ru-RU"/>
        </w:rPr>
        <w:t>,</w:t>
      </w:r>
      <w:r w:rsidRPr="00EF4A7A">
        <w:rPr>
          <w:rFonts w:ascii="Times New Roman" w:hAnsi="Times New Roman" w:cs="Times New Roman"/>
          <w:color w:val="000000"/>
          <w:sz w:val="28"/>
          <w:szCs w:val="28"/>
          <w:lang w:bidi="ru-RU"/>
        </w:rPr>
        <w:t xml:space="preserve"> товары для детей, косметические товары, товары для дома, средства гигиены для женщин, продукты питания и напитки, ткани и полотенца. Кроме этих подразделений были вы</w:t>
      </w:r>
      <w:r w:rsidRPr="00EF4A7A">
        <w:rPr>
          <w:rFonts w:ascii="Times New Roman" w:hAnsi="Times New Roman" w:cs="Times New Roman"/>
          <w:color w:val="000000"/>
          <w:sz w:val="28"/>
          <w:szCs w:val="28"/>
          <w:lang w:bidi="ru-RU"/>
        </w:rPr>
        <w:softHyphen/>
        <w:t xml:space="preserve">делены восемь подразделений по развитию рынков </w:t>
      </w:r>
      <w:r w:rsidRPr="00EF4A7A">
        <w:rPr>
          <w:rStyle w:val="0pt"/>
          <w:rFonts w:ascii="Times New Roman" w:hAnsi="Times New Roman" w:cs="Times New Roman"/>
          <w:sz w:val="28"/>
          <w:szCs w:val="28"/>
          <w:lang w:val="ru-RU" w:bidi="ru-RU"/>
        </w:rPr>
        <w:t>(</w:t>
      </w:r>
      <w:r w:rsidRPr="00EF4A7A">
        <w:rPr>
          <w:rStyle w:val="0pt"/>
          <w:rFonts w:ascii="Times New Roman" w:hAnsi="Times New Roman" w:cs="Times New Roman"/>
          <w:sz w:val="28"/>
          <w:szCs w:val="28"/>
        </w:rPr>
        <w:t>market</w:t>
      </w:r>
      <w:r w:rsidRPr="00EF4A7A">
        <w:rPr>
          <w:rStyle w:val="0pt"/>
          <w:rFonts w:ascii="Times New Roman" w:hAnsi="Times New Roman" w:cs="Times New Roman"/>
          <w:sz w:val="28"/>
          <w:szCs w:val="28"/>
          <w:lang w:val="ru-RU"/>
        </w:rPr>
        <w:t xml:space="preserve"> </w:t>
      </w:r>
      <w:r w:rsidRPr="00EF4A7A">
        <w:rPr>
          <w:rStyle w:val="0pt"/>
          <w:rFonts w:ascii="Times New Roman" w:hAnsi="Times New Roman" w:cs="Times New Roman"/>
          <w:sz w:val="28"/>
          <w:szCs w:val="28"/>
        </w:rPr>
        <w:t>development</w:t>
      </w:r>
      <w:r w:rsidRPr="00EF4A7A">
        <w:rPr>
          <w:rStyle w:val="0pt"/>
          <w:rFonts w:ascii="Times New Roman" w:hAnsi="Times New Roman" w:cs="Times New Roman"/>
          <w:sz w:val="28"/>
          <w:szCs w:val="28"/>
          <w:lang w:val="ru-RU"/>
        </w:rPr>
        <w:t xml:space="preserve"> </w:t>
      </w:r>
      <w:r w:rsidR="00F047F9">
        <w:rPr>
          <w:rStyle w:val="0pt"/>
          <w:rFonts w:ascii="Times New Roman" w:hAnsi="Times New Roman" w:cs="Times New Roman"/>
          <w:sz w:val="28"/>
          <w:szCs w:val="28"/>
        </w:rPr>
        <w:t>organizations</w:t>
      </w:r>
      <w:r w:rsidR="00F047F9" w:rsidRPr="00F047F9">
        <w:rPr>
          <w:rStyle w:val="0pt"/>
          <w:rFonts w:ascii="Times New Roman" w:hAnsi="Times New Roman" w:cs="Times New Roman"/>
          <w:sz w:val="28"/>
          <w:szCs w:val="28"/>
          <w:lang w:val="ru-RU"/>
        </w:rPr>
        <w:t xml:space="preserve"> </w:t>
      </w:r>
      <w:r w:rsidR="00F047F9" w:rsidRPr="00F047F9">
        <w:rPr>
          <w:rStyle w:val="0pt"/>
          <w:rFonts w:ascii="Times New Roman" w:hAnsi="Times New Roman" w:cs="Times New Roman"/>
          <w:sz w:val="28"/>
          <w:szCs w:val="28"/>
          <w:lang w:val="ru-RU"/>
        </w:rPr>
        <w:softHyphen/>
        <w:t xml:space="preserve">– </w:t>
      </w:r>
      <w:r w:rsidR="00F047F9">
        <w:rPr>
          <w:rStyle w:val="0pt"/>
          <w:rFonts w:ascii="Times New Roman" w:hAnsi="Times New Roman" w:cs="Times New Roman"/>
          <w:sz w:val="28"/>
          <w:szCs w:val="28"/>
        </w:rPr>
        <w:t>MDO</w:t>
      </w:r>
      <w:r w:rsidRPr="00EF4A7A">
        <w:rPr>
          <w:rStyle w:val="0pt"/>
          <w:rFonts w:ascii="Times New Roman" w:hAnsi="Times New Roman" w:cs="Times New Roman"/>
          <w:sz w:val="28"/>
          <w:szCs w:val="28"/>
          <w:lang w:val="ru-RU"/>
        </w:rPr>
        <w:t>),</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которые должны работать в соответствующих регионах, чтобы обеспечивать про</w:t>
      </w:r>
      <w:r w:rsidR="00405E95">
        <w:rPr>
          <w:rFonts w:ascii="Times New Roman" w:hAnsi="Times New Roman" w:cs="Times New Roman"/>
          <w:color w:val="000000"/>
          <w:sz w:val="28"/>
          <w:szCs w:val="28"/>
          <w:lang w:bidi="ru-RU"/>
        </w:rPr>
        <w:t>дажи продуктов, создаваемых каж</w:t>
      </w:r>
      <w:r w:rsidRPr="00EF4A7A">
        <w:rPr>
          <w:rFonts w:ascii="Times New Roman" w:hAnsi="Times New Roman" w:cs="Times New Roman"/>
          <w:color w:val="000000"/>
          <w:sz w:val="28"/>
          <w:szCs w:val="28"/>
          <w:lang w:bidi="ru-RU"/>
        </w:rPr>
        <w:t xml:space="preserve">дым </w:t>
      </w:r>
      <w:r w:rsidRPr="00EF4A7A">
        <w:rPr>
          <w:rFonts w:ascii="Times New Roman" w:hAnsi="Times New Roman" w:cs="Times New Roman"/>
          <w:color w:val="000000"/>
          <w:sz w:val="28"/>
          <w:szCs w:val="28"/>
          <w:lang w:val="en-US" w:bidi="en-US"/>
        </w:rPr>
        <w:t>GBU</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Исследовательская группа, анализировавшая альтернативы организационных структур, пришла к выводу о том, что корпорация сможет извлечь выгоду из наличия в струк</w:t>
      </w:r>
      <w:r w:rsidR="00DE4768">
        <w:rPr>
          <w:rFonts w:ascii="Times New Roman" w:hAnsi="Times New Roman" w:cs="Times New Roman"/>
          <w:color w:val="000000"/>
          <w:sz w:val="28"/>
          <w:szCs w:val="28"/>
          <w:lang w:bidi="ru-RU"/>
        </w:rPr>
        <w:t xml:space="preserve">туре двух типов </w:t>
      </w:r>
      <w:r w:rsidR="00F047F9">
        <w:rPr>
          <w:rFonts w:ascii="Times New Roman" w:hAnsi="Times New Roman" w:cs="Times New Roman"/>
          <w:color w:val="000000"/>
          <w:sz w:val="28"/>
          <w:szCs w:val="28"/>
          <w:lang w:bidi="ru-RU"/>
        </w:rPr>
        <w:t xml:space="preserve">подразделений </w:t>
      </w:r>
      <w:r w:rsidR="00F047F9">
        <w:rPr>
          <w:rFonts w:ascii="Times New Roman" w:hAnsi="Times New Roman" w:cs="Times New Roman"/>
          <w:color w:val="000000"/>
          <w:sz w:val="28"/>
          <w:szCs w:val="28"/>
          <w:lang w:bidi="ru-RU"/>
        </w:rPr>
        <w:softHyphen/>
      </w:r>
      <w:r w:rsidR="00F047F9">
        <w:rPr>
          <w:rFonts w:ascii="Times New Roman" w:hAnsi="Times New Roman" w:cs="Times New Roman"/>
          <w:color w:val="000000"/>
          <w:sz w:val="28"/>
          <w:szCs w:val="28"/>
          <w:lang w:bidi="ru-RU"/>
        </w:rPr>
        <w:softHyphen/>
      </w:r>
      <w:r w:rsidR="00F047F9">
        <w:rPr>
          <w:rFonts w:ascii="Times New Roman" w:hAnsi="Times New Roman" w:cs="Times New Roman"/>
          <w:color w:val="000000"/>
          <w:sz w:val="28"/>
          <w:szCs w:val="28"/>
          <w:lang w:bidi="ru-RU"/>
        </w:rPr>
        <w:softHyphen/>
      </w:r>
      <w:r w:rsidR="00F047F9">
        <w:rPr>
          <w:rFonts w:ascii="Times New Roman" w:hAnsi="Times New Roman" w:cs="Times New Roman"/>
          <w:color w:val="000000"/>
          <w:sz w:val="28"/>
          <w:szCs w:val="28"/>
          <w:lang w:bidi="ru-RU"/>
        </w:rPr>
        <w:softHyphen/>
        <w:t xml:space="preserve">– </w:t>
      </w:r>
      <w:r w:rsidR="00F047F9">
        <w:rPr>
          <w:rFonts w:ascii="Times New Roman" w:hAnsi="Times New Roman" w:cs="Times New Roman"/>
          <w:color w:val="000000"/>
          <w:sz w:val="28"/>
          <w:szCs w:val="28"/>
          <w:lang w:val="en-US" w:bidi="ru-RU"/>
        </w:rPr>
        <w:t>GBU</w:t>
      </w:r>
      <w:r w:rsidR="00F047F9" w:rsidRPr="00F047F9">
        <w:rPr>
          <w:rFonts w:ascii="Times New Roman" w:hAnsi="Times New Roman" w:cs="Times New Roman"/>
          <w:color w:val="000000"/>
          <w:sz w:val="28"/>
          <w:szCs w:val="28"/>
          <w:lang w:bidi="ru-RU"/>
        </w:rPr>
        <w:t xml:space="preserve"> </w:t>
      </w:r>
      <w:r w:rsidR="00F047F9">
        <w:rPr>
          <w:rFonts w:ascii="Times New Roman" w:hAnsi="Times New Roman" w:cs="Times New Roman"/>
          <w:color w:val="000000"/>
          <w:sz w:val="28"/>
          <w:szCs w:val="28"/>
          <w:lang w:bidi="ru-RU"/>
        </w:rPr>
        <w:t xml:space="preserve">и </w:t>
      </w:r>
      <w:r w:rsidR="00F047F9">
        <w:rPr>
          <w:rFonts w:ascii="Times New Roman" w:hAnsi="Times New Roman" w:cs="Times New Roman"/>
          <w:color w:val="000000"/>
          <w:sz w:val="28"/>
          <w:szCs w:val="28"/>
          <w:lang w:val="en-US" w:bidi="ru-RU"/>
        </w:rPr>
        <w:t>MDO</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первые должны разрабатывать сильные глобальные бр</w:t>
      </w:r>
      <w:r w:rsidR="00DE4768">
        <w:rPr>
          <w:rFonts w:ascii="Times New Roman" w:hAnsi="Times New Roman" w:cs="Times New Roman"/>
          <w:color w:val="000000"/>
          <w:sz w:val="28"/>
          <w:szCs w:val="28"/>
          <w:lang w:bidi="ru-RU"/>
        </w:rPr>
        <w:t xml:space="preserve">енды и управлять ими, </w:t>
      </w:r>
      <w:r w:rsidR="00F047F9">
        <w:rPr>
          <w:rFonts w:ascii="Times New Roman" w:hAnsi="Times New Roman" w:cs="Times New Roman"/>
          <w:color w:val="000000"/>
          <w:sz w:val="28"/>
          <w:szCs w:val="28"/>
          <w:lang w:bidi="ru-RU"/>
        </w:rPr>
        <w:t xml:space="preserve">вторые </w:t>
      </w:r>
      <w:r w:rsidR="00F047F9">
        <w:rPr>
          <w:rFonts w:ascii="Times New Roman" w:hAnsi="Times New Roman" w:cs="Times New Roman"/>
          <w:color w:val="000000"/>
          <w:sz w:val="28"/>
          <w:szCs w:val="28"/>
          <w:lang w:bidi="ru-RU"/>
        </w:rPr>
        <w:softHyphen/>
        <w:t>– реализовывать</w:t>
      </w:r>
      <w:r w:rsidRPr="00EF4A7A">
        <w:rPr>
          <w:rFonts w:ascii="Times New Roman" w:hAnsi="Times New Roman" w:cs="Times New Roman"/>
          <w:color w:val="000000"/>
          <w:sz w:val="28"/>
          <w:szCs w:val="28"/>
          <w:lang w:bidi="ru-RU"/>
        </w:rPr>
        <w:t xml:space="preserve"> планы завоевания рынков.</w:t>
      </w:r>
    </w:p>
    <w:p w:rsidR="00EF4A7A" w:rsidRPr="00EF4A7A" w:rsidRDefault="00EF4A7A" w:rsidP="008414DD">
      <w:pPr>
        <w:pStyle w:val="18"/>
        <w:shd w:val="clear" w:color="auto" w:fill="auto"/>
        <w:spacing w:before="0" w:after="0" w:line="240" w:lineRule="auto"/>
        <w:ind w:left="23" w:right="40" w:firstLine="709"/>
        <w:rPr>
          <w:rFonts w:ascii="Times New Roman" w:hAnsi="Times New Roman" w:cs="Times New Roman"/>
          <w:sz w:val="28"/>
          <w:szCs w:val="28"/>
        </w:rPr>
      </w:pPr>
      <w:r w:rsidRPr="00EF4A7A">
        <w:rPr>
          <w:rFonts w:ascii="Times New Roman" w:hAnsi="Times New Roman" w:cs="Times New Roman"/>
          <w:color w:val="000000"/>
          <w:sz w:val="28"/>
          <w:szCs w:val="28"/>
          <w:lang w:bidi="ru-RU"/>
        </w:rPr>
        <w:t xml:space="preserve">В развитых регионах (Северная Америка, Западная Европа, Латинская Америка, Япония и Корея) ответственность за </w:t>
      </w:r>
      <w:proofErr w:type="gramStart"/>
      <w:r w:rsidRPr="00EF4A7A">
        <w:rPr>
          <w:rFonts w:ascii="Times New Roman" w:hAnsi="Times New Roman" w:cs="Times New Roman"/>
          <w:color w:val="000000"/>
          <w:sz w:val="28"/>
          <w:szCs w:val="28"/>
          <w:lang w:bidi="ru-RU"/>
        </w:rPr>
        <w:t>прибыли</w:t>
      </w:r>
      <w:proofErr w:type="gramEnd"/>
      <w:r w:rsidRPr="00EF4A7A">
        <w:rPr>
          <w:rFonts w:ascii="Times New Roman" w:hAnsi="Times New Roman" w:cs="Times New Roman"/>
          <w:color w:val="000000"/>
          <w:sz w:val="28"/>
          <w:szCs w:val="28"/>
          <w:lang w:bidi="ru-RU"/>
        </w:rPr>
        <w:t xml:space="preserve"> и убытки была возложена на президентов </w:t>
      </w:r>
      <w:r w:rsidRPr="00EF4A7A">
        <w:rPr>
          <w:rFonts w:ascii="Times New Roman" w:hAnsi="Times New Roman" w:cs="Times New Roman"/>
          <w:color w:val="000000"/>
          <w:sz w:val="28"/>
          <w:szCs w:val="28"/>
          <w:lang w:val="en-US" w:bidi="en-US"/>
        </w:rPr>
        <w:t>GBU</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 xml:space="preserve">в остальных регионах она лежала на президентах </w:t>
      </w:r>
      <w:r w:rsidRPr="00EF4A7A">
        <w:rPr>
          <w:rFonts w:ascii="Times New Roman" w:hAnsi="Times New Roman" w:cs="Times New Roman"/>
          <w:color w:val="000000"/>
          <w:sz w:val="28"/>
          <w:szCs w:val="28"/>
          <w:lang w:val="en-US" w:bidi="en-US"/>
        </w:rPr>
        <w:t>MDO</w:t>
      </w:r>
      <w:r w:rsidRPr="00EF4A7A">
        <w:rPr>
          <w:rFonts w:ascii="Times New Roman" w:hAnsi="Times New Roman" w:cs="Times New Roman"/>
          <w:color w:val="000000"/>
          <w:sz w:val="28"/>
          <w:szCs w:val="28"/>
          <w:lang w:bidi="en-US"/>
        </w:rPr>
        <w:t xml:space="preserve">. </w:t>
      </w:r>
      <w:r w:rsidRPr="00EF4A7A">
        <w:rPr>
          <w:rFonts w:ascii="Times New Roman" w:hAnsi="Times New Roman" w:cs="Times New Roman"/>
          <w:color w:val="000000"/>
          <w:sz w:val="28"/>
          <w:szCs w:val="28"/>
          <w:lang w:bidi="ru-RU"/>
        </w:rPr>
        <w:t>Такие функции как б</w:t>
      </w:r>
      <w:r w:rsidR="00C4619D">
        <w:rPr>
          <w:rFonts w:ascii="Times New Roman" w:hAnsi="Times New Roman" w:cs="Times New Roman"/>
          <w:color w:val="000000"/>
          <w:sz w:val="28"/>
          <w:szCs w:val="28"/>
          <w:lang w:bidi="ru-RU"/>
        </w:rPr>
        <w:t>ухгалтерский учет, мотивация со</w:t>
      </w:r>
      <w:r w:rsidRPr="00EF4A7A">
        <w:rPr>
          <w:rFonts w:ascii="Times New Roman" w:hAnsi="Times New Roman" w:cs="Times New Roman"/>
          <w:color w:val="000000"/>
          <w:sz w:val="28"/>
          <w:szCs w:val="28"/>
          <w:lang w:bidi="ru-RU"/>
        </w:rPr>
        <w:t>трудников, управление финансами, и</w:t>
      </w:r>
      <w:r w:rsidR="00C4619D">
        <w:rPr>
          <w:rFonts w:ascii="Times New Roman" w:hAnsi="Times New Roman" w:cs="Times New Roman"/>
          <w:color w:val="000000"/>
          <w:sz w:val="28"/>
          <w:szCs w:val="28"/>
          <w:lang w:bidi="ru-RU"/>
        </w:rPr>
        <w:t>сследования рынка, связи с обще</w:t>
      </w:r>
      <w:r w:rsidRPr="00EF4A7A">
        <w:rPr>
          <w:rFonts w:ascii="Times New Roman" w:hAnsi="Times New Roman" w:cs="Times New Roman"/>
          <w:color w:val="000000"/>
          <w:sz w:val="28"/>
          <w:szCs w:val="28"/>
          <w:lang w:bidi="ru-RU"/>
        </w:rPr>
        <w:t>ственностью, НИОКР оставались централизованными.</w:t>
      </w:r>
    </w:p>
    <w:p w:rsidR="00EF4A7A" w:rsidRPr="00EF4A7A" w:rsidRDefault="00EF4A7A" w:rsidP="008414DD">
      <w:pPr>
        <w:pStyle w:val="18"/>
        <w:shd w:val="clear" w:color="auto" w:fill="auto"/>
        <w:spacing w:before="0" w:after="0" w:line="240" w:lineRule="auto"/>
        <w:ind w:left="23" w:right="40" w:firstLine="709"/>
        <w:rPr>
          <w:rFonts w:ascii="Times New Roman" w:hAnsi="Times New Roman" w:cs="Times New Roman"/>
          <w:sz w:val="28"/>
          <w:szCs w:val="28"/>
        </w:rPr>
      </w:pPr>
      <w:r w:rsidRPr="00EF4A7A">
        <w:rPr>
          <w:rFonts w:ascii="Times New Roman" w:hAnsi="Times New Roman" w:cs="Times New Roman"/>
          <w:color w:val="000000"/>
          <w:sz w:val="28"/>
          <w:szCs w:val="28"/>
          <w:lang w:bidi="ru-RU"/>
        </w:rPr>
        <w:t>Целями реорганизации корпорации</w:t>
      </w:r>
      <w:r w:rsidR="00C4619D">
        <w:rPr>
          <w:rFonts w:ascii="Times New Roman" w:hAnsi="Times New Roman" w:cs="Times New Roman"/>
          <w:color w:val="000000"/>
          <w:sz w:val="28"/>
          <w:szCs w:val="28"/>
          <w:lang w:bidi="ru-RU"/>
        </w:rPr>
        <w:t xml:space="preserve"> было достижение правильного ба</w:t>
      </w:r>
      <w:r w:rsidRPr="00EF4A7A">
        <w:rPr>
          <w:rFonts w:ascii="Times New Roman" w:hAnsi="Times New Roman" w:cs="Times New Roman"/>
          <w:color w:val="000000"/>
          <w:sz w:val="28"/>
          <w:szCs w:val="28"/>
          <w:lang w:bidi="ru-RU"/>
        </w:rPr>
        <w:t xml:space="preserve">ланса между глобальными и локальными преимуществами, обеспечение </w:t>
      </w:r>
      <w:r w:rsidRPr="00EF4A7A">
        <w:rPr>
          <w:rFonts w:ascii="Times New Roman" w:hAnsi="Times New Roman" w:cs="Times New Roman"/>
          <w:color w:val="000000"/>
          <w:sz w:val="28"/>
          <w:szCs w:val="28"/>
          <w:lang w:bidi="ru-RU"/>
        </w:rPr>
        <w:lastRenderedPageBreak/>
        <w:t>координации ресурсов и умений подразделений корпорации в разных странах для снижения издержек и о</w:t>
      </w:r>
      <w:r w:rsidR="00405E95">
        <w:rPr>
          <w:rFonts w:ascii="Times New Roman" w:hAnsi="Times New Roman" w:cs="Times New Roman"/>
          <w:color w:val="000000"/>
          <w:sz w:val="28"/>
          <w:szCs w:val="28"/>
          <w:lang w:bidi="ru-RU"/>
        </w:rPr>
        <w:t>дновременного стимулирования но</w:t>
      </w:r>
      <w:r w:rsidRPr="00EF4A7A">
        <w:rPr>
          <w:rFonts w:ascii="Times New Roman" w:hAnsi="Times New Roman" w:cs="Times New Roman"/>
          <w:color w:val="000000"/>
          <w:sz w:val="28"/>
          <w:szCs w:val="28"/>
          <w:lang w:bidi="ru-RU"/>
        </w:rPr>
        <w:t>вовведений, быстрого проникновения</w:t>
      </w:r>
      <w:r w:rsidR="00405E95">
        <w:rPr>
          <w:rFonts w:ascii="Times New Roman" w:hAnsi="Times New Roman" w:cs="Times New Roman"/>
          <w:color w:val="000000"/>
          <w:sz w:val="28"/>
          <w:szCs w:val="28"/>
          <w:lang w:bidi="ru-RU"/>
        </w:rPr>
        <w:t xml:space="preserve"> новых продуктов на рынки, адап</w:t>
      </w:r>
      <w:r w:rsidRPr="00EF4A7A">
        <w:rPr>
          <w:rFonts w:ascii="Times New Roman" w:hAnsi="Times New Roman" w:cs="Times New Roman"/>
          <w:color w:val="000000"/>
          <w:sz w:val="28"/>
          <w:szCs w:val="28"/>
          <w:lang w:bidi="ru-RU"/>
        </w:rPr>
        <w:t>тации продуктов к требованиям каждой страны и поддержания брендов в каждой стране. Кроме того, реорганизация предполагала уменьшение операционных издержек за счет сокращения 15 тысяч рабочих мест и закрытия 10 предприятий.</w:t>
      </w:r>
    </w:p>
    <w:p w:rsidR="00EF4A7A" w:rsidRPr="00424406" w:rsidRDefault="00EF4A7A" w:rsidP="003901AB">
      <w:pPr>
        <w:ind w:firstLine="709"/>
        <w:jc w:val="both"/>
        <w:rPr>
          <w:bCs/>
          <w:sz w:val="28"/>
          <w:szCs w:val="28"/>
        </w:rPr>
      </w:pPr>
    </w:p>
    <w:p w:rsidR="00EF4A7A" w:rsidRDefault="00EF4A7A" w:rsidP="008414DD">
      <w:pPr>
        <w:ind w:firstLine="709"/>
        <w:jc w:val="both"/>
        <w:rPr>
          <w:bCs/>
          <w:sz w:val="28"/>
          <w:szCs w:val="28"/>
        </w:rPr>
      </w:pPr>
      <w:r>
        <w:rPr>
          <w:bCs/>
          <w:sz w:val="28"/>
          <w:szCs w:val="28"/>
        </w:rPr>
        <w:t xml:space="preserve">Вопросы: </w:t>
      </w:r>
    </w:p>
    <w:p w:rsidR="00EF4A7A" w:rsidRPr="00F97E3A" w:rsidRDefault="00F97E3A" w:rsidP="00DE4768">
      <w:pPr>
        <w:jc w:val="both"/>
        <w:rPr>
          <w:bCs/>
          <w:sz w:val="28"/>
          <w:szCs w:val="28"/>
        </w:rPr>
      </w:pPr>
      <w:r>
        <w:rPr>
          <w:bCs/>
          <w:sz w:val="28"/>
          <w:szCs w:val="28"/>
        </w:rPr>
        <w:t xml:space="preserve">1. </w:t>
      </w:r>
      <w:r w:rsidR="00E71EBB" w:rsidRPr="00F97E3A">
        <w:rPr>
          <w:bCs/>
          <w:sz w:val="28"/>
          <w:szCs w:val="28"/>
        </w:rPr>
        <w:t>Какие внешние факторы оказывали влияние на деятельность корпорации на внешнем рынке при разных стадиях интернационализации?</w:t>
      </w:r>
    </w:p>
    <w:p w:rsidR="00EF4A7A" w:rsidRPr="00F97E3A" w:rsidRDefault="00F97E3A" w:rsidP="00DE4768">
      <w:pPr>
        <w:jc w:val="both"/>
        <w:rPr>
          <w:bCs/>
          <w:sz w:val="28"/>
          <w:szCs w:val="28"/>
        </w:rPr>
      </w:pPr>
      <w:r>
        <w:rPr>
          <w:bCs/>
          <w:sz w:val="28"/>
          <w:szCs w:val="28"/>
        </w:rPr>
        <w:t xml:space="preserve">2. </w:t>
      </w:r>
      <w:r w:rsidR="00E71EBB" w:rsidRPr="00F97E3A">
        <w:rPr>
          <w:bCs/>
          <w:sz w:val="28"/>
          <w:szCs w:val="28"/>
        </w:rPr>
        <w:t xml:space="preserve">Найдите пример в тексте, демонстрирующий необходимость своевременной адаптации к изменяющимся внешним условиям. </w:t>
      </w:r>
    </w:p>
    <w:p w:rsidR="00EF4A7A" w:rsidRPr="00F97E3A" w:rsidRDefault="00F97E3A" w:rsidP="00DE4768">
      <w:pPr>
        <w:jc w:val="both"/>
        <w:rPr>
          <w:bCs/>
          <w:sz w:val="28"/>
          <w:szCs w:val="28"/>
        </w:rPr>
      </w:pPr>
      <w:r>
        <w:rPr>
          <w:bCs/>
          <w:sz w:val="28"/>
          <w:szCs w:val="28"/>
        </w:rPr>
        <w:t xml:space="preserve">3. </w:t>
      </w:r>
      <w:r w:rsidR="00E71EBB" w:rsidRPr="00F97E3A">
        <w:rPr>
          <w:bCs/>
          <w:sz w:val="28"/>
          <w:szCs w:val="28"/>
        </w:rPr>
        <w:t xml:space="preserve">На основе описанной </w:t>
      </w:r>
      <w:proofErr w:type="gramStart"/>
      <w:r w:rsidR="00E71EBB" w:rsidRPr="00F97E3A">
        <w:rPr>
          <w:bCs/>
          <w:sz w:val="28"/>
          <w:szCs w:val="28"/>
        </w:rPr>
        <w:t>информации</w:t>
      </w:r>
      <w:proofErr w:type="gramEnd"/>
      <w:r w:rsidR="00E71EBB" w:rsidRPr="00F97E3A">
        <w:rPr>
          <w:bCs/>
          <w:sz w:val="28"/>
          <w:szCs w:val="28"/>
        </w:rPr>
        <w:t xml:space="preserve"> какой</w:t>
      </w:r>
      <w:r w:rsidR="00491728" w:rsidRPr="00F97E3A">
        <w:rPr>
          <w:bCs/>
          <w:sz w:val="28"/>
          <w:szCs w:val="28"/>
        </w:rPr>
        <w:t xml:space="preserve"> внешний</w:t>
      </w:r>
      <w:r w:rsidR="00E71EBB" w:rsidRPr="00F97E3A">
        <w:rPr>
          <w:bCs/>
          <w:sz w:val="28"/>
          <w:szCs w:val="28"/>
        </w:rPr>
        <w:t xml:space="preserve"> фактор является первостепенным </w:t>
      </w:r>
      <w:r w:rsidR="00EC1D48" w:rsidRPr="00F97E3A">
        <w:rPr>
          <w:bCs/>
          <w:sz w:val="28"/>
          <w:szCs w:val="28"/>
        </w:rPr>
        <w:t>для анализа</w:t>
      </w:r>
      <w:r w:rsidR="00F12A99" w:rsidRPr="00F97E3A">
        <w:rPr>
          <w:bCs/>
          <w:sz w:val="28"/>
          <w:szCs w:val="28"/>
        </w:rPr>
        <w:t xml:space="preserve"> </w:t>
      </w:r>
      <w:r w:rsidR="00E71EBB" w:rsidRPr="00F97E3A">
        <w:rPr>
          <w:bCs/>
          <w:sz w:val="28"/>
          <w:szCs w:val="28"/>
        </w:rPr>
        <w:t>при осуществлении внешнеэкономической деятельности?</w:t>
      </w:r>
    </w:p>
    <w:p w:rsidR="00534590" w:rsidRPr="00F97E3A" w:rsidRDefault="00F97E3A" w:rsidP="00DE4768">
      <w:pPr>
        <w:jc w:val="both"/>
        <w:rPr>
          <w:bCs/>
          <w:sz w:val="28"/>
          <w:szCs w:val="28"/>
        </w:rPr>
      </w:pPr>
      <w:r>
        <w:rPr>
          <w:bCs/>
          <w:sz w:val="28"/>
          <w:szCs w:val="28"/>
        </w:rPr>
        <w:t xml:space="preserve">4. </w:t>
      </w:r>
      <w:r w:rsidR="00534590" w:rsidRPr="00F97E3A">
        <w:rPr>
          <w:bCs/>
          <w:sz w:val="28"/>
          <w:szCs w:val="28"/>
        </w:rPr>
        <w:t xml:space="preserve">Какие действия были предприняты руководством корпорации по </w:t>
      </w:r>
      <w:r w:rsidR="00F12A99" w:rsidRPr="00F97E3A">
        <w:rPr>
          <w:bCs/>
          <w:sz w:val="28"/>
          <w:szCs w:val="28"/>
        </w:rPr>
        <w:t xml:space="preserve"> </w:t>
      </w:r>
      <w:r w:rsidR="00534590" w:rsidRPr="00F97E3A">
        <w:rPr>
          <w:bCs/>
          <w:sz w:val="28"/>
          <w:szCs w:val="28"/>
        </w:rPr>
        <w:t>адаптации к возникающим внешним факторам?</w:t>
      </w:r>
      <w:r w:rsidR="008879DB">
        <w:rPr>
          <w:bCs/>
          <w:sz w:val="28"/>
          <w:szCs w:val="28"/>
        </w:rPr>
        <w:t xml:space="preserve"> Были ли они эффективны?</w:t>
      </w:r>
    </w:p>
    <w:p w:rsidR="00C4619D" w:rsidRPr="00EF4A7A" w:rsidRDefault="00C4619D" w:rsidP="00D943A8">
      <w:pPr>
        <w:jc w:val="both"/>
        <w:rPr>
          <w:sz w:val="28"/>
          <w:szCs w:val="28"/>
        </w:rPr>
      </w:pPr>
    </w:p>
    <w:p w:rsidR="00534590" w:rsidRPr="00534590" w:rsidRDefault="00534590" w:rsidP="00F97E3A">
      <w:pPr>
        <w:jc w:val="both"/>
        <w:rPr>
          <w:b/>
          <w:bCs/>
          <w:i/>
          <w:sz w:val="28"/>
          <w:szCs w:val="28"/>
        </w:rPr>
      </w:pPr>
      <w:r>
        <w:rPr>
          <w:b/>
          <w:bCs/>
          <w:i/>
          <w:sz w:val="28"/>
          <w:szCs w:val="28"/>
        </w:rPr>
        <w:t>Кейс - задача 2</w:t>
      </w:r>
    </w:p>
    <w:p w:rsidR="00DE5DA1" w:rsidRPr="00DE5DA1" w:rsidRDefault="00276448" w:rsidP="00D943A8">
      <w:pPr>
        <w:ind w:firstLine="709"/>
        <w:jc w:val="center"/>
        <w:rPr>
          <w:b/>
          <w:sz w:val="28"/>
          <w:szCs w:val="28"/>
        </w:rPr>
      </w:pPr>
      <w:r w:rsidRPr="00DE5DA1">
        <w:rPr>
          <w:b/>
          <w:sz w:val="28"/>
          <w:szCs w:val="28"/>
        </w:rPr>
        <w:t>Внешнеэкономическая деятельность компании «</w:t>
      </w:r>
      <w:proofErr w:type="spellStart"/>
      <w:r w:rsidRPr="00DE5DA1">
        <w:rPr>
          <w:b/>
          <w:sz w:val="28"/>
          <w:szCs w:val="28"/>
          <w:lang w:val="en-US"/>
        </w:rPr>
        <w:t>Uniliver</w:t>
      </w:r>
      <w:proofErr w:type="spellEnd"/>
      <w:r w:rsidRPr="00DE5DA1">
        <w:rPr>
          <w:b/>
          <w:sz w:val="28"/>
          <w:szCs w:val="28"/>
        </w:rPr>
        <w:t>»</w:t>
      </w:r>
      <w:r w:rsidR="00CD7569">
        <w:rPr>
          <w:rStyle w:val="a8"/>
          <w:b/>
          <w:sz w:val="28"/>
          <w:szCs w:val="28"/>
        </w:rPr>
        <w:footnoteReference w:id="8"/>
      </w:r>
    </w:p>
    <w:p w:rsidR="005E3A3E" w:rsidRPr="00DE5DA1" w:rsidRDefault="005E3A3E" w:rsidP="003B22BB">
      <w:pPr>
        <w:pStyle w:val="18"/>
        <w:shd w:val="clear" w:color="auto" w:fill="auto"/>
        <w:spacing w:before="0" w:after="0" w:line="240" w:lineRule="auto"/>
        <w:ind w:right="20" w:firstLine="709"/>
        <w:rPr>
          <w:rFonts w:ascii="Times New Roman" w:hAnsi="Times New Roman" w:cs="Times New Roman"/>
          <w:i/>
          <w:sz w:val="28"/>
          <w:szCs w:val="28"/>
          <w:u w:val="single"/>
          <w:lang w:bidi="ru-RU"/>
        </w:rPr>
      </w:pPr>
      <w:r w:rsidRPr="00DE5DA1">
        <w:rPr>
          <w:rFonts w:ascii="Times New Roman" w:hAnsi="Times New Roman" w:cs="Times New Roman"/>
          <w:i/>
          <w:sz w:val="28"/>
          <w:szCs w:val="28"/>
          <w:u w:val="single"/>
          <w:lang w:bidi="ru-RU"/>
        </w:rPr>
        <w:t>О компании</w:t>
      </w:r>
    </w:p>
    <w:p w:rsidR="00DE5DA1" w:rsidRPr="00892AAD" w:rsidRDefault="00D943A8" w:rsidP="00892AAD">
      <w:pPr>
        <w:pStyle w:val="aff"/>
        <w:shd w:val="clear" w:color="auto" w:fill="FFFFFF"/>
        <w:spacing w:before="0" w:beforeAutospacing="0" w:after="0" w:afterAutospacing="0"/>
        <w:ind w:firstLine="709"/>
        <w:jc w:val="both"/>
        <w:rPr>
          <w:sz w:val="28"/>
          <w:szCs w:val="28"/>
        </w:rPr>
      </w:pPr>
      <w:r>
        <w:rPr>
          <w:sz w:val="28"/>
          <w:szCs w:val="28"/>
          <w:lang w:bidi="ru-RU"/>
        </w:rPr>
        <w:t>«</w:t>
      </w:r>
      <w:proofErr w:type="spellStart"/>
      <w:r>
        <w:rPr>
          <w:sz w:val="28"/>
          <w:szCs w:val="28"/>
          <w:lang w:val="en-US" w:bidi="ru-RU"/>
        </w:rPr>
        <w:t>Uniliver</w:t>
      </w:r>
      <w:proofErr w:type="spellEnd"/>
      <w:r>
        <w:rPr>
          <w:sz w:val="28"/>
          <w:szCs w:val="28"/>
          <w:lang w:bidi="ru-RU"/>
        </w:rPr>
        <w:t>»</w:t>
      </w:r>
      <w:r w:rsidRPr="00D943A8">
        <w:rPr>
          <w:sz w:val="28"/>
          <w:szCs w:val="28"/>
          <w:lang w:bidi="ru-RU"/>
        </w:rPr>
        <w:t xml:space="preserve"> </w:t>
      </w:r>
      <w:r>
        <w:rPr>
          <w:sz w:val="28"/>
          <w:szCs w:val="28"/>
          <w:lang w:bidi="ru-RU"/>
        </w:rPr>
        <w:t>–</w:t>
      </w:r>
      <w:r w:rsidRPr="00D943A8">
        <w:rPr>
          <w:sz w:val="28"/>
          <w:szCs w:val="28"/>
          <w:lang w:bidi="ru-RU"/>
        </w:rPr>
        <w:t xml:space="preserve"> </w:t>
      </w:r>
      <w:r>
        <w:rPr>
          <w:sz w:val="28"/>
          <w:szCs w:val="28"/>
          <w:lang w:bidi="ru-RU"/>
        </w:rPr>
        <w:t>англо-голландская компания</w:t>
      </w:r>
      <w:r w:rsidR="00DE5DA1" w:rsidRPr="00DE5DA1">
        <w:rPr>
          <w:sz w:val="28"/>
          <w:szCs w:val="28"/>
          <w:lang w:bidi="ru-RU"/>
        </w:rPr>
        <w:t xml:space="preserve">, </w:t>
      </w:r>
      <w:r w:rsidR="00EC7C1A" w:rsidRPr="00DE5DA1">
        <w:rPr>
          <w:sz w:val="28"/>
          <w:szCs w:val="28"/>
          <w:lang w:bidi="en-US"/>
        </w:rPr>
        <w:t xml:space="preserve"> </w:t>
      </w:r>
      <w:r w:rsidR="00DE5DA1" w:rsidRPr="00DE5DA1">
        <w:rPr>
          <w:sz w:val="28"/>
          <w:szCs w:val="28"/>
          <w:lang w:bidi="ru-RU"/>
        </w:rPr>
        <w:t>один из мировых лидеров на рынке пищевых продуктов и товаров бытовой химии</w:t>
      </w:r>
      <w:r w:rsidR="00892AAD">
        <w:rPr>
          <w:sz w:val="28"/>
          <w:szCs w:val="28"/>
          <w:lang w:bidi="ru-RU"/>
        </w:rPr>
        <w:t xml:space="preserve">, </w:t>
      </w:r>
      <w:r w:rsidR="00892AAD" w:rsidRPr="00892AAD">
        <w:rPr>
          <w:sz w:val="28"/>
          <w:szCs w:val="28"/>
          <w:shd w:val="clear" w:color="auto" w:fill="FFFFFF"/>
        </w:rPr>
        <w:t xml:space="preserve">считается лидером сектора продуктов питания и напитков в индексе устойчивости </w:t>
      </w:r>
      <w:proofErr w:type="spellStart"/>
      <w:r w:rsidR="00892AAD" w:rsidRPr="00892AAD">
        <w:rPr>
          <w:sz w:val="28"/>
          <w:szCs w:val="28"/>
          <w:shd w:val="clear" w:color="auto" w:fill="FFFFFF"/>
        </w:rPr>
        <w:t>Dow</w:t>
      </w:r>
      <w:proofErr w:type="spellEnd"/>
      <w:r w:rsidR="00892AAD" w:rsidRPr="00892AAD">
        <w:rPr>
          <w:sz w:val="28"/>
          <w:szCs w:val="28"/>
          <w:shd w:val="clear" w:color="auto" w:fill="FFFFFF"/>
        </w:rPr>
        <w:t xml:space="preserve"> </w:t>
      </w:r>
      <w:proofErr w:type="spellStart"/>
      <w:r w:rsidR="00892AAD" w:rsidRPr="00892AAD">
        <w:rPr>
          <w:sz w:val="28"/>
          <w:szCs w:val="28"/>
          <w:shd w:val="clear" w:color="auto" w:fill="FFFFFF"/>
        </w:rPr>
        <w:t>Jones</w:t>
      </w:r>
      <w:proofErr w:type="spellEnd"/>
      <w:r w:rsidR="00892AAD" w:rsidRPr="00892AAD">
        <w:rPr>
          <w:sz w:val="28"/>
          <w:szCs w:val="28"/>
          <w:shd w:val="clear" w:color="auto" w:fill="FFFFFF"/>
        </w:rPr>
        <w:t>.</w:t>
      </w:r>
    </w:p>
    <w:p w:rsidR="005E3A3E" w:rsidRPr="00DE5DA1" w:rsidRDefault="00DE5DA1" w:rsidP="00892AAD">
      <w:pPr>
        <w:pStyle w:val="18"/>
        <w:shd w:val="clear" w:color="auto" w:fill="auto"/>
        <w:spacing w:before="0" w:after="0" w:line="240" w:lineRule="auto"/>
        <w:ind w:left="20" w:right="20" w:firstLine="709"/>
        <w:rPr>
          <w:rFonts w:ascii="Times New Roman" w:hAnsi="Times New Roman" w:cs="Times New Roman"/>
          <w:sz w:val="28"/>
          <w:szCs w:val="28"/>
          <w:lang w:bidi="ru-RU"/>
        </w:rPr>
      </w:pPr>
      <w:r w:rsidRPr="00DE5DA1">
        <w:rPr>
          <w:rFonts w:ascii="Times New Roman" w:hAnsi="Times New Roman" w:cs="Times New Roman"/>
          <w:sz w:val="28"/>
          <w:szCs w:val="28"/>
          <w:lang w:bidi="ru-RU"/>
        </w:rPr>
        <w:t>Компания располагает продуктами более 400 брендов, приобретенных в 190 странах мира.</w:t>
      </w:r>
      <w:r w:rsidR="00534590" w:rsidRPr="00DE5DA1">
        <w:rPr>
          <w:rFonts w:ascii="Times New Roman" w:hAnsi="Times New Roman" w:cs="Times New Roman"/>
          <w:sz w:val="28"/>
          <w:szCs w:val="28"/>
          <w:lang w:bidi="ru-RU"/>
        </w:rPr>
        <w:t xml:space="preserve"> </w:t>
      </w:r>
    </w:p>
    <w:p w:rsidR="008879DB" w:rsidRDefault="00DE5DA1" w:rsidP="0033338D">
      <w:pPr>
        <w:pStyle w:val="18"/>
        <w:shd w:val="clear" w:color="auto" w:fill="auto"/>
        <w:tabs>
          <w:tab w:val="left" w:pos="8364"/>
        </w:tabs>
        <w:spacing w:before="0" w:after="0" w:line="240" w:lineRule="auto"/>
        <w:ind w:left="20" w:right="20" w:firstLine="709"/>
        <w:rPr>
          <w:rFonts w:ascii="Times New Roman" w:hAnsi="Times New Roman" w:cs="Times New Roman"/>
          <w:sz w:val="28"/>
          <w:szCs w:val="28"/>
          <w:lang w:bidi="ru-RU"/>
        </w:rPr>
      </w:pPr>
      <w:r w:rsidRPr="00DE5DA1">
        <w:rPr>
          <w:rFonts w:ascii="Times New Roman" w:hAnsi="Times New Roman" w:cs="Times New Roman"/>
          <w:sz w:val="28"/>
          <w:szCs w:val="28"/>
          <w:lang w:bidi="ru-RU"/>
        </w:rPr>
        <w:t>«</w:t>
      </w:r>
      <w:r w:rsidRPr="00DE5DA1">
        <w:rPr>
          <w:rFonts w:ascii="Times New Roman" w:hAnsi="Times New Roman" w:cs="Times New Roman"/>
          <w:sz w:val="28"/>
          <w:szCs w:val="28"/>
          <w:lang w:val="en-US" w:bidi="en-US"/>
        </w:rPr>
        <w:t>Unilever</w:t>
      </w:r>
      <w:r w:rsidRPr="00DE5DA1">
        <w:rPr>
          <w:rFonts w:ascii="Times New Roman" w:hAnsi="Times New Roman" w:cs="Times New Roman"/>
          <w:sz w:val="28"/>
          <w:szCs w:val="28"/>
          <w:lang w:bidi="en-US"/>
        </w:rPr>
        <w:t xml:space="preserve">» </w:t>
      </w:r>
      <w:r w:rsidRPr="00DE5DA1">
        <w:rPr>
          <w:rFonts w:ascii="Times New Roman" w:hAnsi="Times New Roman" w:cs="Times New Roman"/>
          <w:sz w:val="28"/>
          <w:szCs w:val="28"/>
          <w:lang w:bidi="ru-RU"/>
        </w:rPr>
        <w:t xml:space="preserve">была </w:t>
      </w:r>
      <w:r w:rsidR="00DD7746">
        <w:rPr>
          <w:rFonts w:ascii="Times New Roman" w:hAnsi="Times New Roman" w:cs="Times New Roman"/>
          <w:sz w:val="28"/>
          <w:szCs w:val="28"/>
          <w:lang w:bidi="ru-RU"/>
        </w:rPr>
        <w:t xml:space="preserve">официально зарегистрирована 1 января </w:t>
      </w:r>
      <w:r w:rsidRPr="00DE5DA1">
        <w:rPr>
          <w:rFonts w:ascii="Times New Roman" w:hAnsi="Times New Roman" w:cs="Times New Roman"/>
          <w:sz w:val="28"/>
          <w:szCs w:val="28"/>
          <w:lang w:bidi="ru-RU"/>
        </w:rPr>
        <w:t>193</w:t>
      </w:r>
      <w:r w:rsidR="00DD7746">
        <w:rPr>
          <w:rFonts w:ascii="Times New Roman" w:hAnsi="Times New Roman" w:cs="Times New Roman"/>
          <w:sz w:val="28"/>
          <w:szCs w:val="28"/>
          <w:lang w:bidi="ru-RU"/>
        </w:rPr>
        <w:t>0 года</w:t>
      </w:r>
      <w:r w:rsidRPr="00DE5DA1">
        <w:rPr>
          <w:rFonts w:ascii="Times New Roman" w:hAnsi="Times New Roman" w:cs="Times New Roman"/>
          <w:sz w:val="28"/>
          <w:szCs w:val="28"/>
          <w:lang w:bidi="ru-RU"/>
        </w:rPr>
        <w:t xml:space="preserve"> в результате слияния компаний </w:t>
      </w:r>
      <w:r w:rsidR="00D943A8">
        <w:rPr>
          <w:rFonts w:ascii="Times New Roman" w:hAnsi="Times New Roman" w:cs="Times New Roman"/>
          <w:sz w:val="28"/>
          <w:szCs w:val="28"/>
          <w:lang w:bidi="ru-RU"/>
        </w:rPr>
        <w:t>«</w:t>
      </w:r>
      <w:r w:rsidRPr="00DE5DA1">
        <w:rPr>
          <w:rFonts w:ascii="Times New Roman" w:hAnsi="Times New Roman" w:cs="Times New Roman"/>
          <w:sz w:val="28"/>
          <w:szCs w:val="28"/>
          <w:lang w:val="en-US" w:bidi="en-US"/>
        </w:rPr>
        <w:t>Lever</w:t>
      </w:r>
      <w:r w:rsidRPr="00DE5DA1">
        <w:rPr>
          <w:rFonts w:ascii="Times New Roman" w:hAnsi="Times New Roman" w:cs="Times New Roman"/>
          <w:sz w:val="28"/>
          <w:szCs w:val="28"/>
          <w:lang w:bidi="en-US"/>
        </w:rPr>
        <w:t xml:space="preserve"> </w:t>
      </w:r>
      <w:r w:rsidRPr="00DE5DA1">
        <w:rPr>
          <w:rFonts w:ascii="Times New Roman" w:hAnsi="Times New Roman" w:cs="Times New Roman"/>
          <w:sz w:val="28"/>
          <w:szCs w:val="28"/>
          <w:lang w:val="en-US" w:bidi="en-US"/>
        </w:rPr>
        <w:t>Brothers</w:t>
      </w:r>
      <w:r w:rsidR="00D943A8">
        <w:rPr>
          <w:rFonts w:ascii="Times New Roman" w:hAnsi="Times New Roman" w:cs="Times New Roman"/>
          <w:sz w:val="28"/>
          <w:szCs w:val="28"/>
          <w:lang w:bidi="en-US"/>
        </w:rPr>
        <w:t>»</w:t>
      </w:r>
      <w:r w:rsidRPr="00DE5DA1">
        <w:rPr>
          <w:rFonts w:ascii="Times New Roman" w:hAnsi="Times New Roman" w:cs="Times New Roman"/>
          <w:sz w:val="28"/>
          <w:szCs w:val="28"/>
          <w:lang w:bidi="en-US"/>
        </w:rPr>
        <w:t xml:space="preserve"> </w:t>
      </w:r>
      <w:r w:rsidRPr="00DE5DA1">
        <w:rPr>
          <w:rFonts w:ascii="Times New Roman" w:hAnsi="Times New Roman" w:cs="Times New Roman"/>
          <w:sz w:val="28"/>
          <w:szCs w:val="28"/>
          <w:lang w:bidi="ru-RU"/>
        </w:rPr>
        <w:t xml:space="preserve">и </w:t>
      </w:r>
      <w:r w:rsidR="00D943A8">
        <w:rPr>
          <w:rFonts w:ascii="Times New Roman" w:hAnsi="Times New Roman" w:cs="Times New Roman"/>
          <w:sz w:val="28"/>
          <w:szCs w:val="28"/>
          <w:lang w:bidi="ru-RU"/>
        </w:rPr>
        <w:t>«</w:t>
      </w:r>
      <w:r w:rsidRPr="00DE5DA1">
        <w:rPr>
          <w:rFonts w:ascii="Times New Roman" w:hAnsi="Times New Roman" w:cs="Times New Roman"/>
          <w:sz w:val="28"/>
          <w:szCs w:val="28"/>
          <w:lang w:val="en-US" w:bidi="en-US"/>
        </w:rPr>
        <w:t>Margarine</w:t>
      </w:r>
      <w:r w:rsidRPr="00DE5DA1">
        <w:rPr>
          <w:rFonts w:ascii="Times New Roman" w:hAnsi="Times New Roman" w:cs="Times New Roman"/>
          <w:sz w:val="28"/>
          <w:szCs w:val="28"/>
          <w:lang w:bidi="en-US"/>
        </w:rPr>
        <w:t xml:space="preserve"> </w:t>
      </w:r>
      <w:proofErr w:type="spellStart"/>
      <w:r w:rsidRPr="00DE5DA1">
        <w:rPr>
          <w:rFonts w:ascii="Times New Roman" w:hAnsi="Times New Roman" w:cs="Times New Roman"/>
          <w:sz w:val="28"/>
          <w:szCs w:val="28"/>
          <w:lang w:val="en-US" w:bidi="en-US"/>
        </w:rPr>
        <w:t>Unie</w:t>
      </w:r>
      <w:proofErr w:type="spellEnd"/>
      <w:r w:rsidR="00D943A8">
        <w:rPr>
          <w:rFonts w:ascii="Times New Roman" w:hAnsi="Times New Roman" w:cs="Times New Roman"/>
          <w:sz w:val="28"/>
          <w:szCs w:val="28"/>
          <w:lang w:bidi="en-US"/>
        </w:rPr>
        <w:t>»</w:t>
      </w:r>
      <w:r w:rsidRPr="00DE5DA1">
        <w:rPr>
          <w:rFonts w:ascii="Times New Roman" w:hAnsi="Times New Roman" w:cs="Times New Roman"/>
          <w:sz w:val="28"/>
          <w:szCs w:val="28"/>
          <w:lang w:bidi="en-US"/>
        </w:rPr>
        <w:t xml:space="preserve">. </w:t>
      </w:r>
      <w:r w:rsidR="00D943A8">
        <w:rPr>
          <w:rFonts w:ascii="Times New Roman" w:hAnsi="Times New Roman" w:cs="Times New Roman"/>
          <w:sz w:val="28"/>
          <w:szCs w:val="28"/>
          <w:lang w:bidi="en-US"/>
        </w:rPr>
        <w:t>«</w:t>
      </w:r>
      <w:r w:rsidRPr="00DE5DA1">
        <w:rPr>
          <w:rFonts w:ascii="Times New Roman" w:hAnsi="Times New Roman" w:cs="Times New Roman"/>
          <w:sz w:val="28"/>
          <w:szCs w:val="28"/>
          <w:lang w:val="en-US" w:bidi="en-US"/>
        </w:rPr>
        <w:t>Margarine</w:t>
      </w:r>
      <w:r w:rsidRPr="00DE5DA1">
        <w:rPr>
          <w:rFonts w:ascii="Times New Roman" w:hAnsi="Times New Roman" w:cs="Times New Roman"/>
          <w:sz w:val="28"/>
          <w:szCs w:val="28"/>
          <w:lang w:bidi="en-US"/>
        </w:rPr>
        <w:t xml:space="preserve"> </w:t>
      </w:r>
      <w:proofErr w:type="spellStart"/>
      <w:r w:rsidRPr="00DE5DA1">
        <w:rPr>
          <w:rFonts w:ascii="Times New Roman" w:hAnsi="Times New Roman" w:cs="Times New Roman"/>
          <w:sz w:val="28"/>
          <w:szCs w:val="28"/>
          <w:lang w:val="en-US" w:bidi="en-US"/>
        </w:rPr>
        <w:t>Unie</w:t>
      </w:r>
      <w:proofErr w:type="spellEnd"/>
      <w:r w:rsidR="00D943A8">
        <w:rPr>
          <w:rFonts w:ascii="Times New Roman" w:hAnsi="Times New Roman" w:cs="Times New Roman"/>
          <w:sz w:val="28"/>
          <w:szCs w:val="28"/>
          <w:lang w:bidi="en-US"/>
        </w:rPr>
        <w:t>»</w:t>
      </w:r>
      <w:r w:rsidRPr="00DE5DA1">
        <w:rPr>
          <w:rFonts w:ascii="Times New Roman" w:hAnsi="Times New Roman" w:cs="Times New Roman"/>
          <w:sz w:val="28"/>
          <w:szCs w:val="28"/>
          <w:lang w:bidi="en-US"/>
        </w:rPr>
        <w:t xml:space="preserve"> </w:t>
      </w:r>
      <w:r w:rsidRPr="00DE5DA1">
        <w:rPr>
          <w:rFonts w:ascii="Times New Roman" w:hAnsi="Times New Roman" w:cs="Times New Roman"/>
          <w:sz w:val="28"/>
          <w:szCs w:val="28"/>
          <w:lang w:bidi="ru-RU"/>
        </w:rPr>
        <w:t xml:space="preserve">объединила в 1920-е гг. многие маргариновые компании и стала </w:t>
      </w:r>
      <w:r w:rsidR="009945B2">
        <w:rPr>
          <w:rFonts w:ascii="Times New Roman" w:hAnsi="Times New Roman" w:cs="Times New Roman"/>
          <w:sz w:val="28"/>
          <w:szCs w:val="28"/>
          <w:lang w:bidi="ru-RU"/>
        </w:rPr>
        <w:t>одним из ведущих глобальных участников</w:t>
      </w:r>
      <w:r w:rsidRPr="00DE5DA1">
        <w:rPr>
          <w:rFonts w:ascii="Times New Roman" w:hAnsi="Times New Roman" w:cs="Times New Roman"/>
          <w:sz w:val="28"/>
          <w:szCs w:val="28"/>
          <w:lang w:bidi="ru-RU"/>
        </w:rPr>
        <w:t xml:space="preserve"> в отрасли. </w:t>
      </w:r>
      <w:r w:rsidR="00D943A8">
        <w:rPr>
          <w:rFonts w:ascii="Times New Roman" w:hAnsi="Times New Roman" w:cs="Times New Roman"/>
          <w:sz w:val="28"/>
          <w:szCs w:val="28"/>
          <w:lang w:bidi="ru-RU"/>
        </w:rPr>
        <w:t>«</w:t>
      </w:r>
      <w:r w:rsidRPr="00DE5DA1">
        <w:rPr>
          <w:rFonts w:ascii="Times New Roman" w:hAnsi="Times New Roman" w:cs="Times New Roman"/>
          <w:sz w:val="28"/>
          <w:szCs w:val="28"/>
          <w:lang w:val="en-US" w:bidi="en-US"/>
        </w:rPr>
        <w:t>Lever</w:t>
      </w:r>
      <w:r w:rsidRPr="00DE5DA1">
        <w:rPr>
          <w:rFonts w:ascii="Times New Roman" w:hAnsi="Times New Roman" w:cs="Times New Roman"/>
          <w:sz w:val="28"/>
          <w:szCs w:val="28"/>
          <w:lang w:bidi="en-US"/>
        </w:rPr>
        <w:t xml:space="preserve"> </w:t>
      </w:r>
      <w:r w:rsidRPr="00DE5DA1">
        <w:rPr>
          <w:rFonts w:ascii="Times New Roman" w:hAnsi="Times New Roman" w:cs="Times New Roman"/>
          <w:sz w:val="28"/>
          <w:szCs w:val="28"/>
          <w:lang w:val="en-US" w:bidi="en-US"/>
        </w:rPr>
        <w:t>Brothers</w:t>
      </w:r>
      <w:r w:rsidR="00D943A8">
        <w:rPr>
          <w:rFonts w:ascii="Times New Roman" w:hAnsi="Times New Roman" w:cs="Times New Roman"/>
          <w:sz w:val="28"/>
          <w:szCs w:val="28"/>
          <w:lang w:bidi="en-US"/>
        </w:rPr>
        <w:t>»</w:t>
      </w:r>
      <w:r w:rsidRPr="00DE5DA1">
        <w:rPr>
          <w:rFonts w:ascii="Times New Roman" w:hAnsi="Times New Roman" w:cs="Times New Roman"/>
          <w:sz w:val="28"/>
          <w:szCs w:val="28"/>
          <w:lang w:bidi="en-US"/>
        </w:rPr>
        <w:t xml:space="preserve"> </w:t>
      </w:r>
      <w:r w:rsidRPr="00DE5DA1">
        <w:rPr>
          <w:rFonts w:ascii="Times New Roman" w:hAnsi="Times New Roman" w:cs="Times New Roman"/>
          <w:sz w:val="28"/>
          <w:szCs w:val="28"/>
          <w:lang w:bidi="ru-RU"/>
        </w:rPr>
        <w:t xml:space="preserve">была известна как производитель мыла и имела производственные мощности во многих странах. Эта компания расширяла свой бизнес-портфель в направлении все большей диверсификации, главным образом, в </w:t>
      </w:r>
      <w:proofErr w:type="spellStart"/>
      <w:r w:rsidRPr="00DE5DA1">
        <w:rPr>
          <w:rFonts w:ascii="Times New Roman" w:hAnsi="Times New Roman" w:cs="Times New Roman"/>
          <w:sz w:val="28"/>
          <w:szCs w:val="28"/>
          <w:lang w:bidi="ru-RU"/>
        </w:rPr>
        <w:t>подотраслях</w:t>
      </w:r>
      <w:proofErr w:type="spellEnd"/>
      <w:r w:rsidRPr="00DE5DA1">
        <w:rPr>
          <w:rFonts w:ascii="Times New Roman" w:hAnsi="Times New Roman" w:cs="Times New Roman"/>
          <w:sz w:val="28"/>
          <w:szCs w:val="28"/>
          <w:lang w:bidi="ru-RU"/>
        </w:rPr>
        <w:t xml:space="preserve"> пищевой промышленности. К моменту слияния </w:t>
      </w:r>
      <w:r w:rsidR="00D943A8">
        <w:rPr>
          <w:rFonts w:ascii="Times New Roman" w:hAnsi="Times New Roman" w:cs="Times New Roman"/>
          <w:sz w:val="28"/>
          <w:szCs w:val="28"/>
          <w:lang w:bidi="ru-RU"/>
        </w:rPr>
        <w:t>«</w:t>
      </w:r>
      <w:r w:rsidRPr="00DE5DA1">
        <w:rPr>
          <w:rFonts w:ascii="Times New Roman" w:hAnsi="Times New Roman" w:cs="Times New Roman"/>
          <w:sz w:val="28"/>
          <w:szCs w:val="28"/>
          <w:lang w:val="en-US" w:bidi="en-US"/>
        </w:rPr>
        <w:t>Margarine</w:t>
      </w:r>
      <w:r w:rsidRPr="00DE5DA1">
        <w:rPr>
          <w:rFonts w:ascii="Times New Roman" w:hAnsi="Times New Roman" w:cs="Times New Roman"/>
          <w:sz w:val="28"/>
          <w:szCs w:val="28"/>
          <w:lang w:bidi="en-US"/>
        </w:rPr>
        <w:t xml:space="preserve"> </w:t>
      </w:r>
      <w:proofErr w:type="spellStart"/>
      <w:r w:rsidRPr="00DE5DA1">
        <w:rPr>
          <w:rFonts w:ascii="Times New Roman" w:hAnsi="Times New Roman" w:cs="Times New Roman"/>
          <w:sz w:val="28"/>
          <w:szCs w:val="28"/>
          <w:lang w:val="en-US" w:bidi="en-US"/>
        </w:rPr>
        <w:t>Unie</w:t>
      </w:r>
      <w:proofErr w:type="spellEnd"/>
      <w:r w:rsidR="00D943A8">
        <w:rPr>
          <w:rFonts w:ascii="Times New Roman" w:hAnsi="Times New Roman" w:cs="Times New Roman"/>
          <w:sz w:val="28"/>
          <w:szCs w:val="28"/>
          <w:lang w:bidi="en-US"/>
        </w:rPr>
        <w:t>»</w:t>
      </w:r>
      <w:r w:rsidRPr="00DE5DA1">
        <w:rPr>
          <w:rFonts w:ascii="Times New Roman" w:hAnsi="Times New Roman" w:cs="Times New Roman"/>
          <w:sz w:val="28"/>
          <w:szCs w:val="28"/>
          <w:lang w:bidi="en-US"/>
        </w:rPr>
        <w:t xml:space="preserve"> </w:t>
      </w:r>
      <w:r w:rsidRPr="00DE5DA1">
        <w:rPr>
          <w:rFonts w:ascii="Times New Roman" w:hAnsi="Times New Roman" w:cs="Times New Roman"/>
          <w:sz w:val="28"/>
          <w:szCs w:val="28"/>
          <w:lang w:bidi="ru-RU"/>
        </w:rPr>
        <w:t xml:space="preserve">и </w:t>
      </w:r>
      <w:r w:rsidR="00D943A8">
        <w:rPr>
          <w:rFonts w:ascii="Times New Roman" w:hAnsi="Times New Roman" w:cs="Times New Roman"/>
          <w:sz w:val="28"/>
          <w:szCs w:val="28"/>
          <w:lang w:bidi="ru-RU"/>
        </w:rPr>
        <w:t>«</w:t>
      </w:r>
      <w:r w:rsidRPr="00DE5DA1">
        <w:rPr>
          <w:rFonts w:ascii="Times New Roman" w:hAnsi="Times New Roman" w:cs="Times New Roman"/>
          <w:sz w:val="28"/>
          <w:szCs w:val="28"/>
          <w:lang w:val="en-US" w:bidi="en-US"/>
        </w:rPr>
        <w:t>Lever</w:t>
      </w:r>
      <w:r w:rsidRPr="00DE5DA1">
        <w:rPr>
          <w:rFonts w:ascii="Times New Roman" w:hAnsi="Times New Roman" w:cs="Times New Roman"/>
          <w:sz w:val="28"/>
          <w:szCs w:val="28"/>
          <w:lang w:bidi="en-US"/>
        </w:rPr>
        <w:t xml:space="preserve"> </w:t>
      </w:r>
      <w:r w:rsidRPr="00DE5DA1">
        <w:rPr>
          <w:rFonts w:ascii="Times New Roman" w:hAnsi="Times New Roman" w:cs="Times New Roman"/>
          <w:sz w:val="28"/>
          <w:szCs w:val="28"/>
          <w:lang w:val="en-US" w:bidi="en-US"/>
        </w:rPr>
        <w:t>Brothers</w:t>
      </w:r>
      <w:r w:rsidR="00D943A8">
        <w:rPr>
          <w:rFonts w:ascii="Times New Roman" w:hAnsi="Times New Roman" w:cs="Times New Roman"/>
          <w:sz w:val="28"/>
          <w:szCs w:val="28"/>
          <w:lang w:bidi="en-US"/>
        </w:rPr>
        <w:t>»</w:t>
      </w:r>
      <w:r w:rsidRPr="00DE5DA1">
        <w:rPr>
          <w:rFonts w:ascii="Times New Roman" w:hAnsi="Times New Roman" w:cs="Times New Roman"/>
          <w:sz w:val="28"/>
          <w:szCs w:val="28"/>
          <w:lang w:bidi="en-US"/>
        </w:rPr>
        <w:t xml:space="preserve"> произ</w:t>
      </w:r>
      <w:r w:rsidRPr="00DE5DA1">
        <w:rPr>
          <w:rFonts w:ascii="Times New Roman" w:hAnsi="Times New Roman" w:cs="Times New Roman"/>
          <w:sz w:val="28"/>
          <w:szCs w:val="28"/>
          <w:lang w:bidi="ru-RU"/>
        </w:rPr>
        <w:t>вели деловые операции в общей сложности более чем в 40 странах.</w:t>
      </w:r>
    </w:p>
    <w:p w:rsidR="008879DB" w:rsidRPr="00DE5DA1" w:rsidRDefault="008879DB" w:rsidP="008879DB">
      <w:pPr>
        <w:pStyle w:val="18"/>
        <w:shd w:val="clear" w:color="auto" w:fill="auto"/>
        <w:tabs>
          <w:tab w:val="left" w:pos="8364"/>
        </w:tabs>
        <w:spacing w:before="0" w:after="0" w:line="240" w:lineRule="auto"/>
        <w:ind w:right="20"/>
        <w:rPr>
          <w:rFonts w:ascii="Times New Roman" w:hAnsi="Times New Roman" w:cs="Times New Roman"/>
          <w:sz w:val="28"/>
          <w:szCs w:val="28"/>
          <w:lang w:bidi="ru-RU"/>
        </w:rPr>
      </w:pPr>
    </w:p>
    <w:p w:rsidR="00892AAD" w:rsidRPr="00E526E1" w:rsidRDefault="00DE5DA1" w:rsidP="00CD7569">
      <w:pPr>
        <w:pStyle w:val="18"/>
        <w:shd w:val="clear" w:color="auto" w:fill="auto"/>
        <w:spacing w:before="0" w:after="0" w:line="240" w:lineRule="auto"/>
        <w:ind w:right="20" w:firstLine="709"/>
        <w:rPr>
          <w:rFonts w:ascii="Times New Roman" w:hAnsi="Times New Roman" w:cs="Times New Roman"/>
          <w:i/>
          <w:sz w:val="28"/>
          <w:szCs w:val="28"/>
          <w:u w:val="single"/>
          <w:lang w:bidi="ru-RU"/>
        </w:rPr>
      </w:pPr>
      <w:r w:rsidRPr="00DE5DA1">
        <w:rPr>
          <w:rFonts w:ascii="Times New Roman" w:hAnsi="Times New Roman" w:cs="Times New Roman"/>
          <w:i/>
          <w:sz w:val="28"/>
          <w:szCs w:val="28"/>
          <w:u w:val="single"/>
          <w:lang w:bidi="ru-RU"/>
        </w:rPr>
        <w:t>Опыт интернационализации деятельности</w:t>
      </w:r>
    </w:p>
    <w:p w:rsidR="00DD7746" w:rsidRPr="00DD7746" w:rsidRDefault="00D943A8" w:rsidP="003B22BB">
      <w:pPr>
        <w:pStyle w:val="18"/>
        <w:shd w:val="clear" w:color="auto" w:fill="auto"/>
        <w:spacing w:before="0" w:after="0" w:line="240" w:lineRule="auto"/>
        <w:ind w:left="20" w:right="20" w:firstLine="709"/>
        <w:rPr>
          <w:rFonts w:ascii="Times New Roman" w:hAnsi="Times New Roman" w:cs="Times New Roman"/>
          <w:b/>
          <w:sz w:val="28"/>
          <w:szCs w:val="28"/>
          <w:lang w:bidi="ru-RU"/>
        </w:rPr>
      </w:pPr>
      <w:r>
        <w:rPr>
          <w:rFonts w:ascii="Times New Roman" w:hAnsi="Times New Roman" w:cs="Times New Roman"/>
          <w:b/>
          <w:sz w:val="28"/>
          <w:szCs w:val="28"/>
          <w:lang w:bidi="ru-RU"/>
        </w:rPr>
        <w:t>1930-1939</w:t>
      </w:r>
      <w:r w:rsidR="00DD7746" w:rsidRPr="00DD7746">
        <w:rPr>
          <w:rFonts w:ascii="Times New Roman" w:hAnsi="Times New Roman" w:cs="Times New Roman"/>
          <w:b/>
          <w:sz w:val="28"/>
          <w:szCs w:val="28"/>
          <w:lang w:bidi="ru-RU"/>
        </w:rPr>
        <w:t xml:space="preserve"> гг. </w:t>
      </w:r>
      <w:r w:rsidR="00DD7746" w:rsidRPr="00DD7746">
        <w:rPr>
          <w:rFonts w:ascii="Times New Roman" w:hAnsi="Times New Roman" w:cs="Times New Roman"/>
          <w:b/>
          <w:sz w:val="28"/>
          <w:szCs w:val="28"/>
          <w:lang w:bidi="ru-RU"/>
        </w:rPr>
        <w:softHyphen/>
        <w:t>– преодоление проблем</w:t>
      </w:r>
    </w:p>
    <w:p w:rsidR="00DD7746" w:rsidRDefault="00DD7746" w:rsidP="003B22BB">
      <w:pPr>
        <w:pStyle w:val="18"/>
        <w:shd w:val="clear" w:color="auto" w:fill="auto"/>
        <w:spacing w:before="0" w:after="0" w:line="240" w:lineRule="auto"/>
        <w:ind w:left="20" w:right="20" w:firstLine="709"/>
        <w:rPr>
          <w:rFonts w:ascii="Times New Roman" w:hAnsi="Times New Roman" w:cs="Times New Roman"/>
          <w:sz w:val="28"/>
          <w:szCs w:val="28"/>
          <w:lang w:bidi="ru-RU"/>
        </w:rPr>
      </w:pPr>
      <w:r w:rsidRPr="00DD7746">
        <w:rPr>
          <w:rFonts w:ascii="Times New Roman" w:hAnsi="Times New Roman" w:cs="Times New Roman"/>
          <w:sz w:val="28"/>
          <w:szCs w:val="28"/>
          <w:lang w:bidi="ru-RU"/>
        </w:rPr>
        <w:t>В 30-е годы компания функционирует в сложных условиях: период Великой депрессии и Второй мировой войны.</w:t>
      </w:r>
    </w:p>
    <w:p w:rsidR="00DD7746" w:rsidRPr="00DD7746" w:rsidRDefault="00DD7746" w:rsidP="00DD7746">
      <w:pPr>
        <w:pStyle w:val="aff"/>
        <w:shd w:val="clear" w:color="auto" w:fill="FFFFFF"/>
        <w:spacing w:before="0" w:beforeAutospacing="0" w:after="0" w:afterAutospacing="0"/>
        <w:ind w:firstLine="709"/>
        <w:jc w:val="both"/>
        <w:rPr>
          <w:sz w:val="28"/>
          <w:szCs w:val="28"/>
        </w:rPr>
      </w:pPr>
      <w:r>
        <w:rPr>
          <w:sz w:val="28"/>
          <w:szCs w:val="28"/>
        </w:rPr>
        <w:t>«</w:t>
      </w:r>
      <w:proofErr w:type="spellStart"/>
      <w:r w:rsidRPr="00DD7746">
        <w:rPr>
          <w:sz w:val="28"/>
          <w:szCs w:val="28"/>
        </w:rPr>
        <w:t>Unilever</w:t>
      </w:r>
      <w:proofErr w:type="spellEnd"/>
      <w:r>
        <w:rPr>
          <w:sz w:val="28"/>
          <w:szCs w:val="28"/>
        </w:rPr>
        <w:t>»</w:t>
      </w:r>
      <w:r w:rsidRPr="00DD7746">
        <w:rPr>
          <w:sz w:val="28"/>
          <w:szCs w:val="28"/>
        </w:rPr>
        <w:t xml:space="preserve"> закрывает 50 мыловаренных предприятий в Великобритании, чтобы сосредоточиться на нескольких более выгодных брендах. В то же время правительства стран континентальной Европы защищают местных </w:t>
      </w:r>
      <w:r w:rsidRPr="00DD7746">
        <w:rPr>
          <w:sz w:val="28"/>
          <w:szCs w:val="28"/>
        </w:rPr>
        <w:lastRenderedPageBreak/>
        <w:t>производителей масла за счет налогов, акцизных сборов и ограничения производства. В итоге число заводов по производству маргарина и пищевых жиров сокращается с десяти до пяти.</w:t>
      </w:r>
    </w:p>
    <w:p w:rsidR="00DD7746" w:rsidRDefault="00DD7746" w:rsidP="00DD7746">
      <w:pPr>
        <w:pStyle w:val="aff"/>
        <w:shd w:val="clear" w:color="auto" w:fill="FFFFFF"/>
        <w:spacing w:before="0" w:beforeAutospacing="0" w:after="0" w:afterAutospacing="0"/>
        <w:ind w:firstLine="709"/>
        <w:jc w:val="both"/>
        <w:rPr>
          <w:sz w:val="28"/>
          <w:szCs w:val="28"/>
        </w:rPr>
      </w:pPr>
      <w:r w:rsidRPr="00DD7746">
        <w:rPr>
          <w:sz w:val="28"/>
          <w:szCs w:val="28"/>
        </w:rPr>
        <w:t>Но</w:t>
      </w:r>
      <w:r w:rsidR="009945B2">
        <w:rPr>
          <w:sz w:val="28"/>
          <w:szCs w:val="28"/>
        </w:rPr>
        <w:t>,</w:t>
      </w:r>
      <w:r w:rsidRPr="00DD7746">
        <w:rPr>
          <w:sz w:val="28"/>
          <w:szCs w:val="28"/>
        </w:rPr>
        <w:t xml:space="preserve"> несмотря на спад, бизнес продолжает расширяться: частично за счет выпуска новых продуктов на существующих рынках, </w:t>
      </w:r>
      <w:r>
        <w:rPr>
          <w:sz w:val="28"/>
          <w:szCs w:val="28"/>
        </w:rPr>
        <w:t xml:space="preserve">а </w:t>
      </w:r>
      <w:r w:rsidRPr="00DD7746">
        <w:rPr>
          <w:sz w:val="28"/>
          <w:szCs w:val="28"/>
        </w:rPr>
        <w:t>частично за счет приобретения компаний для производства новых видов товаров, таких как замороженные продукты или продукты быстрого приготовления.</w:t>
      </w:r>
    </w:p>
    <w:p w:rsidR="00DD7746" w:rsidRPr="00B22A0C" w:rsidRDefault="00DD7746" w:rsidP="00DD7746">
      <w:pPr>
        <w:pStyle w:val="aff"/>
        <w:shd w:val="clear" w:color="auto" w:fill="FFFFFF"/>
        <w:spacing w:before="0" w:beforeAutospacing="0" w:after="0" w:afterAutospacing="0"/>
        <w:ind w:firstLine="709"/>
        <w:jc w:val="both"/>
        <w:rPr>
          <w:sz w:val="28"/>
          <w:szCs w:val="28"/>
          <w:shd w:val="clear" w:color="auto" w:fill="FFFFFF"/>
        </w:rPr>
      </w:pPr>
      <w:r>
        <w:rPr>
          <w:sz w:val="28"/>
          <w:szCs w:val="28"/>
        </w:rPr>
        <w:t xml:space="preserve">Также на британский рынок в этот период выходит компания </w:t>
      </w:r>
      <w:r w:rsidR="00D943A8">
        <w:rPr>
          <w:sz w:val="28"/>
          <w:szCs w:val="28"/>
        </w:rPr>
        <w:t>«</w:t>
      </w:r>
      <w:proofErr w:type="spellStart"/>
      <w:r w:rsidRPr="00DD7746">
        <w:rPr>
          <w:sz w:val="28"/>
          <w:szCs w:val="28"/>
          <w:shd w:val="clear" w:color="auto" w:fill="FFFFFF"/>
        </w:rPr>
        <w:t>Procter</w:t>
      </w:r>
      <w:proofErr w:type="spellEnd"/>
      <w:r w:rsidRPr="00DD7746">
        <w:rPr>
          <w:sz w:val="28"/>
          <w:szCs w:val="28"/>
          <w:shd w:val="clear" w:color="auto" w:fill="FFFFFF"/>
        </w:rPr>
        <w:t xml:space="preserve"> &amp; </w:t>
      </w:r>
      <w:proofErr w:type="spellStart"/>
      <w:r w:rsidRPr="00DD7746">
        <w:rPr>
          <w:sz w:val="28"/>
          <w:szCs w:val="28"/>
          <w:shd w:val="clear" w:color="auto" w:fill="FFFFFF"/>
        </w:rPr>
        <w:t>Gamble</w:t>
      </w:r>
      <w:proofErr w:type="spellEnd"/>
      <w:r w:rsidR="00D943A8">
        <w:rPr>
          <w:sz w:val="28"/>
          <w:szCs w:val="28"/>
          <w:shd w:val="clear" w:color="auto" w:fill="FFFFFF"/>
        </w:rPr>
        <w:t>»</w:t>
      </w:r>
      <w:r w:rsidRPr="00DD7746">
        <w:rPr>
          <w:sz w:val="28"/>
          <w:szCs w:val="28"/>
          <w:shd w:val="clear" w:color="auto" w:fill="FFFFFF"/>
        </w:rPr>
        <w:t>, которая приобретает «</w:t>
      </w:r>
      <w:proofErr w:type="spellStart"/>
      <w:r w:rsidRPr="00DD7746">
        <w:rPr>
          <w:sz w:val="28"/>
          <w:szCs w:val="28"/>
          <w:shd w:val="clear" w:color="auto" w:fill="FFFFFF"/>
        </w:rPr>
        <w:t>Thomas</w:t>
      </w:r>
      <w:proofErr w:type="spellEnd"/>
      <w:r w:rsidRPr="00DD7746">
        <w:rPr>
          <w:sz w:val="28"/>
          <w:szCs w:val="28"/>
          <w:shd w:val="clear" w:color="auto" w:fill="FFFFFF"/>
        </w:rPr>
        <w:t xml:space="preserve"> </w:t>
      </w:r>
      <w:proofErr w:type="spellStart"/>
      <w:r w:rsidRPr="00DD7746">
        <w:rPr>
          <w:sz w:val="28"/>
          <w:szCs w:val="28"/>
          <w:shd w:val="clear" w:color="auto" w:fill="FFFFFF"/>
        </w:rPr>
        <w:t>Hedley</w:t>
      </w:r>
      <w:proofErr w:type="spellEnd"/>
      <w:r w:rsidRPr="00DD7746">
        <w:rPr>
          <w:sz w:val="28"/>
          <w:szCs w:val="28"/>
          <w:shd w:val="clear" w:color="auto" w:fill="FFFFFF"/>
        </w:rPr>
        <w:t xml:space="preserve"> </w:t>
      </w:r>
      <w:proofErr w:type="spellStart"/>
      <w:r w:rsidRPr="00DD7746">
        <w:rPr>
          <w:sz w:val="28"/>
          <w:szCs w:val="28"/>
          <w:shd w:val="clear" w:color="auto" w:fill="FFFFFF"/>
        </w:rPr>
        <w:t>Ltd</w:t>
      </w:r>
      <w:proofErr w:type="spellEnd"/>
      <w:r w:rsidRPr="00DD7746">
        <w:rPr>
          <w:sz w:val="28"/>
          <w:szCs w:val="28"/>
          <w:shd w:val="clear" w:color="auto" w:fill="FFFFFF"/>
        </w:rPr>
        <w:t>» из Ньюкасла и становится одним из крупнейших конкурентов «</w:t>
      </w:r>
      <w:proofErr w:type="spellStart"/>
      <w:r w:rsidRPr="00DD7746">
        <w:rPr>
          <w:sz w:val="28"/>
          <w:szCs w:val="28"/>
          <w:shd w:val="clear" w:color="auto" w:fill="FFFFFF"/>
        </w:rPr>
        <w:t>Unilever</w:t>
      </w:r>
      <w:proofErr w:type="spellEnd"/>
      <w:r w:rsidRPr="00DD7746">
        <w:rPr>
          <w:sz w:val="28"/>
          <w:szCs w:val="28"/>
          <w:shd w:val="clear" w:color="auto" w:fill="FFFFFF"/>
        </w:rPr>
        <w:t>».</w:t>
      </w:r>
    </w:p>
    <w:p w:rsidR="00892AAD" w:rsidRPr="00B22A0C" w:rsidRDefault="00892AAD" w:rsidP="00DD7746">
      <w:pPr>
        <w:pStyle w:val="aff"/>
        <w:shd w:val="clear" w:color="auto" w:fill="FFFFFF"/>
        <w:spacing w:before="0" w:beforeAutospacing="0" w:after="0" w:afterAutospacing="0"/>
        <w:ind w:firstLine="709"/>
        <w:jc w:val="both"/>
        <w:rPr>
          <w:sz w:val="28"/>
          <w:szCs w:val="28"/>
          <w:shd w:val="clear" w:color="auto" w:fill="FFFFFF"/>
        </w:rPr>
      </w:pPr>
    </w:p>
    <w:p w:rsidR="00DD7746" w:rsidRDefault="00D943A8" w:rsidP="00DD7746">
      <w:pPr>
        <w:pStyle w:val="aff"/>
        <w:shd w:val="clear" w:color="auto" w:fill="FFFFFF"/>
        <w:spacing w:before="0" w:beforeAutospacing="0" w:after="0" w:afterAutospacing="0"/>
        <w:ind w:firstLine="709"/>
        <w:jc w:val="both"/>
        <w:rPr>
          <w:b/>
          <w:sz w:val="28"/>
          <w:szCs w:val="28"/>
          <w:shd w:val="clear" w:color="auto" w:fill="FFFFFF"/>
        </w:rPr>
      </w:pPr>
      <w:r>
        <w:rPr>
          <w:b/>
          <w:sz w:val="28"/>
          <w:szCs w:val="28"/>
          <w:shd w:val="clear" w:color="auto" w:fill="FFFFFF"/>
        </w:rPr>
        <w:t>1940-1949</w:t>
      </w:r>
      <w:r w:rsidR="00DD7746" w:rsidRPr="00DD7746">
        <w:rPr>
          <w:b/>
          <w:sz w:val="28"/>
          <w:szCs w:val="28"/>
          <w:shd w:val="clear" w:color="auto" w:fill="FFFFFF"/>
        </w:rPr>
        <w:t xml:space="preserve"> гг. </w:t>
      </w:r>
      <w:r w:rsidR="00DD7746" w:rsidRPr="00DD7746">
        <w:rPr>
          <w:b/>
          <w:sz w:val="28"/>
          <w:szCs w:val="28"/>
          <w:shd w:val="clear" w:color="auto" w:fill="FFFFFF"/>
        </w:rPr>
        <w:softHyphen/>
        <w:t>– сосредоточение внимания на местных потребностях</w:t>
      </w:r>
    </w:p>
    <w:p w:rsidR="00F12B77" w:rsidRPr="00F12B77" w:rsidRDefault="00F12B77" w:rsidP="00F12B77">
      <w:pPr>
        <w:shd w:val="clear" w:color="auto" w:fill="FFFFFF"/>
        <w:suppressAutoHyphens w:val="0"/>
        <w:ind w:firstLine="709"/>
        <w:jc w:val="both"/>
        <w:rPr>
          <w:sz w:val="28"/>
          <w:szCs w:val="28"/>
          <w:lang w:eastAsia="ru-RU"/>
        </w:rPr>
      </w:pPr>
      <w:r w:rsidRPr="00F12B77">
        <w:rPr>
          <w:sz w:val="28"/>
          <w:szCs w:val="28"/>
          <w:lang w:eastAsia="ru-RU"/>
        </w:rPr>
        <w:t xml:space="preserve">Во время войны бизнес </w:t>
      </w:r>
      <w:r w:rsidR="009945B2">
        <w:rPr>
          <w:sz w:val="28"/>
          <w:szCs w:val="28"/>
          <w:lang w:eastAsia="ru-RU"/>
        </w:rPr>
        <w:t>корпорации</w:t>
      </w:r>
      <w:r>
        <w:rPr>
          <w:sz w:val="28"/>
          <w:szCs w:val="28"/>
          <w:lang w:eastAsia="ru-RU"/>
        </w:rPr>
        <w:t xml:space="preserve"> </w:t>
      </w:r>
      <w:r w:rsidR="00D943A8">
        <w:rPr>
          <w:sz w:val="28"/>
          <w:szCs w:val="28"/>
          <w:lang w:eastAsia="ru-RU"/>
        </w:rPr>
        <w:t xml:space="preserve">разделился </w:t>
      </w:r>
      <w:r w:rsidR="00D943A8">
        <w:rPr>
          <w:sz w:val="28"/>
          <w:szCs w:val="28"/>
          <w:lang w:eastAsia="ru-RU"/>
        </w:rPr>
        <w:softHyphen/>
        <w:t>– филиалы</w:t>
      </w:r>
      <w:r w:rsidRPr="00F12B77">
        <w:rPr>
          <w:sz w:val="28"/>
          <w:szCs w:val="28"/>
          <w:lang w:eastAsia="ru-RU"/>
        </w:rPr>
        <w:t xml:space="preserve"> в Германии и Японии оказались на оккупированной территории и были полностью отрезаны от Лондона и Роттердама.</w:t>
      </w:r>
      <w:r>
        <w:rPr>
          <w:sz w:val="28"/>
          <w:szCs w:val="28"/>
          <w:lang w:eastAsia="ru-RU"/>
        </w:rPr>
        <w:t xml:space="preserve"> </w:t>
      </w:r>
      <w:r w:rsidRPr="00F12B77">
        <w:rPr>
          <w:sz w:val="28"/>
          <w:szCs w:val="28"/>
          <w:lang w:eastAsia="ru-RU"/>
        </w:rPr>
        <w:t>Это привело к развитию особой корпоративной структуры: локальные компании начали работать с высоким уровнем независимости и сосредоточились на особенностях местного рынка.</w:t>
      </w:r>
    </w:p>
    <w:p w:rsidR="00F12B77" w:rsidRPr="00F12B77" w:rsidRDefault="00F12B77" w:rsidP="00F12B77">
      <w:pPr>
        <w:suppressAutoHyphens w:val="0"/>
        <w:ind w:firstLine="709"/>
        <w:jc w:val="both"/>
        <w:rPr>
          <w:sz w:val="28"/>
          <w:szCs w:val="28"/>
          <w:lang w:eastAsia="ru-RU"/>
        </w:rPr>
      </w:pPr>
      <w:r w:rsidRPr="00F12B77">
        <w:rPr>
          <w:sz w:val="28"/>
          <w:szCs w:val="28"/>
          <w:lang w:eastAsia="ru-RU"/>
        </w:rPr>
        <w:t>После войны интерес к Восточной Европе снизился до минимума, что было связано с национализацией экономики и контролем со стороны Советского Союза. На китайском рынке наблюдалась аналогичная ситуация.</w:t>
      </w:r>
    </w:p>
    <w:p w:rsidR="00DD7746" w:rsidRPr="00F12B77" w:rsidRDefault="00F12B77" w:rsidP="00F12B77">
      <w:pPr>
        <w:suppressAutoHyphens w:val="0"/>
        <w:ind w:firstLine="709"/>
        <w:jc w:val="both"/>
        <w:rPr>
          <w:sz w:val="28"/>
          <w:szCs w:val="28"/>
          <w:lang w:eastAsia="ru-RU"/>
        </w:rPr>
      </w:pPr>
      <w:r w:rsidRPr="00F12B77">
        <w:rPr>
          <w:sz w:val="28"/>
          <w:szCs w:val="28"/>
          <w:lang w:eastAsia="ru-RU"/>
        </w:rPr>
        <w:t xml:space="preserve">Несмотря на это, в течение </w:t>
      </w:r>
      <w:r w:rsidR="00D943A8">
        <w:rPr>
          <w:sz w:val="28"/>
          <w:szCs w:val="28"/>
          <w:lang w:eastAsia="ru-RU"/>
        </w:rPr>
        <w:t>19</w:t>
      </w:r>
      <w:r w:rsidRPr="00F12B77">
        <w:rPr>
          <w:sz w:val="28"/>
          <w:szCs w:val="28"/>
          <w:lang w:eastAsia="ru-RU"/>
        </w:rPr>
        <w:t xml:space="preserve">40-х </w:t>
      </w:r>
      <w:r w:rsidR="00D943A8">
        <w:rPr>
          <w:sz w:val="28"/>
          <w:szCs w:val="28"/>
          <w:lang w:eastAsia="ru-RU"/>
        </w:rPr>
        <w:t>гг.</w:t>
      </w:r>
      <w:r w:rsidRPr="00F12B77">
        <w:rPr>
          <w:sz w:val="28"/>
          <w:szCs w:val="28"/>
          <w:lang w:eastAsia="ru-RU"/>
        </w:rPr>
        <w:t xml:space="preserve"> компания продолжала расширять свое присутствие на рынке продуктов питания. В этот период приобретались новые предприятия с разнообразным ассортиментом продукции, а также делались инвестиции в научные исследования, разработку новых материалов и производственных технологий.</w:t>
      </w:r>
      <w:r>
        <w:rPr>
          <w:sz w:val="28"/>
          <w:szCs w:val="28"/>
          <w:lang w:eastAsia="ru-RU"/>
        </w:rPr>
        <w:t xml:space="preserve"> </w:t>
      </w:r>
      <w:r w:rsidRPr="00F12B77">
        <w:rPr>
          <w:sz w:val="28"/>
          <w:szCs w:val="28"/>
          <w:shd w:val="clear" w:color="auto" w:fill="FFFFFF"/>
        </w:rPr>
        <w:t xml:space="preserve">В 1945 году </w:t>
      </w:r>
      <w:r w:rsidR="009945B2">
        <w:rPr>
          <w:sz w:val="28"/>
          <w:szCs w:val="28"/>
          <w:shd w:val="clear" w:color="auto" w:fill="FFFFFF"/>
        </w:rPr>
        <w:t>появляется</w:t>
      </w:r>
      <w:r w:rsidRPr="00F12B77">
        <w:rPr>
          <w:sz w:val="28"/>
          <w:szCs w:val="28"/>
          <w:shd w:val="clear" w:color="auto" w:fill="FFFFFF"/>
        </w:rPr>
        <w:t xml:space="preserve"> возможность восстановить контроль над своей международной сетью, хотя по-прежнему остается отрезанной от Восточной Европы и Китая. Децентрализация бизнеса, которая была неизбежной в течение военного времени, остается в основе политики компании.</w:t>
      </w:r>
    </w:p>
    <w:p w:rsidR="00534590" w:rsidRPr="00B22A0C" w:rsidRDefault="00320E93" w:rsidP="003B22BB">
      <w:pPr>
        <w:pStyle w:val="18"/>
        <w:shd w:val="clear" w:color="auto" w:fill="auto"/>
        <w:spacing w:before="0" w:after="0" w:line="240" w:lineRule="auto"/>
        <w:ind w:left="20" w:right="20" w:firstLine="709"/>
        <w:rPr>
          <w:rFonts w:ascii="Times New Roman" w:hAnsi="Times New Roman" w:cs="Times New Roman"/>
          <w:sz w:val="28"/>
          <w:szCs w:val="28"/>
          <w:lang w:bidi="en-US"/>
        </w:rPr>
      </w:pPr>
      <w:r w:rsidRPr="00DD7746">
        <w:rPr>
          <w:rFonts w:ascii="Times New Roman" w:hAnsi="Times New Roman" w:cs="Times New Roman"/>
          <w:sz w:val="28"/>
          <w:szCs w:val="28"/>
          <w:lang w:bidi="ru-RU"/>
        </w:rPr>
        <w:t>В 1930-</w:t>
      </w:r>
      <w:r w:rsidR="00534590" w:rsidRPr="00DD7746">
        <w:rPr>
          <w:rFonts w:ascii="Times New Roman" w:hAnsi="Times New Roman" w:cs="Times New Roman"/>
          <w:sz w:val="28"/>
          <w:szCs w:val="28"/>
          <w:lang w:bidi="ru-RU"/>
        </w:rPr>
        <w:t xml:space="preserve">е и 1940-е гг. </w:t>
      </w:r>
      <w:r w:rsidR="009945B2">
        <w:rPr>
          <w:rFonts w:ascii="Times New Roman" w:hAnsi="Times New Roman" w:cs="Times New Roman"/>
          <w:sz w:val="28"/>
          <w:szCs w:val="28"/>
          <w:lang w:bidi="ru-RU"/>
        </w:rPr>
        <w:t xml:space="preserve">было усилено присутствие в США посредством приобретения </w:t>
      </w:r>
      <w:r w:rsidR="00534590" w:rsidRPr="00DD7746">
        <w:rPr>
          <w:rFonts w:ascii="Times New Roman" w:hAnsi="Times New Roman" w:cs="Times New Roman"/>
          <w:sz w:val="28"/>
          <w:szCs w:val="28"/>
          <w:lang w:bidi="ru-RU"/>
        </w:rPr>
        <w:t xml:space="preserve">компании </w:t>
      </w:r>
      <w:r w:rsidR="00F12B77">
        <w:rPr>
          <w:rFonts w:ascii="Times New Roman" w:hAnsi="Times New Roman" w:cs="Times New Roman"/>
          <w:sz w:val="28"/>
          <w:szCs w:val="28"/>
          <w:lang w:bidi="ru-RU"/>
        </w:rPr>
        <w:t>«</w:t>
      </w:r>
      <w:r w:rsidR="00534590" w:rsidRPr="00DD7746">
        <w:rPr>
          <w:rFonts w:ascii="Times New Roman" w:hAnsi="Times New Roman" w:cs="Times New Roman"/>
          <w:sz w:val="28"/>
          <w:szCs w:val="28"/>
          <w:lang w:val="en-US" w:bidi="en-US"/>
        </w:rPr>
        <w:t>Thomas</w:t>
      </w:r>
      <w:r w:rsidRPr="00DD7746">
        <w:rPr>
          <w:rFonts w:ascii="Times New Roman" w:hAnsi="Times New Roman" w:cs="Times New Roman"/>
          <w:sz w:val="28"/>
          <w:szCs w:val="28"/>
          <w:lang w:bidi="en-US"/>
        </w:rPr>
        <w:t xml:space="preserve"> </w:t>
      </w:r>
      <w:r w:rsidR="00534590" w:rsidRPr="00DD7746">
        <w:rPr>
          <w:rFonts w:ascii="Times New Roman" w:hAnsi="Times New Roman" w:cs="Times New Roman"/>
          <w:sz w:val="28"/>
          <w:szCs w:val="28"/>
          <w:lang w:val="en-US" w:bidi="en-US"/>
        </w:rPr>
        <w:t>J</w:t>
      </w:r>
      <w:r w:rsidR="00534590" w:rsidRPr="00DD7746">
        <w:rPr>
          <w:rFonts w:ascii="Times New Roman" w:hAnsi="Times New Roman" w:cs="Times New Roman"/>
          <w:sz w:val="28"/>
          <w:szCs w:val="28"/>
          <w:lang w:bidi="en-US"/>
        </w:rPr>
        <w:t xml:space="preserve">. </w:t>
      </w:r>
      <w:proofErr w:type="gramStart"/>
      <w:r w:rsidR="00534590" w:rsidRPr="00DD7746">
        <w:rPr>
          <w:rFonts w:ascii="Times New Roman" w:hAnsi="Times New Roman" w:cs="Times New Roman"/>
          <w:sz w:val="28"/>
          <w:szCs w:val="28"/>
          <w:lang w:val="en-US" w:bidi="en-US"/>
        </w:rPr>
        <w:t>Lipton</w:t>
      </w:r>
      <w:r w:rsidR="00F12B77">
        <w:rPr>
          <w:rFonts w:ascii="Times New Roman" w:hAnsi="Times New Roman" w:cs="Times New Roman"/>
          <w:sz w:val="28"/>
          <w:szCs w:val="28"/>
          <w:lang w:bidi="en-US"/>
        </w:rPr>
        <w:t>»</w:t>
      </w:r>
      <w:r w:rsidR="005E3A3E" w:rsidRPr="00DD7746">
        <w:rPr>
          <w:rFonts w:ascii="Times New Roman" w:hAnsi="Times New Roman" w:cs="Times New Roman"/>
          <w:sz w:val="28"/>
          <w:szCs w:val="28"/>
          <w:lang w:bidi="en-US"/>
        </w:rPr>
        <w:t xml:space="preserve"> </w:t>
      </w:r>
      <w:r w:rsidR="00534590" w:rsidRPr="00DD7746">
        <w:rPr>
          <w:rFonts w:ascii="Times New Roman" w:hAnsi="Times New Roman" w:cs="Times New Roman"/>
          <w:sz w:val="28"/>
          <w:szCs w:val="28"/>
          <w:lang w:bidi="ru-RU"/>
        </w:rPr>
        <w:t xml:space="preserve">и </w:t>
      </w:r>
      <w:r w:rsidR="00F12B77">
        <w:rPr>
          <w:rFonts w:ascii="Times New Roman" w:hAnsi="Times New Roman" w:cs="Times New Roman"/>
          <w:sz w:val="28"/>
          <w:szCs w:val="28"/>
          <w:lang w:bidi="ru-RU"/>
        </w:rPr>
        <w:t>«</w:t>
      </w:r>
      <w:proofErr w:type="spellStart"/>
      <w:r w:rsidR="00534590" w:rsidRPr="00DD7746">
        <w:rPr>
          <w:rFonts w:ascii="Times New Roman" w:hAnsi="Times New Roman" w:cs="Times New Roman"/>
          <w:sz w:val="28"/>
          <w:szCs w:val="28"/>
          <w:lang w:val="en-US" w:bidi="en-US"/>
        </w:rPr>
        <w:t>Pepsodent</w:t>
      </w:r>
      <w:proofErr w:type="spellEnd"/>
      <w:r w:rsidR="00F12B77">
        <w:rPr>
          <w:rFonts w:ascii="Times New Roman" w:hAnsi="Times New Roman" w:cs="Times New Roman"/>
          <w:sz w:val="28"/>
          <w:szCs w:val="28"/>
          <w:lang w:bidi="en-US"/>
        </w:rPr>
        <w:t>»</w:t>
      </w:r>
      <w:r w:rsidR="00534590" w:rsidRPr="00DD7746">
        <w:rPr>
          <w:rFonts w:ascii="Times New Roman" w:hAnsi="Times New Roman" w:cs="Times New Roman"/>
          <w:sz w:val="28"/>
          <w:szCs w:val="28"/>
          <w:lang w:bidi="en-US"/>
        </w:rPr>
        <w:t>.</w:t>
      </w:r>
      <w:proofErr w:type="gramEnd"/>
    </w:p>
    <w:p w:rsidR="00892AAD" w:rsidRPr="00B22A0C" w:rsidRDefault="00892AAD" w:rsidP="003B22BB">
      <w:pPr>
        <w:pStyle w:val="18"/>
        <w:shd w:val="clear" w:color="auto" w:fill="auto"/>
        <w:spacing w:before="0" w:after="0" w:line="240" w:lineRule="auto"/>
        <w:ind w:left="20" w:right="20" w:firstLine="709"/>
        <w:rPr>
          <w:rFonts w:ascii="Times New Roman" w:hAnsi="Times New Roman" w:cs="Times New Roman"/>
          <w:sz w:val="28"/>
          <w:szCs w:val="28"/>
          <w:lang w:bidi="en-US"/>
        </w:rPr>
      </w:pPr>
    </w:p>
    <w:p w:rsidR="00F12B77" w:rsidRDefault="00D943A8" w:rsidP="003B22BB">
      <w:pPr>
        <w:pStyle w:val="18"/>
        <w:shd w:val="clear" w:color="auto" w:fill="auto"/>
        <w:spacing w:before="0" w:after="0" w:line="240" w:lineRule="auto"/>
        <w:ind w:left="20" w:right="20" w:firstLine="709"/>
        <w:rPr>
          <w:rFonts w:ascii="Times New Roman" w:hAnsi="Times New Roman" w:cs="Times New Roman"/>
          <w:b/>
          <w:sz w:val="28"/>
          <w:szCs w:val="28"/>
          <w:lang w:bidi="en-US"/>
        </w:rPr>
      </w:pPr>
      <w:r>
        <w:rPr>
          <w:rFonts w:ascii="Times New Roman" w:hAnsi="Times New Roman" w:cs="Times New Roman"/>
          <w:b/>
          <w:sz w:val="28"/>
          <w:szCs w:val="28"/>
          <w:lang w:bidi="en-US"/>
        </w:rPr>
        <w:t>1950-1959</w:t>
      </w:r>
      <w:r w:rsidR="00F12B77" w:rsidRPr="00B22A0C">
        <w:rPr>
          <w:rFonts w:ascii="Times New Roman" w:hAnsi="Times New Roman" w:cs="Times New Roman"/>
          <w:b/>
          <w:sz w:val="28"/>
          <w:szCs w:val="28"/>
          <w:lang w:bidi="en-US"/>
        </w:rPr>
        <w:t xml:space="preserve"> </w:t>
      </w:r>
      <w:r w:rsidR="00F12B77" w:rsidRPr="00F12B77">
        <w:rPr>
          <w:rFonts w:ascii="Times New Roman" w:hAnsi="Times New Roman" w:cs="Times New Roman"/>
          <w:b/>
          <w:sz w:val="28"/>
          <w:szCs w:val="28"/>
          <w:lang w:bidi="en-US"/>
        </w:rPr>
        <w:t xml:space="preserve">гг. </w:t>
      </w:r>
      <w:r w:rsidR="00F12B77" w:rsidRPr="00F12B77">
        <w:rPr>
          <w:rFonts w:ascii="Times New Roman" w:hAnsi="Times New Roman" w:cs="Times New Roman"/>
          <w:b/>
          <w:sz w:val="28"/>
          <w:szCs w:val="28"/>
          <w:lang w:bidi="en-US"/>
        </w:rPr>
        <w:softHyphen/>
        <w:t>– послевоенный потребительский бум</w:t>
      </w:r>
    </w:p>
    <w:p w:rsidR="00F12B77" w:rsidRPr="00FE49A1" w:rsidRDefault="00F12B77" w:rsidP="00F12B77">
      <w:pPr>
        <w:pStyle w:val="aff"/>
        <w:shd w:val="clear" w:color="auto" w:fill="FFFFFF"/>
        <w:spacing w:before="0" w:beforeAutospacing="0" w:after="0" w:afterAutospacing="0"/>
        <w:ind w:firstLine="709"/>
        <w:jc w:val="both"/>
        <w:rPr>
          <w:sz w:val="28"/>
          <w:szCs w:val="28"/>
        </w:rPr>
      </w:pPr>
      <w:r>
        <w:rPr>
          <w:sz w:val="28"/>
          <w:szCs w:val="28"/>
        </w:rPr>
        <w:t>Компанией создаются новые местные предприятия посредством поставки товаров в страны Африки</w:t>
      </w:r>
      <w:r w:rsidR="00FE49A1">
        <w:rPr>
          <w:sz w:val="28"/>
          <w:szCs w:val="28"/>
        </w:rPr>
        <w:t>. П</w:t>
      </w:r>
      <w:r w:rsidRPr="00F12B77">
        <w:rPr>
          <w:sz w:val="28"/>
          <w:szCs w:val="28"/>
        </w:rPr>
        <w:t>ослевоенный рост благосостояния в Европе, ускоренный созданием Европейского Сообщества, ведет к буму покупательского спро</w:t>
      </w:r>
      <w:r w:rsidR="00FE49A1">
        <w:rPr>
          <w:sz w:val="28"/>
          <w:szCs w:val="28"/>
        </w:rPr>
        <w:t>са и повышению стандартов жизни, что также благоприятно влияет на развитие внешнеэкономической деятельности.</w:t>
      </w:r>
    </w:p>
    <w:p w:rsidR="00F12B77" w:rsidRPr="00F12B77" w:rsidRDefault="00F12B77" w:rsidP="00F12B77">
      <w:pPr>
        <w:pStyle w:val="aff"/>
        <w:shd w:val="clear" w:color="auto" w:fill="FFFFFF"/>
        <w:spacing w:before="0" w:beforeAutospacing="0" w:after="0" w:afterAutospacing="0"/>
        <w:ind w:firstLine="709"/>
        <w:jc w:val="both"/>
        <w:rPr>
          <w:sz w:val="28"/>
          <w:szCs w:val="28"/>
        </w:rPr>
      </w:pPr>
      <w:r w:rsidRPr="00F12B77">
        <w:rPr>
          <w:sz w:val="28"/>
          <w:szCs w:val="28"/>
        </w:rPr>
        <w:t xml:space="preserve">С бурным ростом научного прогресса </w:t>
      </w:r>
      <w:r w:rsidR="009945B2">
        <w:rPr>
          <w:sz w:val="28"/>
          <w:szCs w:val="28"/>
        </w:rPr>
        <w:t xml:space="preserve">корпорация </w:t>
      </w:r>
      <w:r w:rsidRPr="00F12B77">
        <w:rPr>
          <w:sz w:val="28"/>
          <w:szCs w:val="28"/>
        </w:rPr>
        <w:t xml:space="preserve">начинает уделять повышенное внимание новым технологиям и формирует на заводе Порт </w:t>
      </w:r>
      <w:proofErr w:type="spellStart"/>
      <w:r w:rsidRPr="00F12B77">
        <w:rPr>
          <w:sz w:val="28"/>
          <w:szCs w:val="28"/>
        </w:rPr>
        <w:t>Санлайт</w:t>
      </w:r>
      <w:proofErr w:type="spellEnd"/>
      <w:r w:rsidRPr="00F12B77">
        <w:rPr>
          <w:sz w:val="28"/>
          <w:szCs w:val="28"/>
        </w:rPr>
        <w:t xml:space="preserve"> главное научно-исследовательское подразделение, контролирующее лаборатории в Великобритании и Нидерландах. В Нидерландах также учреждается специальная группа по исследованию вопросов питания, которая </w:t>
      </w:r>
      <w:r w:rsidRPr="00F12B77">
        <w:rPr>
          <w:sz w:val="28"/>
          <w:szCs w:val="28"/>
        </w:rPr>
        <w:lastRenderedPageBreak/>
        <w:t xml:space="preserve">спустя 50 лет станет Научно-исследовательским институтом здоровья и питания </w:t>
      </w:r>
      <w:r w:rsidR="00FE49A1">
        <w:rPr>
          <w:sz w:val="28"/>
          <w:szCs w:val="28"/>
        </w:rPr>
        <w:t>«</w:t>
      </w:r>
      <w:proofErr w:type="spellStart"/>
      <w:r w:rsidRPr="00F12B77">
        <w:rPr>
          <w:sz w:val="28"/>
          <w:szCs w:val="28"/>
        </w:rPr>
        <w:t>Unilever</w:t>
      </w:r>
      <w:proofErr w:type="spellEnd"/>
      <w:r w:rsidR="00FE49A1">
        <w:rPr>
          <w:sz w:val="28"/>
          <w:szCs w:val="28"/>
        </w:rPr>
        <w:t>»</w:t>
      </w:r>
      <w:r w:rsidRPr="00F12B77">
        <w:rPr>
          <w:sz w:val="28"/>
          <w:szCs w:val="28"/>
        </w:rPr>
        <w:t xml:space="preserve"> (</w:t>
      </w:r>
      <w:proofErr w:type="spellStart"/>
      <w:r w:rsidRPr="00F12B77">
        <w:rPr>
          <w:sz w:val="28"/>
          <w:szCs w:val="28"/>
        </w:rPr>
        <w:t>Unilever</w:t>
      </w:r>
      <w:proofErr w:type="spellEnd"/>
      <w:r w:rsidRPr="00F12B77">
        <w:rPr>
          <w:sz w:val="28"/>
          <w:szCs w:val="28"/>
        </w:rPr>
        <w:t xml:space="preserve"> </w:t>
      </w:r>
      <w:proofErr w:type="spellStart"/>
      <w:r w:rsidRPr="00F12B77">
        <w:rPr>
          <w:sz w:val="28"/>
          <w:szCs w:val="28"/>
        </w:rPr>
        <w:t>Food</w:t>
      </w:r>
      <w:proofErr w:type="spellEnd"/>
      <w:r w:rsidRPr="00F12B77">
        <w:rPr>
          <w:sz w:val="28"/>
          <w:szCs w:val="28"/>
        </w:rPr>
        <w:t xml:space="preserve"> </w:t>
      </w:r>
      <w:proofErr w:type="spellStart"/>
      <w:r w:rsidRPr="00F12B77">
        <w:rPr>
          <w:sz w:val="28"/>
          <w:szCs w:val="28"/>
        </w:rPr>
        <w:t>and</w:t>
      </w:r>
      <w:proofErr w:type="spellEnd"/>
      <w:r w:rsidRPr="00F12B77">
        <w:rPr>
          <w:sz w:val="28"/>
          <w:szCs w:val="28"/>
        </w:rPr>
        <w:t xml:space="preserve"> </w:t>
      </w:r>
      <w:proofErr w:type="spellStart"/>
      <w:r w:rsidRPr="00F12B77">
        <w:rPr>
          <w:sz w:val="28"/>
          <w:szCs w:val="28"/>
        </w:rPr>
        <w:t>Health</w:t>
      </w:r>
      <w:proofErr w:type="spellEnd"/>
      <w:r w:rsidRPr="00F12B77">
        <w:rPr>
          <w:sz w:val="28"/>
          <w:szCs w:val="28"/>
        </w:rPr>
        <w:t xml:space="preserve"> </w:t>
      </w:r>
      <w:proofErr w:type="spellStart"/>
      <w:r w:rsidRPr="00F12B77">
        <w:rPr>
          <w:sz w:val="28"/>
          <w:szCs w:val="28"/>
        </w:rPr>
        <w:t>Research</w:t>
      </w:r>
      <w:proofErr w:type="spellEnd"/>
      <w:r w:rsidRPr="00F12B77">
        <w:rPr>
          <w:sz w:val="28"/>
          <w:szCs w:val="28"/>
        </w:rPr>
        <w:t xml:space="preserve"> </w:t>
      </w:r>
      <w:proofErr w:type="spellStart"/>
      <w:r w:rsidRPr="00F12B77">
        <w:rPr>
          <w:sz w:val="28"/>
          <w:szCs w:val="28"/>
        </w:rPr>
        <w:t>Institute</w:t>
      </w:r>
      <w:proofErr w:type="spellEnd"/>
      <w:r w:rsidRPr="00F12B77">
        <w:rPr>
          <w:sz w:val="28"/>
          <w:szCs w:val="28"/>
        </w:rPr>
        <w:t>). </w:t>
      </w:r>
    </w:p>
    <w:p w:rsidR="00F12B77" w:rsidRPr="00B22A0C" w:rsidRDefault="00FE49A1" w:rsidP="003B22BB">
      <w:pPr>
        <w:pStyle w:val="18"/>
        <w:shd w:val="clear" w:color="auto" w:fill="auto"/>
        <w:spacing w:before="0" w:after="0" w:line="240" w:lineRule="auto"/>
        <w:ind w:left="20" w:right="20" w:firstLine="709"/>
        <w:rPr>
          <w:rFonts w:ascii="Times New Roman" w:hAnsi="Times New Roman" w:cs="Times New Roman"/>
          <w:sz w:val="28"/>
          <w:szCs w:val="28"/>
          <w:shd w:val="clear" w:color="auto" w:fill="FFFFFF"/>
        </w:rPr>
      </w:pPr>
      <w:r w:rsidRPr="00FE49A1">
        <w:rPr>
          <w:rFonts w:ascii="Times New Roman" w:hAnsi="Times New Roman" w:cs="Times New Roman"/>
          <w:sz w:val="28"/>
          <w:szCs w:val="28"/>
        </w:rPr>
        <w:t xml:space="preserve">В целом </w:t>
      </w:r>
      <w:r w:rsidRPr="00FE49A1">
        <w:rPr>
          <w:rFonts w:ascii="Times New Roman" w:hAnsi="Times New Roman" w:cs="Times New Roman"/>
          <w:sz w:val="28"/>
          <w:szCs w:val="28"/>
          <w:shd w:val="clear" w:color="auto" w:fill="FFFFFF"/>
        </w:rPr>
        <w:t xml:space="preserve">с конца </w:t>
      </w:r>
      <w:r w:rsidR="00D943A8">
        <w:rPr>
          <w:rFonts w:ascii="Times New Roman" w:hAnsi="Times New Roman" w:cs="Times New Roman"/>
          <w:sz w:val="28"/>
          <w:szCs w:val="28"/>
          <w:shd w:val="clear" w:color="auto" w:fill="FFFFFF"/>
        </w:rPr>
        <w:t>19</w:t>
      </w:r>
      <w:r>
        <w:rPr>
          <w:rFonts w:ascii="Times New Roman" w:hAnsi="Times New Roman" w:cs="Times New Roman"/>
          <w:sz w:val="28"/>
          <w:szCs w:val="28"/>
          <w:shd w:val="clear" w:color="auto" w:fill="FFFFFF"/>
        </w:rPr>
        <w:t xml:space="preserve">40-х и в течение всех </w:t>
      </w:r>
      <w:r w:rsidR="00D943A8">
        <w:rPr>
          <w:rFonts w:ascii="Times New Roman" w:hAnsi="Times New Roman" w:cs="Times New Roman"/>
          <w:sz w:val="28"/>
          <w:szCs w:val="28"/>
          <w:shd w:val="clear" w:color="auto" w:fill="FFFFFF"/>
        </w:rPr>
        <w:t>19</w:t>
      </w:r>
      <w:r>
        <w:rPr>
          <w:rFonts w:ascii="Times New Roman" w:hAnsi="Times New Roman" w:cs="Times New Roman"/>
          <w:sz w:val="28"/>
          <w:szCs w:val="28"/>
          <w:shd w:val="clear" w:color="auto" w:fill="FFFFFF"/>
        </w:rPr>
        <w:t>50-х гг.</w:t>
      </w:r>
      <w:r w:rsidRPr="00FE49A1">
        <w:rPr>
          <w:rFonts w:ascii="Times New Roman" w:hAnsi="Times New Roman" w:cs="Times New Roman"/>
          <w:sz w:val="28"/>
          <w:szCs w:val="28"/>
          <w:shd w:val="clear" w:color="auto" w:fill="FFFFFF"/>
        </w:rPr>
        <w:t xml:space="preserve"> развитие новых широких рынков товаров народного потребления, включая Африку и Азию, предоставляло хорошие возможности для расширения бизнеса</w:t>
      </w:r>
      <w:r>
        <w:rPr>
          <w:rFonts w:ascii="Times New Roman" w:hAnsi="Times New Roman" w:cs="Times New Roman"/>
          <w:sz w:val="28"/>
          <w:szCs w:val="28"/>
          <w:shd w:val="clear" w:color="auto" w:fill="FFFFFF"/>
        </w:rPr>
        <w:t>.</w:t>
      </w:r>
    </w:p>
    <w:p w:rsidR="00892AAD" w:rsidRPr="00B22A0C" w:rsidRDefault="00892AAD" w:rsidP="003B22BB">
      <w:pPr>
        <w:pStyle w:val="18"/>
        <w:shd w:val="clear" w:color="auto" w:fill="auto"/>
        <w:spacing w:before="0" w:after="0" w:line="240" w:lineRule="auto"/>
        <w:ind w:left="20" w:right="20" w:firstLine="709"/>
        <w:rPr>
          <w:rFonts w:ascii="Times New Roman" w:hAnsi="Times New Roman" w:cs="Times New Roman"/>
          <w:sz w:val="28"/>
          <w:szCs w:val="28"/>
          <w:shd w:val="clear" w:color="auto" w:fill="FFFFFF"/>
        </w:rPr>
      </w:pPr>
    </w:p>
    <w:p w:rsidR="00FE49A1" w:rsidRPr="00FE49A1" w:rsidRDefault="00D943A8" w:rsidP="003B22BB">
      <w:pPr>
        <w:pStyle w:val="18"/>
        <w:shd w:val="clear" w:color="auto" w:fill="auto"/>
        <w:spacing w:before="0" w:after="0" w:line="240" w:lineRule="auto"/>
        <w:ind w:left="20" w:right="20" w:firstLine="709"/>
        <w:rPr>
          <w:rFonts w:ascii="Times New Roman" w:hAnsi="Times New Roman" w:cs="Times New Roman"/>
          <w:b/>
          <w:sz w:val="28"/>
          <w:szCs w:val="28"/>
        </w:rPr>
      </w:pPr>
      <w:r>
        <w:rPr>
          <w:rFonts w:ascii="Times New Roman" w:hAnsi="Times New Roman" w:cs="Times New Roman"/>
          <w:b/>
          <w:sz w:val="28"/>
          <w:szCs w:val="28"/>
          <w:shd w:val="clear" w:color="auto" w:fill="FFFFFF"/>
        </w:rPr>
        <w:t>1960-1969</w:t>
      </w:r>
      <w:r w:rsidR="00FE49A1" w:rsidRPr="00FE49A1">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гг. </w:t>
      </w:r>
      <w:r>
        <w:rPr>
          <w:rFonts w:ascii="Times New Roman" w:hAnsi="Times New Roman" w:cs="Times New Roman"/>
          <w:b/>
          <w:sz w:val="28"/>
          <w:szCs w:val="28"/>
          <w:shd w:val="clear" w:color="auto" w:fill="FFFFFF"/>
        </w:rPr>
        <w:softHyphen/>
        <w:t>– время для</w:t>
      </w:r>
      <w:r w:rsidR="00FE49A1" w:rsidRPr="00FE49A1">
        <w:rPr>
          <w:rFonts w:ascii="Times New Roman" w:hAnsi="Times New Roman" w:cs="Times New Roman"/>
          <w:b/>
          <w:sz w:val="28"/>
          <w:szCs w:val="28"/>
          <w:shd w:val="clear" w:color="auto" w:fill="FFFFFF"/>
        </w:rPr>
        <w:t xml:space="preserve"> роста</w:t>
      </w:r>
    </w:p>
    <w:p w:rsidR="00FE49A1" w:rsidRPr="00FE49A1" w:rsidRDefault="00FE49A1" w:rsidP="00FE49A1">
      <w:pPr>
        <w:shd w:val="clear" w:color="auto" w:fill="FFFFFF"/>
        <w:suppressAutoHyphens w:val="0"/>
        <w:ind w:firstLine="709"/>
        <w:jc w:val="both"/>
        <w:rPr>
          <w:sz w:val="28"/>
          <w:szCs w:val="28"/>
          <w:lang w:eastAsia="ru-RU"/>
        </w:rPr>
      </w:pPr>
      <w:r w:rsidRPr="00FE49A1">
        <w:rPr>
          <w:sz w:val="28"/>
          <w:szCs w:val="28"/>
          <w:lang w:eastAsia="ru-RU"/>
        </w:rPr>
        <w:t>Развитие мировой экономики и по</w:t>
      </w:r>
      <w:r>
        <w:rPr>
          <w:sz w:val="28"/>
          <w:szCs w:val="28"/>
          <w:lang w:eastAsia="ru-RU"/>
        </w:rPr>
        <w:t xml:space="preserve">вышение уровня жизни в </w:t>
      </w:r>
      <w:r w:rsidR="00D943A8">
        <w:rPr>
          <w:sz w:val="28"/>
          <w:szCs w:val="28"/>
          <w:lang w:eastAsia="ru-RU"/>
        </w:rPr>
        <w:t>19</w:t>
      </w:r>
      <w:r>
        <w:rPr>
          <w:sz w:val="28"/>
          <w:szCs w:val="28"/>
          <w:lang w:eastAsia="ru-RU"/>
        </w:rPr>
        <w:t>60-е гг.</w:t>
      </w:r>
      <w:r w:rsidRPr="00FE49A1">
        <w:rPr>
          <w:sz w:val="28"/>
          <w:szCs w:val="28"/>
          <w:lang w:eastAsia="ru-RU"/>
        </w:rPr>
        <w:t xml:space="preserve"> принесло с собой оптим</w:t>
      </w:r>
      <w:r>
        <w:rPr>
          <w:sz w:val="28"/>
          <w:szCs w:val="28"/>
          <w:lang w:eastAsia="ru-RU"/>
        </w:rPr>
        <w:t>истические взгляды и новые идеи, в</w:t>
      </w:r>
      <w:r w:rsidRPr="00FE49A1">
        <w:rPr>
          <w:sz w:val="28"/>
          <w:szCs w:val="28"/>
          <w:lang w:eastAsia="ru-RU"/>
        </w:rPr>
        <w:t xml:space="preserve"> результате</w:t>
      </w:r>
      <w:r>
        <w:rPr>
          <w:sz w:val="28"/>
          <w:szCs w:val="28"/>
          <w:lang w:eastAsia="ru-RU"/>
        </w:rPr>
        <w:t xml:space="preserve"> чего </w:t>
      </w:r>
      <w:r w:rsidRPr="00FE49A1">
        <w:rPr>
          <w:sz w:val="28"/>
          <w:szCs w:val="28"/>
          <w:lang w:eastAsia="ru-RU"/>
        </w:rPr>
        <w:t xml:space="preserve"> </w:t>
      </w:r>
      <w:r w:rsidR="009945B2">
        <w:rPr>
          <w:sz w:val="28"/>
          <w:szCs w:val="28"/>
          <w:lang w:eastAsia="ru-RU"/>
        </w:rPr>
        <w:t>корпорация</w:t>
      </w:r>
      <w:r w:rsidRPr="00FE49A1">
        <w:rPr>
          <w:sz w:val="28"/>
          <w:szCs w:val="28"/>
          <w:lang w:eastAsia="ru-RU"/>
        </w:rPr>
        <w:t xml:space="preserve"> расширяется и диверсифицирует ассортимент продукции путем внедрения инноваций, приобретения новых предприятий, создания рекламных агентств, компаний по проведению маркетинговых исследований и упаковочных предприятий. </w:t>
      </w:r>
    </w:p>
    <w:p w:rsidR="00FE49A1" w:rsidRDefault="00FE49A1" w:rsidP="00FE49A1">
      <w:pPr>
        <w:suppressAutoHyphens w:val="0"/>
        <w:ind w:firstLine="709"/>
        <w:jc w:val="both"/>
        <w:rPr>
          <w:sz w:val="28"/>
          <w:szCs w:val="28"/>
          <w:shd w:val="clear" w:color="auto" w:fill="FFFFFF"/>
        </w:rPr>
      </w:pPr>
      <w:r w:rsidRPr="00FE49A1">
        <w:rPr>
          <w:sz w:val="28"/>
          <w:szCs w:val="28"/>
          <w:lang w:eastAsia="ru-RU"/>
        </w:rPr>
        <w:t>Реструктуризация, п</w:t>
      </w:r>
      <w:r>
        <w:rPr>
          <w:sz w:val="28"/>
          <w:szCs w:val="28"/>
          <w:lang w:eastAsia="ru-RU"/>
        </w:rPr>
        <w:t xml:space="preserve">роведенная в середине </w:t>
      </w:r>
      <w:r w:rsidR="00D943A8">
        <w:rPr>
          <w:sz w:val="28"/>
          <w:szCs w:val="28"/>
          <w:lang w:eastAsia="ru-RU"/>
        </w:rPr>
        <w:t>19</w:t>
      </w:r>
      <w:r>
        <w:rPr>
          <w:sz w:val="28"/>
          <w:szCs w:val="28"/>
          <w:lang w:eastAsia="ru-RU"/>
        </w:rPr>
        <w:t>60-х гг.</w:t>
      </w:r>
      <w:r w:rsidRPr="00FE49A1">
        <w:rPr>
          <w:sz w:val="28"/>
          <w:szCs w:val="28"/>
          <w:lang w:eastAsia="ru-RU"/>
        </w:rPr>
        <w:t>, ведет к увеличению возможностей для международного развития брендов. Ответственность за прибыльность крупнейших европейских брендов постепенно передается от отдельных компаний к так называемым координаторам, то есть командам, сфокусированным на определенных категориях.</w:t>
      </w:r>
      <w:r w:rsidR="009945B2">
        <w:rPr>
          <w:sz w:val="28"/>
          <w:szCs w:val="28"/>
          <w:lang w:eastAsia="ru-RU"/>
        </w:rPr>
        <w:t xml:space="preserve"> В 1961 году в США корпорацией</w:t>
      </w:r>
      <w:r>
        <w:rPr>
          <w:sz w:val="28"/>
          <w:szCs w:val="28"/>
          <w:lang w:eastAsia="ru-RU"/>
        </w:rPr>
        <w:t xml:space="preserve"> приобретается </w:t>
      </w:r>
      <w:r w:rsidRPr="00FE49A1">
        <w:rPr>
          <w:sz w:val="28"/>
          <w:szCs w:val="28"/>
          <w:shd w:val="clear" w:color="auto" w:fill="FFFFFF"/>
        </w:rPr>
        <w:t xml:space="preserve">компания по производству мороженного </w:t>
      </w:r>
      <w:r>
        <w:rPr>
          <w:sz w:val="28"/>
          <w:szCs w:val="28"/>
          <w:shd w:val="clear" w:color="auto" w:fill="FFFFFF"/>
        </w:rPr>
        <w:t>«</w:t>
      </w:r>
      <w:proofErr w:type="spellStart"/>
      <w:r w:rsidRPr="00FE49A1">
        <w:rPr>
          <w:sz w:val="28"/>
          <w:szCs w:val="28"/>
          <w:shd w:val="clear" w:color="auto" w:fill="FFFFFF"/>
        </w:rPr>
        <w:t>Good</w:t>
      </w:r>
      <w:proofErr w:type="spellEnd"/>
      <w:r w:rsidRPr="00FE49A1">
        <w:rPr>
          <w:sz w:val="28"/>
          <w:szCs w:val="28"/>
          <w:shd w:val="clear" w:color="auto" w:fill="FFFFFF"/>
        </w:rPr>
        <w:t xml:space="preserve"> </w:t>
      </w:r>
      <w:proofErr w:type="spellStart"/>
      <w:r w:rsidRPr="00FE49A1">
        <w:rPr>
          <w:sz w:val="28"/>
          <w:szCs w:val="28"/>
          <w:shd w:val="clear" w:color="auto" w:fill="FFFFFF"/>
        </w:rPr>
        <w:t>Humor</w:t>
      </w:r>
      <w:proofErr w:type="spellEnd"/>
      <w:r>
        <w:rPr>
          <w:sz w:val="28"/>
          <w:szCs w:val="28"/>
          <w:shd w:val="clear" w:color="auto" w:fill="FFFFFF"/>
        </w:rPr>
        <w:t>»</w:t>
      </w:r>
      <w:r w:rsidRPr="00FE49A1">
        <w:rPr>
          <w:sz w:val="28"/>
          <w:szCs w:val="28"/>
          <w:shd w:val="clear" w:color="auto" w:fill="FFFFFF"/>
        </w:rPr>
        <w:t>.</w:t>
      </w:r>
    </w:p>
    <w:p w:rsidR="00FE49A1" w:rsidRPr="00FE49A1" w:rsidRDefault="00FE49A1" w:rsidP="00FE49A1">
      <w:pPr>
        <w:suppressAutoHyphens w:val="0"/>
        <w:ind w:firstLine="709"/>
        <w:jc w:val="both"/>
        <w:rPr>
          <w:sz w:val="28"/>
          <w:szCs w:val="28"/>
          <w:lang w:eastAsia="ru-RU"/>
        </w:rPr>
      </w:pPr>
    </w:p>
    <w:p w:rsidR="00FE49A1" w:rsidRPr="00FE49A1" w:rsidRDefault="00D943A8" w:rsidP="003B22BB">
      <w:pPr>
        <w:pStyle w:val="18"/>
        <w:shd w:val="clear" w:color="auto" w:fill="auto"/>
        <w:spacing w:before="0" w:after="0" w:line="240" w:lineRule="auto"/>
        <w:ind w:left="20" w:right="20" w:firstLine="709"/>
        <w:rPr>
          <w:rFonts w:ascii="Times New Roman" w:hAnsi="Times New Roman" w:cs="Times New Roman"/>
          <w:b/>
          <w:color w:val="000000"/>
          <w:sz w:val="28"/>
          <w:szCs w:val="28"/>
          <w:lang w:bidi="ru-RU"/>
        </w:rPr>
      </w:pPr>
      <w:r>
        <w:rPr>
          <w:rFonts w:ascii="Times New Roman" w:hAnsi="Times New Roman" w:cs="Times New Roman"/>
          <w:b/>
          <w:color w:val="000000"/>
          <w:sz w:val="28"/>
          <w:szCs w:val="28"/>
          <w:lang w:bidi="ru-RU"/>
        </w:rPr>
        <w:t xml:space="preserve">1970-1979 гг. – диверсификация </w:t>
      </w:r>
      <w:r w:rsidR="00FE49A1" w:rsidRPr="00FE49A1">
        <w:rPr>
          <w:rFonts w:ascii="Times New Roman" w:hAnsi="Times New Roman" w:cs="Times New Roman"/>
          <w:b/>
          <w:color w:val="000000"/>
          <w:sz w:val="28"/>
          <w:szCs w:val="28"/>
          <w:lang w:bidi="ru-RU"/>
        </w:rPr>
        <w:t xml:space="preserve"> в сложной обстановке</w:t>
      </w:r>
    </w:p>
    <w:p w:rsidR="00FE49A1" w:rsidRPr="00FE49A1" w:rsidRDefault="00FE49A1" w:rsidP="00FE49A1">
      <w:pPr>
        <w:shd w:val="clear" w:color="auto" w:fill="FFFFFF"/>
        <w:suppressAutoHyphens w:val="0"/>
        <w:ind w:firstLine="709"/>
        <w:jc w:val="both"/>
        <w:rPr>
          <w:sz w:val="28"/>
          <w:szCs w:val="28"/>
          <w:lang w:eastAsia="ru-RU"/>
        </w:rPr>
      </w:pPr>
      <w:r w:rsidRPr="00FE49A1">
        <w:rPr>
          <w:sz w:val="28"/>
          <w:szCs w:val="28"/>
          <w:lang w:eastAsia="ru-RU"/>
        </w:rPr>
        <w:t xml:space="preserve">Сложные экономические условия </w:t>
      </w:r>
      <w:r w:rsidR="00D943A8">
        <w:rPr>
          <w:sz w:val="28"/>
          <w:szCs w:val="28"/>
          <w:lang w:eastAsia="ru-RU"/>
        </w:rPr>
        <w:t>19</w:t>
      </w:r>
      <w:r w:rsidRPr="00FE49A1">
        <w:rPr>
          <w:sz w:val="28"/>
          <w:szCs w:val="28"/>
          <w:lang w:eastAsia="ru-RU"/>
        </w:rPr>
        <w:t>70-</w:t>
      </w:r>
      <w:r>
        <w:rPr>
          <w:sz w:val="28"/>
          <w:szCs w:val="28"/>
          <w:lang w:eastAsia="ru-RU"/>
        </w:rPr>
        <w:t>х гг.</w:t>
      </w:r>
      <w:r w:rsidRPr="00FE49A1">
        <w:rPr>
          <w:sz w:val="28"/>
          <w:szCs w:val="28"/>
          <w:lang w:eastAsia="ru-RU"/>
        </w:rPr>
        <w:t>, включая высокую инфляцию, начавшуюся в результате нефтяного кризиса 1973</w:t>
      </w:r>
      <w:r w:rsidR="00325211">
        <w:rPr>
          <w:sz w:val="28"/>
          <w:szCs w:val="28"/>
          <w:lang w:eastAsia="ru-RU"/>
        </w:rPr>
        <w:t xml:space="preserve"> года, привели к падению продаж компании. </w:t>
      </w:r>
    </w:p>
    <w:p w:rsidR="00FE49A1" w:rsidRPr="00FE49A1" w:rsidRDefault="009945B2" w:rsidP="00FE49A1">
      <w:pPr>
        <w:suppressAutoHyphens w:val="0"/>
        <w:ind w:firstLine="709"/>
        <w:jc w:val="both"/>
        <w:rPr>
          <w:sz w:val="28"/>
          <w:szCs w:val="28"/>
          <w:lang w:eastAsia="ru-RU"/>
        </w:rPr>
      </w:pPr>
      <w:r>
        <w:rPr>
          <w:sz w:val="28"/>
          <w:szCs w:val="28"/>
          <w:lang w:eastAsia="ru-RU"/>
        </w:rPr>
        <w:t>В этот период продолжается развитие</w:t>
      </w:r>
      <w:r w:rsidR="00FE49A1" w:rsidRPr="00FE49A1">
        <w:rPr>
          <w:sz w:val="28"/>
          <w:szCs w:val="28"/>
          <w:lang w:eastAsia="ru-RU"/>
        </w:rPr>
        <w:t xml:space="preserve"> бизнес</w:t>
      </w:r>
      <w:r>
        <w:rPr>
          <w:sz w:val="28"/>
          <w:szCs w:val="28"/>
          <w:lang w:eastAsia="ru-RU"/>
        </w:rPr>
        <w:t>а</w:t>
      </w:r>
      <w:r w:rsidR="00FE49A1" w:rsidRPr="00FE49A1">
        <w:rPr>
          <w:sz w:val="28"/>
          <w:szCs w:val="28"/>
          <w:lang w:eastAsia="ru-RU"/>
        </w:rPr>
        <w:t xml:space="preserve"> по производству товаров народного потребления, включая сектора транспортировки и упаковки, а также</w:t>
      </w:r>
      <w:r w:rsidR="00325211">
        <w:rPr>
          <w:sz w:val="28"/>
          <w:szCs w:val="28"/>
          <w:lang w:eastAsia="ru-RU"/>
        </w:rPr>
        <w:t xml:space="preserve"> с целью усиления присутствия в США</w:t>
      </w:r>
      <w:r>
        <w:rPr>
          <w:sz w:val="28"/>
          <w:szCs w:val="28"/>
          <w:lang w:eastAsia="ru-RU"/>
        </w:rPr>
        <w:t xml:space="preserve"> делаются</w:t>
      </w:r>
      <w:r w:rsidR="00FE49A1" w:rsidRPr="00FE49A1">
        <w:rPr>
          <w:sz w:val="28"/>
          <w:szCs w:val="28"/>
          <w:lang w:eastAsia="ru-RU"/>
        </w:rPr>
        <w:t xml:space="preserve"> крупные</w:t>
      </w:r>
      <w:r>
        <w:rPr>
          <w:sz w:val="28"/>
          <w:szCs w:val="28"/>
          <w:lang w:eastAsia="ru-RU"/>
        </w:rPr>
        <w:t xml:space="preserve"> инвестиции в Северной Америке. Так, приобретается</w:t>
      </w:r>
      <w:r w:rsidR="00FE49A1" w:rsidRPr="00FE49A1">
        <w:rPr>
          <w:sz w:val="28"/>
          <w:szCs w:val="28"/>
          <w:lang w:eastAsia="ru-RU"/>
        </w:rPr>
        <w:t xml:space="preserve"> </w:t>
      </w:r>
      <w:r>
        <w:rPr>
          <w:sz w:val="28"/>
          <w:szCs w:val="28"/>
          <w:lang w:eastAsia="ru-RU"/>
        </w:rPr>
        <w:t>компания</w:t>
      </w:r>
      <w:r w:rsidR="00325211">
        <w:rPr>
          <w:sz w:val="28"/>
          <w:szCs w:val="28"/>
          <w:lang w:eastAsia="ru-RU"/>
        </w:rPr>
        <w:t xml:space="preserve"> «</w:t>
      </w:r>
      <w:proofErr w:type="spellStart"/>
      <w:r w:rsidR="00FE49A1" w:rsidRPr="00FE49A1">
        <w:rPr>
          <w:sz w:val="28"/>
          <w:szCs w:val="28"/>
          <w:lang w:eastAsia="ru-RU"/>
        </w:rPr>
        <w:t>National</w:t>
      </w:r>
      <w:proofErr w:type="spellEnd"/>
      <w:r w:rsidR="00FE49A1" w:rsidRPr="00FE49A1">
        <w:rPr>
          <w:sz w:val="28"/>
          <w:szCs w:val="28"/>
          <w:lang w:eastAsia="ru-RU"/>
        </w:rPr>
        <w:t xml:space="preserve"> </w:t>
      </w:r>
      <w:proofErr w:type="spellStart"/>
      <w:r w:rsidR="00FE49A1" w:rsidRPr="00FE49A1">
        <w:rPr>
          <w:sz w:val="28"/>
          <w:szCs w:val="28"/>
          <w:lang w:eastAsia="ru-RU"/>
        </w:rPr>
        <w:t>Starch</w:t>
      </w:r>
      <w:proofErr w:type="spellEnd"/>
      <w:r w:rsidR="00325211">
        <w:rPr>
          <w:sz w:val="28"/>
          <w:szCs w:val="28"/>
          <w:lang w:eastAsia="ru-RU"/>
        </w:rPr>
        <w:t>»</w:t>
      </w:r>
      <w:r w:rsidR="00325211">
        <w:rPr>
          <w:rFonts w:ascii="Arial" w:hAnsi="Arial" w:cs="Arial"/>
          <w:color w:val="666666"/>
          <w:sz w:val="23"/>
          <w:szCs w:val="23"/>
          <w:shd w:val="clear" w:color="auto" w:fill="FFFFFF"/>
        </w:rPr>
        <w:t xml:space="preserve">, </w:t>
      </w:r>
      <w:r w:rsidR="00325211" w:rsidRPr="00325211">
        <w:rPr>
          <w:sz w:val="28"/>
          <w:szCs w:val="28"/>
          <w:shd w:val="clear" w:color="auto" w:fill="FFFFFF"/>
        </w:rPr>
        <w:t xml:space="preserve">которая является </w:t>
      </w:r>
      <w:r w:rsidR="00C8213A">
        <w:rPr>
          <w:sz w:val="28"/>
          <w:szCs w:val="28"/>
          <w:shd w:val="clear" w:color="auto" w:fill="FFFFFF"/>
        </w:rPr>
        <w:t xml:space="preserve">одной из крупнейших </w:t>
      </w:r>
      <w:r w:rsidR="00325211" w:rsidRPr="00325211">
        <w:rPr>
          <w:sz w:val="28"/>
          <w:szCs w:val="28"/>
          <w:shd w:val="clear" w:color="auto" w:fill="FFFFFF"/>
        </w:rPr>
        <w:t xml:space="preserve">в производстве крахмала, клейких веществ и специальных органических химикатов. </w:t>
      </w:r>
      <w:r w:rsidR="00325211">
        <w:rPr>
          <w:sz w:val="28"/>
          <w:szCs w:val="28"/>
          <w:lang w:eastAsia="ru-RU"/>
        </w:rPr>
        <w:t>В то же время</w:t>
      </w:r>
      <w:r w:rsidR="00FE49A1" w:rsidRPr="00FE49A1">
        <w:rPr>
          <w:sz w:val="28"/>
          <w:szCs w:val="28"/>
          <w:lang w:eastAsia="ru-RU"/>
        </w:rPr>
        <w:t xml:space="preserve"> дочерняя Объединенная африканская компания (</w:t>
      </w:r>
      <w:r w:rsidR="00325211">
        <w:rPr>
          <w:sz w:val="28"/>
          <w:szCs w:val="28"/>
          <w:lang w:eastAsia="ru-RU"/>
        </w:rPr>
        <w:t>«</w:t>
      </w:r>
      <w:proofErr w:type="spellStart"/>
      <w:r w:rsidR="00FE49A1" w:rsidRPr="00FE49A1">
        <w:rPr>
          <w:sz w:val="28"/>
          <w:szCs w:val="28"/>
          <w:lang w:eastAsia="ru-RU"/>
        </w:rPr>
        <w:t>United</w:t>
      </w:r>
      <w:proofErr w:type="spellEnd"/>
      <w:r w:rsidR="00FE49A1" w:rsidRPr="00FE49A1">
        <w:rPr>
          <w:sz w:val="28"/>
          <w:szCs w:val="28"/>
          <w:lang w:eastAsia="ru-RU"/>
        </w:rPr>
        <w:t xml:space="preserve"> </w:t>
      </w:r>
      <w:proofErr w:type="spellStart"/>
      <w:r w:rsidR="00FE49A1" w:rsidRPr="00FE49A1">
        <w:rPr>
          <w:sz w:val="28"/>
          <w:szCs w:val="28"/>
          <w:lang w:eastAsia="ru-RU"/>
        </w:rPr>
        <w:t>Africa</w:t>
      </w:r>
      <w:proofErr w:type="spellEnd"/>
      <w:r w:rsidR="00FE49A1" w:rsidRPr="00FE49A1">
        <w:rPr>
          <w:sz w:val="28"/>
          <w:szCs w:val="28"/>
          <w:lang w:eastAsia="ru-RU"/>
        </w:rPr>
        <w:t xml:space="preserve"> </w:t>
      </w:r>
      <w:proofErr w:type="spellStart"/>
      <w:r w:rsidR="00FE49A1" w:rsidRPr="00FE49A1">
        <w:rPr>
          <w:sz w:val="28"/>
          <w:szCs w:val="28"/>
          <w:lang w:eastAsia="ru-RU"/>
        </w:rPr>
        <w:t>Company</w:t>
      </w:r>
      <w:proofErr w:type="spellEnd"/>
      <w:r w:rsidR="00325211">
        <w:rPr>
          <w:sz w:val="28"/>
          <w:szCs w:val="28"/>
          <w:lang w:eastAsia="ru-RU"/>
        </w:rPr>
        <w:t>»</w:t>
      </w:r>
      <w:r w:rsidR="00FE49A1" w:rsidRPr="00FE49A1">
        <w:rPr>
          <w:sz w:val="28"/>
          <w:szCs w:val="28"/>
          <w:lang w:eastAsia="ru-RU"/>
        </w:rPr>
        <w:t xml:space="preserve">) получает большую прибыль </w:t>
      </w:r>
      <w:r w:rsidR="00325211">
        <w:rPr>
          <w:sz w:val="28"/>
          <w:szCs w:val="28"/>
          <w:lang w:eastAsia="ru-RU"/>
        </w:rPr>
        <w:t>в</w:t>
      </w:r>
      <w:r w:rsidR="00FE49A1" w:rsidRPr="00FE49A1">
        <w:rPr>
          <w:sz w:val="28"/>
          <w:szCs w:val="28"/>
          <w:lang w:eastAsia="ru-RU"/>
        </w:rPr>
        <w:t xml:space="preserve"> Нигерии. Эта прибыль позволяет уравновесить расходы в Европе и США.</w:t>
      </w:r>
    </w:p>
    <w:p w:rsidR="00FE49A1" w:rsidRPr="00B22A0C" w:rsidRDefault="00325211" w:rsidP="00FE49A1">
      <w:pPr>
        <w:suppressAutoHyphens w:val="0"/>
        <w:ind w:firstLine="709"/>
        <w:jc w:val="both"/>
        <w:rPr>
          <w:sz w:val="28"/>
          <w:szCs w:val="28"/>
          <w:lang w:eastAsia="ru-RU"/>
        </w:rPr>
      </w:pPr>
      <w:r>
        <w:rPr>
          <w:sz w:val="28"/>
          <w:szCs w:val="28"/>
          <w:lang w:eastAsia="ru-RU"/>
        </w:rPr>
        <w:t>Однако</w:t>
      </w:r>
      <w:r w:rsidR="00FE49A1" w:rsidRPr="00FE49A1">
        <w:rPr>
          <w:sz w:val="28"/>
          <w:szCs w:val="28"/>
          <w:lang w:eastAsia="ru-RU"/>
        </w:rPr>
        <w:t xml:space="preserve"> продолжая вкладывать капитал в ра</w:t>
      </w:r>
      <w:r>
        <w:rPr>
          <w:sz w:val="28"/>
          <w:szCs w:val="28"/>
          <w:lang w:eastAsia="ru-RU"/>
        </w:rPr>
        <w:t>зличные предприятия в 70-х гг.</w:t>
      </w:r>
      <w:r w:rsidR="00FE49A1" w:rsidRPr="00FE49A1">
        <w:rPr>
          <w:sz w:val="28"/>
          <w:szCs w:val="28"/>
          <w:lang w:eastAsia="ru-RU"/>
        </w:rPr>
        <w:t xml:space="preserve">, </w:t>
      </w:r>
      <w:r>
        <w:rPr>
          <w:sz w:val="28"/>
          <w:szCs w:val="28"/>
          <w:lang w:eastAsia="ru-RU"/>
        </w:rPr>
        <w:t>«</w:t>
      </w:r>
      <w:proofErr w:type="spellStart"/>
      <w:r w:rsidR="00FE49A1" w:rsidRPr="00FE49A1">
        <w:rPr>
          <w:sz w:val="28"/>
          <w:szCs w:val="28"/>
          <w:lang w:eastAsia="ru-RU"/>
        </w:rPr>
        <w:t>Unilever</w:t>
      </w:r>
      <w:proofErr w:type="spellEnd"/>
      <w:r>
        <w:rPr>
          <w:sz w:val="28"/>
          <w:szCs w:val="28"/>
          <w:lang w:eastAsia="ru-RU"/>
        </w:rPr>
        <w:t>»</w:t>
      </w:r>
      <w:r w:rsidR="00FE49A1" w:rsidRPr="00FE49A1">
        <w:rPr>
          <w:sz w:val="28"/>
          <w:szCs w:val="28"/>
          <w:lang w:eastAsia="ru-RU"/>
        </w:rPr>
        <w:t xml:space="preserve"> прекращает свое расширение в секторе поставок, так как сторонние поставщики укрупняются и приобретают все более современное оборудование, что позволяет им взять на себя решение вспомогательных задач.</w:t>
      </w:r>
    </w:p>
    <w:p w:rsidR="00325211" w:rsidRPr="00B22A0C" w:rsidRDefault="00325211" w:rsidP="00325211">
      <w:pPr>
        <w:pStyle w:val="aff"/>
        <w:shd w:val="clear" w:color="auto" w:fill="FFFFFF"/>
        <w:spacing w:before="0" w:beforeAutospacing="0" w:after="0" w:afterAutospacing="0"/>
        <w:jc w:val="both"/>
        <w:rPr>
          <w:sz w:val="28"/>
          <w:szCs w:val="28"/>
          <w:shd w:val="clear" w:color="auto" w:fill="FFFFFF"/>
        </w:rPr>
      </w:pPr>
      <w:r>
        <w:rPr>
          <w:sz w:val="28"/>
          <w:szCs w:val="28"/>
        </w:rPr>
        <w:t>Значимыми для компании следует назвать 1971 год. Так, в 1971 году п</w:t>
      </w:r>
      <w:r w:rsidRPr="00325211">
        <w:rPr>
          <w:sz w:val="28"/>
          <w:szCs w:val="28"/>
        </w:rPr>
        <w:t xml:space="preserve">осле приобретения компании </w:t>
      </w:r>
      <w:r>
        <w:rPr>
          <w:sz w:val="28"/>
          <w:szCs w:val="28"/>
        </w:rPr>
        <w:t>«</w:t>
      </w:r>
      <w:proofErr w:type="spellStart"/>
      <w:r w:rsidRPr="00325211">
        <w:rPr>
          <w:sz w:val="28"/>
          <w:szCs w:val="28"/>
        </w:rPr>
        <w:t>Lipton</w:t>
      </w:r>
      <w:proofErr w:type="spellEnd"/>
      <w:r w:rsidRPr="00325211">
        <w:rPr>
          <w:sz w:val="28"/>
          <w:szCs w:val="28"/>
        </w:rPr>
        <w:t xml:space="preserve"> </w:t>
      </w:r>
      <w:proofErr w:type="spellStart"/>
      <w:r w:rsidRPr="00325211">
        <w:rPr>
          <w:sz w:val="28"/>
          <w:szCs w:val="28"/>
        </w:rPr>
        <w:t>International</w:t>
      </w:r>
      <w:proofErr w:type="spellEnd"/>
      <w:r>
        <w:rPr>
          <w:sz w:val="28"/>
          <w:szCs w:val="28"/>
        </w:rPr>
        <w:t>»</w:t>
      </w:r>
      <w:r w:rsidRPr="00325211">
        <w:rPr>
          <w:sz w:val="28"/>
          <w:szCs w:val="28"/>
        </w:rPr>
        <w:t xml:space="preserve"> чайный бизнес становитс</w:t>
      </w:r>
      <w:r>
        <w:rPr>
          <w:sz w:val="28"/>
          <w:szCs w:val="28"/>
        </w:rPr>
        <w:t>я одним из самых крупных в мире, в</w:t>
      </w:r>
      <w:r w:rsidRPr="00325211">
        <w:rPr>
          <w:sz w:val="28"/>
          <w:szCs w:val="28"/>
        </w:rPr>
        <w:t xml:space="preserve"> Южной Африке </w:t>
      </w:r>
      <w:r>
        <w:rPr>
          <w:sz w:val="28"/>
          <w:szCs w:val="28"/>
        </w:rPr>
        <w:t xml:space="preserve">компанией </w:t>
      </w:r>
      <w:r w:rsidRPr="00325211">
        <w:rPr>
          <w:sz w:val="28"/>
          <w:szCs w:val="28"/>
        </w:rPr>
        <w:t xml:space="preserve">начат выпуск нового дезодоранта </w:t>
      </w:r>
      <w:r>
        <w:rPr>
          <w:sz w:val="28"/>
          <w:szCs w:val="28"/>
        </w:rPr>
        <w:t>«</w:t>
      </w:r>
      <w:proofErr w:type="spellStart"/>
      <w:r w:rsidRPr="00325211">
        <w:rPr>
          <w:sz w:val="28"/>
          <w:szCs w:val="28"/>
        </w:rPr>
        <w:t>Impulse</w:t>
      </w:r>
      <w:proofErr w:type="spellEnd"/>
      <w:r>
        <w:rPr>
          <w:sz w:val="28"/>
          <w:szCs w:val="28"/>
        </w:rPr>
        <w:t>» (к</w:t>
      </w:r>
      <w:r w:rsidRPr="00325211">
        <w:rPr>
          <w:sz w:val="28"/>
          <w:szCs w:val="28"/>
        </w:rPr>
        <w:t xml:space="preserve"> 1985 году он будет продаваться в 30 странах</w:t>
      </w:r>
      <w:r>
        <w:rPr>
          <w:sz w:val="28"/>
          <w:szCs w:val="28"/>
        </w:rPr>
        <w:t>), а в</w:t>
      </w:r>
      <w:r w:rsidRPr="00325211">
        <w:rPr>
          <w:sz w:val="28"/>
          <w:szCs w:val="28"/>
        </w:rPr>
        <w:t xml:space="preserve"> Австрии начинается производство жевательной </w:t>
      </w:r>
      <w:r>
        <w:rPr>
          <w:sz w:val="28"/>
          <w:szCs w:val="28"/>
        </w:rPr>
        <w:t xml:space="preserve">резинки </w:t>
      </w:r>
      <w:proofErr w:type="spellStart"/>
      <w:r>
        <w:rPr>
          <w:sz w:val="28"/>
          <w:szCs w:val="28"/>
        </w:rPr>
        <w:t>Ментадент</w:t>
      </w:r>
      <w:proofErr w:type="spellEnd"/>
      <w:r>
        <w:rPr>
          <w:sz w:val="28"/>
          <w:szCs w:val="28"/>
        </w:rPr>
        <w:t xml:space="preserve"> (</w:t>
      </w:r>
      <w:proofErr w:type="spellStart"/>
      <w:r w:rsidR="00D943A8">
        <w:rPr>
          <w:sz w:val="28"/>
          <w:szCs w:val="28"/>
          <w:lang w:val="en-US"/>
        </w:rPr>
        <w:t>Mendament</w:t>
      </w:r>
      <w:proofErr w:type="spellEnd"/>
      <w:r w:rsidR="00D943A8">
        <w:rPr>
          <w:sz w:val="28"/>
          <w:szCs w:val="28"/>
        </w:rPr>
        <w:t>)</w:t>
      </w:r>
      <w:r w:rsidR="00D943A8" w:rsidRPr="00D943A8">
        <w:rPr>
          <w:sz w:val="28"/>
          <w:szCs w:val="28"/>
        </w:rPr>
        <w:t xml:space="preserve"> </w:t>
      </w:r>
      <w:r w:rsidR="00D943A8">
        <w:rPr>
          <w:sz w:val="28"/>
          <w:szCs w:val="28"/>
        </w:rPr>
        <w:t>– революционного</w:t>
      </w:r>
      <w:r w:rsidRPr="00325211">
        <w:rPr>
          <w:sz w:val="28"/>
          <w:szCs w:val="28"/>
        </w:rPr>
        <w:t xml:space="preserve"> бренда для здоровых десен.</w:t>
      </w:r>
      <w:r>
        <w:rPr>
          <w:sz w:val="28"/>
          <w:szCs w:val="28"/>
        </w:rPr>
        <w:t xml:space="preserve"> Кроме этого, в</w:t>
      </w:r>
      <w:r w:rsidRPr="00325211">
        <w:rPr>
          <w:sz w:val="28"/>
          <w:szCs w:val="28"/>
        </w:rPr>
        <w:t xml:space="preserve"> 1973 году в Испании приобретается</w:t>
      </w:r>
      <w:r>
        <w:rPr>
          <w:sz w:val="28"/>
          <w:szCs w:val="28"/>
        </w:rPr>
        <w:t xml:space="preserve"> бренд мороженого </w:t>
      </w:r>
      <w:proofErr w:type="spellStart"/>
      <w:r>
        <w:rPr>
          <w:sz w:val="28"/>
          <w:szCs w:val="28"/>
        </w:rPr>
        <w:t>Фриго</w:t>
      </w:r>
      <w:proofErr w:type="spellEnd"/>
      <w:r>
        <w:rPr>
          <w:sz w:val="28"/>
          <w:szCs w:val="28"/>
        </w:rPr>
        <w:t xml:space="preserve"> (</w:t>
      </w:r>
      <w:proofErr w:type="spellStart"/>
      <w:r>
        <w:rPr>
          <w:sz w:val="28"/>
          <w:szCs w:val="28"/>
        </w:rPr>
        <w:t>Frigo</w:t>
      </w:r>
      <w:proofErr w:type="spellEnd"/>
      <w:r>
        <w:rPr>
          <w:sz w:val="28"/>
          <w:szCs w:val="28"/>
        </w:rPr>
        <w:t>), а ф</w:t>
      </w:r>
      <w:r w:rsidRPr="00325211">
        <w:rPr>
          <w:sz w:val="28"/>
          <w:szCs w:val="28"/>
        </w:rPr>
        <w:t xml:space="preserve">илиал </w:t>
      </w:r>
      <w:r>
        <w:rPr>
          <w:sz w:val="28"/>
          <w:szCs w:val="28"/>
        </w:rPr>
        <w:lastRenderedPageBreak/>
        <w:t>«</w:t>
      </w:r>
      <w:proofErr w:type="spellStart"/>
      <w:r w:rsidRPr="00325211">
        <w:rPr>
          <w:sz w:val="28"/>
          <w:szCs w:val="28"/>
        </w:rPr>
        <w:t>Unilever</w:t>
      </w:r>
      <w:proofErr w:type="spellEnd"/>
      <w:r>
        <w:rPr>
          <w:sz w:val="28"/>
          <w:szCs w:val="28"/>
        </w:rPr>
        <w:t>»</w:t>
      </w:r>
      <w:r w:rsidRPr="00325211">
        <w:rPr>
          <w:sz w:val="28"/>
          <w:szCs w:val="28"/>
        </w:rPr>
        <w:t>, Объединенная африканская компания</w:t>
      </w:r>
      <w:r>
        <w:rPr>
          <w:sz w:val="28"/>
          <w:szCs w:val="28"/>
        </w:rPr>
        <w:t>,</w:t>
      </w:r>
      <w:r w:rsidRPr="00325211">
        <w:rPr>
          <w:sz w:val="28"/>
          <w:szCs w:val="28"/>
        </w:rPr>
        <w:t xml:space="preserve"> получает новое название </w:t>
      </w:r>
      <w:r>
        <w:rPr>
          <w:sz w:val="28"/>
          <w:szCs w:val="28"/>
        </w:rPr>
        <w:t>«</w:t>
      </w:r>
      <w:r w:rsidRPr="00325211">
        <w:rPr>
          <w:sz w:val="28"/>
          <w:szCs w:val="28"/>
        </w:rPr>
        <w:t xml:space="preserve">UAC </w:t>
      </w:r>
      <w:proofErr w:type="spellStart"/>
      <w:r w:rsidRPr="00325211">
        <w:rPr>
          <w:sz w:val="28"/>
          <w:szCs w:val="28"/>
        </w:rPr>
        <w:t>International</w:t>
      </w:r>
      <w:proofErr w:type="spellEnd"/>
      <w:r>
        <w:rPr>
          <w:sz w:val="28"/>
          <w:szCs w:val="28"/>
        </w:rPr>
        <w:t>»</w:t>
      </w:r>
      <w:r w:rsidRPr="00325211">
        <w:rPr>
          <w:sz w:val="28"/>
          <w:szCs w:val="28"/>
        </w:rPr>
        <w:t xml:space="preserve">. </w:t>
      </w:r>
      <w:r>
        <w:rPr>
          <w:sz w:val="28"/>
          <w:szCs w:val="28"/>
        </w:rPr>
        <w:t xml:space="preserve">К 1971 году </w:t>
      </w:r>
      <w:r w:rsidRPr="00325211">
        <w:rPr>
          <w:sz w:val="28"/>
          <w:szCs w:val="28"/>
        </w:rPr>
        <w:t xml:space="preserve"> </w:t>
      </w:r>
      <w:r>
        <w:rPr>
          <w:sz w:val="28"/>
          <w:szCs w:val="28"/>
        </w:rPr>
        <w:t xml:space="preserve">в </w:t>
      </w:r>
      <w:r>
        <w:rPr>
          <w:sz w:val="28"/>
          <w:szCs w:val="28"/>
          <w:shd w:val="clear" w:color="auto" w:fill="FFFFFF"/>
        </w:rPr>
        <w:t>компании</w:t>
      </w:r>
      <w:r w:rsidRPr="00325211">
        <w:rPr>
          <w:sz w:val="28"/>
          <w:szCs w:val="28"/>
          <w:shd w:val="clear" w:color="auto" w:fill="FFFFFF"/>
        </w:rPr>
        <w:t xml:space="preserve"> «</w:t>
      </w:r>
      <w:proofErr w:type="spellStart"/>
      <w:r w:rsidRPr="00325211">
        <w:rPr>
          <w:sz w:val="28"/>
          <w:szCs w:val="28"/>
          <w:shd w:val="clear" w:color="auto" w:fill="FFFFFF"/>
        </w:rPr>
        <w:t>Unilever</w:t>
      </w:r>
      <w:proofErr w:type="spellEnd"/>
      <w:r w:rsidRPr="00325211">
        <w:rPr>
          <w:sz w:val="28"/>
          <w:szCs w:val="28"/>
          <w:shd w:val="clear" w:color="auto" w:fill="FFFFFF"/>
        </w:rPr>
        <w:t>»</w:t>
      </w:r>
      <w:r>
        <w:rPr>
          <w:sz w:val="28"/>
          <w:szCs w:val="28"/>
          <w:shd w:val="clear" w:color="auto" w:fill="FFFFFF"/>
        </w:rPr>
        <w:t xml:space="preserve"> работает</w:t>
      </w:r>
      <w:r w:rsidRPr="00325211">
        <w:rPr>
          <w:sz w:val="28"/>
          <w:szCs w:val="28"/>
          <w:shd w:val="clear" w:color="auto" w:fill="FFFFFF"/>
        </w:rPr>
        <w:t xml:space="preserve"> 177 тыс. сотрудников в 200 офисах и фабриках, расположенных на территории девяти стран-членов Европейского экономического сообщества</w:t>
      </w:r>
      <w:r>
        <w:rPr>
          <w:sz w:val="28"/>
          <w:szCs w:val="28"/>
          <w:shd w:val="clear" w:color="auto" w:fill="FFFFFF"/>
        </w:rPr>
        <w:t>.</w:t>
      </w:r>
    </w:p>
    <w:p w:rsidR="00892AAD" w:rsidRPr="00B22A0C" w:rsidRDefault="00892AAD" w:rsidP="00325211">
      <w:pPr>
        <w:pStyle w:val="aff"/>
        <w:shd w:val="clear" w:color="auto" w:fill="FFFFFF"/>
        <w:spacing w:before="0" w:beforeAutospacing="0" w:after="0" w:afterAutospacing="0"/>
        <w:jc w:val="both"/>
        <w:rPr>
          <w:sz w:val="28"/>
          <w:szCs w:val="28"/>
          <w:shd w:val="clear" w:color="auto" w:fill="FFFFFF"/>
        </w:rPr>
      </w:pPr>
    </w:p>
    <w:p w:rsidR="00FE49A1" w:rsidRDefault="00D943A8" w:rsidP="00325211">
      <w:pPr>
        <w:pStyle w:val="aff"/>
        <w:shd w:val="clear" w:color="auto" w:fill="FFFFFF"/>
        <w:spacing w:before="0" w:beforeAutospacing="0" w:after="0" w:afterAutospacing="0"/>
        <w:ind w:firstLine="709"/>
        <w:jc w:val="both"/>
        <w:rPr>
          <w:b/>
          <w:sz w:val="28"/>
          <w:szCs w:val="28"/>
          <w:shd w:val="clear" w:color="auto" w:fill="FFFFFF"/>
        </w:rPr>
      </w:pPr>
      <w:r w:rsidRPr="003E3B36">
        <w:rPr>
          <w:b/>
          <w:sz w:val="28"/>
          <w:szCs w:val="28"/>
          <w:shd w:val="clear" w:color="auto" w:fill="FFFFFF"/>
        </w:rPr>
        <w:t>1980-1989</w:t>
      </w:r>
      <w:r w:rsidR="00325211" w:rsidRPr="00325211">
        <w:rPr>
          <w:b/>
          <w:sz w:val="28"/>
          <w:szCs w:val="28"/>
          <w:shd w:val="clear" w:color="auto" w:fill="FFFFFF"/>
        </w:rPr>
        <w:t xml:space="preserve"> гг. </w:t>
      </w:r>
      <w:r w:rsidR="00325211" w:rsidRPr="00325211">
        <w:rPr>
          <w:b/>
          <w:sz w:val="28"/>
          <w:szCs w:val="28"/>
          <w:shd w:val="clear" w:color="auto" w:fill="FFFFFF"/>
        </w:rPr>
        <w:softHyphen/>
        <w:t>– сосредоточение внимания на основной цели</w:t>
      </w:r>
    </w:p>
    <w:p w:rsidR="001B5777" w:rsidRPr="001B5777" w:rsidRDefault="001B5777" w:rsidP="001B5777">
      <w:pPr>
        <w:shd w:val="clear" w:color="auto" w:fill="FFFFFF"/>
        <w:suppressAutoHyphens w:val="0"/>
        <w:ind w:firstLine="709"/>
        <w:jc w:val="both"/>
        <w:rPr>
          <w:sz w:val="28"/>
          <w:szCs w:val="28"/>
          <w:lang w:eastAsia="ru-RU"/>
        </w:rPr>
      </w:pPr>
      <w:r w:rsidRPr="001B5777">
        <w:rPr>
          <w:sz w:val="28"/>
          <w:szCs w:val="28"/>
          <w:lang w:eastAsia="ru-RU"/>
        </w:rPr>
        <w:t xml:space="preserve">К началу </w:t>
      </w:r>
      <w:r w:rsidR="00D943A8" w:rsidRPr="00D943A8">
        <w:rPr>
          <w:sz w:val="28"/>
          <w:szCs w:val="28"/>
          <w:lang w:eastAsia="ru-RU"/>
        </w:rPr>
        <w:t>19</w:t>
      </w:r>
      <w:r w:rsidR="00D943A8">
        <w:rPr>
          <w:sz w:val="28"/>
          <w:szCs w:val="28"/>
          <w:lang w:eastAsia="ru-RU"/>
        </w:rPr>
        <w:t>80-х гг.</w:t>
      </w:r>
      <w:r w:rsidRPr="001B5777">
        <w:rPr>
          <w:sz w:val="28"/>
          <w:szCs w:val="28"/>
          <w:lang w:eastAsia="ru-RU"/>
        </w:rPr>
        <w:t xml:space="preserve"> </w:t>
      </w:r>
      <w:r>
        <w:rPr>
          <w:sz w:val="28"/>
          <w:szCs w:val="28"/>
          <w:lang w:eastAsia="ru-RU"/>
        </w:rPr>
        <w:t>«</w:t>
      </w:r>
      <w:proofErr w:type="spellStart"/>
      <w:r w:rsidRPr="001B5777">
        <w:rPr>
          <w:sz w:val="28"/>
          <w:szCs w:val="28"/>
          <w:lang w:eastAsia="ru-RU"/>
        </w:rPr>
        <w:t>Unilever</w:t>
      </w:r>
      <w:proofErr w:type="spellEnd"/>
      <w:r>
        <w:rPr>
          <w:sz w:val="28"/>
          <w:szCs w:val="28"/>
          <w:lang w:eastAsia="ru-RU"/>
        </w:rPr>
        <w:t>»</w:t>
      </w:r>
      <w:r w:rsidRPr="001B5777">
        <w:rPr>
          <w:sz w:val="28"/>
          <w:szCs w:val="28"/>
          <w:lang w:eastAsia="ru-RU"/>
        </w:rPr>
        <w:t xml:space="preserve"> занимает 26-е место среди крупнейших компаний мира.</w:t>
      </w:r>
      <w:r>
        <w:rPr>
          <w:sz w:val="28"/>
          <w:szCs w:val="28"/>
          <w:lang w:eastAsia="ru-RU"/>
        </w:rPr>
        <w:t xml:space="preserve"> </w:t>
      </w:r>
      <w:r w:rsidRPr="001B5777">
        <w:rPr>
          <w:sz w:val="28"/>
          <w:szCs w:val="28"/>
          <w:lang w:eastAsia="ru-RU"/>
        </w:rPr>
        <w:t>Сфера ее деятельности включает тропические плантации, грузоперевозки, пластик, упаковочные материалы, а также широкий ассортимент продуктов питания, товаров личной гигиены и бытовой химии.</w:t>
      </w:r>
    </w:p>
    <w:p w:rsidR="00534590" w:rsidRPr="00534590" w:rsidRDefault="00D943A8" w:rsidP="003B22BB">
      <w:pPr>
        <w:pStyle w:val="18"/>
        <w:shd w:val="clear" w:color="auto" w:fill="auto"/>
        <w:spacing w:before="0" w:after="0" w:line="240" w:lineRule="auto"/>
        <w:ind w:left="20" w:right="20" w:firstLine="709"/>
        <w:rPr>
          <w:rFonts w:ascii="Times New Roman" w:hAnsi="Times New Roman" w:cs="Times New Roman"/>
          <w:sz w:val="28"/>
          <w:szCs w:val="28"/>
        </w:rPr>
      </w:pPr>
      <w:r>
        <w:rPr>
          <w:rFonts w:ascii="Times New Roman" w:hAnsi="Times New Roman" w:cs="Times New Roman"/>
          <w:color w:val="000000"/>
          <w:sz w:val="28"/>
          <w:szCs w:val="28"/>
          <w:lang w:bidi="ru-RU"/>
        </w:rPr>
        <w:t xml:space="preserve">В 1960-е и </w:t>
      </w:r>
      <w:r w:rsidR="00534590" w:rsidRPr="00534590">
        <w:rPr>
          <w:rFonts w:ascii="Times New Roman" w:hAnsi="Times New Roman" w:cs="Times New Roman"/>
          <w:color w:val="000000"/>
          <w:sz w:val="28"/>
          <w:szCs w:val="28"/>
          <w:lang w:bidi="ru-RU"/>
        </w:rPr>
        <w:t xml:space="preserve">1970-е гг. </w:t>
      </w:r>
      <w:r w:rsidR="00751FA3">
        <w:rPr>
          <w:rFonts w:ascii="Times New Roman" w:hAnsi="Times New Roman" w:cs="Times New Roman"/>
          <w:color w:val="000000"/>
          <w:sz w:val="28"/>
          <w:szCs w:val="28"/>
          <w:lang w:bidi="ru-RU"/>
        </w:rPr>
        <w:t>стремительно расширял</w:t>
      </w:r>
      <w:r w:rsidR="001B5777">
        <w:rPr>
          <w:rFonts w:ascii="Times New Roman" w:hAnsi="Times New Roman" w:cs="Times New Roman"/>
          <w:color w:val="000000"/>
          <w:sz w:val="28"/>
          <w:szCs w:val="28"/>
          <w:lang w:bidi="ru-RU"/>
        </w:rPr>
        <w:t>а</w:t>
      </w:r>
      <w:r w:rsidR="00741494">
        <w:rPr>
          <w:rFonts w:ascii="Times New Roman" w:hAnsi="Times New Roman" w:cs="Times New Roman"/>
          <w:color w:val="000000"/>
          <w:sz w:val="28"/>
          <w:szCs w:val="28"/>
          <w:lang w:bidi="ru-RU"/>
        </w:rPr>
        <w:t xml:space="preserve">сь </w:t>
      </w:r>
      <w:r w:rsidR="00751FA3">
        <w:rPr>
          <w:rFonts w:ascii="Times New Roman" w:hAnsi="Times New Roman" w:cs="Times New Roman"/>
          <w:color w:val="000000"/>
          <w:sz w:val="28"/>
          <w:szCs w:val="28"/>
          <w:lang w:bidi="ru-RU"/>
        </w:rPr>
        <w:t xml:space="preserve">деятельность </w:t>
      </w:r>
      <w:r w:rsidR="00741494">
        <w:rPr>
          <w:rFonts w:ascii="Times New Roman" w:hAnsi="Times New Roman" w:cs="Times New Roman"/>
          <w:color w:val="000000"/>
          <w:sz w:val="28"/>
          <w:szCs w:val="28"/>
          <w:lang w:bidi="ru-RU"/>
        </w:rPr>
        <w:t>посред</w:t>
      </w:r>
      <w:r w:rsidR="00534590" w:rsidRPr="00534590">
        <w:rPr>
          <w:rFonts w:ascii="Times New Roman" w:hAnsi="Times New Roman" w:cs="Times New Roman"/>
          <w:color w:val="000000"/>
          <w:sz w:val="28"/>
          <w:szCs w:val="28"/>
          <w:lang w:bidi="ru-RU"/>
        </w:rPr>
        <w:t>ством вертикальной и горизонтальной интеграции</w:t>
      </w:r>
      <w:r w:rsidR="00C8213A">
        <w:rPr>
          <w:rFonts w:ascii="Times New Roman" w:hAnsi="Times New Roman" w:cs="Times New Roman"/>
          <w:color w:val="000000"/>
          <w:sz w:val="28"/>
          <w:szCs w:val="28"/>
          <w:lang w:bidi="ru-RU"/>
        </w:rPr>
        <w:t>.</w:t>
      </w:r>
      <w:r w:rsidR="00534590" w:rsidRPr="00534590">
        <w:rPr>
          <w:rFonts w:ascii="Times New Roman" w:hAnsi="Times New Roman" w:cs="Times New Roman"/>
          <w:color w:val="000000"/>
          <w:sz w:val="28"/>
          <w:szCs w:val="28"/>
          <w:lang w:bidi="ru-RU"/>
        </w:rPr>
        <w:t xml:space="preserve"> </w:t>
      </w:r>
      <w:r w:rsidR="009F302D">
        <w:rPr>
          <w:rFonts w:ascii="Times New Roman" w:hAnsi="Times New Roman" w:cs="Times New Roman"/>
          <w:color w:val="000000"/>
          <w:sz w:val="28"/>
          <w:szCs w:val="28"/>
          <w:lang w:bidi="ru-RU"/>
        </w:rPr>
        <w:t>В основном такая дивер</w:t>
      </w:r>
      <w:r w:rsidR="00534590" w:rsidRPr="00534590">
        <w:rPr>
          <w:rFonts w:ascii="Times New Roman" w:hAnsi="Times New Roman" w:cs="Times New Roman"/>
          <w:color w:val="000000"/>
          <w:sz w:val="28"/>
          <w:szCs w:val="28"/>
          <w:lang w:bidi="ru-RU"/>
        </w:rPr>
        <w:t xml:space="preserve">сификация носила характер, связанный с существующими бизнесами. Цель многих новых подразделений </w:t>
      </w:r>
      <w:r w:rsidR="009F302D">
        <w:rPr>
          <w:rFonts w:ascii="Times New Roman" w:hAnsi="Times New Roman" w:cs="Times New Roman"/>
          <w:color w:val="000000"/>
          <w:sz w:val="28"/>
          <w:szCs w:val="28"/>
          <w:lang w:bidi="ru-RU"/>
        </w:rPr>
        <w:t xml:space="preserve">состояла в поддержке </w:t>
      </w:r>
      <w:proofErr w:type="gramStart"/>
      <w:r w:rsidR="009F302D">
        <w:rPr>
          <w:rFonts w:ascii="Times New Roman" w:hAnsi="Times New Roman" w:cs="Times New Roman"/>
          <w:color w:val="000000"/>
          <w:sz w:val="28"/>
          <w:szCs w:val="28"/>
          <w:lang w:bidi="ru-RU"/>
        </w:rPr>
        <w:t>биз</w:t>
      </w:r>
      <w:r w:rsidR="00534590" w:rsidRPr="00534590">
        <w:rPr>
          <w:rFonts w:ascii="Times New Roman" w:hAnsi="Times New Roman" w:cs="Times New Roman"/>
          <w:color w:val="000000"/>
          <w:sz w:val="28"/>
          <w:szCs w:val="28"/>
          <w:lang w:bidi="ru-RU"/>
        </w:rPr>
        <w:t>нес-единиц</w:t>
      </w:r>
      <w:proofErr w:type="gramEnd"/>
      <w:r w:rsidR="00534590" w:rsidRPr="00534590">
        <w:rPr>
          <w:rFonts w:ascii="Times New Roman" w:hAnsi="Times New Roman" w:cs="Times New Roman"/>
          <w:color w:val="000000"/>
          <w:sz w:val="28"/>
          <w:szCs w:val="28"/>
          <w:lang w:bidi="ru-RU"/>
        </w:rPr>
        <w:t>, занятых производством потребительс</w:t>
      </w:r>
      <w:r w:rsidR="009F302D">
        <w:rPr>
          <w:rFonts w:ascii="Times New Roman" w:hAnsi="Times New Roman" w:cs="Times New Roman"/>
          <w:color w:val="000000"/>
          <w:sz w:val="28"/>
          <w:szCs w:val="28"/>
          <w:lang w:bidi="ru-RU"/>
        </w:rPr>
        <w:t>ких товаров. Менед</w:t>
      </w:r>
      <w:r w:rsidR="00534590" w:rsidRPr="00534590">
        <w:rPr>
          <w:rFonts w:ascii="Times New Roman" w:hAnsi="Times New Roman" w:cs="Times New Roman"/>
          <w:color w:val="000000"/>
          <w:sz w:val="28"/>
          <w:szCs w:val="28"/>
          <w:lang w:bidi="ru-RU"/>
        </w:rPr>
        <w:t>жмент корпорации был уверен, что обратная вертикальная интеграция</w:t>
      </w:r>
      <w:r w:rsidR="00534590">
        <w:rPr>
          <w:rFonts w:ascii="Times New Roman" w:hAnsi="Times New Roman" w:cs="Times New Roman"/>
          <w:color w:val="000000"/>
          <w:sz w:val="28"/>
          <w:szCs w:val="28"/>
          <w:lang w:bidi="ru-RU"/>
        </w:rPr>
        <w:t xml:space="preserve"> </w:t>
      </w:r>
      <w:r w:rsidR="00534590" w:rsidRPr="00534590">
        <w:rPr>
          <w:rFonts w:ascii="Times New Roman" w:hAnsi="Times New Roman" w:cs="Times New Roman"/>
          <w:color w:val="000000"/>
          <w:sz w:val="28"/>
          <w:szCs w:val="28"/>
          <w:lang w:bidi="ru-RU"/>
        </w:rPr>
        <w:t xml:space="preserve">позволяет обеспечить компанию прогнозируемым и контролируемым источником исходных материалов. В </w:t>
      </w:r>
      <w:r w:rsidR="001B5777">
        <w:rPr>
          <w:rFonts w:ascii="Times New Roman" w:hAnsi="Times New Roman" w:cs="Times New Roman"/>
          <w:color w:val="000000"/>
          <w:sz w:val="28"/>
          <w:szCs w:val="28"/>
          <w:lang w:bidi="ru-RU"/>
        </w:rPr>
        <w:t>«</w:t>
      </w:r>
      <w:r w:rsidR="00534590" w:rsidRPr="00534590">
        <w:rPr>
          <w:rFonts w:ascii="Times New Roman" w:hAnsi="Times New Roman" w:cs="Times New Roman"/>
          <w:color w:val="000000"/>
          <w:sz w:val="28"/>
          <w:szCs w:val="28"/>
          <w:lang w:val="en-US" w:bidi="en-US"/>
        </w:rPr>
        <w:t>Unilever</w:t>
      </w:r>
      <w:r w:rsidR="001B5777">
        <w:rPr>
          <w:rFonts w:ascii="Times New Roman" w:hAnsi="Times New Roman" w:cs="Times New Roman"/>
          <w:color w:val="000000"/>
          <w:sz w:val="28"/>
          <w:szCs w:val="28"/>
          <w:lang w:bidi="en-US"/>
        </w:rPr>
        <w:t>»</w:t>
      </w:r>
      <w:r w:rsidR="005E3A3E">
        <w:rPr>
          <w:rFonts w:ascii="Times New Roman" w:hAnsi="Times New Roman" w:cs="Times New Roman"/>
          <w:color w:val="000000"/>
          <w:sz w:val="28"/>
          <w:szCs w:val="28"/>
          <w:lang w:bidi="en-US"/>
        </w:rPr>
        <w:t xml:space="preserve"> </w:t>
      </w:r>
      <w:r w:rsidR="00534590" w:rsidRPr="00534590">
        <w:rPr>
          <w:rFonts w:ascii="Times New Roman" w:hAnsi="Times New Roman" w:cs="Times New Roman"/>
          <w:color w:val="000000"/>
          <w:sz w:val="28"/>
          <w:szCs w:val="28"/>
          <w:lang w:bidi="ru-RU"/>
        </w:rPr>
        <w:t xml:space="preserve">открылись предприятия по производству парфюмерных и пищевых </w:t>
      </w:r>
      <w:proofErr w:type="spellStart"/>
      <w:r w:rsidR="00534590" w:rsidRPr="00534590">
        <w:rPr>
          <w:rFonts w:ascii="Times New Roman" w:hAnsi="Times New Roman" w:cs="Times New Roman"/>
          <w:color w:val="000000"/>
          <w:sz w:val="28"/>
          <w:szCs w:val="28"/>
          <w:lang w:bidi="ru-RU"/>
        </w:rPr>
        <w:t>аромат</w:t>
      </w:r>
      <w:r w:rsidR="001B5777">
        <w:rPr>
          <w:rFonts w:ascii="Times New Roman" w:hAnsi="Times New Roman" w:cs="Times New Roman"/>
          <w:color w:val="000000"/>
          <w:sz w:val="28"/>
          <w:szCs w:val="28"/>
          <w:lang w:bidi="ru-RU"/>
        </w:rPr>
        <w:t>изаторов</w:t>
      </w:r>
      <w:proofErr w:type="spellEnd"/>
      <w:r w:rsidR="001B5777">
        <w:rPr>
          <w:rFonts w:ascii="Times New Roman" w:hAnsi="Times New Roman" w:cs="Times New Roman"/>
          <w:color w:val="000000"/>
          <w:sz w:val="28"/>
          <w:szCs w:val="28"/>
          <w:lang w:bidi="ru-RU"/>
        </w:rPr>
        <w:t>, б</w:t>
      </w:r>
      <w:r w:rsidR="009F302D">
        <w:rPr>
          <w:rFonts w:ascii="Times New Roman" w:hAnsi="Times New Roman" w:cs="Times New Roman"/>
          <w:color w:val="000000"/>
          <w:sz w:val="28"/>
          <w:szCs w:val="28"/>
          <w:lang w:bidi="ru-RU"/>
        </w:rPr>
        <w:t>ыло органи</w:t>
      </w:r>
      <w:r w:rsidR="00534590" w:rsidRPr="00534590">
        <w:rPr>
          <w:rFonts w:ascii="Times New Roman" w:hAnsi="Times New Roman" w:cs="Times New Roman"/>
          <w:color w:val="000000"/>
          <w:sz w:val="28"/>
          <w:szCs w:val="28"/>
          <w:lang w:bidi="ru-RU"/>
        </w:rPr>
        <w:t>зовано химическое предприятие по переработке масел, используемых в производстве маргарина. Соответствующие масличные культуры стали основой корма для крупного рогатого с</w:t>
      </w:r>
      <w:r w:rsidR="009F302D">
        <w:rPr>
          <w:rFonts w:ascii="Times New Roman" w:hAnsi="Times New Roman" w:cs="Times New Roman"/>
          <w:color w:val="000000"/>
          <w:sz w:val="28"/>
          <w:szCs w:val="28"/>
          <w:lang w:bidi="ru-RU"/>
        </w:rPr>
        <w:t xml:space="preserve">кота, что </w:t>
      </w:r>
      <w:r w:rsidR="001B5777">
        <w:rPr>
          <w:rFonts w:ascii="Times New Roman" w:hAnsi="Times New Roman" w:cs="Times New Roman"/>
          <w:color w:val="000000"/>
          <w:sz w:val="28"/>
          <w:szCs w:val="28"/>
          <w:lang w:bidi="ru-RU"/>
        </w:rPr>
        <w:t>послужило причиной</w:t>
      </w:r>
      <w:r w:rsidR="009F302D">
        <w:rPr>
          <w:rFonts w:ascii="Times New Roman" w:hAnsi="Times New Roman" w:cs="Times New Roman"/>
          <w:color w:val="000000"/>
          <w:sz w:val="28"/>
          <w:szCs w:val="28"/>
          <w:lang w:bidi="ru-RU"/>
        </w:rPr>
        <w:t xml:space="preserve"> проникнове</w:t>
      </w:r>
      <w:r w:rsidR="001B5777">
        <w:rPr>
          <w:rFonts w:ascii="Times New Roman" w:hAnsi="Times New Roman" w:cs="Times New Roman"/>
          <w:color w:val="000000"/>
          <w:sz w:val="28"/>
          <w:szCs w:val="28"/>
          <w:lang w:bidi="ru-RU"/>
        </w:rPr>
        <w:t>ния</w:t>
      </w:r>
      <w:r w:rsidR="00534590" w:rsidRPr="00534590">
        <w:rPr>
          <w:rFonts w:ascii="Times New Roman" w:hAnsi="Times New Roman" w:cs="Times New Roman"/>
          <w:color w:val="000000"/>
          <w:sz w:val="28"/>
          <w:szCs w:val="28"/>
          <w:lang w:bidi="ru-RU"/>
        </w:rPr>
        <w:t xml:space="preserve"> корпорации в отрасль производст</w:t>
      </w:r>
      <w:r w:rsidR="009F302D">
        <w:rPr>
          <w:rFonts w:ascii="Times New Roman" w:hAnsi="Times New Roman" w:cs="Times New Roman"/>
          <w:color w:val="000000"/>
          <w:sz w:val="28"/>
          <w:szCs w:val="28"/>
          <w:lang w:bidi="ru-RU"/>
        </w:rPr>
        <w:t>во корма для животных. Аналогич</w:t>
      </w:r>
      <w:r w:rsidR="00534590" w:rsidRPr="00534590">
        <w:rPr>
          <w:rFonts w:ascii="Times New Roman" w:hAnsi="Times New Roman" w:cs="Times New Roman"/>
          <w:color w:val="000000"/>
          <w:sz w:val="28"/>
          <w:szCs w:val="28"/>
          <w:lang w:bidi="ru-RU"/>
        </w:rPr>
        <w:t>ный эффект часто имел место в случае приобретения корпорацией других компаний по производству потребительских товаров: в состав многих из них, в свою очередь, входили вспомогательные подразделения. Аналог</w:t>
      </w:r>
      <w:r w:rsidR="001B5777">
        <w:rPr>
          <w:rFonts w:ascii="Times New Roman" w:hAnsi="Times New Roman" w:cs="Times New Roman"/>
          <w:color w:val="000000"/>
          <w:sz w:val="28"/>
          <w:szCs w:val="28"/>
          <w:lang w:bidi="ru-RU"/>
        </w:rPr>
        <w:t>ичным образом</w:t>
      </w:r>
      <w:r w:rsidR="00534590" w:rsidRPr="00534590">
        <w:rPr>
          <w:rFonts w:ascii="Times New Roman" w:hAnsi="Times New Roman" w:cs="Times New Roman"/>
          <w:color w:val="000000"/>
          <w:sz w:val="28"/>
          <w:szCs w:val="28"/>
          <w:lang w:bidi="ru-RU"/>
        </w:rPr>
        <w:t xml:space="preserve"> такие побочные продукты омыления жиров, как глицерин и жирные кислоты, испо</w:t>
      </w:r>
      <w:r w:rsidR="009F302D">
        <w:rPr>
          <w:rFonts w:ascii="Times New Roman" w:hAnsi="Times New Roman" w:cs="Times New Roman"/>
          <w:color w:val="000000"/>
          <w:sz w:val="28"/>
          <w:szCs w:val="28"/>
          <w:lang w:bidi="ru-RU"/>
        </w:rPr>
        <w:t>льзуемые в производстве маргари</w:t>
      </w:r>
      <w:r w:rsidR="00534590" w:rsidRPr="00534590">
        <w:rPr>
          <w:rFonts w:ascii="Times New Roman" w:hAnsi="Times New Roman" w:cs="Times New Roman"/>
          <w:color w:val="000000"/>
          <w:sz w:val="28"/>
          <w:szCs w:val="28"/>
          <w:lang w:bidi="ru-RU"/>
        </w:rPr>
        <w:t xml:space="preserve">на и мыла, обусловили проникновение </w:t>
      </w:r>
      <w:r w:rsidR="00C8213A">
        <w:rPr>
          <w:rFonts w:ascii="Times New Roman" w:hAnsi="Times New Roman" w:cs="Times New Roman"/>
          <w:color w:val="000000"/>
          <w:sz w:val="28"/>
          <w:szCs w:val="28"/>
          <w:lang w:bidi="ru-RU"/>
        </w:rPr>
        <w:t>компании</w:t>
      </w:r>
      <w:r w:rsidR="005E3A3E">
        <w:rPr>
          <w:rFonts w:ascii="Times New Roman" w:hAnsi="Times New Roman" w:cs="Times New Roman"/>
          <w:color w:val="000000"/>
          <w:sz w:val="28"/>
          <w:szCs w:val="28"/>
          <w:lang w:bidi="en-US"/>
        </w:rPr>
        <w:t xml:space="preserve"> </w:t>
      </w:r>
      <w:r w:rsidR="00534590" w:rsidRPr="00534590">
        <w:rPr>
          <w:rFonts w:ascii="Times New Roman" w:hAnsi="Times New Roman" w:cs="Times New Roman"/>
          <w:color w:val="000000"/>
          <w:sz w:val="28"/>
          <w:szCs w:val="28"/>
          <w:lang w:bidi="ru-RU"/>
        </w:rPr>
        <w:t>в химический бизнес. В корпорации действовали 24 упаковочных завода в шести европейских странах (для упаковки потребительск</w:t>
      </w:r>
      <w:r w:rsidR="009F302D">
        <w:rPr>
          <w:rFonts w:ascii="Times New Roman" w:hAnsi="Times New Roman" w:cs="Times New Roman"/>
          <w:color w:val="000000"/>
          <w:sz w:val="28"/>
          <w:szCs w:val="28"/>
          <w:lang w:bidi="ru-RU"/>
        </w:rPr>
        <w:t>их товаров, выпускаемых корпора</w:t>
      </w:r>
      <w:r w:rsidR="00534590" w:rsidRPr="00534590">
        <w:rPr>
          <w:rFonts w:ascii="Times New Roman" w:hAnsi="Times New Roman" w:cs="Times New Roman"/>
          <w:color w:val="000000"/>
          <w:sz w:val="28"/>
          <w:szCs w:val="28"/>
          <w:lang w:bidi="ru-RU"/>
        </w:rPr>
        <w:t>цией). Занимаясь</w:t>
      </w:r>
      <w:r w:rsidR="001B5777">
        <w:rPr>
          <w:rFonts w:ascii="Times New Roman" w:hAnsi="Times New Roman" w:cs="Times New Roman"/>
          <w:color w:val="000000"/>
          <w:sz w:val="28"/>
          <w:szCs w:val="28"/>
          <w:lang w:bidi="ru-RU"/>
        </w:rPr>
        <w:t xml:space="preserve"> </w:t>
      </w:r>
      <w:proofErr w:type="spellStart"/>
      <w:r w:rsidR="001B5777">
        <w:rPr>
          <w:rFonts w:ascii="Times New Roman" w:hAnsi="Times New Roman" w:cs="Times New Roman"/>
          <w:color w:val="000000"/>
          <w:sz w:val="28"/>
          <w:szCs w:val="28"/>
          <w:lang w:bidi="ru-RU"/>
        </w:rPr>
        <w:t>дистрибьюцией</w:t>
      </w:r>
      <w:proofErr w:type="spellEnd"/>
      <w:r w:rsidR="001B5777">
        <w:rPr>
          <w:rFonts w:ascii="Times New Roman" w:hAnsi="Times New Roman" w:cs="Times New Roman"/>
          <w:color w:val="000000"/>
          <w:sz w:val="28"/>
          <w:szCs w:val="28"/>
          <w:lang w:bidi="ru-RU"/>
        </w:rPr>
        <w:t xml:space="preserve"> своих продуктов, компания</w:t>
      </w:r>
      <w:r w:rsidR="005E3A3E">
        <w:rPr>
          <w:rFonts w:ascii="Times New Roman" w:hAnsi="Times New Roman" w:cs="Times New Roman"/>
          <w:color w:val="000000"/>
          <w:sz w:val="28"/>
          <w:szCs w:val="28"/>
          <w:lang w:bidi="en-US"/>
        </w:rPr>
        <w:t xml:space="preserve"> </w:t>
      </w:r>
      <w:r w:rsidR="00534590" w:rsidRPr="00534590">
        <w:rPr>
          <w:rFonts w:ascii="Times New Roman" w:hAnsi="Times New Roman" w:cs="Times New Roman"/>
          <w:color w:val="000000"/>
          <w:sz w:val="28"/>
          <w:szCs w:val="28"/>
          <w:lang w:bidi="ru-RU"/>
        </w:rPr>
        <w:t>стал</w:t>
      </w:r>
      <w:r w:rsidR="001B5777">
        <w:rPr>
          <w:rFonts w:ascii="Times New Roman" w:hAnsi="Times New Roman" w:cs="Times New Roman"/>
          <w:color w:val="000000"/>
          <w:sz w:val="28"/>
          <w:szCs w:val="28"/>
          <w:lang w:bidi="ru-RU"/>
        </w:rPr>
        <w:t>а одной</w:t>
      </w:r>
      <w:r w:rsidR="00534590" w:rsidRPr="00534590">
        <w:rPr>
          <w:rFonts w:ascii="Times New Roman" w:hAnsi="Times New Roman" w:cs="Times New Roman"/>
          <w:color w:val="000000"/>
          <w:sz w:val="28"/>
          <w:szCs w:val="28"/>
          <w:lang w:bidi="ru-RU"/>
        </w:rPr>
        <w:t xml:space="preserve"> из крупнейших перевозчиков в В</w:t>
      </w:r>
      <w:r w:rsidR="009F302D">
        <w:rPr>
          <w:rFonts w:ascii="Times New Roman" w:hAnsi="Times New Roman" w:cs="Times New Roman"/>
          <w:color w:val="000000"/>
          <w:sz w:val="28"/>
          <w:szCs w:val="28"/>
          <w:lang w:bidi="ru-RU"/>
        </w:rPr>
        <w:t>еликобритании и крупным судовла</w:t>
      </w:r>
      <w:r w:rsidR="00534590" w:rsidRPr="00534590">
        <w:rPr>
          <w:rFonts w:ascii="Times New Roman" w:hAnsi="Times New Roman" w:cs="Times New Roman"/>
          <w:color w:val="000000"/>
          <w:sz w:val="28"/>
          <w:szCs w:val="28"/>
          <w:lang w:bidi="ru-RU"/>
        </w:rPr>
        <w:t>дельцем.</w:t>
      </w:r>
    </w:p>
    <w:p w:rsidR="001B5777" w:rsidRPr="001B5777" w:rsidRDefault="00D943A8" w:rsidP="001B5777">
      <w:pPr>
        <w:suppressAutoHyphens w:val="0"/>
        <w:ind w:firstLine="709"/>
        <w:jc w:val="both"/>
        <w:rPr>
          <w:sz w:val="28"/>
          <w:szCs w:val="28"/>
          <w:lang w:eastAsia="ru-RU"/>
        </w:rPr>
      </w:pPr>
      <w:r>
        <w:rPr>
          <w:color w:val="000000"/>
          <w:sz w:val="28"/>
          <w:szCs w:val="28"/>
          <w:lang w:bidi="ru-RU"/>
        </w:rPr>
        <w:t>К 1980 году</w:t>
      </w:r>
      <w:r w:rsidR="00534590" w:rsidRPr="00534590">
        <w:rPr>
          <w:color w:val="000000"/>
          <w:sz w:val="28"/>
          <w:szCs w:val="28"/>
          <w:lang w:bidi="ru-RU"/>
        </w:rPr>
        <w:t xml:space="preserve"> </w:t>
      </w:r>
      <w:proofErr w:type="gramStart"/>
      <w:r w:rsidR="00534590" w:rsidRPr="00534590">
        <w:rPr>
          <w:color w:val="000000"/>
          <w:sz w:val="28"/>
          <w:szCs w:val="28"/>
          <w:lang w:bidi="ru-RU"/>
        </w:rPr>
        <w:t>мыло</w:t>
      </w:r>
      <w:proofErr w:type="gramEnd"/>
      <w:r w:rsidR="00534590" w:rsidRPr="00534590">
        <w:rPr>
          <w:color w:val="000000"/>
          <w:sz w:val="28"/>
          <w:szCs w:val="28"/>
          <w:lang w:bidi="ru-RU"/>
        </w:rPr>
        <w:t xml:space="preserve"> и пищевые жиры обес</w:t>
      </w:r>
      <w:r w:rsidR="00C8213A">
        <w:rPr>
          <w:color w:val="000000"/>
          <w:sz w:val="28"/>
          <w:szCs w:val="28"/>
          <w:lang w:bidi="ru-RU"/>
        </w:rPr>
        <w:t>печивали всего лишь 40% оборота</w:t>
      </w:r>
      <w:r w:rsidR="00534590" w:rsidRPr="00534590">
        <w:rPr>
          <w:color w:val="000000"/>
          <w:sz w:val="28"/>
          <w:szCs w:val="28"/>
          <w:lang w:bidi="ru-RU"/>
        </w:rPr>
        <w:t xml:space="preserve"> по сравнению с 90% в 19</w:t>
      </w:r>
      <w:r w:rsidR="00FB1BDB">
        <w:rPr>
          <w:color w:val="000000"/>
          <w:sz w:val="28"/>
          <w:szCs w:val="28"/>
          <w:lang w:bidi="ru-RU"/>
        </w:rPr>
        <w:t>30 г</w:t>
      </w:r>
      <w:r>
        <w:rPr>
          <w:color w:val="000000"/>
          <w:sz w:val="28"/>
          <w:szCs w:val="28"/>
          <w:lang w:bidi="ru-RU"/>
        </w:rPr>
        <w:t>одом</w:t>
      </w:r>
      <w:r w:rsidR="00FB1BDB">
        <w:rPr>
          <w:color w:val="000000"/>
          <w:sz w:val="28"/>
          <w:szCs w:val="28"/>
          <w:lang w:bidi="ru-RU"/>
        </w:rPr>
        <w:t>. Существенную долю в оборо</w:t>
      </w:r>
      <w:r w:rsidR="00534590" w:rsidRPr="00534590">
        <w:rPr>
          <w:color w:val="000000"/>
          <w:sz w:val="28"/>
          <w:szCs w:val="28"/>
          <w:lang w:bidi="ru-RU"/>
        </w:rPr>
        <w:t>те заняли замороженные продукты, мороженое, упакованные супы, чай, косметические и парфюмерные товары.</w:t>
      </w:r>
      <w:r w:rsidR="001B5777">
        <w:rPr>
          <w:sz w:val="28"/>
          <w:szCs w:val="28"/>
        </w:rPr>
        <w:t xml:space="preserve"> И тогда </w:t>
      </w:r>
      <w:r w:rsidR="001351D8">
        <w:rPr>
          <w:sz w:val="28"/>
          <w:szCs w:val="28"/>
        </w:rPr>
        <w:t xml:space="preserve">в 1984 году </w:t>
      </w:r>
      <w:r w:rsidR="001B5777" w:rsidRPr="001B5777">
        <w:rPr>
          <w:sz w:val="28"/>
          <w:szCs w:val="28"/>
          <w:lang w:eastAsia="ru-RU"/>
        </w:rPr>
        <w:t>резко меняет</w:t>
      </w:r>
      <w:r w:rsidR="00741494">
        <w:rPr>
          <w:sz w:val="28"/>
          <w:szCs w:val="28"/>
          <w:lang w:eastAsia="ru-RU"/>
        </w:rPr>
        <w:t>ся</w:t>
      </w:r>
      <w:r w:rsidR="001B5777" w:rsidRPr="001B5777">
        <w:rPr>
          <w:sz w:val="28"/>
          <w:szCs w:val="28"/>
          <w:lang w:eastAsia="ru-RU"/>
        </w:rPr>
        <w:t xml:space="preserve"> страт</w:t>
      </w:r>
      <w:r w:rsidR="00741494">
        <w:rPr>
          <w:sz w:val="28"/>
          <w:szCs w:val="28"/>
          <w:lang w:eastAsia="ru-RU"/>
        </w:rPr>
        <w:t>егия</w:t>
      </w:r>
      <w:r w:rsidR="001B5777" w:rsidRPr="001B5777">
        <w:rPr>
          <w:sz w:val="28"/>
          <w:szCs w:val="28"/>
          <w:lang w:eastAsia="ru-RU"/>
        </w:rPr>
        <w:t xml:space="preserve"> и принимает</w:t>
      </w:r>
      <w:r w:rsidR="00741494">
        <w:rPr>
          <w:sz w:val="28"/>
          <w:szCs w:val="28"/>
          <w:lang w:eastAsia="ru-RU"/>
        </w:rPr>
        <w:t>ся</w:t>
      </w:r>
      <w:r w:rsidR="001B5777" w:rsidRPr="001B5777">
        <w:rPr>
          <w:sz w:val="28"/>
          <w:szCs w:val="28"/>
          <w:lang w:eastAsia="ru-RU"/>
        </w:rPr>
        <w:t xml:space="preserve"> решение </w:t>
      </w:r>
      <w:r w:rsidR="001351D8">
        <w:rPr>
          <w:color w:val="000000"/>
          <w:sz w:val="28"/>
          <w:szCs w:val="28"/>
          <w:lang w:bidi="ru-RU"/>
        </w:rPr>
        <w:t>использовать</w:t>
      </w:r>
      <w:r w:rsidR="001B5777">
        <w:rPr>
          <w:color w:val="000000"/>
          <w:sz w:val="28"/>
          <w:szCs w:val="28"/>
          <w:lang w:bidi="ru-RU"/>
        </w:rPr>
        <w:t xml:space="preserve"> более сф</w:t>
      </w:r>
      <w:r w:rsidR="001351D8">
        <w:rPr>
          <w:color w:val="000000"/>
          <w:sz w:val="28"/>
          <w:szCs w:val="28"/>
          <w:lang w:bidi="ru-RU"/>
        </w:rPr>
        <w:t>окусированный подход</w:t>
      </w:r>
      <w:r w:rsidR="001B5777">
        <w:rPr>
          <w:color w:val="000000"/>
          <w:sz w:val="28"/>
          <w:szCs w:val="28"/>
          <w:lang w:bidi="ru-RU"/>
        </w:rPr>
        <w:t xml:space="preserve"> к портфелю бизнесов компании </w:t>
      </w:r>
      <w:r w:rsidR="001B5777" w:rsidRPr="001B5777">
        <w:rPr>
          <w:sz w:val="28"/>
          <w:szCs w:val="28"/>
          <w:lang w:eastAsia="ru-RU"/>
        </w:rPr>
        <w:t xml:space="preserve">с созданием сильных рынков сбыта и с обеспечением такого же сильного потенциала роста. </w:t>
      </w:r>
      <w:r w:rsidR="001351D8">
        <w:rPr>
          <w:sz w:val="28"/>
          <w:szCs w:val="28"/>
          <w:lang w:eastAsia="ru-RU"/>
        </w:rPr>
        <w:t xml:space="preserve">Компания объявляет о создании Стратегии основного бизнеса. </w:t>
      </w:r>
      <w:r w:rsidR="001B5777" w:rsidRPr="001B5777">
        <w:rPr>
          <w:sz w:val="28"/>
          <w:szCs w:val="28"/>
          <w:lang w:eastAsia="ru-RU"/>
        </w:rPr>
        <w:t>Необходимая рационализация ведет к крупным приобретениям и крупным потерям, включая продажу предприятий по производству кормов для животных, упаковке</w:t>
      </w:r>
      <w:r w:rsidR="001351D8">
        <w:rPr>
          <w:sz w:val="28"/>
          <w:szCs w:val="28"/>
          <w:lang w:eastAsia="ru-RU"/>
        </w:rPr>
        <w:t>, транспортировке и рыбоводству:</w:t>
      </w:r>
    </w:p>
    <w:p w:rsidR="001B5777" w:rsidRDefault="001B5777" w:rsidP="001B5777">
      <w:pPr>
        <w:pStyle w:val="18"/>
        <w:shd w:val="clear" w:color="auto" w:fill="auto"/>
        <w:spacing w:before="0" w:after="0" w:line="240" w:lineRule="auto"/>
        <w:ind w:left="20"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1) в 1984 году</w:t>
      </w:r>
      <w:r w:rsidR="00534590" w:rsidRPr="00534590">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w:t>
      </w:r>
      <w:r w:rsidR="00534590" w:rsidRPr="00534590">
        <w:rPr>
          <w:rFonts w:ascii="Times New Roman" w:hAnsi="Times New Roman" w:cs="Times New Roman"/>
          <w:color w:val="000000"/>
          <w:sz w:val="28"/>
          <w:szCs w:val="28"/>
          <w:lang w:val="en-US" w:bidi="en-US"/>
        </w:rPr>
        <w:t>Unilever</w:t>
      </w:r>
      <w:r>
        <w:rPr>
          <w:rFonts w:ascii="Times New Roman" w:hAnsi="Times New Roman" w:cs="Times New Roman"/>
          <w:color w:val="000000"/>
          <w:sz w:val="28"/>
          <w:szCs w:val="28"/>
          <w:lang w:bidi="en-US"/>
        </w:rPr>
        <w:t>»</w:t>
      </w:r>
      <w:r w:rsidR="00534590">
        <w:rPr>
          <w:rFonts w:ascii="Times New Roman" w:hAnsi="Times New Roman" w:cs="Times New Roman"/>
          <w:color w:val="000000"/>
          <w:sz w:val="28"/>
          <w:szCs w:val="28"/>
          <w:lang w:bidi="en-US"/>
        </w:rPr>
        <w:t xml:space="preserve"> </w:t>
      </w:r>
      <w:r w:rsidR="00534590" w:rsidRPr="00534590">
        <w:rPr>
          <w:rFonts w:ascii="Times New Roman" w:hAnsi="Times New Roman" w:cs="Times New Roman"/>
          <w:color w:val="000000"/>
          <w:sz w:val="28"/>
          <w:szCs w:val="28"/>
          <w:lang w:bidi="ru-RU"/>
        </w:rPr>
        <w:t>приобрел</w:t>
      </w:r>
      <w:r>
        <w:rPr>
          <w:rFonts w:ascii="Times New Roman" w:hAnsi="Times New Roman" w:cs="Times New Roman"/>
          <w:color w:val="000000"/>
          <w:sz w:val="28"/>
          <w:szCs w:val="28"/>
          <w:lang w:bidi="ru-RU"/>
        </w:rPr>
        <w:t>а</w:t>
      </w:r>
      <w:r w:rsidR="00534590" w:rsidRPr="00534590">
        <w:rPr>
          <w:rFonts w:ascii="Times New Roman" w:hAnsi="Times New Roman" w:cs="Times New Roman"/>
          <w:color w:val="000000"/>
          <w:sz w:val="28"/>
          <w:szCs w:val="28"/>
          <w:lang w:bidi="ru-RU"/>
        </w:rPr>
        <w:t xml:space="preserve"> ведущий чайный бренд </w:t>
      </w:r>
      <w:proofErr w:type="spellStart"/>
      <w:r w:rsidR="00534590" w:rsidRPr="00534590">
        <w:rPr>
          <w:rFonts w:ascii="Times New Roman" w:hAnsi="Times New Roman" w:cs="Times New Roman"/>
          <w:color w:val="000000"/>
          <w:sz w:val="28"/>
          <w:szCs w:val="28"/>
          <w:lang w:val="en-US" w:bidi="en-US"/>
        </w:rPr>
        <w:t>BrookBond</w:t>
      </w:r>
      <w:proofErr w:type="spellEnd"/>
      <w:r w:rsidR="00534590" w:rsidRPr="00534590">
        <w:rPr>
          <w:rFonts w:ascii="Times New Roman" w:hAnsi="Times New Roman" w:cs="Times New Roman"/>
          <w:color w:val="000000"/>
          <w:sz w:val="28"/>
          <w:szCs w:val="28"/>
          <w:lang w:bidi="en-US"/>
        </w:rPr>
        <w:t xml:space="preserve">, </w:t>
      </w:r>
      <w:r w:rsidR="00534590" w:rsidRPr="00534590">
        <w:rPr>
          <w:rFonts w:ascii="Times New Roman" w:hAnsi="Times New Roman" w:cs="Times New Roman"/>
          <w:color w:val="000000"/>
          <w:sz w:val="28"/>
          <w:szCs w:val="28"/>
          <w:lang w:bidi="ru-RU"/>
        </w:rPr>
        <w:t xml:space="preserve">чтобы усилить свое присутствие на чайном </w:t>
      </w:r>
      <w:r w:rsidR="00FB1BDB">
        <w:rPr>
          <w:rFonts w:ascii="Times New Roman" w:hAnsi="Times New Roman" w:cs="Times New Roman"/>
          <w:color w:val="000000"/>
          <w:sz w:val="28"/>
          <w:szCs w:val="28"/>
          <w:lang w:bidi="ru-RU"/>
        </w:rPr>
        <w:t xml:space="preserve">рынке Европы. </w:t>
      </w:r>
    </w:p>
    <w:p w:rsidR="001B5777" w:rsidRDefault="001B5777" w:rsidP="001B5777">
      <w:pPr>
        <w:pStyle w:val="18"/>
        <w:shd w:val="clear" w:color="auto" w:fill="auto"/>
        <w:spacing w:before="0" w:after="0" w:line="240" w:lineRule="auto"/>
        <w:ind w:left="20"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2) в 1985 году</w:t>
      </w:r>
      <w:r w:rsidR="00FB1BDB">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компания</w:t>
      </w:r>
      <w:r w:rsidR="00534590" w:rsidRPr="00534590">
        <w:rPr>
          <w:rFonts w:ascii="Times New Roman" w:hAnsi="Times New Roman" w:cs="Times New Roman"/>
          <w:color w:val="000000"/>
          <w:sz w:val="28"/>
          <w:szCs w:val="28"/>
          <w:lang w:bidi="ru-RU"/>
        </w:rPr>
        <w:t xml:space="preserve"> продала </w:t>
      </w:r>
      <w:r>
        <w:rPr>
          <w:rFonts w:ascii="Times New Roman" w:hAnsi="Times New Roman" w:cs="Times New Roman"/>
          <w:color w:val="000000"/>
          <w:sz w:val="28"/>
          <w:szCs w:val="28"/>
          <w:lang w:bidi="ru-RU"/>
        </w:rPr>
        <w:t>«</w:t>
      </w:r>
      <w:proofErr w:type="spellStart"/>
      <w:r w:rsidR="00534590" w:rsidRPr="00534590">
        <w:rPr>
          <w:rFonts w:ascii="Times New Roman" w:hAnsi="Times New Roman" w:cs="Times New Roman"/>
          <w:color w:val="000000"/>
          <w:sz w:val="28"/>
          <w:szCs w:val="28"/>
          <w:lang w:val="en-US" w:bidi="en-US"/>
        </w:rPr>
        <w:t>PalmLine</w:t>
      </w:r>
      <w:proofErr w:type="spellEnd"/>
      <w:r>
        <w:rPr>
          <w:rFonts w:ascii="Times New Roman" w:hAnsi="Times New Roman" w:cs="Times New Roman"/>
          <w:color w:val="000000"/>
          <w:sz w:val="28"/>
          <w:szCs w:val="28"/>
          <w:lang w:bidi="en-US"/>
        </w:rPr>
        <w:t>»</w:t>
      </w:r>
      <w:r w:rsidR="00534590" w:rsidRPr="00534590">
        <w:rPr>
          <w:rFonts w:ascii="Times New Roman" w:hAnsi="Times New Roman" w:cs="Times New Roman"/>
          <w:color w:val="000000"/>
          <w:sz w:val="28"/>
          <w:szCs w:val="28"/>
          <w:lang w:bidi="en-US"/>
        </w:rPr>
        <w:t xml:space="preserve">, </w:t>
      </w:r>
      <w:r w:rsidR="00534590" w:rsidRPr="00534590">
        <w:rPr>
          <w:rFonts w:ascii="Times New Roman" w:hAnsi="Times New Roman" w:cs="Times New Roman"/>
          <w:color w:val="000000"/>
          <w:sz w:val="28"/>
          <w:szCs w:val="28"/>
          <w:lang w:bidi="ru-RU"/>
        </w:rPr>
        <w:t>судовую ком</w:t>
      </w:r>
      <w:r w:rsidR="00FB1BDB">
        <w:rPr>
          <w:rFonts w:ascii="Times New Roman" w:hAnsi="Times New Roman" w:cs="Times New Roman"/>
          <w:color w:val="000000"/>
          <w:sz w:val="28"/>
          <w:szCs w:val="28"/>
          <w:lang w:bidi="ru-RU"/>
        </w:rPr>
        <w:t xml:space="preserve">панию. </w:t>
      </w:r>
    </w:p>
    <w:p w:rsidR="001351D8" w:rsidRDefault="001351D8" w:rsidP="001351D8">
      <w:pPr>
        <w:pStyle w:val="18"/>
        <w:shd w:val="clear" w:color="auto" w:fill="auto"/>
        <w:spacing w:before="0" w:after="0" w:line="240" w:lineRule="auto"/>
        <w:ind w:left="20" w:right="2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3) в 1986</w:t>
      </w:r>
      <w:r w:rsidR="001B5777">
        <w:rPr>
          <w:rFonts w:ascii="Times New Roman" w:hAnsi="Times New Roman" w:cs="Times New Roman"/>
          <w:color w:val="000000"/>
          <w:sz w:val="28"/>
          <w:szCs w:val="28"/>
          <w:lang w:bidi="ru-RU"/>
        </w:rPr>
        <w:t xml:space="preserve"> году</w:t>
      </w:r>
      <w:r w:rsidR="00FB1BDB">
        <w:rPr>
          <w:rFonts w:ascii="Times New Roman" w:hAnsi="Times New Roman" w:cs="Times New Roman"/>
          <w:color w:val="000000"/>
          <w:sz w:val="28"/>
          <w:szCs w:val="28"/>
          <w:lang w:bidi="ru-RU"/>
        </w:rPr>
        <w:t xml:space="preserve"> состоялось при</w:t>
      </w:r>
      <w:r w:rsidR="00534590" w:rsidRPr="00534590">
        <w:rPr>
          <w:rFonts w:ascii="Times New Roman" w:hAnsi="Times New Roman" w:cs="Times New Roman"/>
          <w:color w:val="000000"/>
          <w:sz w:val="28"/>
          <w:szCs w:val="28"/>
          <w:lang w:bidi="ru-RU"/>
        </w:rPr>
        <w:t xml:space="preserve">обретение </w:t>
      </w:r>
      <w:r w:rsidR="001B5777">
        <w:rPr>
          <w:rFonts w:ascii="Times New Roman" w:hAnsi="Times New Roman" w:cs="Times New Roman"/>
          <w:color w:val="000000"/>
          <w:sz w:val="28"/>
          <w:szCs w:val="28"/>
          <w:lang w:bidi="ru-RU"/>
        </w:rPr>
        <w:t>«</w:t>
      </w:r>
      <w:proofErr w:type="spellStart"/>
      <w:r w:rsidR="00534590" w:rsidRPr="00534590">
        <w:rPr>
          <w:rFonts w:ascii="Times New Roman" w:hAnsi="Times New Roman" w:cs="Times New Roman"/>
          <w:color w:val="000000"/>
          <w:sz w:val="28"/>
          <w:szCs w:val="28"/>
          <w:lang w:val="en-US" w:bidi="en-US"/>
        </w:rPr>
        <w:t>Chesebrough</w:t>
      </w:r>
      <w:proofErr w:type="spellEnd"/>
      <w:r w:rsidR="00534590" w:rsidRPr="00534590">
        <w:rPr>
          <w:rFonts w:ascii="Times New Roman" w:hAnsi="Times New Roman" w:cs="Times New Roman"/>
          <w:color w:val="000000"/>
          <w:sz w:val="28"/>
          <w:szCs w:val="28"/>
          <w:lang w:bidi="en-US"/>
        </w:rPr>
        <w:t>-</w:t>
      </w:r>
      <w:r w:rsidR="00534590" w:rsidRPr="00534590">
        <w:rPr>
          <w:rFonts w:ascii="Times New Roman" w:hAnsi="Times New Roman" w:cs="Times New Roman"/>
          <w:color w:val="000000"/>
          <w:sz w:val="28"/>
          <w:szCs w:val="28"/>
          <w:lang w:val="en-US" w:bidi="en-US"/>
        </w:rPr>
        <w:t>Pond</w:t>
      </w:r>
      <w:r w:rsidR="00534590" w:rsidRPr="00534590">
        <w:rPr>
          <w:rFonts w:ascii="Times New Roman" w:hAnsi="Times New Roman" w:cs="Times New Roman"/>
          <w:color w:val="000000"/>
          <w:sz w:val="28"/>
          <w:szCs w:val="28"/>
          <w:lang w:bidi="en-US"/>
        </w:rPr>
        <w:t>’</w:t>
      </w:r>
      <w:r w:rsidR="00534590" w:rsidRPr="00534590">
        <w:rPr>
          <w:rFonts w:ascii="Times New Roman" w:hAnsi="Times New Roman" w:cs="Times New Roman"/>
          <w:color w:val="000000"/>
          <w:sz w:val="28"/>
          <w:szCs w:val="28"/>
          <w:lang w:val="en-US" w:bidi="en-US"/>
        </w:rPr>
        <w:t>s</w:t>
      </w:r>
      <w:r w:rsidR="001B5777">
        <w:rPr>
          <w:rFonts w:ascii="Times New Roman" w:hAnsi="Times New Roman" w:cs="Times New Roman"/>
          <w:color w:val="000000"/>
          <w:sz w:val="28"/>
          <w:szCs w:val="28"/>
          <w:lang w:bidi="en-US"/>
        </w:rPr>
        <w:t xml:space="preserve"> </w:t>
      </w:r>
      <w:proofErr w:type="spellStart"/>
      <w:r w:rsidR="00534590" w:rsidRPr="00534590">
        <w:rPr>
          <w:rFonts w:ascii="Times New Roman" w:hAnsi="Times New Roman" w:cs="Times New Roman"/>
          <w:color w:val="000000"/>
          <w:sz w:val="28"/>
          <w:szCs w:val="28"/>
          <w:lang w:val="en-US" w:bidi="en-US"/>
        </w:rPr>
        <w:t>Inc</w:t>
      </w:r>
      <w:proofErr w:type="spellEnd"/>
      <w:r w:rsidR="00534590" w:rsidRPr="00534590">
        <w:rPr>
          <w:rFonts w:ascii="Times New Roman" w:hAnsi="Times New Roman" w:cs="Times New Roman"/>
          <w:color w:val="000000"/>
          <w:sz w:val="28"/>
          <w:szCs w:val="28"/>
          <w:lang w:bidi="en-US"/>
        </w:rPr>
        <w:t>.</w:t>
      </w:r>
      <w:r w:rsidR="001B5777">
        <w:rPr>
          <w:rFonts w:ascii="Times New Roman" w:hAnsi="Times New Roman" w:cs="Times New Roman"/>
          <w:color w:val="000000"/>
          <w:sz w:val="28"/>
          <w:szCs w:val="28"/>
          <w:lang w:bidi="en-US"/>
        </w:rPr>
        <w:t>»</w:t>
      </w:r>
      <w:r w:rsidR="00534590" w:rsidRPr="00534590">
        <w:rPr>
          <w:rFonts w:ascii="Times New Roman" w:hAnsi="Times New Roman" w:cs="Times New Roman"/>
          <w:color w:val="000000"/>
          <w:sz w:val="28"/>
          <w:szCs w:val="28"/>
          <w:lang w:bidi="en-US"/>
        </w:rPr>
        <w:t xml:space="preserve">, </w:t>
      </w:r>
      <w:r w:rsidR="00534590" w:rsidRPr="00534590">
        <w:rPr>
          <w:rFonts w:ascii="Times New Roman" w:hAnsi="Times New Roman" w:cs="Times New Roman"/>
          <w:color w:val="000000"/>
          <w:sz w:val="28"/>
          <w:szCs w:val="28"/>
          <w:lang w:bidi="ru-RU"/>
        </w:rPr>
        <w:t xml:space="preserve">позволившее </w:t>
      </w:r>
      <w:r w:rsidR="005E3A3E">
        <w:rPr>
          <w:rFonts w:ascii="Times New Roman" w:hAnsi="Times New Roman" w:cs="Times New Roman"/>
          <w:color w:val="000000"/>
          <w:sz w:val="28"/>
          <w:szCs w:val="28"/>
          <w:lang w:bidi="en-US"/>
        </w:rPr>
        <w:t xml:space="preserve"> </w:t>
      </w:r>
      <w:r w:rsidR="001B5777">
        <w:rPr>
          <w:rFonts w:ascii="Times New Roman" w:hAnsi="Times New Roman" w:cs="Times New Roman"/>
          <w:color w:val="000000"/>
          <w:sz w:val="28"/>
          <w:szCs w:val="28"/>
          <w:lang w:bidi="ru-RU"/>
        </w:rPr>
        <w:t xml:space="preserve">войти </w:t>
      </w:r>
      <w:r w:rsidR="00534590" w:rsidRPr="00534590">
        <w:rPr>
          <w:rFonts w:ascii="Times New Roman" w:hAnsi="Times New Roman" w:cs="Times New Roman"/>
          <w:color w:val="000000"/>
          <w:sz w:val="28"/>
          <w:szCs w:val="28"/>
          <w:lang w:bidi="ru-RU"/>
        </w:rPr>
        <w:t>на американский косметический рынок и усилить позиции на миров</w:t>
      </w:r>
      <w:r>
        <w:rPr>
          <w:rFonts w:ascii="Times New Roman" w:hAnsi="Times New Roman" w:cs="Times New Roman"/>
          <w:color w:val="000000"/>
          <w:sz w:val="28"/>
          <w:szCs w:val="28"/>
          <w:lang w:bidi="ru-RU"/>
        </w:rPr>
        <w:t xml:space="preserve">ом рынке средств ухода за кожей. </w:t>
      </w:r>
    </w:p>
    <w:p w:rsidR="001351D8" w:rsidRPr="00B22A0C" w:rsidRDefault="001351D8" w:rsidP="001351D8">
      <w:pPr>
        <w:pStyle w:val="18"/>
        <w:shd w:val="clear" w:color="auto" w:fill="auto"/>
        <w:spacing w:before="0" w:after="0" w:line="240" w:lineRule="auto"/>
        <w:ind w:left="20" w:right="20" w:firstLine="709"/>
        <w:rPr>
          <w:rFonts w:ascii="Times New Roman" w:hAnsi="Times New Roman" w:cs="Times New Roman"/>
          <w:sz w:val="28"/>
          <w:szCs w:val="28"/>
          <w:lang w:bidi="ru-RU"/>
        </w:rPr>
      </w:pPr>
      <w:r>
        <w:rPr>
          <w:rFonts w:ascii="Times New Roman" w:hAnsi="Times New Roman" w:cs="Times New Roman"/>
          <w:color w:val="000000"/>
          <w:sz w:val="28"/>
          <w:szCs w:val="28"/>
          <w:lang w:bidi="ru-RU"/>
        </w:rPr>
        <w:t xml:space="preserve">4) </w:t>
      </w:r>
      <w:r w:rsidRPr="001351D8">
        <w:rPr>
          <w:rFonts w:ascii="Times New Roman" w:hAnsi="Times New Roman" w:cs="Times New Roman"/>
          <w:sz w:val="28"/>
          <w:szCs w:val="28"/>
          <w:lang w:bidi="ru-RU"/>
        </w:rPr>
        <w:t xml:space="preserve">в 1989 году </w:t>
      </w:r>
      <w:r w:rsidRPr="001351D8">
        <w:rPr>
          <w:rFonts w:ascii="Times New Roman" w:hAnsi="Times New Roman" w:cs="Times New Roman"/>
          <w:sz w:val="28"/>
          <w:szCs w:val="28"/>
          <w:shd w:val="clear" w:color="auto" w:fill="FFFFFF"/>
        </w:rPr>
        <w:t>приобретаются компании «</w:t>
      </w:r>
      <w:proofErr w:type="spellStart"/>
      <w:r w:rsidRPr="001351D8">
        <w:rPr>
          <w:rFonts w:ascii="Times New Roman" w:hAnsi="Times New Roman" w:cs="Times New Roman"/>
          <w:sz w:val="28"/>
          <w:szCs w:val="28"/>
          <w:shd w:val="clear" w:color="auto" w:fill="FFFFFF"/>
        </w:rPr>
        <w:t>Calvin</w:t>
      </w:r>
      <w:proofErr w:type="spellEnd"/>
      <w:r w:rsidRPr="001351D8">
        <w:rPr>
          <w:rFonts w:ascii="Times New Roman" w:hAnsi="Times New Roman" w:cs="Times New Roman"/>
          <w:sz w:val="28"/>
          <w:szCs w:val="28"/>
          <w:shd w:val="clear" w:color="auto" w:fill="FFFFFF"/>
        </w:rPr>
        <w:t xml:space="preserve"> </w:t>
      </w:r>
      <w:proofErr w:type="spellStart"/>
      <w:r w:rsidRPr="001351D8">
        <w:rPr>
          <w:rFonts w:ascii="Times New Roman" w:hAnsi="Times New Roman" w:cs="Times New Roman"/>
          <w:sz w:val="28"/>
          <w:szCs w:val="28"/>
          <w:shd w:val="clear" w:color="auto" w:fill="FFFFFF"/>
        </w:rPr>
        <w:t>Klein</w:t>
      </w:r>
      <w:proofErr w:type="spellEnd"/>
      <w:r w:rsidRPr="001351D8">
        <w:rPr>
          <w:rFonts w:ascii="Times New Roman" w:hAnsi="Times New Roman" w:cs="Times New Roman"/>
          <w:sz w:val="28"/>
          <w:szCs w:val="28"/>
          <w:shd w:val="clear" w:color="auto" w:fill="FFFFFF"/>
        </w:rPr>
        <w:t>» и «</w:t>
      </w:r>
      <w:proofErr w:type="spellStart"/>
      <w:r w:rsidRPr="001351D8">
        <w:rPr>
          <w:rFonts w:ascii="Times New Roman" w:hAnsi="Times New Roman" w:cs="Times New Roman"/>
          <w:sz w:val="28"/>
          <w:szCs w:val="28"/>
          <w:shd w:val="clear" w:color="auto" w:fill="FFFFFF"/>
        </w:rPr>
        <w:t>Elizabeth</w:t>
      </w:r>
      <w:proofErr w:type="spellEnd"/>
      <w:r w:rsidRPr="001351D8">
        <w:rPr>
          <w:rFonts w:ascii="Times New Roman" w:hAnsi="Times New Roman" w:cs="Times New Roman"/>
          <w:sz w:val="28"/>
          <w:szCs w:val="28"/>
          <w:shd w:val="clear" w:color="auto" w:fill="FFFFFF"/>
        </w:rPr>
        <w:t xml:space="preserve"> </w:t>
      </w:r>
      <w:proofErr w:type="spellStart"/>
      <w:r w:rsidRPr="001351D8">
        <w:rPr>
          <w:rFonts w:ascii="Times New Roman" w:hAnsi="Times New Roman" w:cs="Times New Roman"/>
          <w:sz w:val="28"/>
          <w:szCs w:val="28"/>
          <w:shd w:val="clear" w:color="auto" w:fill="FFFFFF"/>
        </w:rPr>
        <w:t>Arden</w:t>
      </w:r>
      <w:proofErr w:type="spellEnd"/>
      <w:r w:rsidRPr="001351D8">
        <w:rPr>
          <w:rFonts w:ascii="Times New Roman" w:hAnsi="Times New Roman" w:cs="Times New Roman"/>
          <w:sz w:val="28"/>
          <w:szCs w:val="28"/>
          <w:shd w:val="clear" w:color="auto" w:fill="FFFFFF"/>
        </w:rPr>
        <w:t>/</w:t>
      </w:r>
      <w:proofErr w:type="spellStart"/>
      <w:r w:rsidRPr="001351D8">
        <w:rPr>
          <w:rFonts w:ascii="Times New Roman" w:hAnsi="Times New Roman" w:cs="Times New Roman"/>
          <w:sz w:val="28"/>
          <w:szCs w:val="28"/>
          <w:shd w:val="clear" w:color="auto" w:fill="FFFFFF"/>
        </w:rPr>
        <w:t>Faberge</w:t>
      </w:r>
      <w:proofErr w:type="spellEnd"/>
      <w:r w:rsidRPr="001351D8">
        <w:rPr>
          <w:rFonts w:ascii="Times New Roman" w:hAnsi="Times New Roman" w:cs="Times New Roman"/>
          <w:sz w:val="28"/>
          <w:szCs w:val="28"/>
          <w:shd w:val="clear" w:color="auto" w:fill="FFFFFF"/>
        </w:rPr>
        <w:t xml:space="preserve">». </w:t>
      </w:r>
    </w:p>
    <w:p w:rsidR="00534590" w:rsidRDefault="001B5777" w:rsidP="003B22BB">
      <w:pPr>
        <w:pStyle w:val="18"/>
        <w:shd w:val="clear" w:color="auto" w:fill="auto"/>
        <w:spacing w:before="0" w:after="0" w:line="240" w:lineRule="auto"/>
        <w:ind w:left="20" w:right="20" w:firstLine="709"/>
        <w:rPr>
          <w:rFonts w:ascii="Times New Roman" w:hAnsi="Times New Roman" w:cs="Times New Roman"/>
          <w:sz w:val="28"/>
          <w:szCs w:val="28"/>
          <w:shd w:val="clear" w:color="auto" w:fill="FFFFFF"/>
        </w:rPr>
      </w:pPr>
      <w:r>
        <w:rPr>
          <w:rFonts w:ascii="Times New Roman" w:hAnsi="Times New Roman" w:cs="Times New Roman"/>
          <w:color w:val="000000"/>
          <w:sz w:val="28"/>
          <w:szCs w:val="28"/>
          <w:lang w:bidi="ru-RU"/>
        </w:rPr>
        <w:t>Таким образом, в</w:t>
      </w:r>
      <w:r w:rsidR="00534590" w:rsidRPr="00534590">
        <w:rPr>
          <w:rFonts w:ascii="Times New Roman" w:hAnsi="Times New Roman" w:cs="Times New Roman"/>
          <w:color w:val="000000"/>
          <w:sz w:val="28"/>
          <w:szCs w:val="28"/>
          <w:lang w:bidi="ru-RU"/>
        </w:rPr>
        <w:t xml:space="preserve"> конце 1980-х гг. 75% операций было сосредоточено в трех основных секторах потребительских</w:t>
      </w:r>
      <w:r w:rsidR="00FB1BDB">
        <w:rPr>
          <w:rFonts w:ascii="Times New Roman" w:hAnsi="Times New Roman" w:cs="Times New Roman"/>
          <w:color w:val="000000"/>
          <w:sz w:val="28"/>
          <w:szCs w:val="28"/>
          <w:lang w:bidi="ru-RU"/>
        </w:rPr>
        <w:t xml:space="preserve"> товаров: продукты питания, сти</w:t>
      </w:r>
      <w:r w:rsidR="00534590" w:rsidRPr="00534590">
        <w:rPr>
          <w:rFonts w:ascii="Times New Roman" w:hAnsi="Times New Roman" w:cs="Times New Roman"/>
          <w:color w:val="000000"/>
          <w:sz w:val="28"/>
          <w:szCs w:val="28"/>
          <w:lang w:bidi="ru-RU"/>
        </w:rPr>
        <w:t xml:space="preserve">ральные порошки и парфюмерно-косметических товары. Остальными ключевыми бизнесами оставались </w:t>
      </w:r>
      <w:r w:rsidR="00FB1BDB">
        <w:rPr>
          <w:rFonts w:ascii="Times New Roman" w:hAnsi="Times New Roman" w:cs="Times New Roman"/>
          <w:color w:val="000000"/>
          <w:sz w:val="28"/>
          <w:szCs w:val="28"/>
          <w:lang w:bidi="ru-RU"/>
        </w:rPr>
        <w:t>производство специальных химиче</w:t>
      </w:r>
      <w:r w:rsidR="00534590" w:rsidRPr="00534590">
        <w:rPr>
          <w:rFonts w:ascii="Times New Roman" w:hAnsi="Times New Roman" w:cs="Times New Roman"/>
          <w:color w:val="000000"/>
          <w:sz w:val="28"/>
          <w:szCs w:val="28"/>
          <w:lang w:bidi="ru-RU"/>
        </w:rPr>
        <w:t>ских продуктов, сельскохозяйственное производство и производство корма для животных.</w:t>
      </w:r>
      <w:r w:rsidR="001351D8" w:rsidRPr="001351D8">
        <w:rPr>
          <w:rFonts w:ascii="Times New Roman" w:hAnsi="Times New Roman" w:cs="Times New Roman"/>
          <w:color w:val="000000"/>
          <w:sz w:val="28"/>
          <w:szCs w:val="28"/>
          <w:lang w:bidi="ru-RU"/>
        </w:rPr>
        <w:t xml:space="preserve"> </w:t>
      </w:r>
      <w:r w:rsidR="001351D8" w:rsidRPr="001351D8">
        <w:rPr>
          <w:rFonts w:ascii="Times New Roman" w:hAnsi="Times New Roman" w:cs="Times New Roman"/>
          <w:sz w:val="28"/>
          <w:szCs w:val="28"/>
          <w:shd w:val="clear" w:color="auto" w:fill="FFFFFF"/>
        </w:rPr>
        <w:t>К 1989 году результат роста основного бизнеса становится очевидным.</w:t>
      </w:r>
    </w:p>
    <w:p w:rsidR="00892AAD" w:rsidRPr="00E526E1" w:rsidRDefault="00892AAD" w:rsidP="00CD7569">
      <w:pPr>
        <w:pStyle w:val="18"/>
        <w:shd w:val="clear" w:color="auto" w:fill="auto"/>
        <w:spacing w:before="0" w:after="0" w:line="240" w:lineRule="auto"/>
        <w:ind w:right="20"/>
        <w:rPr>
          <w:rFonts w:ascii="Times New Roman" w:hAnsi="Times New Roman" w:cs="Times New Roman"/>
          <w:sz w:val="28"/>
          <w:szCs w:val="28"/>
          <w:lang w:bidi="ru-RU"/>
        </w:rPr>
      </w:pPr>
    </w:p>
    <w:p w:rsidR="001351D8" w:rsidRPr="00785464" w:rsidRDefault="00D943A8" w:rsidP="00785464">
      <w:pPr>
        <w:pStyle w:val="18"/>
        <w:shd w:val="clear" w:color="auto" w:fill="auto"/>
        <w:spacing w:before="0" w:after="0" w:line="240" w:lineRule="auto"/>
        <w:ind w:left="20" w:right="20" w:firstLine="709"/>
        <w:rPr>
          <w:rFonts w:ascii="Times New Roman" w:hAnsi="Times New Roman" w:cs="Times New Roman"/>
          <w:b/>
          <w:sz w:val="28"/>
          <w:szCs w:val="28"/>
          <w:lang w:bidi="ru-RU"/>
        </w:rPr>
      </w:pPr>
      <w:r>
        <w:rPr>
          <w:rFonts w:ascii="Times New Roman" w:hAnsi="Times New Roman" w:cs="Times New Roman"/>
          <w:b/>
          <w:sz w:val="28"/>
          <w:szCs w:val="28"/>
          <w:lang w:bidi="ru-RU"/>
        </w:rPr>
        <w:t>1990-1999</w:t>
      </w:r>
      <w:r w:rsidR="001351D8" w:rsidRPr="00785464">
        <w:rPr>
          <w:rFonts w:ascii="Times New Roman" w:hAnsi="Times New Roman" w:cs="Times New Roman"/>
          <w:b/>
          <w:sz w:val="28"/>
          <w:szCs w:val="28"/>
          <w:lang w:bidi="ru-RU"/>
        </w:rPr>
        <w:t xml:space="preserve"> гг. – реструктуризация и консолидация</w:t>
      </w:r>
    </w:p>
    <w:p w:rsidR="00785464" w:rsidRPr="00785464" w:rsidRDefault="00785464" w:rsidP="00785464">
      <w:pPr>
        <w:pStyle w:val="aff"/>
        <w:shd w:val="clear" w:color="auto" w:fill="FFFFFF"/>
        <w:spacing w:before="0" w:beforeAutospacing="0" w:after="0" w:afterAutospacing="0"/>
        <w:ind w:firstLine="709"/>
        <w:jc w:val="both"/>
        <w:rPr>
          <w:sz w:val="28"/>
          <w:szCs w:val="28"/>
        </w:rPr>
      </w:pPr>
      <w:proofErr w:type="gramStart"/>
      <w:r w:rsidRPr="00534590">
        <w:rPr>
          <w:color w:val="000000"/>
          <w:sz w:val="28"/>
          <w:szCs w:val="28"/>
          <w:lang w:bidi="ru-RU"/>
        </w:rPr>
        <w:t>В начале</w:t>
      </w:r>
      <w:proofErr w:type="gramEnd"/>
      <w:r w:rsidRPr="00534590">
        <w:rPr>
          <w:color w:val="000000"/>
          <w:sz w:val="28"/>
          <w:szCs w:val="28"/>
          <w:lang w:bidi="ru-RU"/>
        </w:rPr>
        <w:t xml:space="preserve"> 1990-х гг. </w:t>
      </w:r>
      <w:r>
        <w:rPr>
          <w:color w:val="000000"/>
          <w:sz w:val="28"/>
          <w:szCs w:val="28"/>
          <w:lang w:bidi="ru-RU"/>
        </w:rPr>
        <w:t>«</w:t>
      </w:r>
      <w:r w:rsidRPr="00534590">
        <w:rPr>
          <w:color w:val="000000"/>
          <w:sz w:val="28"/>
          <w:szCs w:val="28"/>
          <w:lang w:val="en-US" w:bidi="en-US"/>
        </w:rPr>
        <w:t>Unilever</w:t>
      </w:r>
      <w:r>
        <w:rPr>
          <w:color w:val="000000"/>
          <w:sz w:val="28"/>
          <w:szCs w:val="28"/>
          <w:lang w:bidi="en-US"/>
        </w:rPr>
        <w:t xml:space="preserve">» </w:t>
      </w:r>
      <w:r w:rsidRPr="00534590">
        <w:rPr>
          <w:color w:val="000000"/>
          <w:sz w:val="28"/>
          <w:szCs w:val="28"/>
          <w:lang w:bidi="ru-RU"/>
        </w:rPr>
        <w:t>реструк</w:t>
      </w:r>
      <w:r>
        <w:rPr>
          <w:color w:val="000000"/>
          <w:sz w:val="28"/>
          <w:szCs w:val="28"/>
          <w:lang w:bidi="ru-RU"/>
        </w:rPr>
        <w:t>турирует свои операции. Была по</w:t>
      </w:r>
      <w:r w:rsidRPr="00534590">
        <w:rPr>
          <w:color w:val="000000"/>
          <w:sz w:val="28"/>
          <w:szCs w:val="28"/>
          <w:lang w:bidi="ru-RU"/>
        </w:rPr>
        <w:t xml:space="preserve">ставлена задача </w:t>
      </w:r>
      <w:proofErr w:type="gramStart"/>
      <w:r w:rsidRPr="00534590">
        <w:rPr>
          <w:color w:val="000000"/>
          <w:sz w:val="28"/>
          <w:szCs w:val="28"/>
          <w:lang w:bidi="ru-RU"/>
        </w:rPr>
        <w:t>сократить</w:t>
      </w:r>
      <w:proofErr w:type="gramEnd"/>
      <w:r w:rsidRPr="00534590">
        <w:rPr>
          <w:color w:val="000000"/>
          <w:sz w:val="28"/>
          <w:szCs w:val="28"/>
          <w:lang w:bidi="ru-RU"/>
        </w:rPr>
        <w:t xml:space="preserve"> количество продуктовых категорий с 50 до 13 и сфокусироваться исключительно на ключевых категориях в каждой стратегической области бизнеса. </w:t>
      </w:r>
      <w:r w:rsidRPr="00785464">
        <w:rPr>
          <w:sz w:val="28"/>
          <w:szCs w:val="28"/>
        </w:rPr>
        <w:t>Это решение включает в себя также продажу или отмену многих торговых марок и концентрацию на тех брендах, которые имеют наибольший потенциал.</w:t>
      </w:r>
    </w:p>
    <w:p w:rsidR="001B5777" w:rsidRPr="00785464" w:rsidRDefault="00785464" w:rsidP="00785464">
      <w:pPr>
        <w:pStyle w:val="aff"/>
        <w:shd w:val="clear" w:color="auto" w:fill="FFFFFF"/>
        <w:spacing w:before="0" w:beforeAutospacing="0" w:after="0" w:afterAutospacing="0"/>
        <w:ind w:firstLine="709"/>
        <w:jc w:val="both"/>
        <w:rPr>
          <w:sz w:val="28"/>
          <w:szCs w:val="28"/>
        </w:rPr>
      </w:pPr>
      <w:r w:rsidRPr="00785464">
        <w:rPr>
          <w:sz w:val="28"/>
          <w:szCs w:val="28"/>
        </w:rPr>
        <w:t>Реструктуризация бизнеса ведет к появлению четырех ключевых отраслей: бытовая химия, средства личной гигиены, продукты питания и специальные химические препараты. Управление компанией с новой структ</w:t>
      </w:r>
      <w:r w:rsidR="00C8213A">
        <w:rPr>
          <w:sz w:val="28"/>
          <w:szCs w:val="28"/>
        </w:rPr>
        <w:t>урой осуществляется новым и</w:t>
      </w:r>
      <w:r w:rsidRPr="00785464">
        <w:rPr>
          <w:sz w:val="28"/>
          <w:szCs w:val="28"/>
        </w:rPr>
        <w:t xml:space="preserve">сполнительным комитетом с делением на 12 бизнес-групп, каждая из </w:t>
      </w:r>
      <w:proofErr w:type="gramStart"/>
      <w:r w:rsidRPr="00785464">
        <w:rPr>
          <w:sz w:val="28"/>
          <w:szCs w:val="28"/>
        </w:rPr>
        <w:t>которых</w:t>
      </w:r>
      <w:proofErr w:type="gramEnd"/>
      <w:r w:rsidRPr="00785464">
        <w:rPr>
          <w:sz w:val="28"/>
          <w:szCs w:val="28"/>
        </w:rPr>
        <w:t xml:space="preserve"> отвечает за определенные географические и товарные сектора.</w:t>
      </w:r>
    </w:p>
    <w:p w:rsidR="00785464" w:rsidRDefault="00534590" w:rsidP="00785464">
      <w:pPr>
        <w:pStyle w:val="aff"/>
        <w:shd w:val="clear" w:color="auto" w:fill="FFFFFF"/>
        <w:spacing w:before="0" w:beforeAutospacing="0" w:after="0" w:afterAutospacing="0"/>
        <w:ind w:firstLine="709"/>
        <w:jc w:val="both"/>
        <w:rPr>
          <w:color w:val="000000"/>
          <w:sz w:val="28"/>
          <w:szCs w:val="28"/>
          <w:lang w:bidi="ru-RU"/>
        </w:rPr>
      </w:pPr>
      <w:r w:rsidRPr="00534590">
        <w:rPr>
          <w:color w:val="000000"/>
          <w:sz w:val="28"/>
          <w:szCs w:val="28"/>
          <w:lang w:bidi="ru-RU"/>
        </w:rPr>
        <w:t>В рамках этой стратегии корпорация в очередной р</w:t>
      </w:r>
      <w:r w:rsidR="00FB1BDB">
        <w:rPr>
          <w:color w:val="000000"/>
          <w:sz w:val="28"/>
          <w:szCs w:val="28"/>
          <w:lang w:bidi="ru-RU"/>
        </w:rPr>
        <w:t xml:space="preserve">аз осуществляла приобретения и </w:t>
      </w:r>
      <w:r w:rsidRPr="00534590">
        <w:rPr>
          <w:color w:val="000000"/>
          <w:sz w:val="28"/>
          <w:szCs w:val="28"/>
          <w:lang w:bidi="ru-RU"/>
        </w:rPr>
        <w:t>и</w:t>
      </w:r>
      <w:r w:rsidR="00FB1BDB">
        <w:rPr>
          <w:color w:val="000000"/>
          <w:sz w:val="28"/>
          <w:szCs w:val="28"/>
          <w:lang w:bidi="ru-RU"/>
        </w:rPr>
        <w:t>н</w:t>
      </w:r>
      <w:r w:rsidRPr="00534590">
        <w:rPr>
          <w:color w:val="000000"/>
          <w:sz w:val="28"/>
          <w:szCs w:val="28"/>
          <w:lang w:bidi="ru-RU"/>
        </w:rPr>
        <w:t>вестиции. В период между 1992 и 1996 гг. приобретает</w:t>
      </w:r>
      <w:r w:rsidR="00741494">
        <w:rPr>
          <w:color w:val="000000"/>
          <w:sz w:val="28"/>
          <w:szCs w:val="28"/>
          <w:lang w:bidi="ru-RU"/>
        </w:rPr>
        <w:t>ся</w:t>
      </w:r>
      <w:r w:rsidRPr="00534590">
        <w:rPr>
          <w:color w:val="000000"/>
          <w:sz w:val="28"/>
          <w:szCs w:val="28"/>
          <w:lang w:bidi="ru-RU"/>
        </w:rPr>
        <w:t xml:space="preserve"> около 100 компаний, более </w:t>
      </w:r>
      <w:proofErr w:type="gramStart"/>
      <w:r w:rsidRPr="00534590">
        <w:rPr>
          <w:color w:val="000000"/>
          <w:sz w:val="28"/>
          <w:szCs w:val="28"/>
          <w:lang w:bidi="ru-RU"/>
        </w:rPr>
        <w:t>половины</w:t>
      </w:r>
      <w:proofErr w:type="gramEnd"/>
      <w:r w:rsidRPr="00534590">
        <w:rPr>
          <w:color w:val="000000"/>
          <w:sz w:val="28"/>
          <w:szCs w:val="28"/>
          <w:lang w:bidi="ru-RU"/>
        </w:rPr>
        <w:t xml:space="preserve"> из которых в пищевой отра</w:t>
      </w:r>
      <w:r w:rsidR="00FB1BDB">
        <w:rPr>
          <w:color w:val="000000"/>
          <w:sz w:val="28"/>
          <w:szCs w:val="28"/>
          <w:lang w:bidi="ru-RU"/>
        </w:rPr>
        <w:t xml:space="preserve">сли, а </w:t>
      </w:r>
      <w:r w:rsidR="00D943A8">
        <w:rPr>
          <w:color w:val="000000"/>
          <w:sz w:val="28"/>
          <w:szCs w:val="28"/>
          <w:lang w:bidi="ru-RU"/>
        </w:rPr>
        <w:t xml:space="preserve">остальные </w:t>
      </w:r>
      <w:r w:rsidR="00D943A8">
        <w:rPr>
          <w:color w:val="000000"/>
          <w:sz w:val="28"/>
          <w:szCs w:val="28"/>
          <w:lang w:bidi="ru-RU"/>
        </w:rPr>
        <w:softHyphen/>
        <w:t xml:space="preserve">– в </w:t>
      </w:r>
      <w:r w:rsidR="00FB1BDB">
        <w:rPr>
          <w:color w:val="000000"/>
          <w:sz w:val="28"/>
          <w:szCs w:val="28"/>
          <w:lang w:bidi="ru-RU"/>
        </w:rPr>
        <w:t xml:space="preserve"> отрасли бы</w:t>
      </w:r>
      <w:r w:rsidRPr="00534590">
        <w:rPr>
          <w:color w:val="000000"/>
          <w:sz w:val="28"/>
          <w:szCs w:val="28"/>
          <w:lang w:bidi="ru-RU"/>
        </w:rPr>
        <w:t xml:space="preserve">товой химии и парфюмерно-косметическом секторе. </w:t>
      </w:r>
    </w:p>
    <w:p w:rsidR="00785464" w:rsidRDefault="00785464" w:rsidP="00785464">
      <w:pPr>
        <w:pStyle w:val="aff"/>
        <w:shd w:val="clear" w:color="auto" w:fill="FFFFFF"/>
        <w:spacing w:before="0" w:beforeAutospacing="0" w:after="0" w:afterAutospacing="0"/>
        <w:ind w:firstLine="709"/>
        <w:jc w:val="both"/>
        <w:rPr>
          <w:color w:val="000000"/>
          <w:sz w:val="28"/>
          <w:szCs w:val="28"/>
          <w:lang w:bidi="ru-RU"/>
        </w:rPr>
      </w:pPr>
      <w:r>
        <w:rPr>
          <w:color w:val="000000"/>
          <w:sz w:val="28"/>
          <w:szCs w:val="28"/>
          <w:lang w:bidi="ru-RU"/>
        </w:rPr>
        <w:t xml:space="preserve">1992 год </w:t>
      </w:r>
      <w:r>
        <w:rPr>
          <w:color w:val="000000"/>
          <w:sz w:val="28"/>
          <w:szCs w:val="28"/>
          <w:lang w:bidi="ru-RU"/>
        </w:rPr>
        <w:softHyphen/>
        <w:t xml:space="preserve">– </w:t>
      </w:r>
      <w:r w:rsidR="00C8213A">
        <w:rPr>
          <w:color w:val="000000"/>
          <w:sz w:val="28"/>
          <w:szCs w:val="28"/>
          <w:lang w:bidi="ru-RU"/>
        </w:rPr>
        <w:t>выход</w:t>
      </w:r>
      <w:r>
        <w:rPr>
          <w:color w:val="000000"/>
          <w:sz w:val="28"/>
          <w:szCs w:val="28"/>
          <w:lang w:bidi="ru-RU"/>
        </w:rPr>
        <w:t xml:space="preserve"> на рынки Чехии и Венгрии, </w:t>
      </w:r>
      <w:r w:rsidR="00C8213A">
        <w:rPr>
          <w:color w:val="000000"/>
          <w:sz w:val="28"/>
          <w:szCs w:val="28"/>
          <w:lang w:bidi="ru-RU"/>
        </w:rPr>
        <w:t xml:space="preserve">открытие </w:t>
      </w:r>
      <w:r>
        <w:rPr>
          <w:color w:val="000000"/>
          <w:sz w:val="28"/>
          <w:szCs w:val="28"/>
          <w:lang w:bidi="ru-RU"/>
        </w:rPr>
        <w:t>представи</w:t>
      </w:r>
      <w:r w:rsidR="00C8213A">
        <w:rPr>
          <w:color w:val="000000"/>
          <w:sz w:val="28"/>
          <w:szCs w:val="28"/>
          <w:lang w:bidi="ru-RU"/>
        </w:rPr>
        <w:t>тельского</w:t>
      </w:r>
      <w:r>
        <w:rPr>
          <w:color w:val="000000"/>
          <w:sz w:val="28"/>
          <w:szCs w:val="28"/>
          <w:lang w:bidi="ru-RU"/>
        </w:rPr>
        <w:t xml:space="preserve"> офис</w:t>
      </w:r>
      <w:r w:rsidR="00C8213A">
        <w:rPr>
          <w:color w:val="000000"/>
          <w:sz w:val="28"/>
          <w:szCs w:val="28"/>
          <w:lang w:bidi="ru-RU"/>
        </w:rPr>
        <w:t>а</w:t>
      </w:r>
      <w:r>
        <w:rPr>
          <w:color w:val="000000"/>
          <w:sz w:val="28"/>
          <w:szCs w:val="28"/>
          <w:lang w:bidi="ru-RU"/>
        </w:rPr>
        <w:t xml:space="preserve"> «</w:t>
      </w:r>
      <w:proofErr w:type="spellStart"/>
      <w:r>
        <w:rPr>
          <w:color w:val="000000"/>
          <w:sz w:val="28"/>
          <w:szCs w:val="28"/>
          <w:lang w:bidi="ru-RU"/>
        </w:rPr>
        <w:t>Юнирус</w:t>
      </w:r>
      <w:proofErr w:type="spellEnd"/>
      <w:r>
        <w:rPr>
          <w:color w:val="000000"/>
          <w:sz w:val="28"/>
          <w:szCs w:val="28"/>
          <w:lang w:bidi="ru-RU"/>
        </w:rPr>
        <w:t>» в России.</w:t>
      </w:r>
    </w:p>
    <w:p w:rsidR="00785464" w:rsidRDefault="00785464" w:rsidP="00785464">
      <w:pPr>
        <w:pStyle w:val="aff"/>
        <w:shd w:val="clear" w:color="auto" w:fill="FFFFFF"/>
        <w:spacing w:before="0" w:beforeAutospacing="0" w:after="0" w:afterAutospacing="0"/>
        <w:ind w:firstLine="709"/>
        <w:jc w:val="both"/>
        <w:rPr>
          <w:color w:val="000000"/>
          <w:sz w:val="28"/>
          <w:szCs w:val="28"/>
          <w:lang w:bidi="ru-RU"/>
        </w:rPr>
      </w:pPr>
      <w:r>
        <w:rPr>
          <w:color w:val="000000"/>
          <w:sz w:val="28"/>
          <w:szCs w:val="28"/>
          <w:lang w:bidi="ru-RU"/>
        </w:rPr>
        <w:t xml:space="preserve">1993 года </w:t>
      </w:r>
      <w:r>
        <w:rPr>
          <w:color w:val="000000"/>
          <w:sz w:val="28"/>
          <w:szCs w:val="28"/>
          <w:lang w:bidi="ru-RU"/>
        </w:rPr>
        <w:softHyphen/>
        <w:t>– приобретение в США бренда мороженого «</w:t>
      </w:r>
      <w:proofErr w:type="spellStart"/>
      <w:r>
        <w:rPr>
          <w:color w:val="000000"/>
          <w:sz w:val="28"/>
          <w:szCs w:val="28"/>
          <w:lang w:val="en-US" w:bidi="ru-RU"/>
        </w:rPr>
        <w:t>Breyers</w:t>
      </w:r>
      <w:proofErr w:type="spellEnd"/>
      <w:r>
        <w:rPr>
          <w:color w:val="000000"/>
          <w:sz w:val="28"/>
          <w:szCs w:val="28"/>
          <w:lang w:bidi="ru-RU"/>
        </w:rPr>
        <w:t>», начало выпуска шампуня «</w:t>
      </w:r>
      <w:r>
        <w:rPr>
          <w:color w:val="000000"/>
          <w:sz w:val="28"/>
          <w:szCs w:val="28"/>
          <w:lang w:val="en-US" w:bidi="ru-RU"/>
        </w:rPr>
        <w:t>Organics</w:t>
      </w:r>
      <w:r>
        <w:rPr>
          <w:color w:val="000000"/>
          <w:sz w:val="28"/>
          <w:szCs w:val="28"/>
          <w:lang w:bidi="ru-RU"/>
        </w:rPr>
        <w:t>» в Таиланде (к 1995 году этот шампунь продается в более чем 40 странах).</w:t>
      </w:r>
    </w:p>
    <w:p w:rsidR="00A1291A" w:rsidRDefault="00D943A8" w:rsidP="00785464">
      <w:pPr>
        <w:pStyle w:val="aff"/>
        <w:shd w:val="clear" w:color="auto" w:fill="FFFFFF"/>
        <w:spacing w:before="0" w:beforeAutospacing="0" w:after="0" w:afterAutospacing="0"/>
        <w:ind w:firstLine="709"/>
        <w:jc w:val="both"/>
        <w:rPr>
          <w:sz w:val="28"/>
          <w:szCs w:val="28"/>
          <w:shd w:val="clear" w:color="auto" w:fill="FFFFFF"/>
        </w:rPr>
      </w:pPr>
      <w:r>
        <w:rPr>
          <w:color w:val="000000"/>
          <w:sz w:val="28"/>
          <w:szCs w:val="28"/>
          <w:lang w:bidi="ru-RU"/>
        </w:rPr>
        <w:t xml:space="preserve">1996 год </w:t>
      </w:r>
      <w:r>
        <w:rPr>
          <w:color w:val="000000"/>
          <w:sz w:val="28"/>
          <w:szCs w:val="28"/>
          <w:lang w:bidi="ru-RU"/>
        </w:rPr>
        <w:softHyphen/>
        <w:t xml:space="preserve">– слияние </w:t>
      </w:r>
      <w:r w:rsidR="00A1291A" w:rsidRPr="00A1291A">
        <w:rPr>
          <w:sz w:val="28"/>
          <w:szCs w:val="28"/>
          <w:shd w:val="clear" w:color="auto" w:fill="FFFFFF"/>
        </w:rPr>
        <w:t xml:space="preserve"> компаний </w:t>
      </w:r>
      <w:r w:rsidR="00A1291A">
        <w:rPr>
          <w:sz w:val="28"/>
          <w:szCs w:val="28"/>
          <w:shd w:val="clear" w:color="auto" w:fill="FFFFFF"/>
        </w:rPr>
        <w:t>«</w:t>
      </w:r>
      <w:proofErr w:type="spellStart"/>
      <w:r w:rsidR="00A1291A" w:rsidRPr="00A1291A">
        <w:rPr>
          <w:sz w:val="28"/>
          <w:szCs w:val="28"/>
          <w:shd w:val="clear" w:color="auto" w:fill="FFFFFF"/>
        </w:rPr>
        <w:t>Hindustan</w:t>
      </w:r>
      <w:proofErr w:type="spellEnd"/>
      <w:r w:rsidR="00A1291A" w:rsidRPr="00A1291A">
        <w:rPr>
          <w:sz w:val="28"/>
          <w:szCs w:val="28"/>
          <w:shd w:val="clear" w:color="auto" w:fill="FFFFFF"/>
        </w:rPr>
        <w:t xml:space="preserve"> </w:t>
      </w:r>
      <w:proofErr w:type="spellStart"/>
      <w:r w:rsidR="00A1291A" w:rsidRPr="00A1291A">
        <w:rPr>
          <w:sz w:val="28"/>
          <w:szCs w:val="28"/>
          <w:shd w:val="clear" w:color="auto" w:fill="FFFFFF"/>
        </w:rPr>
        <w:t>Lever</w:t>
      </w:r>
      <w:proofErr w:type="spellEnd"/>
      <w:r w:rsidR="00A1291A">
        <w:rPr>
          <w:sz w:val="28"/>
          <w:szCs w:val="28"/>
          <w:shd w:val="clear" w:color="auto" w:fill="FFFFFF"/>
        </w:rPr>
        <w:t>»</w:t>
      </w:r>
      <w:r w:rsidR="00A1291A" w:rsidRPr="00A1291A">
        <w:rPr>
          <w:sz w:val="28"/>
          <w:szCs w:val="28"/>
          <w:shd w:val="clear" w:color="auto" w:fill="FFFFFF"/>
        </w:rPr>
        <w:t xml:space="preserve"> и </w:t>
      </w:r>
      <w:r w:rsidR="00A1291A">
        <w:rPr>
          <w:sz w:val="28"/>
          <w:szCs w:val="28"/>
          <w:shd w:val="clear" w:color="auto" w:fill="FFFFFF"/>
        </w:rPr>
        <w:t>«</w:t>
      </w:r>
      <w:proofErr w:type="spellStart"/>
      <w:r w:rsidR="00A1291A" w:rsidRPr="00A1291A">
        <w:rPr>
          <w:sz w:val="28"/>
          <w:szCs w:val="28"/>
          <w:shd w:val="clear" w:color="auto" w:fill="FFFFFF"/>
        </w:rPr>
        <w:t>Brooke</w:t>
      </w:r>
      <w:proofErr w:type="spellEnd"/>
      <w:r w:rsidR="00A1291A" w:rsidRPr="00A1291A">
        <w:rPr>
          <w:sz w:val="28"/>
          <w:szCs w:val="28"/>
          <w:shd w:val="clear" w:color="auto" w:fill="FFFFFF"/>
        </w:rPr>
        <w:t xml:space="preserve"> </w:t>
      </w:r>
      <w:proofErr w:type="spellStart"/>
      <w:r w:rsidR="00A1291A" w:rsidRPr="00A1291A">
        <w:rPr>
          <w:sz w:val="28"/>
          <w:szCs w:val="28"/>
          <w:shd w:val="clear" w:color="auto" w:fill="FFFFFF"/>
        </w:rPr>
        <w:t>Bond</w:t>
      </w:r>
      <w:proofErr w:type="spellEnd"/>
      <w:r w:rsidR="00A1291A" w:rsidRPr="00A1291A">
        <w:rPr>
          <w:sz w:val="28"/>
          <w:szCs w:val="28"/>
          <w:shd w:val="clear" w:color="auto" w:fill="FFFFFF"/>
        </w:rPr>
        <w:t xml:space="preserve"> </w:t>
      </w:r>
      <w:proofErr w:type="spellStart"/>
      <w:r w:rsidR="00A1291A" w:rsidRPr="00A1291A">
        <w:rPr>
          <w:sz w:val="28"/>
          <w:szCs w:val="28"/>
          <w:shd w:val="clear" w:color="auto" w:fill="FFFFFF"/>
        </w:rPr>
        <w:t>Lipton</w:t>
      </w:r>
      <w:proofErr w:type="spellEnd"/>
      <w:r w:rsidR="00A1291A" w:rsidRPr="00A1291A">
        <w:rPr>
          <w:sz w:val="28"/>
          <w:szCs w:val="28"/>
          <w:shd w:val="clear" w:color="auto" w:fill="FFFFFF"/>
        </w:rPr>
        <w:t xml:space="preserve"> </w:t>
      </w:r>
      <w:proofErr w:type="spellStart"/>
      <w:r w:rsidR="00A1291A" w:rsidRPr="00A1291A">
        <w:rPr>
          <w:sz w:val="28"/>
          <w:szCs w:val="28"/>
          <w:shd w:val="clear" w:color="auto" w:fill="FFFFFF"/>
        </w:rPr>
        <w:t>India</w:t>
      </w:r>
      <w:proofErr w:type="spellEnd"/>
      <w:r w:rsidR="00A1291A">
        <w:rPr>
          <w:sz w:val="28"/>
          <w:szCs w:val="28"/>
          <w:shd w:val="clear" w:color="auto" w:fill="FFFFFF"/>
        </w:rPr>
        <w:t>»</w:t>
      </w:r>
      <w:r w:rsidR="00A1291A" w:rsidRPr="00A1291A">
        <w:rPr>
          <w:sz w:val="28"/>
          <w:szCs w:val="28"/>
          <w:shd w:val="clear" w:color="auto" w:fill="FFFFFF"/>
        </w:rPr>
        <w:t xml:space="preserve"> с созданием крупнейшей компании в частном секторе Индии. В США приобретается компания </w:t>
      </w:r>
      <w:r w:rsidR="00A1291A">
        <w:rPr>
          <w:sz w:val="28"/>
          <w:szCs w:val="28"/>
          <w:shd w:val="clear" w:color="auto" w:fill="FFFFFF"/>
        </w:rPr>
        <w:t>«</w:t>
      </w:r>
      <w:proofErr w:type="spellStart"/>
      <w:r w:rsidR="00A1291A" w:rsidRPr="00A1291A">
        <w:rPr>
          <w:sz w:val="28"/>
          <w:szCs w:val="28"/>
          <w:shd w:val="clear" w:color="auto" w:fill="FFFFFF"/>
        </w:rPr>
        <w:t>Helene</w:t>
      </w:r>
      <w:proofErr w:type="spellEnd"/>
      <w:r w:rsidR="00A1291A" w:rsidRPr="00A1291A">
        <w:rPr>
          <w:sz w:val="28"/>
          <w:szCs w:val="28"/>
          <w:shd w:val="clear" w:color="auto" w:fill="FFFFFF"/>
        </w:rPr>
        <w:t xml:space="preserve"> </w:t>
      </w:r>
      <w:proofErr w:type="spellStart"/>
      <w:r w:rsidR="00A1291A" w:rsidRPr="00A1291A">
        <w:rPr>
          <w:sz w:val="28"/>
          <w:szCs w:val="28"/>
          <w:shd w:val="clear" w:color="auto" w:fill="FFFFFF"/>
        </w:rPr>
        <w:t>Curtis</w:t>
      </w:r>
      <w:proofErr w:type="spellEnd"/>
      <w:r w:rsidR="00A1291A">
        <w:rPr>
          <w:sz w:val="28"/>
          <w:szCs w:val="28"/>
          <w:shd w:val="clear" w:color="auto" w:fill="FFFFFF"/>
        </w:rPr>
        <w:t>»</w:t>
      </w:r>
      <w:r w:rsidR="00A1291A" w:rsidRPr="00A1291A">
        <w:rPr>
          <w:sz w:val="28"/>
          <w:szCs w:val="28"/>
          <w:shd w:val="clear" w:color="auto" w:fill="FFFFFF"/>
        </w:rPr>
        <w:t>, производящая средства ухода за волосами.</w:t>
      </w:r>
    </w:p>
    <w:p w:rsidR="00A1291A" w:rsidRPr="00A1291A" w:rsidRDefault="00A1291A" w:rsidP="00785464">
      <w:pPr>
        <w:pStyle w:val="aff"/>
        <w:shd w:val="clear" w:color="auto" w:fill="FFFFFF"/>
        <w:spacing w:before="0" w:beforeAutospacing="0" w:after="0" w:afterAutospacing="0"/>
        <w:ind w:firstLine="709"/>
        <w:jc w:val="both"/>
        <w:rPr>
          <w:sz w:val="28"/>
          <w:szCs w:val="28"/>
        </w:rPr>
      </w:pPr>
      <w:r>
        <w:rPr>
          <w:sz w:val="28"/>
          <w:szCs w:val="28"/>
          <w:shd w:val="clear" w:color="auto" w:fill="FFFFFF"/>
        </w:rPr>
        <w:t xml:space="preserve">1997 год – приобретение в Бразилии бренда </w:t>
      </w:r>
      <w:r w:rsidRPr="00A1291A">
        <w:rPr>
          <w:sz w:val="28"/>
          <w:szCs w:val="28"/>
          <w:shd w:val="clear" w:color="auto" w:fill="FFFFFF"/>
        </w:rPr>
        <w:t xml:space="preserve">мороженого </w:t>
      </w:r>
      <w:r>
        <w:rPr>
          <w:sz w:val="28"/>
          <w:szCs w:val="28"/>
          <w:shd w:val="clear" w:color="auto" w:fill="FFFFFF"/>
        </w:rPr>
        <w:t>«</w:t>
      </w:r>
      <w:proofErr w:type="spellStart"/>
      <w:r>
        <w:rPr>
          <w:sz w:val="28"/>
          <w:szCs w:val="28"/>
          <w:shd w:val="clear" w:color="auto" w:fill="FFFFFF"/>
        </w:rPr>
        <w:t>Kibon</w:t>
      </w:r>
      <w:proofErr w:type="spellEnd"/>
      <w:r>
        <w:rPr>
          <w:sz w:val="28"/>
          <w:szCs w:val="28"/>
          <w:shd w:val="clear" w:color="auto" w:fill="FFFFFF"/>
        </w:rPr>
        <w:t xml:space="preserve">» (как следствие </w:t>
      </w:r>
      <w:r>
        <w:rPr>
          <w:sz w:val="28"/>
          <w:szCs w:val="28"/>
          <w:shd w:val="clear" w:color="auto" w:fill="FFFFFF"/>
        </w:rPr>
        <w:softHyphen/>
        <w:t xml:space="preserve">– </w:t>
      </w:r>
      <w:r w:rsidR="00C8213A">
        <w:rPr>
          <w:sz w:val="28"/>
          <w:szCs w:val="28"/>
          <w:shd w:val="clear" w:color="auto" w:fill="FFFFFF"/>
        </w:rPr>
        <w:t>успех бизнеса</w:t>
      </w:r>
      <w:r>
        <w:rPr>
          <w:sz w:val="28"/>
          <w:szCs w:val="28"/>
          <w:shd w:val="clear" w:color="auto" w:fill="FFFFFF"/>
        </w:rPr>
        <w:t xml:space="preserve"> в производстве мороженого), продажа </w:t>
      </w:r>
      <w:r w:rsidRPr="00A1291A">
        <w:rPr>
          <w:sz w:val="28"/>
          <w:szCs w:val="28"/>
          <w:shd w:val="clear" w:color="auto" w:fill="FFFFFF"/>
        </w:rPr>
        <w:t xml:space="preserve">предприятия </w:t>
      </w:r>
      <w:r w:rsidRPr="00A1291A">
        <w:rPr>
          <w:sz w:val="28"/>
          <w:szCs w:val="28"/>
          <w:shd w:val="clear" w:color="auto" w:fill="FFFFFF"/>
        </w:rPr>
        <w:lastRenderedPageBreak/>
        <w:t xml:space="preserve">по выпуску химических веществ, включая </w:t>
      </w:r>
      <w:r>
        <w:rPr>
          <w:sz w:val="28"/>
          <w:szCs w:val="28"/>
          <w:shd w:val="clear" w:color="auto" w:fill="FFFFFF"/>
        </w:rPr>
        <w:t>«</w:t>
      </w:r>
      <w:proofErr w:type="spellStart"/>
      <w:r w:rsidRPr="00A1291A">
        <w:rPr>
          <w:sz w:val="28"/>
          <w:szCs w:val="28"/>
          <w:shd w:val="clear" w:color="auto" w:fill="FFFFFF"/>
        </w:rPr>
        <w:t>National</w:t>
      </w:r>
      <w:proofErr w:type="spellEnd"/>
      <w:r w:rsidRPr="00A1291A">
        <w:rPr>
          <w:sz w:val="28"/>
          <w:szCs w:val="28"/>
          <w:shd w:val="clear" w:color="auto" w:fill="FFFFFF"/>
        </w:rPr>
        <w:t xml:space="preserve"> </w:t>
      </w:r>
      <w:proofErr w:type="spellStart"/>
      <w:r w:rsidRPr="00A1291A">
        <w:rPr>
          <w:sz w:val="28"/>
          <w:szCs w:val="28"/>
          <w:shd w:val="clear" w:color="auto" w:fill="FFFFFF"/>
        </w:rPr>
        <w:t>Starch</w:t>
      </w:r>
      <w:proofErr w:type="spellEnd"/>
      <w:r>
        <w:rPr>
          <w:sz w:val="28"/>
          <w:szCs w:val="28"/>
          <w:shd w:val="clear" w:color="auto" w:fill="FFFFFF"/>
        </w:rPr>
        <w:t>»</w:t>
      </w:r>
      <w:r w:rsidRPr="00A1291A">
        <w:rPr>
          <w:sz w:val="28"/>
          <w:szCs w:val="28"/>
          <w:shd w:val="clear" w:color="auto" w:fill="FFFFFF"/>
        </w:rPr>
        <w:t xml:space="preserve"> и </w:t>
      </w:r>
      <w:r>
        <w:rPr>
          <w:sz w:val="28"/>
          <w:szCs w:val="28"/>
          <w:shd w:val="clear" w:color="auto" w:fill="FFFFFF"/>
        </w:rPr>
        <w:t>«</w:t>
      </w:r>
      <w:proofErr w:type="spellStart"/>
      <w:r w:rsidRPr="00A1291A">
        <w:rPr>
          <w:sz w:val="28"/>
          <w:szCs w:val="28"/>
          <w:shd w:val="clear" w:color="auto" w:fill="FFFFFF"/>
        </w:rPr>
        <w:t>Quest</w:t>
      </w:r>
      <w:proofErr w:type="spellEnd"/>
      <w:r w:rsidRPr="00A1291A">
        <w:rPr>
          <w:sz w:val="28"/>
          <w:szCs w:val="28"/>
          <w:shd w:val="clear" w:color="auto" w:fill="FFFFFF"/>
        </w:rPr>
        <w:t xml:space="preserve"> </w:t>
      </w:r>
      <w:proofErr w:type="spellStart"/>
      <w:r w:rsidRPr="00A1291A">
        <w:rPr>
          <w:sz w:val="28"/>
          <w:szCs w:val="28"/>
          <w:shd w:val="clear" w:color="auto" w:fill="FFFFFF"/>
        </w:rPr>
        <w:t>International</w:t>
      </w:r>
      <w:proofErr w:type="spellEnd"/>
      <w:r>
        <w:rPr>
          <w:sz w:val="28"/>
          <w:szCs w:val="28"/>
          <w:shd w:val="clear" w:color="auto" w:fill="FFFFFF"/>
        </w:rPr>
        <w:t xml:space="preserve">», что свидетельствовало о выходе из бизнеса специальных химических продуктов. </w:t>
      </w:r>
    </w:p>
    <w:p w:rsidR="00534590" w:rsidRPr="00534590" w:rsidRDefault="00A1291A" w:rsidP="003B22BB">
      <w:pPr>
        <w:pStyle w:val="18"/>
        <w:shd w:val="clear" w:color="auto" w:fill="auto"/>
        <w:spacing w:before="0" w:after="0" w:line="240" w:lineRule="auto"/>
        <w:ind w:left="20" w:right="20" w:firstLine="709"/>
        <w:rPr>
          <w:rFonts w:ascii="Times New Roman" w:hAnsi="Times New Roman" w:cs="Times New Roman"/>
          <w:sz w:val="28"/>
          <w:szCs w:val="28"/>
        </w:rPr>
      </w:pPr>
      <w:r>
        <w:rPr>
          <w:rFonts w:ascii="Times New Roman" w:hAnsi="Times New Roman" w:cs="Times New Roman"/>
          <w:color w:val="000000"/>
          <w:sz w:val="28"/>
          <w:szCs w:val="28"/>
          <w:lang w:bidi="ru-RU"/>
        </w:rPr>
        <w:t>Также</w:t>
      </w:r>
      <w:r w:rsidR="00534590" w:rsidRPr="00534590">
        <w:rPr>
          <w:rFonts w:ascii="Times New Roman" w:hAnsi="Times New Roman" w:cs="Times New Roman"/>
          <w:color w:val="000000"/>
          <w:sz w:val="28"/>
          <w:szCs w:val="28"/>
          <w:lang w:bidi="ru-RU"/>
        </w:rPr>
        <w:t xml:space="preserve"> </w:t>
      </w:r>
      <w:r w:rsidR="00721D56">
        <w:rPr>
          <w:rFonts w:ascii="Times New Roman" w:hAnsi="Times New Roman" w:cs="Times New Roman"/>
          <w:color w:val="000000"/>
          <w:sz w:val="28"/>
          <w:szCs w:val="28"/>
          <w:lang w:bidi="ru-RU"/>
        </w:rPr>
        <w:t>«</w:t>
      </w:r>
      <w:r w:rsidR="00534590" w:rsidRPr="00534590">
        <w:rPr>
          <w:rFonts w:ascii="Times New Roman" w:hAnsi="Times New Roman" w:cs="Times New Roman"/>
          <w:color w:val="000000"/>
          <w:sz w:val="28"/>
          <w:szCs w:val="28"/>
          <w:lang w:val="en-US" w:bidi="en-US"/>
        </w:rPr>
        <w:t>Unilever</w:t>
      </w:r>
      <w:r w:rsidR="00721D56">
        <w:rPr>
          <w:rFonts w:ascii="Times New Roman" w:hAnsi="Times New Roman" w:cs="Times New Roman"/>
          <w:color w:val="000000"/>
          <w:sz w:val="28"/>
          <w:szCs w:val="28"/>
          <w:lang w:bidi="en-US"/>
        </w:rPr>
        <w:t>»</w:t>
      </w:r>
      <w:r w:rsidR="00534590" w:rsidRPr="00534590">
        <w:rPr>
          <w:rFonts w:ascii="Times New Roman" w:hAnsi="Times New Roman" w:cs="Times New Roman"/>
          <w:color w:val="000000"/>
          <w:sz w:val="28"/>
          <w:szCs w:val="28"/>
          <w:lang w:bidi="en-US"/>
        </w:rPr>
        <w:t xml:space="preserve"> </w:t>
      </w:r>
      <w:r w:rsidR="00721D56">
        <w:rPr>
          <w:rFonts w:ascii="Times New Roman" w:hAnsi="Times New Roman" w:cs="Times New Roman"/>
          <w:color w:val="000000"/>
          <w:sz w:val="28"/>
          <w:szCs w:val="28"/>
          <w:lang w:bidi="ru-RU"/>
        </w:rPr>
        <w:t>отказывается от бизнеса в сфере производства</w:t>
      </w:r>
      <w:r w:rsidR="00534590" w:rsidRPr="00534590">
        <w:rPr>
          <w:rFonts w:ascii="Times New Roman" w:hAnsi="Times New Roman" w:cs="Times New Roman"/>
          <w:color w:val="000000"/>
          <w:sz w:val="28"/>
          <w:szCs w:val="28"/>
          <w:lang w:bidi="ru-RU"/>
        </w:rPr>
        <w:t xml:space="preserve"> ко</w:t>
      </w:r>
      <w:r w:rsidR="00FB1BDB">
        <w:rPr>
          <w:rFonts w:ascii="Times New Roman" w:hAnsi="Times New Roman" w:cs="Times New Roman"/>
          <w:color w:val="000000"/>
          <w:sz w:val="28"/>
          <w:szCs w:val="28"/>
          <w:lang w:bidi="ru-RU"/>
        </w:rPr>
        <w:t>рмов для животных и других сель</w:t>
      </w:r>
      <w:r w:rsidR="00534590" w:rsidRPr="00534590">
        <w:rPr>
          <w:rFonts w:ascii="Times New Roman" w:hAnsi="Times New Roman" w:cs="Times New Roman"/>
          <w:color w:val="000000"/>
          <w:sz w:val="28"/>
          <w:szCs w:val="28"/>
          <w:lang w:bidi="ru-RU"/>
        </w:rPr>
        <w:t>скохозя</w:t>
      </w:r>
      <w:r w:rsidR="00721D56">
        <w:rPr>
          <w:rFonts w:ascii="Times New Roman" w:hAnsi="Times New Roman" w:cs="Times New Roman"/>
          <w:color w:val="000000"/>
          <w:sz w:val="28"/>
          <w:szCs w:val="28"/>
          <w:lang w:bidi="ru-RU"/>
        </w:rPr>
        <w:t>йственных продуктов, упаковочного бизнеса и производства</w:t>
      </w:r>
      <w:r w:rsidR="00534590" w:rsidRPr="00534590">
        <w:rPr>
          <w:rFonts w:ascii="Times New Roman" w:hAnsi="Times New Roman" w:cs="Times New Roman"/>
          <w:color w:val="000000"/>
          <w:sz w:val="28"/>
          <w:szCs w:val="28"/>
          <w:lang w:bidi="ru-RU"/>
        </w:rPr>
        <w:t xml:space="preserve"> промышленных очистителей.</w:t>
      </w:r>
    </w:p>
    <w:p w:rsidR="00534590" w:rsidRDefault="00534590" w:rsidP="003B22BB">
      <w:pPr>
        <w:pStyle w:val="18"/>
        <w:shd w:val="clear" w:color="auto" w:fill="auto"/>
        <w:spacing w:before="0" w:after="0" w:line="240" w:lineRule="auto"/>
        <w:ind w:left="20" w:right="40" w:firstLine="709"/>
        <w:rPr>
          <w:rFonts w:ascii="Times New Roman" w:hAnsi="Times New Roman" w:cs="Times New Roman"/>
          <w:color w:val="000000"/>
          <w:sz w:val="28"/>
          <w:szCs w:val="28"/>
          <w:lang w:bidi="ru-RU"/>
        </w:rPr>
      </w:pPr>
      <w:r w:rsidRPr="00534590">
        <w:rPr>
          <w:rFonts w:ascii="Times New Roman" w:hAnsi="Times New Roman" w:cs="Times New Roman"/>
          <w:color w:val="000000"/>
          <w:sz w:val="28"/>
          <w:szCs w:val="28"/>
          <w:lang w:bidi="ru-RU"/>
        </w:rPr>
        <w:t>Для того чтобы увеличить продажи прод</w:t>
      </w:r>
      <w:r w:rsidR="00721D56">
        <w:rPr>
          <w:rFonts w:ascii="Times New Roman" w:hAnsi="Times New Roman" w:cs="Times New Roman"/>
          <w:color w:val="000000"/>
          <w:sz w:val="28"/>
          <w:szCs w:val="28"/>
          <w:lang w:bidi="ru-RU"/>
        </w:rPr>
        <w:t>уктов питания</w:t>
      </w:r>
      <w:r w:rsidRPr="00534590">
        <w:rPr>
          <w:rFonts w:ascii="Times New Roman" w:hAnsi="Times New Roman" w:cs="Times New Roman"/>
          <w:color w:val="000000"/>
          <w:sz w:val="28"/>
          <w:szCs w:val="28"/>
          <w:lang w:bidi="ru-RU"/>
        </w:rPr>
        <w:t xml:space="preserve"> было решено сфокусироваться на различных прод</w:t>
      </w:r>
      <w:r w:rsidR="00AD6DA1">
        <w:rPr>
          <w:rFonts w:ascii="Times New Roman" w:hAnsi="Times New Roman" w:cs="Times New Roman"/>
          <w:color w:val="000000"/>
          <w:sz w:val="28"/>
          <w:szCs w:val="28"/>
          <w:lang w:bidi="ru-RU"/>
        </w:rPr>
        <w:t>уктовых сегментах в разных стра</w:t>
      </w:r>
      <w:r w:rsidRPr="00534590">
        <w:rPr>
          <w:rFonts w:ascii="Times New Roman" w:hAnsi="Times New Roman" w:cs="Times New Roman"/>
          <w:color w:val="000000"/>
          <w:sz w:val="28"/>
          <w:szCs w:val="28"/>
          <w:lang w:bidi="ru-RU"/>
        </w:rPr>
        <w:t>нах в зависимости от сформировавшегося потенциала продаж. Так, для концентрации в производстве мороженого и маргарина были выбраны Юго-Восточная Азия, юг Латинской Америки и Китай.</w:t>
      </w:r>
    </w:p>
    <w:p w:rsidR="00721D56" w:rsidRDefault="00721D56" w:rsidP="003B22BB">
      <w:pPr>
        <w:pStyle w:val="18"/>
        <w:shd w:val="clear" w:color="auto" w:fill="auto"/>
        <w:spacing w:before="0" w:after="0" w:line="240" w:lineRule="auto"/>
        <w:ind w:left="20" w:right="40" w:firstLine="709"/>
        <w:rPr>
          <w:rFonts w:ascii="Times New Roman" w:hAnsi="Times New Roman" w:cs="Times New Roman"/>
          <w:color w:val="000000"/>
          <w:sz w:val="28"/>
          <w:szCs w:val="28"/>
          <w:lang w:bidi="ru-RU"/>
        </w:rPr>
      </w:pPr>
    </w:p>
    <w:p w:rsidR="00721D56" w:rsidRPr="00A1291A" w:rsidRDefault="00D943A8" w:rsidP="003B22BB">
      <w:pPr>
        <w:pStyle w:val="18"/>
        <w:shd w:val="clear" w:color="auto" w:fill="auto"/>
        <w:spacing w:before="0" w:after="0" w:line="240" w:lineRule="auto"/>
        <w:ind w:left="20" w:right="40" w:firstLine="709"/>
        <w:rPr>
          <w:rFonts w:ascii="Times New Roman" w:hAnsi="Times New Roman" w:cs="Times New Roman"/>
          <w:b/>
          <w:sz w:val="28"/>
          <w:szCs w:val="28"/>
        </w:rPr>
      </w:pPr>
      <w:r>
        <w:rPr>
          <w:rFonts w:ascii="Times New Roman" w:hAnsi="Times New Roman" w:cs="Times New Roman"/>
          <w:b/>
          <w:sz w:val="28"/>
          <w:szCs w:val="28"/>
        </w:rPr>
        <w:t>2000-2009</w:t>
      </w:r>
      <w:r w:rsidR="00741494">
        <w:rPr>
          <w:rFonts w:ascii="Times New Roman" w:hAnsi="Times New Roman" w:cs="Times New Roman"/>
          <w:b/>
          <w:sz w:val="28"/>
          <w:szCs w:val="28"/>
        </w:rPr>
        <w:t xml:space="preserve"> гг. – с</w:t>
      </w:r>
      <w:r w:rsidR="00A1291A" w:rsidRPr="00A1291A">
        <w:rPr>
          <w:rFonts w:ascii="Times New Roman" w:hAnsi="Times New Roman" w:cs="Times New Roman"/>
          <w:b/>
          <w:sz w:val="28"/>
          <w:szCs w:val="28"/>
        </w:rPr>
        <w:t>оздание новых путей</w:t>
      </w:r>
    </w:p>
    <w:p w:rsidR="00A1291A" w:rsidRPr="00A1291A" w:rsidRDefault="00A1291A" w:rsidP="003B22BB">
      <w:pPr>
        <w:pStyle w:val="18"/>
        <w:shd w:val="clear" w:color="auto" w:fill="auto"/>
        <w:spacing w:before="0" w:after="0" w:line="240" w:lineRule="auto"/>
        <w:ind w:left="20" w:right="40" w:firstLine="709"/>
        <w:rPr>
          <w:rFonts w:ascii="Times New Roman" w:hAnsi="Times New Roman" w:cs="Times New Roman"/>
          <w:sz w:val="28"/>
          <w:szCs w:val="28"/>
          <w:lang w:bidi="ru-RU"/>
        </w:rPr>
      </w:pPr>
      <w:r w:rsidRPr="00A1291A">
        <w:rPr>
          <w:rFonts w:ascii="Times New Roman" w:hAnsi="Times New Roman" w:cs="Times New Roman"/>
          <w:sz w:val="28"/>
          <w:szCs w:val="28"/>
          <w:shd w:val="clear" w:color="auto" w:fill="FFFFFF"/>
        </w:rPr>
        <w:t>По мере роста проблем, связанных с ведением бизнеса, охраной окружающей среды и развитием общества, компания изменяет свою организационную структуру и стратегию, чтобы обеспечить устойчивое развитие бизнеса.</w:t>
      </w:r>
    </w:p>
    <w:p w:rsidR="00534590" w:rsidRPr="00534590" w:rsidRDefault="00721D56" w:rsidP="003B22BB">
      <w:pPr>
        <w:pStyle w:val="18"/>
        <w:shd w:val="clear" w:color="auto" w:fill="auto"/>
        <w:spacing w:before="0" w:after="0" w:line="240" w:lineRule="auto"/>
        <w:ind w:left="20" w:right="40" w:firstLine="709"/>
        <w:rPr>
          <w:rFonts w:ascii="Times New Roman" w:hAnsi="Times New Roman" w:cs="Times New Roman"/>
          <w:sz w:val="28"/>
          <w:szCs w:val="28"/>
        </w:rPr>
      </w:pPr>
      <w:r>
        <w:rPr>
          <w:rFonts w:ascii="Times New Roman" w:hAnsi="Times New Roman" w:cs="Times New Roman"/>
          <w:color w:val="000000"/>
          <w:sz w:val="28"/>
          <w:szCs w:val="28"/>
          <w:lang w:bidi="ru-RU"/>
        </w:rPr>
        <w:t xml:space="preserve">К 2000 году </w:t>
      </w:r>
      <w:r w:rsidR="00D943A8">
        <w:rPr>
          <w:rFonts w:ascii="Times New Roman" w:hAnsi="Times New Roman" w:cs="Times New Roman"/>
          <w:color w:val="000000"/>
          <w:sz w:val="28"/>
          <w:szCs w:val="28"/>
          <w:lang w:bidi="ru-RU"/>
        </w:rPr>
        <w:t>«</w:t>
      </w:r>
      <w:proofErr w:type="spellStart"/>
      <w:r w:rsidR="00D943A8">
        <w:rPr>
          <w:rFonts w:ascii="Times New Roman" w:hAnsi="Times New Roman" w:cs="Times New Roman"/>
          <w:color w:val="000000"/>
          <w:sz w:val="28"/>
          <w:szCs w:val="28"/>
          <w:lang w:val="en-US" w:bidi="ru-RU"/>
        </w:rPr>
        <w:t>Uniliver</w:t>
      </w:r>
      <w:proofErr w:type="spellEnd"/>
      <w:r w:rsidR="00D943A8">
        <w:rPr>
          <w:rFonts w:ascii="Times New Roman" w:hAnsi="Times New Roman" w:cs="Times New Roman"/>
          <w:color w:val="000000"/>
          <w:sz w:val="28"/>
          <w:szCs w:val="28"/>
          <w:lang w:bidi="ru-RU"/>
        </w:rPr>
        <w:t>»</w:t>
      </w:r>
      <w:r w:rsidR="00D943A8" w:rsidRPr="00D943A8">
        <w:rPr>
          <w:rFonts w:ascii="Times New Roman" w:hAnsi="Times New Roman" w:cs="Times New Roman"/>
          <w:color w:val="000000"/>
          <w:sz w:val="28"/>
          <w:szCs w:val="28"/>
          <w:lang w:bidi="ru-RU"/>
        </w:rPr>
        <w:t xml:space="preserve"> </w:t>
      </w:r>
      <w:r w:rsidR="00D943A8">
        <w:rPr>
          <w:rFonts w:ascii="Times New Roman" w:hAnsi="Times New Roman" w:cs="Times New Roman"/>
          <w:color w:val="000000"/>
          <w:sz w:val="28"/>
          <w:szCs w:val="28"/>
          <w:lang w:bidi="ru-RU"/>
        </w:rPr>
        <w:t>–</w:t>
      </w:r>
      <w:r w:rsidR="00D943A8" w:rsidRPr="00D943A8">
        <w:rPr>
          <w:rFonts w:ascii="Times New Roman" w:hAnsi="Times New Roman" w:cs="Times New Roman"/>
          <w:color w:val="000000"/>
          <w:sz w:val="28"/>
          <w:szCs w:val="28"/>
          <w:lang w:bidi="ru-RU"/>
        </w:rPr>
        <w:t xml:space="preserve"> </w:t>
      </w:r>
      <w:r w:rsidR="00D943A8">
        <w:rPr>
          <w:rFonts w:ascii="Times New Roman" w:hAnsi="Times New Roman" w:cs="Times New Roman"/>
          <w:color w:val="000000"/>
          <w:sz w:val="28"/>
          <w:szCs w:val="28"/>
          <w:lang w:bidi="ru-RU"/>
        </w:rPr>
        <w:t xml:space="preserve">владелец </w:t>
      </w:r>
      <w:r w:rsidR="00534590" w:rsidRPr="00534590">
        <w:rPr>
          <w:rFonts w:ascii="Times New Roman" w:hAnsi="Times New Roman" w:cs="Times New Roman"/>
          <w:color w:val="000000"/>
          <w:sz w:val="28"/>
          <w:szCs w:val="28"/>
          <w:lang w:bidi="ru-RU"/>
        </w:rPr>
        <w:t xml:space="preserve"> 160</w:t>
      </w:r>
      <w:r w:rsidR="00A1291A">
        <w:rPr>
          <w:rFonts w:ascii="Times New Roman" w:hAnsi="Times New Roman" w:cs="Times New Roman"/>
          <w:color w:val="000000"/>
          <w:sz w:val="28"/>
          <w:szCs w:val="28"/>
          <w:lang w:bidi="ru-RU"/>
        </w:rPr>
        <w:t>0 глобальных, региональных и ло</w:t>
      </w:r>
      <w:r w:rsidR="00534590" w:rsidRPr="00534590">
        <w:rPr>
          <w:rFonts w:ascii="Times New Roman" w:hAnsi="Times New Roman" w:cs="Times New Roman"/>
          <w:color w:val="000000"/>
          <w:sz w:val="28"/>
          <w:szCs w:val="28"/>
          <w:lang w:bidi="ru-RU"/>
        </w:rPr>
        <w:t>кальных брендов в отрасли продуктов п</w:t>
      </w:r>
      <w:r w:rsidR="00AD6DA1">
        <w:rPr>
          <w:rFonts w:ascii="Times New Roman" w:hAnsi="Times New Roman" w:cs="Times New Roman"/>
          <w:color w:val="000000"/>
          <w:sz w:val="28"/>
          <w:szCs w:val="28"/>
          <w:lang w:bidi="ru-RU"/>
        </w:rPr>
        <w:t>итания, товаров для ухода за до</w:t>
      </w:r>
      <w:r w:rsidR="00534590" w:rsidRPr="00534590">
        <w:rPr>
          <w:rFonts w:ascii="Times New Roman" w:hAnsi="Times New Roman" w:cs="Times New Roman"/>
          <w:color w:val="000000"/>
          <w:sz w:val="28"/>
          <w:szCs w:val="28"/>
          <w:lang w:bidi="ru-RU"/>
        </w:rPr>
        <w:t>мом и в парфюмерно-косметическом секторе. Деловые операции были разделены между пятью географическими</w:t>
      </w:r>
      <w:r>
        <w:rPr>
          <w:rFonts w:ascii="Times New Roman" w:hAnsi="Times New Roman" w:cs="Times New Roman"/>
          <w:color w:val="000000"/>
          <w:sz w:val="28"/>
          <w:szCs w:val="28"/>
          <w:lang w:bidi="ru-RU"/>
        </w:rPr>
        <w:t xml:space="preserve"> регионами</w:t>
      </w:r>
      <w:r w:rsidR="00534590" w:rsidRPr="00534590">
        <w:rPr>
          <w:rFonts w:ascii="Times New Roman" w:hAnsi="Times New Roman" w:cs="Times New Roman"/>
          <w:color w:val="000000"/>
          <w:sz w:val="28"/>
          <w:szCs w:val="28"/>
          <w:lang w:bidi="ru-RU"/>
        </w:rPr>
        <w:t>: Европо</w:t>
      </w:r>
      <w:r w:rsidR="00AD6DA1">
        <w:rPr>
          <w:rFonts w:ascii="Times New Roman" w:hAnsi="Times New Roman" w:cs="Times New Roman"/>
          <w:color w:val="000000"/>
          <w:sz w:val="28"/>
          <w:szCs w:val="28"/>
          <w:lang w:bidi="ru-RU"/>
        </w:rPr>
        <w:t>й, Северной Амери</w:t>
      </w:r>
      <w:r w:rsidR="00534590" w:rsidRPr="00534590">
        <w:rPr>
          <w:rFonts w:ascii="Times New Roman" w:hAnsi="Times New Roman" w:cs="Times New Roman"/>
          <w:color w:val="000000"/>
          <w:sz w:val="28"/>
          <w:szCs w:val="28"/>
          <w:lang w:bidi="ru-RU"/>
        </w:rPr>
        <w:t>кой, Африкой и Ближним Востоком, Азиатско-Тихоокеанским регионом и Латинской Америкой.</w:t>
      </w:r>
    </w:p>
    <w:p w:rsidR="00D81B92" w:rsidRDefault="00534590" w:rsidP="003B22BB">
      <w:pPr>
        <w:pStyle w:val="18"/>
        <w:shd w:val="clear" w:color="auto" w:fill="auto"/>
        <w:spacing w:before="0" w:after="0" w:line="240" w:lineRule="auto"/>
        <w:ind w:left="20" w:right="40" w:firstLine="709"/>
        <w:rPr>
          <w:rFonts w:ascii="Times New Roman" w:hAnsi="Times New Roman" w:cs="Times New Roman"/>
          <w:sz w:val="28"/>
          <w:szCs w:val="28"/>
          <w:lang w:bidi="ru-RU"/>
        </w:rPr>
      </w:pPr>
      <w:r w:rsidRPr="00534590">
        <w:rPr>
          <w:rFonts w:ascii="Times New Roman" w:hAnsi="Times New Roman" w:cs="Times New Roman"/>
          <w:color w:val="000000"/>
          <w:sz w:val="28"/>
          <w:szCs w:val="28"/>
          <w:lang w:bidi="ru-RU"/>
        </w:rPr>
        <w:t xml:space="preserve">Однако все еще </w:t>
      </w:r>
      <w:r w:rsidR="00741494">
        <w:rPr>
          <w:rFonts w:ascii="Times New Roman" w:hAnsi="Times New Roman" w:cs="Times New Roman"/>
          <w:color w:val="000000"/>
          <w:sz w:val="28"/>
          <w:szCs w:val="28"/>
          <w:lang w:bidi="ru-RU"/>
        </w:rPr>
        <w:t>наблюдалось отставание</w:t>
      </w:r>
      <w:r w:rsidRPr="00534590">
        <w:rPr>
          <w:rFonts w:ascii="Times New Roman" w:hAnsi="Times New Roman" w:cs="Times New Roman"/>
          <w:color w:val="000000"/>
          <w:sz w:val="28"/>
          <w:szCs w:val="28"/>
          <w:lang w:bidi="ru-RU"/>
        </w:rPr>
        <w:t xml:space="preserve"> от конкурентов. </w:t>
      </w:r>
      <w:r w:rsidRPr="00534590">
        <w:rPr>
          <w:rFonts w:ascii="Times New Roman" w:hAnsi="Times New Roman" w:cs="Times New Roman"/>
          <w:sz w:val="28"/>
          <w:szCs w:val="28"/>
          <w:lang w:bidi="ru-RU"/>
        </w:rPr>
        <w:t>Оказалось, что более 1000 из принадлежащих корпорации 1600 брендов обеспечивали всего лишь 8% оборота. Руководств</w:t>
      </w:r>
      <w:r w:rsidR="00AD6DA1">
        <w:rPr>
          <w:rFonts w:ascii="Times New Roman" w:hAnsi="Times New Roman" w:cs="Times New Roman"/>
          <w:sz w:val="28"/>
          <w:szCs w:val="28"/>
          <w:lang w:bidi="ru-RU"/>
        </w:rPr>
        <w:t>о корпорации решает реструктури</w:t>
      </w:r>
      <w:r w:rsidRPr="00534590">
        <w:rPr>
          <w:rFonts w:ascii="Times New Roman" w:hAnsi="Times New Roman" w:cs="Times New Roman"/>
          <w:sz w:val="28"/>
          <w:szCs w:val="28"/>
          <w:lang w:bidi="ru-RU"/>
        </w:rPr>
        <w:t>ровать портфель брендов и областей б</w:t>
      </w:r>
      <w:r w:rsidR="00AD6DA1">
        <w:rPr>
          <w:rFonts w:ascii="Times New Roman" w:hAnsi="Times New Roman" w:cs="Times New Roman"/>
          <w:sz w:val="28"/>
          <w:szCs w:val="28"/>
          <w:lang w:bidi="ru-RU"/>
        </w:rPr>
        <w:t>изнеса, чтобы адекватно отреаги</w:t>
      </w:r>
      <w:r w:rsidRPr="00534590">
        <w:rPr>
          <w:rFonts w:ascii="Times New Roman" w:hAnsi="Times New Roman" w:cs="Times New Roman"/>
          <w:sz w:val="28"/>
          <w:szCs w:val="28"/>
          <w:lang w:bidi="ru-RU"/>
        </w:rPr>
        <w:t xml:space="preserve">ровать на изменения рыночных условий. Необходимо было преодолеть распыленность ресурсов и направить их на поддержку ведущих брендов. </w:t>
      </w:r>
    </w:p>
    <w:p w:rsidR="00534590" w:rsidRDefault="00534590" w:rsidP="003B22BB">
      <w:pPr>
        <w:pStyle w:val="18"/>
        <w:shd w:val="clear" w:color="auto" w:fill="auto"/>
        <w:spacing w:before="0" w:after="0" w:line="240" w:lineRule="auto"/>
        <w:ind w:left="20" w:right="40" w:firstLine="709"/>
        <w:rPr>
          <w:rFonts w:ascii="Times New Roman" w:hAnsi="Times New Roman" w:cs="Times New Roman"/>
          <w:color w:val="000000"/>
          <w:sz w:val="28"/>
          <w:szCs w:val="28"/>
          <w:lang w:bidi="en-US"/>
        </w:rPr>
      </w:pPr>
      <w:r w:rsidRPr="00534590">
        <w:rPr>
          <w:rFonts w:ascii="Times New Roman" w:hAnsi="Times New Roman" w:cs="Times New Roman"/>
          <w:sz w:val="28"/>
          <w:szCs w:val="28"/>
          <w:lang w:bidi="ru-RU"/>
        </w:rPr>
        <w:t>В ф</w:t>
      </w:r>
      <w:r w:rsidR="00721D56">
        <w:rPr>
          <w:rFonts w:ascii="Times New Roman" w:hAnsi="Times New Roman" w:cs="Times New Roman"/>
          <w:sz w:val="28"/>
          <w:szCs w:val="28"/>
          <w:lang w:bidi="ru-RU"/>
        </w:rPr>
        <w:t>еврале 2000 года</w:t>
      </w:r>
      <w:r w:rsidRPr="00534590">
        <w:rPr>
          <w:rFonts w:ascii="Times New Roman" w:hAnsi="Times New Roman" w:cs="Times New Roman"/>
          <w:sz w:val="28"/>
          <w:szCs w:val="28"/>
          <w:lang w:bidi="ru-RU"/>
        </w:rPr>
        <w:t xml:space="preserve"> </w:t>
      </w:r>
      <w:r w:rsidR="00721D56">
        <w:rPr>
          <w:rFonts w:ascii="Times New Roman" w:hAnsi="Times New Roman" w:cs="Times New Roman"/>
          <w:sz w:val="28"/>
          <w:szCs w:val="28"/>
          <w:lang w:bidi="ru-RU"/>
        </w:rPr>
        <w:t>компания</w:t>
      </w:r>
      <w:r w:rsidRPr="00534590">
        <w:rPr>
          <w:rFonts w:ascii="Times New Roman" w:hAnsi="Times New Roman" w:cs="Times New Roman"/>
          <w:sz w:val="28"/>
          <w:szCs w:val="28"/>
          <w:lang w:bidi="ru-RU"/>
        </w:rPr>
        <w:t xml:space="preserve"> объявила о новой пятилетней стратегии роста, нацеленной на существенное повышение эффективности о</w:t>
      </w:r>
      <w:r w:rsidR="00AD6DA1">
        <w:rPr>
          <w:rFonts w:ascii="Times New Roman" w:hAnsi="Times New Roman" w:cs="Times New Roman"/>
          <w:color w:val="000000"/>
          <w:sz w:val="28"/>
          <w:szCs w:val="28"/>
          <w:lang w:bidi="ru-RU"/>
        </w:rPr>
        <w:t>пера</w:t>
      </w:r>
      <w:r w:rsidRPr="00534590">
        <w:rPr>
          <w:rFonts w:ascii="Times New Roman" w:hAnsi="Times New Roman" w:cs="Times New Roman"/>
          <w:color w:val="000000"/>
          <w:sz w:val="28"/>
          <w:szCs w:val="28"/>
          <w:lang w:bidi="ru-RU"/>
        </w:rPr>
        <w:t xml:space="preserve">ций. Эта стратегия, названная «Путь к росту» </w:t>
      </w:r>
      <w:r w:rsidRPr="00534590">
        <w:rPr>
          <w:rFonts w:ascii="Times New Roman" w:hAnsi="Times New Roman" w:cs="Times New Roman"/>
          <w:color w:val="000000"/>
          <w:sz w:val="28"/>
          <w:szCs w:val="28"/>
          <w:lang w:bidi="en-US"/>
        </w:rPr>
        <w:t>(</w:t>
      </w:r>
      <w:r w:rsidRPr="00534590">
        <w:rPr>
          <w:rFonts w:ascii="Times New Roman" w:hAnsi="Times New Roman" w:cs="Times New Roman"/>
          <w:color w:val="000000"/>
          <w:sz w:val="28"/>
          <w:szCs w:val="28"/>
          <w:lang w:val="en-US" w:bidi="en-US"/>
        </w:rPr>
        <w:t>Path</w:t>
      </w:r>
      <w:r w:rsidR="00721D56">
        <w:rPr>
          <w:rFonts w:ascii="Times New Roman" w:hAnsi="Times New Roman" w:cs="Times New Roman"/>
          <w:color w:val="000000"/>
          <w:sz w:val="28"/>
          <w:szCs w:val="28"/>
          <w:lang w:bidi="en-US"/>
        </w:rPr>
        <w:t xml:space="preserve"> </w:t>
      </w:r>
      <w:r w:rsidRPr="00534590">
        <w:rPr>
          <w:rFonts w:ascii="Times New Roman" w:hAnsi="Times New Roman" w:cs="Times New Roman"/>
          <w:color w:val="000000"/>
          <w:sz w:val="28"/>
          <w:szCs w:val="28"/>
          <w:lang w:val="en-US" w:bidi="en-US"/>
        </w:rPr>
        <w:t>to</w:t>
      </w:r>
      <w:r w:rsidR="00721D56">
        <w:rPr>
          <w:rFonts w:ascii="Times New Roman" w:hAnsi="Times New Roman" w:cs="Times New Roman"/>
          <w:color w:val="000000"/>
          <w:sz w:val="28"/>
          <w:szCs w:val="28"/>
          <w:lang w:bidi="en-US"/>
        </w:rPr>
        <w:t xml:space="preserve"> </w:t>
      </w:r>
      <w:r w:rsidRPr="00534590">
        <w:rPr>
          <w:rFonts w:ascii="Times New Roman" w:hAnsi="Times New Roman" w:cs="Times New Roman"/>
          <w:color w:val="000000"/>
          <w:sz w:val="28"/>
          <w:szCs w:val="28"/>
          <w:lang w:val="en-US" w:bidi="en-US"/>
        </w:rPr>
        <w:t>Growth</w:t>
      </w:r>
      <w:r w:rsidR="00721D56">
        <w:rPr>
          <w:rFonts w:ascii="Times New Roman" w:hAnsi="Times New Roman" w:cs="Times New Roman"/>
          <w:color w:val="000000"/>
          <w:sz w:val="28"/>
          <w:szCs w:val="28"/>
          <w:lang w:bidi="en-US"/>
        </w:rPr>
        <w:t xml:space="preserve"> </w:t>
      </w:r>
      <w:r w:rsidRPr="00534590">
        <w:rPr>
          <w:rFonts w:ascii="Times New Roman" w:hAnsi="Times New Roman" w:cs="Times New Roman"/>
          <w:color w:val="000000"/>
          <w:sz w:val="28"/>
          <w:szCs w:val="28"/>
          <w:lang w:val="en-US" w:bidi="en-US"/>
        </w:rPr>
        <w:t>Strategy</w:t>
      </w:r>
      <w:r w:rsidRPr="00534590">
        <w:rPr>
          <w:rFonts w:ascii="Times New Roman" w:hAnsi="Times New Roman" w:cs="Times New Roman"/>
          <w:color w:val="000000"/>
          <w:sz w:val="28"/>
          <w:szCs w:val="28"/>
          <w:lang w:bidi="en-US"/>
        </w:rPr>
        <w:t xml:space="preserve">, </w:t>
      </w:r>
      <w:r w:rsidRPr="00534590">
        <w:rPr>
          <w:rFonts w:ascii="Times New Roman" w:hAnsi="Times New Roman" w:cs="Times New Roman"/>
          <w:color w:val="000000"/>
          <w:sz w:val="28"/>
          <w:szCs w:val="28"/>
          <w:lang w:val="en-US" w:bidi="en-US"/>
        </w:rPr>
        <w:t>PGS</w:t>
      </w:r>
      <w:r w:rsidRPr="00534590">
        <w:rPr>
          <w:rFonts w:ascii="Times New Roman" w:hAnsi="Times New Roman" w:cs="Times New Roman"/>
          <w:color w:val="000000"/>
          <w:sz w:val="28"/>
          <w:szCs w:val="28"/>
          <w:lang w:bidi="en-US"/>
        </w:rPr>
        <w:t xml:space="preserve">), </w:t>
      </w:r>
      <w:r w:rsidRPr="00534590">
        <w:rPr>
          <w:rFonts w:ascii="Times New Roman" w:hAnsi="Times New Roman" w:cs="Times New Roman"/>
          <w:color w:val="000000"/>
          <w:sz w:val="28"/>
          <w:szCs w:val="28"/>
          <w:lang w:bidi="ru-RU"/>
        </w:rPr>
        <w:t xml:space="preserve">в очередной раз предполагала комплексную реструктуризацию </w:t>
      </w:r>
      <w:proofErr w:type="gramStart"/>
      <w:r w:rsidRPr="00534590">
        <w:rPr>
          <w:rFonts w:ascii="Times New Roman" w:hAnsi="Times New Roman" w:cs="Times New Roman"/>
          <w:color w:val="000000"/>
          <w:sz w:val="28"/>
          <w:szCs w:val="28"/>
          <w:lang w:bidi="ru-RU"/>
        </w:rPr>
        <w:t>бизнес-портфеля</w:t>
      </w:r>
      <w:proofErr w:type="gramEnd"/>
      <w:r>
        <w:rPr>
          <w:rFonts w:ascii="Times New Roman" w:hAnsi="Times New Roman" w:cs="Times New Roman"/>
          <w:color w:val="000000"/>
          <w:sz w:val="28"/>
          <w:szCs w:val="28"/>
          <w:lang w:bidi="ru-RU"/>
        </w:rPr>
        <w:t xml:space="preserve"> </w:t>
      </w:r>
      <w:r w:rsidR="00C8213A">
        <w:rPr>
          <w:rFonts w:ascii="Times New Roman" w:hAnsi="Times New Roman" w:cs="Times New Roman"/>
          <w:color w:val="000000"/>
          <w:sz w:val="28"/>
          <w:szCs w:val="28"/>
          <w:lang w:bidi="ru-RU"/>
        </w:rPr>
        <w:t>корпорации</w:t>
      </w:r>
      <w:r w:rsidRPr="00534590">
        <w:rPr>
          <w:rFonts w:ascii="Times New Roman" w:hAnsi="Times New Roman" w:cs="Times New Roman"/>
          <w:color w:val="000000"/>
          <w:sz w:val="28"/>
          <w:szCs w:val="28"/>
          <w:lang w:bidi="en-US"/>
        </w:rPr>
        <w:t>.</w:t>
      </w:r>
    </w:p>
    <w:p w:rsidR="00D81B92" w:rsidRPr="00D81B92" w:rsidRDefault="00D81B92" w:rsidP="00D81B92">
      <w:pPr>
        <w:pStyle w:val="aff"/>
        <w:shd w:val="clear" w:color="auto" w:fill="FFFFFF"/>
        <w:spacing w:before="0" w:beforeAutospacing="0" w:after="0" w:afterAutospacing="0"/>
        <w:ind w:firstLine="709"/>
        <w:jc w:val="both"/>
        <w:rPr>
          <w:sz w:val="28"/>
          <w:szCs w:val="28"/>
          <w:u w:val="single"/>
          <w:lang w:bidi="ru-RU"/>
        </w:rPr>
      </w:pPr>
      <w:r w:rsidRPr="00D81B92">
        <w:rPr>
          <w:sz w:val="28"/>
          <w:szCs w:val="28"/>
          <w:lang w:bidi="ru-RU"/>
        </w:rPr>
        <w:t>В 2000 году был ряд приобретений</w:t>
      </w:r>
      <w:r>
        <w:rPr>
          <w:sz w:val="28"/>
          <w:szCs w:val="28"/>
          <w:u w:val="single"/>
          <w:lang w:bidi="ru-RU"/>
        </w:rPr>
        <w:t>:</w:t>
      </w:r>
    </w:p>
    <w:p w:rsidR="00D81B92" w:rsidRPr="00D81B92" w:rsidRDefault="00D81B92" w:rsidP="00D81B92">
      <w:pPr>
        <w:pStyle w:val="aff"/>
        <w:shd w:val="clear" w:color="auto" w:fill="FFFFFF"/>
        <w:spacing w:before="0" w:beforeAutospacing="0" w:after="0" w:afterAutospacing="0"/>
        <w:ind w:firstLine="709"/>
        <w:jc w:val="both"/>
        <w:rPr>
          <w:sz w:val="28"/>
          <w:szCs w:val="28"/>
        </w:rPr>
      </w:pPr>
      <w:r w:rsidRPr="00D81B92">
        <w:rPr>
          <w:sz w:val="28"/>
          <w:szCs w:val="28"/>
          <w:lang w:bidi="ru-RU"/>
        </w:rPr>
        <w:t xml:space="preserve"> </w:t>
      </w:r>
      <w:r w:rsidRPr="00D81B92">
        <w:rPr>
          <w:sz w:val="28"/>
          <w:szCs w:val="28"/>
        </w:rPr>
        <w:t>- приобретение «</w:t>
      </w:r>
      <w:proofErr w:type="spellStart"/>
      <w:r w:rsidRPr="00D81B92">
        <w:rPr>
          <w:sz w:val="28"/>
          <w:szCs w:val="28"/>
        </w:rPr>
        <w:t>Bestfoods</w:t>
      </w:r>
      <w:proofErr w:type="spellEnd"/>
      <w:r w:rsidRPr="00D81B92">
        <w:rPr>
          <w:sz w:val="28"/>
          <w:szCs w:val="28"/>
        </w:rPr>
        <w:t>». Это приобретение было вторым по объему вложенных средств во всей истории «</w:t>
      </w:r>
      <w:proofErr w:type="spellStart"/>
      <w:r w:rsidRPr="00D81B92">
        <w:rPr>
          <w:sz w:val="28"/>
          <w:szCs w:val="28"/>
        </w:rPr>
        <w:t>Unilever</w:t>
      </w:r>
      <w:proofErr w:type="spellEnd"/>
      <w:r w:rsidRPr="00D81B92">
        <w:rPr>
          <w:sz w:val="28"/>
          <w:szCs w:val="28"/>
        </w:rPr>
        <w:t>»</w:t>
      </w:r>
      <w:r>
        <w:rPr>
          <w:sz w:val="28"/>
          <w:szCs w:val="28"/>
        </w:rPr>
        <w:t>;</w:t>
      </w:r>
      <w:r w:rsidRPr="00D81B92">
        <w:rPr>
          <w:sz w:val="28"/>
          <w:szCs w:val="28"/>
        </w:rPr>
        <w:t xml:space="preserve"> </w:t>
      </w:r>
    </w:p>
    <w:p w:rsidR="00D81B92" w:rsidRDefault="00D81B92" w:rsidP="00D81B92">
      <w:pPr>
        <w:pStyle w:val="aff"/>
        <w:shd w:val="clear" w:color="auto" w:fill="FFFFFF"/>
        <w:spacing w:before="0" w:beforeAutospacing="0" w:after="0" w:afterAutospacing="0"/>
        <w:ind w:firstLine="709"/>
        <w:jc w:val="both"/>
        <w:rPr>
          <w:sz w:val="28"/>
          <w:szCs w:val="28"/>
        </w:rPr>
      </w:pPr>
      <w:r w:rsidRPr="00D81B92">
        <w:rPr>
          <w:sz w:val="28"/>
          <w:szCs w:val="28"/>
        </w:rPr>
        <w:t xml:space="preserve">- </w:t>
      </w:r>
      <w:r>
        <w:rPr>
          <w:sz w:val="28"/>
          <w:szCs w:val="28"/>
        </w:rPr>
        <w:t xml:space="preserve">приобретение </w:t>
      </w:r>
      <w:r w:rsidRPr="00D81B92">
        <w:rPr>
          <w:sz w:val="28"/>
          <w:szCs w:val="28"/>
        </w:rPr>
        <w:t>«</w:t>
      </w:r>
      <w:proofErr w:type="spellStart"/>
      <w:r w:rsidRPr="00D81B92">
        <w:rPr>
          <w:sz w:val="28"/>
          <w:szCs w:val="28"/>
        </w:rPr>
        <w:t>Slim-Fast</w:t>
      </w:r>
      <w:proofErr w:type="spellEnd"/>
      <w:r w:rsidRPr="00D81B92">
        <w:rPr>
          <w:sz w:val="28"/>
          <w:szCs w:val="28"/>
        </w:rPr>
        <w:t xml:space="preserve"> </w:t>
      </w:r>
      <w:proofErr w:type="spellStart"/>
      <w:r w:rsidRPr="00D81B92">
        <w:rPr>
          <w:sz w:val="28"/>
          <w:szCs w:val="28"/>
        </w:rPr>
        <w:t>Foods</w:t>
      </w:r>
      <w:proofErr w:type="spellEnd"/>
      <w:r w:rsidRPr="00D81B92">
        <w:rPr>
          <w:sz w:val="28"/>
          <w:szCs w:val="28"/>
        </w:rPr>
        <w:t>», «</w:t>
      </w:r>
      <w:proofErr w:type="spellStart"/>
      <w:r w:rsidRPr="00D81B92">
        <w:rPr>
          <w:sz w:val="28"/>
          <w:szCs w:val="28"/>
        </w:rPr>
        <w:t>Ben</w:t>
      </w:r>
      <w:proofErr w:type="spellEnd"/>
      <w:r w:rsidRPr="00D81B92">
        <w:rPr>
          <w:sz w:val="28"/>
          <w:szCs w:val="28"/>
        </w:rPr>
        <w:t xml:space="preserve"> &amp; </w:t>
      </w:r>
      <w:proofErr w:type="spellStart"/>
      <w:r w:rsidRPr="00D81B92">
        <w:rPr>
          <w:sz w:val="28"/>
          <w:szCs w:val="28"/>
        </w:rPr>
        <w:t>Jerry’s</w:t>
      </w:r>
      <w:proofErr w:type="spellEnd"/>
      <w:r w:rsidRPr="00D81B92">
        <w:rPr>
          <w:sz w:val="28"/>
          <w:szCs w:val="28"/>
        </w:rPr>
        <w:t>», а также кулинарное предприятие во Франции «</w:t>
      </w:r>
      <w:proofErr w:type="spellStart"/>
      <w:r w:rsidRPr="00D81B92">
        <w:rPr>
          <w:sz w:val="28"/>
          <w:szCs w:val="28"/>
        </w:rPr>
        <w:t>Amora-Maille</w:t>
      </w:r>
      <w:proofErr w:type="spellEnd"/>
      <w:r w:rsidRPr="00D81B92">
        <w:rPr>
          <w:sz w:val="28"/>
          <w:szCs w:val="28"/>
        </w:rPr>
        <w:t xml:space="preserve">». </w:t>
      </w:r>
    </w:p>
    <w:p w:rsidR="00D81B92" w:rsidRPr="00D81B92" w:rsidRDefault="00D81B92" w:rsidP="00D81B92">
      <w:pPr>
        <w:pStyle w:val="aff"/>
        <w:shd w:val="clear" w:color="auto" w:fill="FFFFFF"/>
        <w:spacing w:before="0" w:beforeAutospacing="0" w:after="0" w:afterAutospacing="0"/>
        <w:ind w:firstLine="709"/>
        <w:jc w:val="both"/>
        <w:rPr>
          <w:sz w:val="28"/>
          <w:szCs w:val="28"/>
        </w:rPr>
      </w:pPr>
      <w:r w:rsidRPr="00D81B92">
        <w:rPr>
          <w:sz w:val="28"/>
          <w:szCs w:val="28"/>
        </w:rPr>
        <w:t xml:space="preserve">- </w:t>
      </w:r>
      <w:proofErr w:type="gramStart"/>
      <w:r w:rsidRPr="00D81B92">
        <w:rPr>
          <w:sz w:val="28"/>
          <w:szCs w:val="28"/>
        </w:rPr>
        <w:t>о</w:t>
      </w:r>
      <w:proofErr w:type="gramEnd"/>
      <w:r w:rsidRPr="00D81B92">
        <w:rPr>
          <w:sz w:val="28"/>
          <w:szCs w:val="28"/>
        </w:rPr>
        <w:t>ткрытие Института здравоохранения (</w:t>
      </w:r>
      <w:proofErr w:type="spellStart"/>
      <w:r w:rsidRPr="00D81B92">
        <w:rPr>
          <w:sz w:val="28"/>
          <w:szCs w:val="28"/>
        </w:rPr>
        <w:t>Unilever</w:t>
      </w:r>
      <w:proofErr w:type="spellEnd"/>
      <w:r w:rsidRPr="00D81B92">
        <w:rPr>
          <w:sz w:val="28"/>
          <w:szCs w:val="28"/>
        </w:rPr>
        <w:t xml:space="preserve"> </w:t>
      </w:r>
      <w:proofErr w:type="spellStart"/>
      <w:r w:rsidRPr="00D81B92">
        <w:rPr>
          <w:sz w:val="28"/>
          <w:szCs w:val="28"/>
        </w:rPr>
        <w:t>Health</w:t>
      </w:r>
      <w:proofErr w:type="spellEnd"/>
      <w:r w:rsidRPr="00D81B92">
        <w:rPr>
          <w:sz w:val="28"/>
          <w:szCs w:val="28"/>
        </w:rPr>
        <w:t xml:space="preserve"> </w:t>
      </w:r>
      <w:proofErr w:type="spellStart"/>
      <w:r w:rsidRPr="00D81B92">
        <w:rPr>
          <w:sz w:val="28"/>
          <w:szCs w:val="28"/>
        </w:rPr>
        <w:t>Institute</w:t>
      </w:r>
      <w:proofErr w:type="spellEnd"/>
      <w:r w:rsidRPr="00D81B92">
        <w:rPr>
          <w:sz w:val="28"/>
          <w:szCs w:val="28"/>
        </w:rPr>
        <w:t>) – центр исследований в области питания, здоровья и жизненной энергии.</w:t>
      </w:r>
    </w:p>
    <w:p w:rsidR="00D81B92" w:rsidRPr="00D81B92" w:rsidRDefault="00D81B92" w:rsidP="00D81B92">
      <w:pPr>
        <w:pStyle w:val="aff"/>
        <w:shd w:val="clear" w:color="auto" w:fill="FFFFFF"/>
        <w:spacing w:before="0" w:beforeAutospacing="0" w:after="0" w:afterAutospacing="0"/>
        <w:ind w:firstLine="709"/>
        <w:jc w:val="both"/>
        <w:rPr>
          <w:sz w:val="28"/>
          <w:szCs w:val="28"/>
        </w:rPr>
      </w:pPr>
      <w:r>
        <w:rPr>
          <w:sz w:val="28"/>
          <w:szCs w:val="28"/>
        </w:rPr>
        <w:t xml:space="preserve">К </w:t>
      </w:r>
      <w:r w:rsidRPr="00D81B92">
        <w:rPr>
          <w:sz w:val="28"/>
          <w:szCs w:val="28"/>
        </w:rPr>
        <w:t xml:space="preserve">2001 </w:t>
      </w:r>
      <w:r>
        <w:rPr>
          <w:sz w:val="28"/>
          <w:szCs w:val="28"/>
        </w:rPr>
        <w:t xml:space="preserve">году </w:t>
      </w:r>
      <w:r w:rsidRPr="00D81B92">
        <w:rPr>
          <w:sz w:val="28"/>
          <w:szCs w:val="28"/>
          <w:shd w:val="clear" w:color="auto" w:fill="FFFFFF"/>
        </w:rPr>
        <w:t xml:space="preserve">количество торговых марок, принадлежащих </w:t>
      </w:r>
      <w:r w:rsidR="00741494">
        <w:rPr>
          <w:sz w:val="28"/>
          <w:szCs w:val="28"/>
          <w:shd w:val="clear" w:color="auto" w:fill="FFFFFF"/>
        </w:rPr>
        <w:t>корпорации</w:t>
      </w:r>
      <w:r w:rsidRPr="00D81B92">
        <w:rPr>
          <w:sz w:val="28"/>
          <w:szCs w:val="28"/>
          <w:shd w:val="clear" w:color="auto" w:fill="FFFFFF"/>
        </w:rPr>
        <w:t>, сократилось с 1600 до 900. Были проданы «</w:t>
      </w:r>
      <w:proofErr w:type="spellStart"/>
      <w:r w:rsidRPr="00D81B92">
        <w:rPr>
          <w:sz w:val="28"/>
          <w:szCs w:val="28"/>
          <w:shd w:val="clear" w:color="auto" w:fill="FFFFFF"/>
        </w:rPr>
        <w:t>Diversey</w:t>
      </w:r>
      <w:proofErr w:type="spellEnd"/>
      <w:r w:rsidRPr="00D81B92">
        <w:rPr>
          <w:sz w:val="28"/>
          <w:szCs w:val="28"/>
          <w:shd w:val="clear" w:color="auto" w:fill="FFFFFF"/>
        </w:rPr>
        <w:t xml:space="preserve"> </w:t>
      </w:r>
      <w:proofErr w:type="spellStart"/>
      <w:r w:rsidRPr="00D81B92">
        <w:rPr>
          <w:sz w:val="28"/>
          <w:szCs w:val="28"/>
          <w:shd w:val="clear" w:color="auto" w:fill="FFFFFF"/>
        </w:rPr>
        <w:t>Lever</w:t>
      </w:r>
      <w:proofErr w:type="spellEnd"/>
      <w:r w:rsidRPr="00D81B92">
        <w:rPr>
          <w:sz w:val="28"/>
          <w:szCs w:val="28"/>
          <w:shd w:val="clear" w:color="auto" w:fill="FFFFFF"/>
        </w:rPr>
        <w:t>», «</w:t>
      </w:r>
      <w:proofErr w:type="spellStart"/>
      <w:r w:rsidRPr="00D81B92">
        <w:rPr>
          <w:sz w:val="28"/>
          <w:szCs w:val="28"/>
          <w:shd w:val="clear" w:color="auto" w:fill="FFFFFF"/>
        </w:rPr>
        <w:t>Elizabeth</w:t>
      </w:r>
      <w:proofErr w:type="spellEnd"/>
      <w:r w:rsidRPr="00D81B92">
        <w:rPr>
          <w:sz w:val="28"/>
          <w:szCs w:val="28"/>
          <w:shd w:val="clear" w:color="auto" w:fill="FFFFFF"/>
        </w:rPr>
        <w:t xml:space="preserve"> </w:t>
      </w:r>
      <w:proofErr w:type="spellStart"/>
      <w:r w:rsidRPr="00D81B92">
        <w:rPr>
          <w:sz w:val="28"/>
          <w:szCs w:val="28"/>
          <w:shd w:val="clear" w:color="auto" w:fill="FFFFFF"/>
        </w:rPr>
        <w:t>Arden</w:t>
      </w:r>
      <w:proofErr w:type="spellEnd"/>
      <w:r w:rsidRPr="00D81B92">
        <w:rPr>
          <w:sz w:val="28"/>
          <w:szCs w:val="28"/>
          <w:shd w:val="clear" w:color="auto" w:fill="FFFFFF"/>
        </w:rPr>
        <w:t>» и «</w:t>
      </w:r>
      <w:proofErr w:type="spellStart"/>
      <w:r w:rsidRPr="00D81B92">
        <w:rPr>
          <w:sz w:val="28"/>
          <w:szCs w:val="28"/>
          <w:shd w:val="clear" w:color="auto" w:fill="FFFFFF"/>
        </w:rPr>
        <w:t>Unipath</w:t>
      </w:r>
      <w:proofErr w:type="spellEnd"/>
      <w:r w:rsidRPr="00D81B92">
        <w:rPr>
          <w:sz w:val="28"/>
          <w:szCs w:val="28"/>
          <w:shd w:val="clear" w:color="auto" w:fill="FFFFFF"/>
        </w:rPr>
        <w:t>».</w:t>
      </w:r>
      <w:r w:rsidRPr="00D81B92">
        <w:rPr>
          <w:sz w:val="28"/>
          <w:szCs w:val="28"/>
        </w:rPr>
        <w:t xml:space="preserve"> </w:t>
      </w:r>
    </w:p>
    <w:p w:rsidR="00534590" w:rsidRDefault="00D81B92" w:rsidP="003B22BB">
      <w:pPr>
        <w:pStyle w:val="18"/>
        <w:shd w:val="clear" w:color="auto" w:fill="auto"/>
        <w:spacing w:before="0" w:after="0" w:line="240" w:lineRule="auto"/>
        <w:ind w:left="20" w:right="40" w:firstLine="709"/>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К 2003 году</w:t>
      </w:r>
      <w:r w:rsidR="00534590" w:rsidRPr="00534590">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 xml:space="preserve">компания </w:t>
      </w:r>
      <w:r w:rsidR="00741494">
        <w:rPr>
          <w:rFonts w:ascii="Times New Roman" w:hAnsi="Times New Roman" w:cs="Times New Roman"/>
          <w:color w:val="000000"/>
          <w:sz w:val="28"/>
          <w:szCs w:val="28"/>
          <w:lang w:bidi="ru-RU"/>
        </w:rPr>
        <w:t>сокращается</w:t>
      </w:r>
      <w:r w:rsidR="00534590" w:rsidRPr="00534590">
        <w:rPr>
          <w:rFonts w:ascii="Times New Roman" w:hAnsi="Times New Roman" w:cs="Times New Roman"/>
          <w:color w:val="000000"/>
          <w:sz w:val="28"/>
          <w:szCs w:val="28"/>
          <w:lang w:bidi="ru-RU"/>
        </w:rPr>
        <w:t xml:space="preserve"> портфель </w:t>
      </w:r>
      <w:r w:rsidR="00AD6DA1">
        <w:rPr>
          <w:rFonts w:ascii="Times New Roman" w:hAnsi="Times New Roman" w:cs="Times New Roman"/>
          <w:color w:val="000000"/>
          <w:sz w:val="28"/>
          <w:szCs w:val="28"/>
          <w:lang w:bidi="ru-RU"/>
        </w:rPr>
        <w:t>брендов с 1600 до 635. 400 ве</w:t>
      </w:r>
      <w:r w:rsidR="00534590" w:rsidRPr="00534590">
        <w:rPr>
          <w:rFonts w:ascii="Times New Roman" w:hAnsi="Times New Roman" w:cs="Times New Roman"/>
          <w:color w:val="000000"/>
          <w:sz w:val="28"/>
          <w:szCs w:val="28"/>
          <w:lang w:bidi="ru-RU"/>
        </w:rPr>
        <w:t>дущих брендов, относящихся к 14 продук</w:t>
      </w:r>
      <w:r w:rsidR="00C8213A">
        <w:rPr>
          <w:rFonts w:ascii="Times New Roman" w:hAnsi="Times New Roman" w:cs="Times New Roman"/>
          <w:color w:val="000000"/>
          <w:sz w:val="28"/>
          <w:szCs w:val="28"/>
          <w:lang w:bidi="ru-RU"/>
        </w:rPr>
        <w:t xml:space="preserve">товым категориям, обеспечивали </w:t>
      </w:r>
      <w:r w:rsidR="00534590" w:rsidRPr="00534590">
        <w:rPr>
          <w:rFonts w:ascii="Times New Roman" w:hAnsi="Times New Roman" w:cs="Times New Roman"/>
          <w:color w:val="000000"/>
          <w:sz w:val="28"/>
          <w:szCs w:val="28"/>
          <w:lang w:bidi="ru-RU"/>
        </w:rPr>
        <w:t xml:space="preserve">90% продаж по сравнению с 75% </w:t>
      </w:r>
      <w:proofErr w:type="gramStart"/>
      <w:r w:rsidR="00534590" w:rsidRPr="00534590">
        <w:rPr>
          <w:rFonts w:ascii="Times New Roman" w:hAnsi="Times New Roman" w:cs="Times New Roman"/>
          <w:color w:val="000000"/>
          <w:sz w:val="28"/>
          <w:szCs w:val="28"/>
          <w:lang w:bidi="ru-RU"/>
        </w:rPr>
        <w:t>в</w:t>
      </w:r>
      <w:proofErr w:type="gramEnd"/>
      <w:r w:rsidR="00534590" w:rsidRPr="00534590">
        <w:rPr>
          <w:rFonts w:ascii="Times New Roman" w:hAnsi="Times New Roman" w:cs="Times New Roman"/>
          <w:color w:val="000000"/>
          <w:sz w:val="28"/>
          <w:szCs w:val="28"/>
          <w:lang w:bidi="ru-RU"/>
        </w:rPr>
        <w:t xml:space="preserve"> 1999 г</w:t>
      </w:r>
      <w:r>
        <w:rPr>
          <w:rFonts w:ascii="Times New Roman" w:hAnsi="Times New Roman" w:cs="Times New Roman"/>
          <w:color w:val="000000"/>
          <w:sz w:val="28"/>
          <w:szCs w:val="28"/>
          <w:lang w:bidi="ru-RU"/>
        </w:rPr>
        <w:t>одом.</w:t>
      </w:r>
      <w:r w:rsidR="00534590" w:rsidRPr="00534590">
        <w:rPr>
          <w:rFonts w:ascii="Times New Roman" w:hAnsi="Times New Roman" w:cs="Times New Roman"/>
          <w:color w:val="000000"/>
          <w:sz w:val="28"/>
          <w:szCs w:val="28"/>
          <w:lang w:bidi="ru-RU"/>
        </w:rPr>
        <w:t xml:space="preserve"> В то же время </w:t>
      </w:r>
      <w:r w:rsidR="00741494">
        <w:rPr>
          <w:rFonts w:ascii="Times New Roman" w:hAnsi="Times New Roman" w:cs="Times New Roman"/>
          <w:color w:val="000000"/>
          <w:sz w:val="28"/>
          <w:szCs w:val="28"/>
          <w:lang w:bidi="ru-RU"/>
        </w:rPr>
        <w:t xml:space="preserve">уменьшается </w:t>
      </w:r>
      <w:r w:rsidR="00534590" w:rsidRPr="00534590">
        <w:rPr>
          <w:rFonts w:ascii="Times New Roman" w:hAnsi="Times New Roman" w:cs="Times New Roman"/>
          <w:color w:val="000000"/>
          <w:sz w:val="28"/>
          <w:szCs w:val="28"/>
          <w:lang w:bidi="ru-RU"/>
        </w:rPr>
        <w:t>число производственных предприятий с 380 до 280. Раз</w:t>
      </w:r>
      <w:r w:rsidR="00534590" w:rsidRPr="00534590">
        <w:rPr>
          <w:rFonts w:ascii="Times New Roman" w:hAnsi="Times New Roman" w:cs="Times New Roman"/>
          <w:color w:val="000000"/>
          <w:sz w:val="28"/>
          <w:szCs w:val="28"/>
          <w:lang w:bidi="ru-RU"/>
        </w:rPr>
        <w:softHyphen/>
        <w:t xml:space="preserve">вивающиеся рынки обеспечивали треть объема продаж корпорации. На продукты питания приходилось 60% объема продаж, на товары по уходу за </w:t>
      </w:r>
      <w:r w:rsidR="00D943A8">
        <w:rPr>
          <w:rFonts w:ascii="Times New Roman" w:hAnsi="Times New Roman" w:cs="Times New Roman"/>
          <w:color w:val="000000"/>
          <w:sz w:val="28"/>
          <w:szCs w:val="28"/>
          <w:lang w:bidi="ru-RU"/>
        </w:rPr>
        <w:t>домом –</w:t>
      </w:r>
      <w:r w:rsidR="00D943A8">
        <w:rPr>
          <w:rFonts w:ascii="Times New Roman" w:hAnsi="Times New Roman" w:cs="Times New Roman"/>
          <w:color w:val="000000"/>
          <w:sz w:val="28"/>
          <w:szCs w:val="28"/>
          <w:lang w:bidi="ru-RU"/>
        </w:rPr>
        <w:softHyphen/>
        <w:t xml:space="preserve"> 25%</w:t>
      </w:r>
      <w:r w:rsidR="00534590" w:rsidRPr="00534590">
        <w:rPr>
          <w:rFonts w:ascii="Times New Roman" w:hAnsi="Times New Roman" w:cs="Times New Roman"/>
          <w:color w:val="000000"/>
          <w:sz w:val="28"/>
          <w:szCs w:val="28"/>
          <w:lang w:bidi="ru-RU"/>
        </w:rPr>
        <w:t xml:space="preserve"> и на парфюмерно-косметические </w:t>
      </w:r>
      <w:r w:rsidR="00D943A8">
        <w:rPr>
          <w:rFonts w:ascii="Times New Roman" w:hAnsi="Times New Roman" w:cs="Times New Roman"/>
          <w:color w:val="000000"/>
          <w:sz w:val="28"/>
          <w:szCs w:val="28"/>
          <w:lang w:bidi="ru-RU"/>
        </w:rPr>
        <w:t xml:space="preserve">товары </w:t>
      </w:r>
      <w:r w:rsidR="00D943A8">
        <w:rPr>
          <w:rFonts w:ascii="Times New Roman" w:hAnsi="Times New Roman" w:cs="Times New Roman"/>
          <w:color w:val="000000"/>
          <w:sz w:val="28"/>
          <w:szCs w:val="28"/>
          <w:lang w:bidi="ru-RU"/>
        </w:rPr>
        <w:softHyphen/>
        <w:t>– 15%</w:t>
      </w:r>
      <w:r w:rsidR="00534590" w:rsidRPr="00534590">
        <w:rPr>
          <w:rFonts w:ascii="Times New Roman" w:hAnsi="Times New Roman" w:cs="Times New Roman"/>
          <w:color w:val="000000"/>
          <w:sz w:val="28"/>
          <w:szCs w:val="28"/>
          <w:lang w:bidi="ru-RU"/>
        </w:rPr>
        <w:t>.</w:t>
      </w:r>
    </w:p>
    <w:p w:rsidR="00D81B92" w:rsidRPr="00B22A0C" w:rsidRDefault="00D81B92" w:rsidP="00892AAD">
      <w:pPr>
        <w:pStyle w:val="aff"/>
        <w:shd w:val="clear" w:color="auto" w:fill="FFFFFF"/>
        <w:spacing w:before="0" w:beforeAutospacing="0" w:after="0" w:afterAutospacing="0"/>
        <w:ind w:firstLine="709"/>
        <w:jc w:val="both"/>
        <w:rPr>
          <w:sz w:val="28"/>
          <w:szCs w:val="28"/>
        </w:rPr>
      </w:pPr>
      <w:r w:rsidRPr="00D81B92">
        <w:rPr>
          <w:sz w:val="28"/>
          <w:szCs w:val="28"/>
        </w:rPr>
        <w:t>В 2003 году Институт здравоохранения открывает региональные центры в Бангкоке, Таиланд и Аккре, Гана. Также открывается Академия, занимающая вопросами питания и здравоохранения.</w:t>
      </w:r>
    </w:p>
    <w:p w:rsidR="00892AAD" w:rsidRPr="00B22A0C" w:rsidRDefault="00892AAD" w:rsidP="00892AAD">
      <w:pPr>
        <w:pStyle w:val="aff"/>
        <w:shd w:val="clear" w:color="auto" w:fill="FFFFFF"/>
        <w:spacing w:before="0" w:beforeAutospacing="0" w:after="0" w:afterAutospacing="0"/>
        <w:ind w:firstLine="709"/>
        <w:jc w:val="both"/>
        <w:rPr>
          <w:sz w:val="28"/>
          <w:szCs w:val="28"/>
        </w:rPr>
      </w:pPr>
    </w:p>
    <w:p w:rsidR="00892AAD" w:rsidRPr="0023010F" w:rsidRDefault="00892AAD" w:rsidP="0023010F">
      <w:pPr>
        <w:pStyle w:val="aff"/>
        <w:shd w:val="clear" w:color="auto" w:fill="FFFFFF"/>
        <w:spacing w:before="0" w:beforeAutospacing="0" w:after="0" w:afterAutospacing="0"/>
        <w:ind w:firstLine="709"/>
        <w:jc w:val="both"/>
        <w:rPr>
          <w:b/>
          <w:sz w:val="28"/>
          <w:szCs w:val="28"/>
        </w:rPr>
      </w:pPr>
      <w:r w:rsidRPr="0023010F">
        <w:rPr>
          <w:b/>
          <w:sz w:val="28"/>
          <w:szCs w:val="28"/>
        </w:rPr>
        <w:t>20</w:t>
      </w:r>
      <w:r w:rsidR="00D943A8">
        <w:rPr>
          <w:b/>
          <w:sz w:val="28"/>
          <w:szCs w:val="28"/>
        </w:rPr>
        <w:t>10 г</w:t>
      </w:r>
      <w:proofErr w:type="gramStart"/>
      <w:r w:rsidR="00D943A8">
        <w:rPr>
          <w:b/>
          <w:sz w:val="28"/>
          <w:szCs w:val="28"/>
        </w:rPr>
        <w:t>.-</w:t>
      </w:r>
      <w:proofErr w:type="gramEnd"/>
      <w:r w:rsidR="00741494">
        <w:rPr>
          <w:b/>
          <w:sz w:val="28"/>
          <w:szCs w:val="28"/>
        </w:rPr>
        <w:t xml:space="preserve">настоящее время </w:t>
      </w:r>
      <w:r w:rsidR="00741494">
        <w:rPr>
          <w:b/>
          <w:sz w:val="28"/>
          <w:szCs w:val="28"/>
        </w:rPr>
        <w:softHyphen/>
        <w:t>– у</w:t>
      </w:r>
      <w:r w:rsidRPr="0023010F">
        <w:rPr>
          <w:b/>
          <w:sz w:val="28"/>
          <w:szCs w:val="28"/>
        </w:rPr>
        <w:t>стойчивое развитие</w:t>
      </w:r>
    </w:p>
    <w:p w:rsidR="00892AAD" w:rsidRPr="00892AAD" w:rsidRDefault="00892AAD" w:rsidP="0023010F">
      <w:pPr>
        <w:shd w:val="clear" w:color="auto" w:fill="FFFFFF"/>
        <w:suppressAutoHyphens w:val="0"/>
        <w:ind w:firstLine="709"/>
        <w:jc w:val="both"/>
        <w:rPr>
          <w:sz w:val="28"/>
          <w:szCs w:val="28"/>
          <w:lang w:eastAsia="ru-RU"/>
        </w:rPr>
      </w:pPr>
      <w:r w:rsidRPr="00892AAD">
        <w:rPr>
          <w:sz w:val="28"/>
          <w:szCs w:val="28"/>
          <w:lang w:eastAsia="ru-RU"/>
        </w:rPr>
        <w:t xml:space="preserve">План устойчивого развития и улучшения качества жизни включает сотни целей и обязательств, которые </w:t>
      </w:r>
      <w:r w:rsidR="0023010F">
        <w:rPr>
          <w:sz w:val="28"/>
          <w:szCs w:val="28"/>
          <w:lang w:eastAsia="ru-RU"/>
        </w:rPr>
        <w:t>разделяются</w:t>
      </w:r>
      <w:r w:rsidR="00C8213A">
        <w:rPr>
          <w:sz w:val="28"/>
          <w:szCs w:val="28"/>
          <w:lang w:eastAsia="ru-RU"/>
        </w:rPr>
        <w:t xml:space="preserve"> на три основных</w:t>
      </w:r>
      <w:r w:rsidRPr="00892AAD">
        <w:rPr>
          <w:sz w:val="28"/>
          <w:szCs w:val="28"/>
          <w:lang w:eastAsia="ru-RU"/>
        </w:rPr>
        <w:t xml:space="preserve"> направления:</w:t>
      </w:r>
    </w:p>
    <w:p w:rsidR="00892AAD" w:rsidRPr="00892AAD" w:rsidRDefault="0023010F" w:rsidP="0023010F">
      <w:pPr>
        <w:shd w:val="clear" w:color="auto" w:fill="FFFFFF"/>
        <w:suppressAutoHyphens w:val="0"/>
        <w:ind w:firstLine="709"/>
        <w:jc w:val="both"/>
        <w:rPr>
          <w:sz w:val="28"/>
          <w:szCs w:val="28"/>
          <w:lang w:eastAsia="ru-RU"/>
        </w:rPr>
      </w:pPr>
      <w:r>
        <w:rPr>
          <w:sz w:val="28"/>
          <w:szCs w:val="28"/>
          <w:lang w:eastAsia="ru-RU"/>
        </w:rPr>
        <w:softHyphen/>
        <w:t xml:space="preserve">- </w:t>
      </w:r>
      <w:r w:rsidR="00892AAD" w:rsidRPr="00892AAD">
        <w:rPr>
          <w:sz w:val="28"/>
          <w:szCs w:val="28"/>
          <w:lang w:eastAsia="ru-RU"/>
        </w:rPr>
        <w:t>помочь более чем миллиарду человек улучшить свое здоровье и благополучие;</w:t>
      </w:r>
    </w:p>
    <w:p w:rsidR="00892AAD" w:rsidRPr="00892AAD" w:rsidRDefault="0023010F" w:rsidP="0023010F">
      <w:pPr>
        <w:shd w:val="clear" w:color="auto" w:fill="FFFFFF"/>
        <w:suppressAutoHyphens w:val="0"/>
        <w:ind w:firstLine="709"/>
        <w:jc w:val="both"/>
        <w:rPr>
          <w:sz w:val="28"/>
          <w:szCs w:val="28"/>
          <w:lang w:eastAsia="ru-RU"/>
        </w:rPr>
      </w:pPr>
      <w:r>
        <w:rPr>
          <w:sz w:val="28"/>
          <w:szCs w:val="28"/>
          <w:lang w:eastAsia="ru-RU"/>
        </w:rPr>
        <w:t xml:space="preserve">- </w:t>
      </w:r>
      <w:r w:rsidR="00892AAD" w:rsidRPr="00892AAD">
        <w:rPr>
          <w:sz w:val="28"/>
          <w:szCs w:val="28"/>
          <w:lang w:eastAsia="ru-RU"/>
        </w:rPr>
        <w:t>наполовину снизить в</w:t>
      </w:r>
      <w:r>
        <w:rPr>
          <w:sz w:val="28"/>
          <w:szCs w:val="28"/>
          <w:lang w:eastAsia="ru-RU"/>
        </w:rPr>
        <w:t xml:space="preserve">лияние на окружающую среду при производстве </w:t>
      </w:r>
      <w:r w:rsidR="00892AAD" w:rsidRPr="00892AAD">
        <w:rPr>
          <w:sz w:val="28"/>
          <w:szCs w:val="28"/>
          <w:lang w:eastAsia="ru-RU"/>
        </w:rPr>
        <w:t>и использовании продуктов;</w:t>
      </w:r>
    </w:p>
    <w:p w:rsidR="00892AAD" w:rsidRPr="00892AAD" w:rsidRDefault="0023010F" w:rsidP="0023010F">
      <w:pPr>
        <w:shd w:val="clear" w:color="auto" w:fill="FFFFFF"/>
        <w:suppressAutoHyphens w:val="0"/>
        <w:ind w:firstLine="709"/>
        <w:jc w:val="both"/>
        <w:rPr>
          <w:sz w:val="28"/>
          <w:szCs w:val="28"/>
          <w:lang w:eastAsia="ru-RU"/>
        </w:rPr>
      </w:pPr>
      <w:r>
        <w:rPr>
          <w:sz w:val="28"/>
          <w:szCs w:val="28"/>
          <w:lang w:eastAsia="ru-RU"/>
        </w:rPr>
        <w:t xml:space="preserve">- </w:t>
      </w:r>
      <w:r w:rsidR="00892AAD" w:rsidRPr="00892AAD">
        <w:rPr>
          <w:sz w:val="28"/>
          <w:szCs w:val="28"/>
          <w:lang w:eastAsia="ru-RU"/>
        </w:rPr>
        <w:t>повысить качество жизни тысяч людей, имеющих отношение к производственно-сбытовой цепи</w:t>
      </w:r>
      <w:r>
        <w:rPr>
          <w:sz w:val="28"/>
          <w:szCs w:val="28"/>
          <w:lang w:eastAsia="ru-RU"/>
        </w:rPr>
        <w:t xml:space="preserve"> компании</w:t>
      </w:r>
      <w:r w:rsidR="00892AAD" w:rsidRPr="00892AAD">
        <w:rPr>
          <w:sz w:val="28"/>
          <w:szCs w:val="28"/>
          <w:lang w:eastAsia="ru-RU"/>
        </w:rPr>
        <w:t>.</w:t>
      </w:r>
    </w:p>
    <w:p w:rsidR="00534590" w:rsidRDefault="00534590" w:rsidP="0023010F">
      <w:pPr>
        <w:jc w:val="both"/>
        <w:rPr>
          <w:bCs/>
          <w:sz w:val="28"/>
          <w:szCs w:val="28"/>
        </w:rPr>
      </w:pPr>
    </w:p>
    <w:p w:rsidR="00534590" w:rsidRDefault="00534590" w:rsidP="003B22BB">
      <w:pPr>
        <w:ind w:firstLine="709"/>
        <w:jc w:val="both"/>
        <w:rPr>
          <w:bCs/>
          <w:sz w:val="28"/>
          <w:szCs w:val="28"/>
        </w:rPr>
      </w:pPr>
      <w:r>
        <w:rPr>
          <w:bCs/>
          <w:sz w:val="28"/>
          <w:szCs w:val="28"/>
        </w:rPr>
        <w:t xml:space="preserve">Вопросы: </w:t>
      </w:r>
    </w:p>
    <w:p w:rsidR="00534590" w:rsidRPr="00534590" w:rsidRDefault="00F97E3A" w:rsidP="00741494">
      <w:pPr>
        <w:pStyle w:val="18"/>
        <w:shd w:val="clear" w:color="auto" w:fill="auto"/>
        <w:spacing w:before="0" w:after="0" w:line="240" w:lineRule="auto"/>
        <w:ind w:right="40" w:firstLine="708"/>
        <w:rPr>
          <w:rFonts w:ascii="Times New Roman" w:hAnsi="Times New Roman" w:cs="Times New Roman"/>
          <w:sz w:val="28"/>
          <w:szCs w:val="28"/>
        </w:rPr>
      </w:pPr>
      <w:r>
        <w:rPr>
          <w:rFonts w:ascii="Times New Roman" w:hAnsi="Times New Roman" w:cs="Times New Roman"/>
          <w:color w:val="000000"/>
          <w:sz w:val="28"/>
          <w:szCs w:val="28"/>
          <w:lang w:bidi="ru-RU"/>
        </w:rPr>
        <w:t xml:space="preserve">1. </w:t>
      </w:r>
      <w:r w:rsidR="00534590" w:rsidRPr="00534590">
        <w:rPr>
          <w:rFonts w:ascii="Times New Roman" w:hAnsi="Times New Roman" w:cs="Times New Roman"/>
          <w:color w:val="000000"/>
          <w:sz w:val="28"/>
          <w:szCs w:val="28"/>
          <w:lang w:bidi="ru-RU"/>
        </w:rPr>
        <w:t xml:space="preserve">Проведите краткий анализ внешнего окружения </w:t>
      </w:r>
      <w:r w:rsidR="00534590">
        <w:rPr>
          <w:rFonts w:ascii="Times New Roman" w:hAnsi="Times New Roman" w:cs="Times New Roman"/>
          <w:color w:val="000000"/>
          <w:sz w:val="28"/>
          <w:szCs w:val="28"/>
          <w:lang w:bidi="ru-RU"/>
        </w:rPr>
        <w:t xml:space="preserve">корпорации </w:t>
      </w:r>
      <w:r w:rsidR="00534590" w:rsidRPr="00534590">
        <w:rPr>
          <w:rFonts w:ascii="Times New Roman" w:hAnsi="Times New Roman" w:cs="Times New Roman"/>
          <w:color w:val="000000"/>
          <w:sz w:val="28"/>
          <w:szCs w:val="28"/>
          <w:lang w:bidi="ru-RU"/>
        </w:rPr>
        <w:t>в каждом периоде и определите причи</w:t>
      </w:r>
      <w:r w:rsidR="00534590">
        <w:rPr>
          <w:rFonts w:ascii="Times New Roman" w:hAnsi="Times New Roman" w:cs="Times New Roman"/>
          <w:color w:val="000000"/>
          <w:sz w:val="28"/>
          <w:szCs w:val="28"/>
          <w:lang w:bidi="ru-RU"/>
        </w:rPr>
        <w:t>ны, предопределившие изменения</w:t>
      </w:r>
      <w:r w:rsidR="00534590" w:rsidRPr="00534590">
        <w:rPr>
          <w:rFonts w:ascii="Times New Roman" w:hAnsi="Times New Roman" w:cs="Times New Roman"/>
          <w:color w:val="000000"/>
          <w:sz w:val="28"/>
          <w:szCs w:val="28"/>
          <w:lang w:bidi="ru-RU"/>
        </w:rPr>
        <w:t>. Как можно охарактеризовать эти изменения?</w:t>
      </w:r>
    </w:p>
    <w:p w:rsidR="00534590" w:rsidRPr="00534590" w:rsidRDefault="00741494" w:rsidP="00741494">
      <w:pPr>
        <w:pStyle w:val="18"/>
        <w:shd w:val="clear" w:color="auto" w:fill="auto"/>
        <w:spacing w:before="0" w:after="0" w:line="240" w:lineRule="auto"/>
        <w:ind w:right="40" w:firstLine="708"/>
        <w:rPr>
          <w:rFonts w:ascii="Times New Roman" w:hAnsi="Times New Roman" w:cs="Times New Roman"/>
          <w:sz w:val="28"/>
          <w:szCs w:val="28"/>
        </w:rPr>
      </w:pPr>
      <w:r>
        <w:rPr>
          <w:rFonts w:ascii="Times New Roman" w:hAnsi="Times New Roman" w:cs="Times New Roman"/>
          <w:color w:val="000000"/>
          <w:sz w:val="28"/>
          <w:szCs w:val="28"/>
          <w:lang w:bidi="ru-RU"/>
        </w:rPr>
        <w:t>2. </w:t>
      </w:r>
      <w:r w:rsidR="00534590" w:rsidRPr="00534590">
        <w:rPr>
          <w:rFonts w:ascii="Times New Roman" w:hAnsi="Times New Roman" w:cs="Times New Roman"/>
          <w:color w:val="000000"/>
          <w:sz w:val="28"/>
          <w:szCs w:val="28"/>
          <w:lang w:bidi="ru-RU"/>
        </w:rPr>
        <w:t>Оцените ситуацию, сложившуюся в 2000-х гг., и сделайте заключитель</w:t>
      </w:r>
      <w:r w:rsidR="00534590" w:rsidRPr="00534590">
        <w:rPr>
          <w:rFonts w:ascii="Times New Roman" w:hAnsi="Times New Roman" w:cs="Times New Roman"/>
          <w:color w:val="000000"/>
          <w:sz w:val="28"/>
          <w:szCs w:val="28"/>
          <w:lang w:bidi="ru-RU"/>
        </w:rPr>
        <w:softHyphen/>
        <w:t>ные выводы.</w:t>
      </w:r>
    </w:p>
    <w:p w:rsidR="00534590" w:rsidRDefault="00741494" w:rsidP="00741494">
      <w:pPr>
        <w:ind w:firstLine="708"/>
        <w:jc w:val="both"/>
        <w:rPr>
          <w:bCs/>
          <w:sz w:val="28"/>
          <w:szCs w:val="28"/>
        </w:rPr>
      </w:pPr>
      <w:r>
        <w:rPr>
          <w:bCs/>
          <w:sz w:val="28"/>
          <w:szCs w:val="28"/>
        </w:rPr>
        <w:t>3. </w:t>
      </w:r>
      <w:r w:rsidR="00534590" w:rsidRPr="00F97E3A">
        <w:rPr>
          <w:bCs/>
          <w:sz w:val="28"/>
          <w:szCs w:val="28"/>
        </w:rPr>
        <w:t xml:space="preserve">На основе описанной </w:t>
      </w:r>
      <w:proofErr w:type="gramStart"/>
      <w:r w:rsidR="00534590" w:rsidRPr="00F97E3A">
        <w:rPr>
          <w:bCs/>
          <w:sz w:val="28"/>
          <w:szCs w:val="28"/>
        </w:rPr>
        <w:t>информации</w:t>
      </w:r>
      <w:proofErr w:type="gramEnd"/>
      <w:r w:rsidR="00534590" w:rsidRPr="00F97E3A">
        <w:rPr>
          <w:bCs/>
          <w:sz w:val="28"/>
          <w:szCs w:val="28"/>
        </w:rPr>
        <w:t xml:space="preserve"> какой</w:t>
      </w:r>
      <w:r w:rsidR="0023010F">
        <w:rPr>
          <w:bCs/>
          <w:sz w:val="28"/>
          <w:szCs w:val="28"/>
        </w:rPr>
        <w:t xml:space="preserve"> внешний</w:t>
      </w:r>
      <w:r w:rsidR="00534590" w:rsidRPr="00F97E3A">
        <w:rPr>
          <w:bCs/>
          <w:sz w:val="28"/>
          <w:szCs w:val="28"/>
        </w:rPr>
        <w:t xml:space="preserve"> фактор является первостепенным при осуществлении внешнеэкономической деятельности?</w:t>
      </w:r>
    </w:p>
    <w:p w:rsidR="0023010F" w:rsidRDefault="00741494" w:rsidP="00741494">
      <w:pPr>
        <w:ind w:firstLine="708"/>
        <w:jc w:val="both"/>
        <w:rPr>
          <w:bCs/>
          <w:sz w:val="28"/>
          <w:szCs w:val="28"/>
        </w:rPr>
      </w:pPr>
      <w:r>
        <w:rPr>
          <w:bCs/>
          <w:sz w:val="28"/>
          <w:szCs w:val="28"/>
        </w:rPr>
        <w:t>4. </w:t>
      </w:r>
      <w:r w:rsidR="0023010F">
        <w:rPr>
          <w:bCs/>
          <w:sz w:val="28"/>
          <w:szCs w:val="28"/>
        </w:rPr>
        <w:t>Оцените деятельность компании «</w:t>
      </w:r>
      <w:proofErr w:type="spellStart"/>
      <w:r w:rsidR="0023010F">
        <w:rPr>
          <w:bCs/>
          <w:sz w:val="28"/>
          <w:szCs w:val="28"/>
          <w:lang w:val="en-US"/>
        </w:rPr>
        <w:t>Uniliver</w:t>
      </w:r>
      <w:proofErr w:type="spellEnd"/>
      <w:r w:rsidR="0023010F">
        <w:rPr>
          <w:bCs/>
          <w:sz w:val="28"/>
          <w:szCs w:val="28"/>
        </w:rPr>
        <w:t>» в современных условиях при осуществлении внешнеэкономической деятельности.</w:t>
      </w:r>
    </w:p>
    <w:p w:rsidR="0023010F" w:rsidRPr="0023010F" w:rsidRDefault="0023010F" w:rsidP="00741494">
      <w:pPr>
        <w:ind w:firstLine="708"/>
        <w:jc w:val="both"/>
        <w:rPr>
          <w:bCs/>
          <w:sz w:val="28"/>
          <w:szCs w:val="28"/>
        </w:rPr>
      </w:pPr>
      <w:r>
        <w:rPr>
          <w:bCs/>
          <w:sz w:val="28"/>
          <w:szCs w:val="28"/>
        </w:rPr>
        <w:t>5. В какой из периодов времени условия внешней среды были наиболее сложными для компании?</w:t>
      </w:r>
    </w:p>
    <w:p w:rsidR="00741494" w:rsidRPr="00534590" w:rsidRDefault="00741494" w:rsidP="0033338D">
      <w:pPr>
        <w:jc w:val="both"/>
        <w:rPr>
          <w:b/>
          <w:i/>
          <w:sz w:val="28"/>
          <w:szCs w:val="28"/>
        </w:rPr>
      </w:pPr>
    </w:p>
    <w:p w:rsidR="00534590" w:rsidRDefault="00741494" w:rsidP="00F97E3A">
      <w:pPr>
        <w:jc w:val="both"/>
        <w:rPr>
          <w:b/>
          <w:bCs/>
          <w:i/>
          <w:sz w:val="28"/>
          <w:szCs w:val="28"/>
        </w:rPr>
      </w:pPr>
      <w:r>
        <w:rPr>
          <w:b/>
          <w:bCs/>
          <w:i/>
          <w:sz w:val="28"/>
          <w:szCs w:val="28"/>
        </w:rPr>
        <w:t>Кейс-</w:t>
      </w:r>
      <w:r w:rsidR="00534590">
        <w:rPr>
          <w:b/>
          <w:bCs/>
          <w:i/>
          <w:sz w:val="28"/>
          <w:szCs w:val="28"/>
        </w:rPr>
        <w:t>задача 3</w:t>
      </w:r>
    </w:p>
    <w:p w:rsidR="00534590" w:rsidRPr="00534590" w:rsidRDefault="00013406" w:rsidP="00F97E3A">
      <w:pPr>
        <w:pStyle w:val="aff"/>
        <w:shd w:val="clear" w:color="auto" w:fill="FFFFFF"/>
        <w:spacing w:before="0" w:beforeAutospacing="0" w:after="0" w:afterAutospacing="0"/>
        <w:ind w:firstLine="709"/>
        <w:jc w:val="center"/>
        <w:textAlignment w:val="baseline"/>
        <w:rPr>
          <w:b/>
          <w:color w:val="000000"/>
          <w:sz w:val="28"/>
          <w:szCs w:val="28"/>
        </w:rPr>
      </w:pPr>
      <w:r>
        <w:rPr>
          <w:b/>
          <w:color w:val="000000"/>
          <w:sz w:val="28"/>
          <w:szCs w:val="28"/>
        </w:rPr>
        <w:t>«</w:t>
      </w:r>
      <w:r>
        <w:rPr>
          <w:b/>
          <w:color w:val="000000"/>
          <w:sz w:val="28"/>
          <w:szCs w:val="28"/>
          <w:lang w:val="en-US"/>
        </w:rPr>
        <w:t>Mitsubishi</w:t>
      </w:r>
      <w:r w:rsidRPr="00013406">
        <w:rPr>
          <w:b/>
          <w:color w:val="000000"/>
          <w:sz w:val="28"/>
          <w:szCs w:val="28"/>
        </w:rPr>
        <w:t xml:space="preserve"> </w:t>
      </w:r>
      <w:r>
        <w:rPr>
          <w:b/>
          <w:color w:val="000000"/>
          <w:sz w:val="28"/>
          <w:szCs w:val="28"/>
          <w:lang w:val="en-US"/>
        </w:rPr>
        <w:t>Electric</w:t>
      </w:r>
      <w:r>
        <w:rPr>
          <w:b/>
          <w:color w:val="000000"/>
          <w:sz w:val="28"/>
          <w:szCs w:val="28"/>
        </w:rPr>
        <w:t>»</w:t>
      </w:r>
      <w:r w:rsidR="00E43285">
        <w:rPr>
          <w:b/>
          <w:color w:val="000000"/>
          <w:sz w:val="28"/>
          <w:szCs w:val="28"/>
        </w:rPr>
        <w:t xml:space="preserve"> на российском рынке</w:t>
      </w:r>
      <w:r w:rsidR="00CD7569">
        <w:rPr>
          <w:rStyle w:val="a8"/>
          <w:b/>
          <w:color w:val="000000"/>
          <w:sz w:val="28"/>
          <w:szCs w:val="28"/>
        </w:rPr>
        <w:footnoteReference w:id="9"/>
      </w:r>
    </w:p>
    <w:p w:rsidR="00534590" w:rsidRPr="005E432D" w:rsidRDefault="00C4619D" w:rsidP="003901AB">
      <w:pPr>
        <w:pStyle w:val="aff"/>
        <w:shd w:val="clear" w:color="auto" w:fill="FFFFFF"/>
        <w:spacing w:before="0" w:beforeAutospacing="0" w:after="0" w:afterAutospacing="0"/>
        <w:ind w:firstLine="709"/>
        <w:jc w:val="both"/>
        <w:textAlignment w:val="baseline"/>
        <w:rPr>
          <w:i/>
          <w:color w:val="000000"/>
          <w:sz w:val="28"/>
          <w:szCs w:val="28"/>
          <w:u w:val="single"/>
        </w:rPr>
      </w:pPr>
      <w:r w:rsidRPr="005E432D">
        <w:rPr>
          <w:i/>
          <w:color w:val="000000"/>
          <w:sz w:val="28"/>
          <w:szCs w:val="28"/>
          <w:u w:val="single"/>
        </w:rPr>
        <w:t>О компании</w:t>
      </w:r>
    </w:p>
    <w:p w:rsidR="005E432D" w:rsidRDefault="00013406" w:rsidP="005E432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Pr>
          <w:color w:val="000000"/>
          <w:sz w:val="28"/>
          <w:szCs w:val="28"/>
          <w:lang w:val="en-US"/>
        </w:rPr>
        <w:t>Mitsubishi</w:t>
      </w:r>
      <w:r w:rsidRPr="00C4619D">
        <w:rPr>
          <w:color w:val="000000"/>
          <w:sz w:val="28"/>
          <w:szCs w:val="28"/>
        </w:rPr>
        <w:t xml:space="preserve"> </w:t>
      </w:r>
      <w:r w:rsidR="00D943A8">
        <w:rPr>
          <w:color w:val="000000"/>
          <w:sz w:val="28"/>
          <w:szCs w:val="28"/>
          <w:lang w:val="en-US"/>
        </w:rPr>
        <w:t>Electric</w:t>
      </w:r>
      <w:r w:rsidR="00D943A8">
        <w:rPr>
          <w:color w:val="000000"/>
          <w:sz w:val="28"/>
          <w:szCs w:val="28"/>
        </w:rPr>
        <w:t>»</w:t>
      </w:r>
      <w:r w:rsidR="00D943A8" w:rsidRPr="00D943A8">
        <w:rPr>
          <w:color w:val="000000"/>
          <w:sz w:val="28"/>
          <w:szCs w:val="28"/>
        </w:rPr>
        <w:t xml:space="preserve"> </w:t>
      </w:r>
      <w:r w:rsidR="00D943A8">
        <w:rPr>
          <w:color w:val="000000"/>
          <w:sz w:val="28"/>
          <w:szCs w:val="28"/>
        </w:rPr>
        <w:t>–</w:t>
      </w:r>
      <w:r w:rsidR="00D943A8" w:rsidRPr="00D943A8">
        <w:rPr>
          <w:color w:val="000000"/>
          <w:sz w:val="28"/>
          <w:szCs w:val="28"/>
        </w:rPr>
        <w:t xml:space="preserve"> </w:t>
      </w:r>
      <w:r w:rsidR="00D943A8">
        <w:rPr>
          <w:color w:val="000000"/>
          <w:sz w:val="28"/>
          <w:szCs w:val="28"/>
        </w:rPr>
        <w:t>японская</w:t>
      </w:r>
      <w:r>
        <w:rPr>
          <w:color w:val="000000"/>
          <w:sz w:val="28"/>
          <w:szCs w:val="28"/>
        </w:rPr>
        <w:t xml:space="preserve"> компания по производству и продаже широкого спектра электрического и электротехнического оборудования</w:t>
      </w:r>
    </w:p>
    <w:p w:rsidR="005E432D" w:rsidRDefault="005E432D" w:rsidP="005E432D">
      <w:pPr>
        <w:pStyle w:val="aff"/>
        <w:shd w:val="clear" w:color="auto" w:fill="FFFFFF"/>
        <w:spacing w:before="0" w:beforeAutospacing="0" w:after="0" w:afterAutospacing="0"/>
        <w:ind w:firstLine="709"/>
        <w:jc w:val="both"/>
        <w:textAlignment w:val="baseline"/>
        <w:rPr>
          <w:color w:val="000000"/>
          <w:sz w:val="28"/>
          <w:szCs w:val="28"/>
        </w:rPr>
      </w:pPr>
    </w:p>
    <w:p w:rsidR="0033338D" w:rsidRDefault="0033338D" w:rsidP="005E432D">
      <w:pPr>
        <w:pStyle w:val="aff"/>
        <w:shd w:val="clear" w:color="auto" w:fill="FFFFFF"/>
        <w:spacing w:before="0" w:beforeAutospacing="0" w:after="0" w:afterAutospacing="0"/>
        <w:ind w:firstLine="709"/>
        <w:jc w:val="both"/>
        <w:textAlignment w:val="baseline"/>
        <w:rPr>
          <w:color w:val="000000"/>
          <w:sz w:val="28"/>
          <w:szCs w:val="28"/>
        </w:rPr>
      </w:pPr>
    </w:p>
    <w:p w:rsidR="0033338D" w:rsidRDefault="0033338D" w:rsidP="005E432D">
      <w:pPr>
        <w:pStyle w:val="aff"/>
        <w:shd w:val="clear" w:color="auto" w:fill="FFFFFF"/>
        <w:spacing w:before="0" w:beforeAutospacing="0" w:after="0" w:afterAutospacing="0"/>
        <w:ind w:firstLine="709"/>
        <w:jc w:val="both"/>
        <w:textAlignment w:val="baseline"/>
        <w:rPr>
          <w:color w:val="000000"/>
          <w:sz w:val="28"/>
          <w:szCs w:val="28"/>
        </w:rPr>
      </w:pPr>
    </w:p>
    <w:p w:rsidR="0033338D" w:rsidRDefault="0033338D" w:rsidP="005E432D">
      <w:pPr>
        <w:pStyle w:val="aff"/>
        <w:shd w:val="clear" w:color="auto" w:fill="FFFFFF"/>
        <w:spacing w:before="0" w:beforeAutospacing="0" w:after="0" w:afterAutospacing="0"/>
        <w:ind w:firstLine="709"/>
        <w:jc w:val="both"/>
        <w:textAlignment w:val="baseline"/>
        <w:rPr>
          <w:color w:val="000000"/>
          <w:sz w:val="28"/>
          <w:szCs w:val="28"/>
        </w:rPr>
      </w:pPr>
    </w:p>
    <w:p w:rsidR="00013406" w:rsidRPr="00013406" w:rsidRDefault="00013406" w:rsidP="005E432D">
      <w:pPr>
        <w:pStyle w:val="aff"/>
        <w:shd w:val="clear" w:color="auto" w:fill="FFFFFF"/>
        <w:spacing w:before="0" w:beforeAutospacing="0" w:after="0" w:afterAutospacing="0"/>
        <w:ind w:firstLine="709"/>
        <w:jc w:val="both"/>
        <w:textAlignment w:val="baseline"/>
        <w:rPr>
          <w:i/>
          <w:color w:val="000000"/>
          <w:sz w:val="28"/>
          <w:szCs w:val="28"/>
          <w:u w:val="single"/>
        </w:rPr>
      </w:pPr>
      <w:r w:rsidRPr="00013406">
        <w:rPr>
          <w:i/>
          <w:color w:val="000000"/>
          <w:sz w:val="28"/>
          <w:szCs w:val="28"/>
          <w:u w:val="single"/>
        </w:rPr>
        <w:lastRenderedPageBreak/>
        <w:t>Развитие деятельности в России</w:t>
      </w:r>
    </w:p>
    <w:p w:rsidR="00C4619D" w:rsidRPr="005E432D" w:rsidRDefault="00C4619D" w:rsidP="005E432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Продукция компании известна в России и республиках бывшего СССР с </w:t>
      </w:r>
      <w:r w:rsidR="00D943A8">
        <w:rPr>
          <w:color w:val="000000"/>
          <w:sz w:val="28"/>
          <w:szCs w:val="28"/>
        </w:rPr>
        <w:t>19</w:t>
      </w:r>
      <w:r>
        <w:rPr>
          <w:color w:val="000000"/>
          <w:sz w:val="28"/>
          <w:szCs w:val="28"/>
        </w:rPr>
        <w:t xml:space="preserve">70-х гг., когда осуществлялись первые поставки иностранного промышленного оборудования и производственных линий. </w:t>
      </w:r>
    </w:p>
    <w:p w:rsidR="00D05C9F" w:rsidRDefault="00D05C9F"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В 1997 году </w:t>
      </w:r>
      <w:r>
        <w:rPr>
          <w:color w:val="000000"/>
          <w:sz w:val="28"/>
          <w:szCs w:val="28"/>
        </w:rPr>
        <w:softHyphen/>
        <w:t>– начало активной работы компании на территории России, когда было открыто представительство «</w:t>
      </w:r>
      <w:proofErr w:type="spellStart"/>
      <w:r w:rsidRPr="00534590">
        <w:rPr>
          <w:color w:val="000000"/>
          <w:sz w:val="28"/>
          <w:szCs w:val="28"/>
        </w:rPr>
        <w:t>Mit</w:t>
      </w:r>
      <w:r>
        <w:rPr>
          <w:color w:val="000000"/>
          <w:sz w:val="28"/>
          <w:szCs w:val="28"/>
        </w:rPr>
        <w:t>subishi</w:t>
      </w:r>
      <w:proofErr w:type="spellEnd"/>
      <w:r>
        <w:rPr>
          <w:color w:val="000000"/>
          <w:sz w:val="28"/>
          <w:szCs w:val="28"/>
        </w:rPr>
        <w:t xml:space="preserve">  </w:t>
      </w:r>
      <w:proofErr w:type="spellStart"/>
      <w:r>
        <w:rPr>
          <w:color w:val="000000"/>
          <w:sz w:val="28"/>
          <w:szCs w:val="28"/>
        </w:rPr>
        <w:t>Electric</w:t>
      </w:r>
      <w:proofErr w:type="spellEnd"/>
      <w:r>
        <w:rPr>
          <w:color w:val="000000"/>
          <w:sz w:val="28"/>
          <w:szCs w:val="28"/>
        </w:rPr>
        <w:t xml:space="preserve"> </w:t>
      </w:r>
      <w:proofErr w:type="spellStart"/>
      <w:r>
        <w:rPr>
          <w:color w:val="000000"/>
          <w:sz w:val="28"/>
          <w:szCs w:val="28"/>
        </w:rPr>
        <w:t>Europe</w:t>
      </w:r>
      <w:proofErr w:type="spellEnd"/>
      <w:r>
        <w:rPr>
          <w:color w:val="000000"/>
          <w:sz w:val="28"/>
          <w:szCs w:val="28"/>
        </w:rPr>
        <w:t xml:space="preserve"> B. V.</w:t>
      </w:r>
      <w:r w:rsidR="00A06C5E">
        <w:rPr>
          <w:color w:val="000000"/>
          <w:sz w:val="28"/>
          <w:szCs w:val="28"/>
        </w:rPr>
        <w:t>»</w:t>
      </w:r>
      <w:r>
        <w:rPr>
          <w:color w:val="000000"/>
          <w:sz w:val="28"/>
          <w:szCs w:val="28"/>
        </w:rPr>
        <w:t xml:space="preserve"> В </w:t>
      </w:r>
      <w:r w:rsidRPr="00534590">
        <w:rPr>
          <w:color w:val="000000"/>
          <w:sz w:val="28"/>
          <w:szCs w:val="28"/>
        </w:rPr>
        <w:t>Москве</w:t>
      </w:r>
      <w:r>
        <w:rPr>
          <w:color w:val="000000"/>
          <w:sz w:val="28"/>
          <w:szCs w:val="28"/>
        </w:rPr>
        <w:t xml:space="preserve">». </w:t>
      </w:r>
    </w:p>
    <w:p w:rsidR="00D05C9F" w:rsidRDefault="00534590" w:rsidP="00C4619D">
      <w:pPr>
        <w:pStyle w:val="aff"/>
        <w:shd w:val="clear" w:color="auto" w:fill="FFFFFF"/>
        <w:spacing w:before="0" w:beforeAutospacing="0" w:after="0" w:afterAutospacing="0"/>
        <w:ind w:firstLine="709"/>
        <w:jc w:val="both"/>
        <w:textAlignment w:val="baseline"/>
        <w:rPr>
          <w:color w:val="000000"/>
          <w:sz w:val="28"/>
          <w:szCs w:val="28"/>
        </w:rPr>
      </w:pPr>
      <w:r w:rsidRPr="00534590">
        <w:rPr>
          <w:color w:val="000000"/>
          <w:sz w:val="28"/>
          <w:szCs w:val="28"/>
        </w:rPr>
        <w:t>Значит</w:t>
      </w:r>
      <w:r w:rsidR="00AD6DA1">
        <w:rPr>
          <w:color w:val="000000"/>
          <w:sz w:val="28"/>
          <w:szCs w:val="28"/>
        </w:rPr>
        <w:t xml:space="preserve">ельный рост российского рынка с 2004 года привел к </w:t>
      </w:r>
      <w:r w:rsidRPr="00534590">
        <w:rPr>
          <w:color w:val="000000"/>
          <w:sz w:val="28"/>
          <w:szCs w:val="28"/>
        </w:rPr>
        <w:t>появлению еще двух российских предст</w:t>
      </w:r>
      <w:r w:rsidR="00206E8C">
        <w:rPr>
          <w:color w:val="000000"/>
          <w:sz w:val="28"/>
          <w:szCs w:val="28"/>
        </w:rPr>
        <w:t>авительств</w:t>
      </w:r>
      <w:r w:rsidR="00C4619D">
        <w:rPr>
          <w:color w:val="000000"/>
          <w:sz w:val="28"/>
          <w:szCs w:val="28"/>
        </w:rPr>
        <w:t xml:space="preserve"> компании</w:t>
      </w:r>
      <w:r w:rsidR="00206E8C">
        <w:rPr>
          <w:color w:val="000000"/>
          <w:sz w:val="28"/>
          <w:szCs w:val="28"/>
        </w:rPr>
        <w:t xml:space="preserve">. </w:t>
      </w:r>
    </w:p>
    <w:p w:rsidR="00D05C9F" w:rsidRDefault="00D05C9F"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2007 год </w:t>
      </w:r>
      <w:r>
        <w:rPr>
          <w:color w:val="000000"/>
          <w:sz w:val="28"/>
          <w:szCs w:val="28"/>
        </w:rPr>
        <w:softHyphen/>
        <w:t>– создание представительства в Екатеринбурге, которое отвечало за продвижение продукции (в первую очередь</w:t>
      </w:r>
      <w:r w:rsidR="00A06C5E">
        <w:rPr>
          <w:color w:val="000000"/>
          <w:sz w:val="28"/>
          <w:szCs w:val="28"/>
        </w:rPr>
        <w:t>,</w:t>
      </w:r>
      <w:r>
        <w:rPr>
          <w:color w:val="000000"/>
          <w:sz w:val="28"/>
          <w:szCs w:val="28"/>
        </w:rPr>
        <w:t xml:space="preserve"> систем кондиционирования воздуха) в Уральском регионе.</w:t>
      </w:r>
    </w:p>
    <w:p w:rsidR="00D05C9F" w:rsidRDefault="00D05C9F"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2008 год </w:t>
      </w:r>
      <w:r>
        <w:rPr>
          <w:color w:val="000000"/>
          <w:sz w:val="28"/>
          <w:szCs w:val="28"/>
        </w:rPr>
        <w:softHyphen/>
      </w:r>
      <w:r>
        <w:rPr>
          <w:color w:val="000000"/>
          <w:sz w:val="28"/>
          <w:szCs w:val="28"/>
        </w:rPr>
        <w:softHyphen/>
        <w:t xml:space="preserve">– открытие </w:t>
      </w:r>
      <w:r w:rsidR="009950B2">
        <w:rPr>
          <w:color w:val="000000"/>
          <w:sz w:val="28"/>
          <w:szCs w:val="28"/>
        </w:rPr>
        <w:t>предста</w:t>
      </w:r>
      <w:r>
        <w:rPr>
          <w:color w:val="000000"/>
          <w:sz w:val="28"/>
          <w:szCs w:val="28"/>
        </w:rPr>
        <w:t>вительства</w:t>
      </w:r>
      <w:r w:rsidR="00A06C5E">
        <w:rPr>
          <w:color w:val="000000"/>
          <w:sz w:val="28"/>
          <w:szCs w:val="28"/>
        </w:rPr>
        <w:t xml:space="preserve"> в Санкт-Петербурге</w:t>
      </w:r>
      <w:r>
        <w:rPr>
          <w:color w:val="000000"/>
          <w:sz w:val="28"/>
          <w:szCs w:val="28"/>
        </w:rPr>
        <w:t>, которое отвечало за активизацию продаж в Северо-</w:t>
      </w:r>
      <w:r w:rsidR="009950B2">
        <w:rPr>
          <w:color w:val="000000"/>
          <w:sz w:val="28"/>
          <w:szCs w:val="28"/>
        </w:rPr>
        <w:t xml:space="preserve">Западном регионе. </w:t>
      </w:r>
    </w:p>
    <w:p w:rsidR="00534590" w:rsidRPr="00534590" w:rsidRDefault="009950B2"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С </w:t>
      </w:r>
      <w:r w:rsidR="00534590" w:rsidRPr="00534590">
        <w:rPr>
          <w:color w:val="000000"/>
          <w:sz w:val="28"/>
          <w:szCs w:val="28"/>
        </w:rPr>
        <w:t>ростом активности компании постепенно м</w:t>
      </w:r>
      <w:r>
        <w:rPr>
          <w:color w:val="000000"/>
          <w:sz w:val="28"/>
          <w:szCs w:val="28"/>
        </w:rPr>
        <w:t xml:space="preserve">енялась организационно-правовая форма. В 2010 году офисы в Москве, Екатеринбурге и </w:t>
      </w:r>
      <w:r w:rsidR="00534590" w:rsidRPr="00534590">
        <w:rPr>
          <w:color w:val="000000"/>
          <w:sz w:val="28"/>
          <w:szCs w:val="28"/>
        </w:rPr>
        <w:t>Санкт-Петербур</w:t>
      </w:r>
      <w:r w:rsidR="00737BB6">
        <w:rPr>
          <w:color w:val="000000"/>
          <w:sz w:val="28"/>
          <w:szCs w:val="28"/>
        </w:rPr>
        <w:t xml:space="preserve">ге получили статус филиалов. С этого времени их </w:t>
      </w:r>
      <w:r w:rsidR="00534590" w:rsidRPr="00534590">
        <w:rPr>
          <w:color w:val="000000"/>
          <w:sz w:val="28"/>
          <w:szCs w:val="28"/>
        </w:rPr>
        <w:t>ос</w:t>
      </w:r>
      <w:r w:rsidR="00737BB6">
        <w:rPr>
          <w:color w:val="000000"/>
          <w:sz w:val="28"/>
          <w:szCs w:val="28"/>
        </w:rPr>
        <w:t xml:space="preserve">новные функции были расширены и включали в себя вывод на </w:t>
      </w:r>
      <w:r w:rsidR="00534590" w:rsidRPr="00534590">
        <w:rPr>
          <w:color w:val="000000"/>
          <w:sz w:val="28"/>
          <w:szCs w:val="28"/>
        </w:rPr>
        <w:t>рынок новых про</w:t>
      </w:r>
      <w:r w:rsidR="005E432D">
        <w:rPr>
          <w:color w:val="000000"/>
          <w:sz w:val="28"/>
          <w:szCs w:val="28"/>
        </w:rPr>
        <w:t>дуктов,</w:t>
      </w:r>
      <w:r w:rsidR="00737BB6">
        <w:rPr>
          <w:color w:val="000000"/>
          <w:sz w:val="28"/>
          <w:szCs w:val="28"/>
        </w:rPr>
        <w:t xml:space="preserve"> налаживание контактов с </w:t>
      </w:r>
      <w:r w:rsidR="00534590" w:rsidRPr="00534590">
        <w:rPr>
          <w:color w:val="000000"/>
          <w:sz w:val="28"/>
          <w:szCs w:val="28"/>
        </w:rPr>
        <w:t>росси</w:t>
      </w:r>
      <w:r w:rsidR="00737BB6">
        <w:rPr>
          <w:color w:val="000000"/>
          <w:sz w:val="28"/>
          <w:szCs w:val="28"/>
        </w:rPr>
        <w:t xml:space="preserve">йскими деловыми кругами и </w:t>
      </w:r>
      <w:r w:rsidR="00534590" w:rsidRPr="00534590">
        <w:rPr>
          <w:color w:val="000000"/>
          <w:sz w:val="28"/>
          <w:szCs w:val="28"/>
        </w:rPr>
        <w:t>представление интересов</w:t>
      </w:r>
      <w:r w:rsidR="005E432D">
        <w:rPr>
          <w:color w:val="000000"/>
          <w:sz w:val="28"/>
          <w:szCs w:val="28"/>
        </w:rPr>
        <w:t xml:space="preserve"> компании,</w:t>
      </w:r>
      <w:r w:rsidR="00737BB6">
        <w:rPr>
          <w:color w:val="000000"/>
          <w:sz w:val="28"/>
          <w:szCs w:val="28"/>
        </w:rPr>
        <w:t xml:space="preserve"> продвижение бренда и </w:t>
      </w:r>
      <w:r w:rsidR="00534590" w:rsidRPr="00534590">
        <w:rPr>
          <w:color w:val="000000"/>
          <w:sz w:val="28"/>
          <w:szCs w:val="28"/>
        </w:rPr>
        <w:t>укрепление позитивного имиджа «</w:t>
      </w:r>
      <w:r w:rsidR="005E432D">
        <w:rPr>
          <w:color w:val="000000"/>
          <w:sz w:val="28"/>
          <w:szCs w:val="28"/>
          <w:lang w:val="en-US"/>
        </w:rPr>
        <w:t>Mitsubishi</w:t>
      </w:r>
      <w:r w:rsidR="005E432D" w:rsidRPr="00C4619D">
        <w:rPr>
          <w:color w:val="000000"/>
          <w:sz w:val="28"/>
          <w:szCs w:val="28"/>
        </w:rPr>
        <w:t xml:space="preserve"> </w:t>
      </w:r>
      <w:r w:rsidR="005E432D">
        <w:rPr>
          <w:color w:val="000000"/>
          <w:sz w:val="28"/>
          <w:szCs w:val="28"/>
          <w:lang w:val="en-US"/>
        </w:rPr>
        <w:t>Electric</w:t>
      </w:r>
      <w:r w:rsidR="00534590" w:rsidRPr="00534590">
        <w:rPr>
          <w:color w:val="000000"/>
          <w:sz w:val="28"/>
          <w:szCs w:val="28"/>
        </w:rPr>
        <w:t>».</w:t>
      </w:r>
    </w:p>
    <w:p w:rsidR="00E43285" w:rsidRDefault="00737BB6"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С </w:t>
      </w:r>
      <w:r w:rsidR="00534590" w:rsidRPr="00534590">
        <w:rPr>
          <w:color w:val="000000"/>
          <w:sz w:val="28"/>
          <w:szCs w:val="28"/>
        </w:rPr>
        <w:t>момента основания все департаменты де</w:t>
      </w:r>
      <w:r w:rsidR="00D05C9F">
        <w:rPr>
          <w:color w:val="000000"/>
          <w:sz w:val="28"/>
          <w:szCs w:val="28"/>
        </w:rPr>
        <w:t xml:space="preserve">монстрировали стабильный рост </w:t>
      </w:r>
      <w:r w:rsidR="00D05C9F">
        <w:rPr>
          <w:color w:val="000000"/>
          <w:sz w:val="28"/>
          <w:szCs w:val="28"/>
        </w:rPr>
        <w:softHyphen/>
      </w:r>
      <w:r w:rsidR="00D05C9F">
        <w:rPr>
          <w:color w:val="000000"/>
          <w:sz w:val="28"/>
          <w:szCs w:val="28"/>
        </w:rPr>
        <w:softHyphen/>
      </w:r>
      <w:r w:rsidR="00741494">
        <w:rPr>
          <w:sz w:val="28"/>
          <w:szCs w:val="28"/>
        </w:rPr>
        <w:t>–</w:t>
      </w:r>
      <w:r w:rsidR="00D05C9F">
        <w:rPr>
          <w:color w:val="000000"/>
          <w:sz w:val="28"/>
          <w:szCs w:val="28"/>
        </w:rPr>
        <w:t xml:space="preserve"> </w:t>
      </w:r>
      <w:r>
        <w:rPr>
          <w:color w:val="000000"/>
          <w:sz w:val="28"/>
          <w:szCs w:val="28"/>
        </w:rPr>
        <w:t xml:space="preserve">с </w:t>
      </w:r>
      <w:r w:rsidR="00534590" w:rsidRPr="00534590">
        <w:rPr>
          <w:color w:val="000000"/>
          <w:sz w:val="28"/>
          <w:szCs w:val="28"/>
        </w:rPr>
        <w:t xml:space="preserve">точки </w:t>
      </w:r>
      <w:proofErr w:type="gramStart"/>
      <w:r w:rsidR="00534590" w:rsidRPr="00534590">
        <w:rPr>
          <w:color w:val="000000"/>
          <w:sz w:val="28"/>
          <w:szCs w:val="28"/>
        </w:rPr>
        <w:t>зрения</w:t>
      </w:r>
      <w:proofErr w:type="gramEnd"/>
      <w:r w:rsidR="00534590" w:rsidRPr="00534590">
        <w:rPr>
          <w:color w:val="000000"/>
          <w:sz w:val="28"/>
          <w:szCs w:val="28"/>
        </w:rPr>
        <w:t xml:space="preserve"> как успешности реализуемых проектов, т</w:t>
      </w:r>
      <w:r>
        <w:rPr>
          <w:color w:val="000000"/>
          <w:sz w:val="28"/>
          <w:szCs w:val="28"/>
        </w:rPr>
        <w:t xml:space="preserve">ак и </w:t>
      </w:r>
      <w:r w:rsidR="00534590" w:rsidRPr="00534590">
        <w:rPr>
          <w:color w:val="000000"/>
          <w:sz w:val="28"/>
          <w:szCs w:val="28"/>
        </w:rPr>
        <w:t>финансовых п</w:t>
      </w:r>
      <w:r>
        <w:rPr>
          <w:color w:val="000000"/>
          <w:sz w:val="28"/>
          <w:szCs w:val="28"/>
        </w:rPr>
        <w:t xml:space="preserve">оказателей. Активное развитие и </w:t>
      </w:r>
      <w:r w:rsidR="00534590" w:rsidRPr="00534590">
        <w:rPr>
          <w:color w:val="000000"/>
          <w:sz w:val="28"/>
          <w:szCs w:val="28"/>
        </w:rPr>
        <w:t>расширение направлений б</w:t>
      </w:r>
      <w:r>
        <w:rPr>
          <w:color w:val="000000"/>
          <w:sz w:val="28"/>
          <w:szCs w:val="28"/>
        </w:rPr>
        <w:t xml:space="preserve">изнеса предопределили то, что в </w:t>
      </w:r>
      <w:r w:rsidR="00534590" w:rsidRPr="00534590">
        <w:rPr>
          <w:color w:val="000000"/>
          <w:sz w:val="28"/>
          <w:szCs w:val="28"/>
        </w:rPr>
        <w:t xml:space="preserve">2014 году </w:t>
      </w:r>
      <w:r>
        <w:rPr>
          <w:color w:val="000000"/>
          <w:sz w:val="28"/>
          <w:szCs w:val="28"/>
        </w:rPr>
        <w:t xml:space="preserve">корпорация </w:t>
      </w:r>
      <w:r w:rsidR="00E43285">
        <w:rPr>
          <w:color w:val="000000"/>
          <w:sz w:val="28"/>
          <w:szCs w:val="28"/>
        </w:rPr>
        <w:t>начала</w:t>
      </w:r>
      <w:r>
        <w:rPr>
          <w:color w:val="000000"/>
          <w:sz w:val="28"/>
          <w:szCs w:val="28"/>
        </w:rPr>
        <w:t xml:space="preserve"> поэтапную подготовку к </w:t>
      </w:r>
      <w:r w:rsidR="00534590" w:rsidRPr="00534590">
        <w:rPr>
          <w:color w:val="000000"/>
          <w:sz w:val="28"/>
          <w:szCs w:val="28"/>
        </w:rPr>
        <w:t>регистрации</w:t>
      </w:r>
      <w:r w:rsidR="00E43285">
        <w:rPr>
          <w:color w:val="000000"/>
          <w:sz w:val="28"/>
          <w:szCs w:val="28"/>
        </w:rPr>
        <w:t xml:space="preserve"> российского юридического лица.</w:t>
      </w:r>
    </w:p>
    <w:p w:rsidR="00534590" w:rsidRDefault="00737BB6"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Решение о </w:t>
      </w:r>
      <w:r w:rsidR="00534590" w:rsidRPr="00534590">
        <w:rPr>
          <w:color w:val="000000"/>
          <w:sz w:val="28"/>
          <w:szCs w:val="28"/>
        </w:rPr>
        <w:t xml:space="preserve">создании OOO было принято советом директоров </w:t>
      </w:r>
      <w:r>
        <w:rPr>
          <w:color w:val="000000"/>
          <w:sz w:val="28"/>
          <w:szCs w:val="28"/>
        </w:rPr>
        <w:t xml:space="preserve"> в феврале 2014 года и </w:t>
      </w:r>
      <w:r w:rsidR="00534590" w:rsidRPr="00534590">
        <w:rPr>
          <w:color w:val="000000"/>
          <w:sz w:val="28"/>
          <w:szCs w:val="28"/>
        </w:rPr>
        <w:t>стало результатом призна</w:t>
      </w:r>
      <w:r>
        <w:rPr>
          <w:color w:val="000000"/>
          <w:sz w:val="28"/>
          <w:szCs w:val="28"/>
        </w:rPr>
        <w:t xml:space="preserve">ния стабильного роста бизнеса в России за </w:t>
      </w:r>
      <w:r w:rsidR="00534590" w:rsidRPr="00534590">
        <w:rPr>
          <w:color w:val="000000"/>
          <w:sz w:val="28"/>
          <w:szCs w:val="28"/>
        </w:rPr>
        <w:t xml:space="preserve">последние десять лет. </w:t>
      </w:r>
      <w:r w:rsidR="00E43285">
        <w:rPr>
          <w:color w:val="000000"/>
          <w:sz w:val="28"/>
          <w:szCs w:val="28"/>
        </w:rPr>
        <w:t>Т</w:t>
      </w:r>
      <w:r w:rsidR="00534590" w:rsidRPr="00534590">
        <w:rPr>
          <w:color w:val="000000"/>
          <w:sz w:val="28"/>
          <w:szCs w:val="28"/>
        </w:rPr>
        <w:t>акая ор</w:t>
      </w:r>
      <w:r w:rsidR="005E432D">
        <w:rPr>
          <w:color w:val="000000"/>
          <w:sz w:val="28"/>
          <w:szCs w:val="28"/>
        </w:rPr>
        <w:t xml:space="preserve">ганизационная форма дает </w:t>
      </w:r>
      <w:r>
        <w:rPr>
          <w:color w:val="000000"/>
          <w:sz w:val="28"/>
          <w:szCs w:val="28"/>
        </w:rPr>
        <w:t xml:space="preserve">на местном уровне больше свободы в </w:t>
      </w:r>
      <w:r w:rsidR="00534590" w:rsidRPr="00534590">
        <w:rPr>
          <w:color w:val="000000"/>
          <w:sz w:val="28"/>
          <w:szCs w:val="28"/>
        </w:rPr>
        <w:t>принятии управленческих решений, реализации различных схем раз</w:t>
      </w:r>
      <w:r>
        <w:rPr>
          <w:color w:val="000000"/>
          <w:sz w:val="28"/>
          <w:szCs w:val="28"/>
        </w:rPr>
        <w:t xml:space="preserve">вития бизнеса, прямом участии в различных проектах и </w:t>
      </w:r>
      <w:r w:rsidR="00534590" w:rsidRPr="00534590">
        <w:rPr>
          <w:color w:val="000000"/>
          <w:sz w:val="28"/>
          <w:szCs w:val="28"/>
        </w:rPr>
        <w:t>тендерах.</w:t>
      </w:r>
      <w:r w:rsidR="00D05C9F">
        <w:rPr>
          <w:color w:val="000000"/>
          <w:sz w:val="28"/>
          <w:szCs w:val="28"/>
        </w:rPr>
        <w:t xml:space="preserve"> В то же время произошло закрытие филиалов «</w:t>
      </w:r>
      <w:proofErr w:type="spellStart"/>
      <w:r w:rsidR="00D05C9F" w:rsidRPr="00534590">
        <w:rPr>
          <w:color w:val="000000"/>
          <w:sz w:val="28"/>
          <w:szCs w:val="28"/>
        </w:rPr>
        <w:t>Mit</w:t>
      </w:r>
      <w:r w:rsidR="00D05C9F">
        <w:rPr>
          <w:color w:val="000000"/>
          <w:sz w:val="28"/>
          <w:szCs w:val="28"/>
        </w:rPr>
        <w:t>subishi</w:t>
      </w:r>
      <w:proofErr w:type="spellEnd"/>
      <w:r w:rsidR="00D05C9F">
        <w:rPr>
          <w:color w:val="000000"/>
          <w:sz w:val="28"/>
          <w:szCs w:val="28"/>
        </w:rPr>
        <w:t xml:space="preserve">  </w:t>
      </w:r>
      <w:proofErr w:type="spellStart"/>
      <w:r w:rsidR="00D05C9F">
        <w:rPr>
          <w:color w:val="000000"/>
          <w:sz w:val="28"/>
          <w:szCs w:val="28"/>
        </w:rPr>
        <w:t>Electric</w:t>
      </w:r>
      <w:proofErr w:type="spellEnd"/>
      <w:r w:rsidR="00D05C9F">
        <w:rPr>
          <w:color w:val="000000"/>
          <w:sz w:val="28"/>
          <w:szCs w:val="28"/>
        </w:rPr>
        <w:t xml:space="preserve"> </w:t>
      </w:r>
      <w:proofErr w:type="spellStart"/>
      <w:r w:rsidR="00D05C9F">
        <w:rPr>
          <w:color w:val="000000"/>
          <w:sz w:val="28"/>
          <w:szCs w:val="28"/>
        </w:rPr>
        <w:t>Europe</w:t>
      </w:r>
      <w:proofErr w:type="spellEnd"/>
      <w:r w:rsidR="00D05C9F">
        <w:rPr>
          <w:color w:val="000000"/>
          <w:sz w:val="28"/>
          <w:szCs w:val="28"/>
        </w:rPr>
        <w:t xml:space="preserve"> B. V.» в Екатеринбурге и Санкт-Петербурге, регистрация обособленных подразделений ООО «Мицубиси Электрик (РУС)» в Санкт-Петербурге и Екатеринбурге. </w:t>
      </w:r>
    </w:p>
    <w:p w:rsidR="00EC7ACE" w:rsidRDefault="00EC7ACE" w:rsidP="00C4619D">
      <w:pPr>
        <w:pStyle w:val="aff"/>
        <w:shd w:val="clear" w:color="auto" w:fill="FFFFFF"/>
        <w:spacing w:before="0" w:beforeAutospacing="0" w:after="0" w:afterAutospacing="0"/>
        <w:ind w:firstLine="709"/>
        <w:jc w:val="both"/>
        <w:textAlignment w:val="baseline"/>
        <w:rPr>
          <w:rFonts w:ascii="Arial" w:hAnsi="Arial" w:cs="Arial"/>
          <w:color w:val="000000"/>
          <w:sz w:val="27"/>
          <w:szCs w:val="27"/>
        </w:rPr>
      </w:pPr>
      <w:r>
        <w:rPr>
          <w:color w:val="000000"/>
          <w:sz w:val="28"/>
          <w:szCs w:val="28"/>
        </w:rPr>
        <w:t xml:space="preserve">2015 </w:t>
      </w:r>
      <w:r w:rsidR="00A06C5E">
        <w:rPr>
          <w:color w:val="000000"/>
          <w:sz w:val="28"/>
          <w:szCs w:val="28"/>
        </w:rPr>
        <w:t xml:space="preserve">год </w:t>
      </w:r>
      <w:r w:rsidR="00A06C5E">
        <w:rPr>
          <w:color w:val="000000"/>
          <w:sz w:val="28"/>
          <w:szCs w:val="28"/>
        </w:rPr>
        <w:softHyphen/>
        <w:t>– закрытие</w:t>
      </w:r>
      <w:r w:rsidRPr="00EC7ACE">
        <w:rPr>
          <w:color w:val="000000"/>
          <w:sz w:val="28"/>
          <w:szCs w:val="28"/>
        </w:rPr>
        <w:t xml:space="preserve"> филиала </w:t>
      </w:r>
      <w:r>
        <w:rPr>
          <w:color w:val="000000"/>
          <w:sz w:val="28"/>
          <w:szCs w:val="28"/>
        </w:rPr>
        <w:t>«</w:t>
      </w:r>
      <w:proofErr w:type="spellStart"/>
      <w:r w:rsidRPr="00EC7ACE">
        <w:rPr>
          <w:color w:val="000000"/>
          <w:sz w:val="28"/>
          <w:szCs w:val="28"/>
        </w:rPr>
        <w:t>Mitsubishi</w:t>
      </w:r>
      <w:proofErr w:type="spellEnd"/>
      <w:r w:rsidRPr="00EC7ACE">
        <w:rPr>
          <w:color w:val="000000"/>
          <w:sz w:val="28"/>
          <w:szCs w:val="28"/>
        </w:rPr>
        <w:t xml:space="preserve"> </w:t>
      </w:r>
      <w:proofErr w:type="spellStart"/>
      <w:r w:rsidRPr="00EC7ACE">
        <w:rPr>
          <w:color w:val="000000"/>
          <w:sz w:val="28"/>
          <w:szCs w:val="28"/>
        </w:rPr>
        <w:t>Electric</w:t>
      </w:r>
      <w:proofErr w:type="spellEnd"/>
      <w:r w:rsidRPr="00EC7ACE">
        <w:rPr>
          <w:color w:val="000000"/>
          <w:sz w:val="28"/>
          <w:szCs w:val="28"/>
        </w:rPr>
        <w:t xml:space="preserve"> </w:t>
      </w:r>
      <w:proofErr w:type="spellStart"/>
      <w:r w:rsidRPr="00EC7ACE">
        <w:rPr>
          <w:color w:val="000000"/>
          <w:sz w:val="28"/>
          <w:szCs w:val="28"/>
        </w:rPr>
        <w:t>Europe</w:t>
      </w:r>
      <w:proofErr w:type="spellEnd"/>
      <w:r w:rsidRPr="00EC7ACE">
        <w:rPr>
          <w:color w:val="000000"/>
          <w:sz w:val="28"/>
          <w:szCs w:val="28"/>
        </w:rPr>
        <w:t xml:space="preserve"> B.V.</w:t>
      </w:r>
      <w:r>
        <w:rPr>
          <w:color w:val="000000"/>
          <w:sz w:val="28"/>
          <w:szCs w:val="28"/>
        </w:rPr>
        <w:t xml:space="preserve">» в </w:t>
      </w:r>
      <w:r w:rsidRPr="00EC7ACE">
        <w:rPr>
          <w:color w:val="000000"/>
          <w:sz w:val="28"/>
          <w:szCs w:val="28"/>
        </w:rPr>
        <w:t xml:space="preserve"> Москве. Регистрация обос</w:t>
      </w:r>
      <w:r>
        <w:rPr>
          <w:color w:val="000000"/>
          <w:sz w:val="28"/>
          <w:szCs w:val="28"/>
        </w:rPr>
        <w:t>обленных подразделений ООО «Мицубиси Электрик (РУС)»</w:t>
      </w:r>
      <w:r w:rsidRPr="00EC7ACE">
        <w:rPr>
          <w:color w:val="000000"/>
          <w:sz w:val="28"/>
          <w:szCs w:val="28"/>
        </w:rPr>
        <w:t xml:space="preserve"> в Уфе и Краснодаре.</w:t>
      </w:r>
      <w:r>
        <w:rPr>
          <w:rFonts w:ascii="Arial" w:hAnsi="Arial" w:cs="Arial"/>
          <w:color w:val="000000"/>
          <w:sz w:val="27"/>
          <w:szCs w:val="27"/>
        </w:rPr>
        <w:t> </w:t>
      </w:r>
    </w:p>
    <w:p w:rsidR="00EC7ACE" w:rsidRPr="00EC7ACE" w:rsidRDefault="00EC7ACE" w:rsidP="00EC7ACE">
      <w:pPr>
        <w:pStyle w:val="aff"/>
        <w:shd w:val="clear" w:color="auto" w:fill="FFFFFF"/>
        <w:spacing w:before="0" w:beforeAutospacing="0" w:after="0" w:afterAutospacing="0"/>
        <w:ind w:firstLine="709"/>
        <w:jc w:val="both"/>
        <w:textAlignment w:val="baseline"/>
        <w:rPr>
          <w:color w:val="000000"/>
          <w:sz w:val="28"/>
          <w:szCs w:val="28"/>
        </w:rPr>
      </w:pPr>
      <w:r w:rsidRPr="00EC7ACE">
        <w:rPr>
          <w:color w:val="000000"/>
          <w:sz w:val="28"/>
          <w:szCs w:val="28"/>
        </w:rPr>
        <w:t xml:space="preserve">2016 </w:t>
      </w:r>
      <w:r w:rsidR="00A06C5E">
        <w:rPr>
          <w:color w:val="000000"/>
          <w:sz w:val="28"/>
          <w:szCs w:val="28"/>
        </w:rPr>
        <w:t>год – регистрация</w:t>
      </w:r>
      <w:r w:rsidRPr="00EC7ACE">
        <w:rPr>
          <w:color w:val="000000"/>
          <w:sz w:val="28"/>
          <w:szCs w:val="28"/>
        </w:rPr>
        <w:t xml:space="preserve"> обособленных подразделений ООО «Мицубиси Электрик (РУС)» в Новосибирске, Нижнекамске и Казани.</w:t>
      </w:r>
    </w:p>
    <w:p w:rsidR="00EC7ACE" w:rsidRPr="00EC7ACE" w:rsidRDefault="00A06C5E"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2017</w:t>
      </w:r>
      <w:r>
        <w:rPr>
          <w:color w:val="000000"/>
          <w:sz w:val="28"/>
          <w:szCs w:val="28"/>
        </w:rPr>
        <w:softHyphen/>
        <w:t>-</w:t>
      </w:r>
      <w:r w:rsidR="00EC7ACE" w:rsidRPr="00EC7ACE">
        <w:rPr>
          <w:color w:val="000000"/>
          <w:sz w:val="28"/>
          <w:szCs w:val="28"/>
        </w:rPr>
        <w:t xml:space="preserve">2018 </w:t>
      </w:r>
      <w:r>
        <w:rPr>
          <w:color w:val="000000"/>
          <w:sz w:val="28"/>
          <w:szCs w:val="28"/>
        </w:rPr>
        <w:t xml:space="preserve">гг. </w:t>
      </w:r>
      <w:r>
        <w:rPr>
          <w:color w:val="000000"/>
          <w:sz w:val="28"/>
          <w:szCs w:val="28"/>
        </w:rPr>
        <w:softHyphen/>
        <w:t>– ООО</w:t>
      </w:r>
      <w:r w:rsidR="00EC7ACE" w:rsidRPr="00EC7ACE">
        <w:rPr>
          <w:color w:val="000000"/>
          <w:sz w:val="28"/>
          <w:szCs w:val="28"/>
        </w:rPr>
        <w:t xml:space="preserve"> «Мицубиси Электрик (РУС)» стала лауреатом премии доверия потребителей Марка № 1 в России и признана лучшей иностранной компанией, работающей в России по итогам 2017 года экспертным советом конкурса-премии в области предпринимательства «Золотой Меркурий».</w:t>
      </w:r>
    </w:p>
    <w:p w:rsidR="00E43285" w:rsidRDefault="00534590" w:rsidP="00C4619D">
      <w:pPr>
        <w:pStyle w:val="aff"/>
        <w:shd w:val="clear" w:color="auto" w:fill="FFFFFF"/>
        <w:spacing w:before="0" w:beforeAutospacing="0" w:after="0" w:afterAutospacing="0"/>
        <w:ind w:firstLine="709"/>
        <w:jc w:val="both"/>
        <w:textAlignment w:val="baseline"/>
        <w:rPr>
          <w:color w:val="000000"/>
          <w:sz w:val="28"/>
          <w:szCs w:val="28"/>
        </w:rPr>
      </w:pPr>
      <w:r w:rsidRPr="00534590">
        <w:rPr>
          <w:color w:val="000000"/>
          <w:sz w:val="28"/>
          <w:szCs w:val="28"/>
        </w:rPr>
        <w:lastRenderedPageBreak/>
        <w:t>Важнейшая цель откры</w:t>
      </w:r>
      <w:r w:rsidR="00737BB6">
        <w:rPr>
          <w:color w:val="000000"/>
          <w:sz w:val="28"/>
          <w:szCs w:val="28"/>
        </w:rPr>
        <w:t xml:space="preserve">тия </w:t>
      </w:r>
      <w:r w:rsidR="00EC7ACE">
        <w:rPr>
          <w:color w:val="000000"/>
          <w:sz w:val="28"/>
          <w:szCs w:val="28"/>
        </w:rPr>
        <w:t xml:space="preserve">ООО </w:t>
      </w:r>
      <w:r w:rsidR="00737BB6">
        <w:rPr>
          <w:color w:val="000000"/>
          <w:sz w:val="28"/>
          <w:szCs w:val="28"/>
        </w:rPr>
        <w:t xml:space="preserve">«Мицубиси </w:t>
      </w:r>
      <w:r w:rsidR="00A06C5E">
        <w:rPr>
          <w:color w:val="000000"/>
          <w:sz w:val="28"/>
          <w:szCs w:val="28"/>
        </w:rPr>
        <w:t xml:space="preserve">Электрик (РУС)» – обеспечить  </w:t>
      </w:r>
      <w:r w:rsidRPr="00534590">
        <w:rPr>
          <w:color w:val="000000"/>
          <w:sz w:val="28"/>
          <w:szCs w:val="28"/>
        </w:rPr>
        <w:t>корпо</w:t>
      </w:r>
      <w:r w:rsidR="00737BB6">
        <w:rPr>
          <w:color w:val="000000"/>
          <w:sz w:val="28"/>
          <w:szCs w:val="28"/>
        </w:rPr>
        <w:t xml:space="preserve">рации непосредственный доступ к рынкам России и </w:t>
      </w:r>
      <w:r w:rsidRPr="00534590">
        <w:rPr>
          <w:color w:val="000000"/>
          <w:sz w:val="28"/>
          <w:szCs w:val="28"/>
        </w:rPr>
        <w:t xml:space="preserve">СНГ, поддержать </w:t>
      </w:r>
      <w:r w:rsidR="00275769">
        <w:rPr>
          <w:color w:val="000000"/>
          <w:sz w:val="28"/>
          <w:szCs w:val="28"/>
        </w:rPr>
        <w:t xml:space="preserve">прямые продажи и </w:t>
      </w:r>
      <w:r w:rsidRPr="00534590">
        <w:rPr>
          <w:color w:val="000000"/>
          <w:sz w:val="28"/>
          <w:szCs w:val="28"/>
        </w:rPr>
        <w:t>дать «</w:t>
      </w:r>
      <w:r w:rsidR="00D05C9F">
        <w:rPr>
          <w:color w:val="000000"/>
          <w:sz w:val="28"/>
          <w:szCs w:val="28"/>
          <w:lang w:val="en-US"/>
        </w:rPr>
        <w:t>Mitsubishi</w:t>
      </w:r>
      <w:r w:rsidR="00D05C9F" w:rsidRPr="00D05C9F">
        <w:rPr>
          <w:color w:val="000000"/>
          <w:sz w:val="28"/>
          <w:szCs w:val="28"/>
        </w:rPr>
        <w:t xml:space="preserve"> </w:t>
      </w:r>
      <w:r w:rsidR="00D05C9F">
        <w:rPr>
          <w:color w:val="000000"/>
          <w:sz w:val="28"/>
          <w:szCs w:val="28"/>
          <w:lang w:val="en-US"/>
        </w:rPr>
        <w:t>Electric</w:t>
      </w:r>
      <w:r w:rsidRPr="00534590">
        <w:rPr>
          <w:color w:val="000000"/>
          <w:sz w:val="28"/>
          <w:szCs w:val="28"/>
        </w:rPr>
        <w:t>» возможность реализовать весь свой потенциал развития.</w:t>
      </w:r>
    </w:p>
    <w:p w:rsidR="00534590" w:rsidRDefault="00534590" w:rsidP="00C4619D">
      <w:pPr>
        <w:pStyle w:val="aff"/>
        <w:shd w:val="clear" w:color="auto" w:fill="FFFFFF"/>
        <w:spacing w:before="0" w:beforeAutospacing="0" w:after="0" w:afterAutospacing="0"/>
        <w:ind w:firstLine="709"/>
        <w:jc w:val="both"/>
        <w:textAlignment w:val="baseline"/>
        <w:rPr>
          <w:color w:val="000000"/>
          <w:sz w:val="28"/>
          <w:szCs w:val="28"/>
        </w:rPr>
      </w:pPr>
      <w:r w:rsidRPr="00534590">
        <w:rPr>
          <w:color w:val="000000"/>
          <w:sz w:val="28"/>
          <w:szCs w:val="28"/>
        </w:rPr>
        <w:t>Глобальная политика корпорации звуч</w:t>
      </w:r>
      <w:r w:rsidR="00275769">
        <w:rPr>
          <w:color w:val="000000"/>
          <w:sz w:val="28"/>
          <w:szCs w:val="28"/>
        </w:rPr>
        <w:t xml:space="preserve">ит так: «Производить </w:t>
      </w:r>
      <w:r w:rsidR="00A06C5E">
        <w:rPr>
          <w:color w:val="000000"/>
          <w:sz w:val="28"/>
          <w:szCs w:val="28"/>
        </w:rPr>
        <w:t xml:space="preserve">локально </w:t>
      </w:r>
      <w:r w:rsidR="00A06C5E">
        <w:rPr>
          <w:color w:val="000000"/>
          <w:sz w:val="28"/>
          <w:szCs w:val="28"/>
        </w:rPr>
        <w:softHyphen/>
        <w:t>– распределять</w:t>
      </w:r>
      <w:r w:rsidRPr="00534590">
        <w:rPr>
          <w:color w:val="000000"/>
          <w:sz w:val="28"/>
          <w:szCs w:val="28"/>
        </w:rPr>
        <w:t xml:space="preserve"> локально» (</w:t>
      </w:r>
      <w:proofErr w:type="spellStart"/>
      <w:r w:rsidRPr="00534590">
        <w:rPr>
          <w:color w:val="000000"/>
          <w:sz w:val="28"/>
          <w:szCs w:val="28"/>
        </w:rPr>
        <w:t>Produce</w:t>
      </w:r>
      <w:proofErr w:type="spellEnd"/>
      <w:r w:rsidRPr="00534590">
        <w:rPr>
          <w:color w:val="000000"/>
          <w:sz w:val="28"/>
          <w:szCs w:val="28"/>
        </w:rPr>
        <w:t xml:space="preserve"> </w:t>
      </w:r>
      <w:proofErr w:type="spellStart"/>
      <w:r w:rsidR="006B0EEC">
        <w:rPr>
          <w:color w:val="000000"/>
          <w:sz w:val="28"/>
          <w:szCs w:val="28"/>
        </w:rPr>
        <w:t>locally</w:t>
      </w:r>
      <w:proofErr w:type="spellEnd"/>
      <w:r w:rsidR="006B0EEC">
        <w:rPr>
          <w:color w:val="000000"/>
          <w:sz w:val="28"/>
          <w:szCs w:val="28"/>
        </w:rPr>
        <w:t xml:space="preserve"> &amp; </w:t>
      </w:r>
      <w:proofErr w:type="spellStart"/>
      <w:r w:rsidR="006B0EEC">
        <w:rPr>
          <w:color w:val="000000"/>
          <w:sz w:val="28"/>
          <w:szCs w:val="28"/>
        </w:rPr>
        <w:t>distribute</w:t>
      </w:r>
      <w:proofErr w:type="spellEnd"/>
      <w:r w:rsidR="006B0EEC">
        <w:rPr>
          <w:color w:val="000000"/>
          <w:sz w:val="28"/>
          <w:szCs w:val="28"/>
        </w:rPr>
        <w:t xml:space="preserve"> </w:t>
      </w:r>
      <w:proofErr w:type="spellStart"/>
      <w:r w:rsidR="006B0EEC">
        <w:rPr>
          <w:color w:val="000000"/>
          <w:sz w:val="28"/>
          <w:szCs w:val="28"/>
        </w:rPr>
        <w:t>locally</w:t>
      </w:r>
      <w:proofErr w:type="spellEnd"/>
      <w:r w:rsidR="006B0EEC">
        <w:rPr>
          <w:color w:val="000000"/>
          <w:sz w:val="28"/>
          <w:szCs w:val="28"/>
        </w:rPr>
        <w:t xml:space="preserve">), так как </w:t>
      </w:r>
      <w:r w:rsidRPr="00534590">
        <w:rPr>
          <w:color w:val="000000"/>
          <w:sz w:val="28"/>
          <w:szCs w:val="28"/>
        </w:rPr>
        <w:t>местное производство позволяет избежать различных рисков, таких как колебание курсов и</w:t>
      </w:r>
      <w:r w:rsidR="00275769">
        <w:rPr>
          <w:color w:val="000000"/>
          <w:sz w:val="28"/>
          <w:szCs w:val="28"/>
        </w:rPr>
        <w:t xml:space="preserve">ностранных валют или проблемы с </w:t>
      </w:r>
      <w:r w:rsidRPr="00534590">
        <w:rPr>
          <w:color w:val="000000"/>
          <w:sz w:val="28"/>
          <w:szCs w:val="28"/>
        </w:rPr>
        <w:t xml:space="preserve">таможенными процедурами. </w:t>
      </w:r>
    </w:p>
    <w:p w:rsidR="006B0EEC" w:rsidRPr="00534590" w:rsidRDefault="006B0EEC"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Работа иностранных компаний в России имеет ряд сложностей и </w:t>
      </w:r>
      <w:proofErr w:type="gramStart"/>
      <w:r>
        <w:rPr>
          <w:color w:val="000000"/>
          <w:sz w:val="28"/>
          <w:szCs w:val="28"/>
        </w:rPr>
        <w:t>особенностей</w:t>
      </w:r>
      <w:proofErr w:type="gramEnd"/>
      <w:r>
        <w:rPr>
          <w:color w:val="000000"/>
          <w:sz w:val="28"/>
          <w:szCs w:val="28"/>
        </w:rPr>
        <w:t xml:space="preserve"> по мнению руководства корпорации. </w:t>
      </w:r>
    </w:p>
    <w:p w:rsidR="00D05C9F" w:rsidRPr="00D05C9F" w:rsidRDefault="00741494"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1. </w:t>
      </w:r>
      <w:r w:rsidR="006B0EEC">
        <w:rPr>
          <w:color w:val="000000"/>
          <w:sz w:val="28"/>
          <w:szCs w:val="28"/>
        </w:rPr>
        <w:t>В</w:t>
      </w:r>
      <w:r w:rsidR="00D05C9F">
        <w:rPr>
          <w:color w:val="000000"/>
          <w:sz w:val="28"/>
          <w:szCs w:val="28"/>
        </w:rPr>
        <w:t xml:space="preserve">ысокий уровень </w:t>
      </w:r>
      <w:r w:rsidR="00A06C5E">
        <w:rPr>
          <w:color w:val="000000"/>
          <w:sz w:val="28"/>
          <w:szCs w:val="28"/>
        </w:rPr>
        <w:t>бюрократизации – огромное</w:t>
      </w:r>
      <w:r w:rsidR="00534590" w:rsidRPr="00534590">
        <w:rPr>
          <w:color w:val="000000"/>
          <w:sz w:val="28"/>
          <w:szCs w:val="28"/>
        </w:rPr>
        <w:t xml:space="preserve"> количество законодательных актов, долгие процедуры получен</w:t>
      </w:r>
      <w:r w:rsidR="00275769">
        <w:rPr>
          <w:color w:val="000000"/>
          <w:sz w:val="28"/>
          <w:szCs w:val="28"/>
        </w:rPr>
        <w:t xml:space="preserve">ия разрешительных документов. </w:t>
      </w:r>
    </w:p>
    <w:p w:rsidR="006B0EEC" w:rsidRDefault="00534590" w:rsidP="00D05C9F">
      <w:pPr>
        <w:pStyle w:val="aff"/>
        <w:shd w:val="clear" w:color="auto" w:fill="FFFFFF"/>
        <w:spacing w:before="0" w:beforeAutospacing="0" w:after="0" w:afterAutospacing="0"/>
        <w:ind w:firstLine="709"/>
        <w:jc w:val="both"/>
        <w:textAlignment w:val="baseline"/>
        <w:rPr>
          <w:color w:val="000000"/>
          <w:sz w:val="28"/>
          <w:szCs w:val="28"/>
        </w:rPr>
      </w:pPr>
      <w:r w:rsidRPr="00534590">
        <w:rPr>
          <w:color w:val="000000"/>
          <w:sz w:val="28"/>
          <w:szCs w:val="28"/>
        </w:rPr>
        <w:t>Бюрократи</w:t>
      </w:r>
      <w:r w:rsidR="00275769">
        <w:rPr>
          <w:color w:val="000000"/>
          <w:sz w:val="28"/>
          <w:szCs w:val="28"/>
        </w:rPr>
        <w:t xml:space="preserve">я является главной сложностью и </w:t>
      </w:r>
      <w:r w:rsidRPr="00534590">
        <w:rPr>
          <w:color w:val="000000"/>
          <w:sz w:val="28"/>
          <w:szCs w:val="28"/>
        </w:rPr>
        <w:t>всегда н</w:t>
      </w:r>
      <w:r w:rsidR="00275769">
        <w:rPr>
          <w:color w:val="000000"/>
          <w:sz w:val="28"/>
          <w:szCs w:val="28"/>
        </w:rPr>
        <w:t xml:space="preserve">азывается первой в </w:t>
      </w:r>
      <w:r w:rsidRPr="00534590">
        <w:rPr>
          <w:color w:val="000000"/>
          <w:sz w:val="28"/>
          <w:szCs w:val="28"/>
        </w:rPr>
        <w:t>перечне барьеров д</w:t>
      </w:r>
      <w:r w:rsidR="00D05C9F">
        <w:rPr>
          <w:color w:val="000000"/>
          <w:sz w:val="28"/>
          <w:szCs w:val="28"/>
        </w:rPr>
        <w:t>ля инвестиционной деятельности.</w:t>
      </w:r>
      <w:r w:rsidR="00D05C9F" w:rsidRPr="00D05C9F">
        <w:rPr>
          <w:color w:val="000000"/>
          <w:sz w:val="28"/>
          <w:szCs w:val="28"/>
        </w:rPr>
        <w:t xml:space="preserve"> </w:t>
      </w:r>
      <w:r w:rsidR="00275769">
        <w:rPr>
          <w:color w:val="000000"/>
          <w:sz w:val="28"/>
          <w:szCs w:val="28"/>
        </w:rPr>
        <w:t xml:space="preserve">Однако стоит отметить, что за </w:t>
      </w:r>
      <w:r w:rsidRPr="00534590">
        <w:rPr>
          <w:color w:val="000000"/>
          <w:sz w:val="28"/>
          <w:szCs w:val="28"/>
        </w:rPr>
        <w:t>последнее десятилетие сит</w:t>
      </w:r>
      <w:r w:rsidR="00275769">
        <w:rPr>
          <w:color w:val="000000"/>
          <w:sz w:val="28"/>
          <w:szCs w:val="28"/>
        </w:rPr>
        <w:t xml:space="preserve">уация значительно улучшилась, и </w:t>
      </w:r>
      <w:r w:rsidRPr="00534590">
        <w:rPr>
          <w:color w:val="000000"/>
          <w:sz w:val="28"/>
          <w:szCs w:val="28"/>
        </w:rPr>
        <w:t>это, безус</w:t>
      </w:r>
      <w:r w:rsidR="00275769">
        <w:rPr>
          <w:color w:val="000000"/>
          <w:sz w:val="28"/>
          <w:szCs w:val="28"/>
        </w:rPr>
        <w:t xml:space="preserve">ловно, благоприятно повлияло на инвестиционный климат и развитие иностранного бизнеса в </w:t>
      </w:r>
      <w:r w:rsidRPr="00534590">
        <w:rPr>
          <w:color w:val="000000"/>
          <w:sz w:val="28"/>
          <w:szCs w:val="28"/>
        </w:rPr>
        <w:t xml:space="preserve">России. </w:t>
      </w:r>
    </w:p>
    <w:p w:rsidR="00534590" w:rsidRPr="00534590" w:rsidRDefault="006B0EEC"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2. Значительная территориальная</w:t>
      </w:r>
      <w:r w:rsidR="00534590" w:rsidRPr="00534590">
        <w:rPr>
          <w:color w:val="000000"/>
          <w:sz w:val="28"/>
          <w:szCs w:val="28"/>
        </w:rPr>
        <w:t xml:space="preserve"> удаленнос</w:t>
      </w:r>
      <w:r w:rsidR="00275769">
        <w:rPr>
          <w:color w:val="000000"/>
          <w:sz w:val="28"/>
          <w:szCs w:val="28"/>
        </w:rPr>
        <w:t xml:space="preserve">ть городов друг от друга и </w:t>
      </w:r>
      <w:r>
        <w:rPr>
          <w:color w:val="000000"/>
          <w:sz w:val="28"/>
          <w:szCs w:val="28"/>
        </w:rPr>
        <w:t>малая</w:t>
      </w:r>
      <w:r w:rsidR="00275769">
        <w:rPr>
          <w:color w:val="000000"/>
          <w:sz w:val="28"/>
          <w:szCs w:val="28"/>
        </w:rPr>
        <w:t xml:space="preserve"> плотность населения в большей части округов. Из </w:t>
      </w:r>
      <w:r w:rsidR="00534590" w:rsidRPr="00534590">
        <w:rPr>
          <w:color w:val="000000"/>
          <w:sz w:val="28"/>
          <w:szCs w:val="28"/>
        </w:rPr>
        <w:t>этого сле</w:t>
      </w:r>
      <w:r w:rsidR="00275769">
        <w:rPr>
          <w:color w:val="000000"/>
          <w:sz w:val="28"/>
          <w:szCs w:val="28"/>
        </w:rPr>
        <w:t xml:space="preserve">дуют дефицит сервисных услуг на местах и сложная логистика, поэтому в России </w:t>
      </w:r>
      <w:r w:rsidR="00D05C9F">
        <w:rPr>
          <w:color w:val="000000"/>
          <w:sz w:val="28"/>
          <w:szCs w:val="28"/>
        </w:rPr>
        <w:t>компания</w:t>
      </w:r>
      <w:r w:rsidR="00275769">
        <w:rPr>
          <w:color w:val="000000"/>
          <w:sz w:val="28"/>
          <w:szCs w:val="28"/>
        </w:rPr>
        <w:t xml:space="preserve"> </w:t>
      </w:r>
      <w:r w:rsidR="00D05C9F">
        <w:rPr>
          <w:color w:val="000000"/>
          <w:sz w:val="28"/>
          <w:szCs w:val="28"/>
        </w:rPr>
        <w:t>вынуждена</w:t>
      </w:r>
      <w:r w:rsidR="00534590" w:rsidRPr="00534590">
        <w:rPr>
          <w:color w:val="000000"/>
          <w:sz w:val="28"/>
          <w:szCs w:val="28"/>
        </w:rPr>
        <w:t xml:space="preserve"> уделять особое внимание выстраивани</w:t>
      </w:r>
      <w:r w:rsidR="00275769">
        <w:rPr>
          <w:color w:val="000000"/>
          <w:sz w:val="28"/>
          <w:szCs w:val="28"/>
        </w:rPr>
        <w:t xml:space="preserve">ю региональной инфраструктуры и </w:t>
      </w:r>
      <w:r w:rsidR="00534590" w:rsidRPr="00534590">
        <w:rPr>
          <w:color w:val="000000"/>
          <w:sz w:val="28"/>
          <w:szCs w:val="28"/>
        </w:rPr>
        <w:t>поддержке пользователей.</w:t>
      </w:r>
    </w:p>
    <w:p w:rsidR="008C0999" w:rsidRDefault="00741494" w:rsidP="00C4619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3. </w:t>
      </w:r>
      <w:r w:rsidR="008C0999">
        <w:rPr>
          <w:color w:val="000000"/>
          <w:sz w:val="28"/>
          <w:szCs w:val="28"/>
        </w:rPr>
        <w:t>П</w:t>
      </w:r>
      <w:r w:rsidR="008C0999" w:rsidRPr="00534590">
        <w:rPr>
          <w:color w:val="000000"/>
          <w:sz w:val="28"/>
          <w:szCs w:val="28"/>
        </w:rPr>
        <w:t>реобладани</w:t>
      </w:r>
      <w:r w:rsidR="00275769">
        <w:rPr>
          <w:color w:val="000000"/>
          <w:sz w:val="28"/>
          <w:szCs w:val="28"/>
        </w:rPr>
        <w:t xml:space="preserve">е ориентированности клиентов на </w:t>
      </w:r>
      <w:r w:rsidR="008C0999" w:rsidRPr="00534590">
        <w:rPr>
          <w:color w:val="000000"/>
          <w:sz w:val="28"/>
          <w:szCs w:val="28"/>
        </w:rPr>
        <w:t xml:space="preserve">стоимость приобретения. </w:t>
      </w:r>
      <w:r w:rsidR="008C0999">
        <w:rPr>
          <w:color w:val="000000"/>
          <w:sz w:val="28"/>
          <w:szCs w:val="28"/>
        </w:rPr>
        <w:t xml:space="preserve">Потребители </w:t>
      </w:r>
      <w:r w:rsidR="008C0999" w:rsidRPr="00534590">
        <w:rPr>
          <w:color w:val="000000"/>
          <w:sz w:val="28"/>
          <w:szCs w:val="28"/>
        </w:rPr>
        <w:t>зачас</w:t>
      </w:r>
      <w:r w:rsidR="00275769">
        <w:rPr>
          <w:color w:val="000000"/>
          <w:sz w:val="28"/>
          <w:szCs w:val="28"/>
        </w:rPr>
        <w:t xml:space="preserve">тую обращают внимание только на цену оборудования, не думая о стоимости владения. У </w:t>
      </w:r>
      <w:r>
        <w:rPr>
          <w:color w:val="000000"/>
          <w:sz w:val="28"/>
          <w:szCs w:val="28"/>
        </w:rPr>
        <w:t>корпорации</w:t>
      </w:r>
      <w:r w:rsidR="00275769">
        <w:rPr>
          <w:color w:val="000000"/>
          <w:sz w:val="28"/>
          <w:szCs w:val="28"/>
        </w:rPr>
        <w:t xml:space="preserve">, как и у </w:t>
      </w:r>
      <w:r w:rsidR="008C0999" w:rsidRPr="00534590">
        <w:rPr>
          <w:color w:val="000000"/>
          <w:sz w:val="28"/>
          <w:szCs w:val="28"/>
        </w:rPr>
        <w:t xml:space="preserve">других японских </w:t>
      </w:r>
      <w:r>
        <w:rPr>
          <w:color w:val="000000"/>
          <w:sz w:val="28"/>
          <w:szCs w:val="28"/>
        </w:rPr>
        <w:t>участников</w:t>
      </w:r>
      <w:r w:rsidR="008C0999" w:rsidRPr="00534590">
        <w:rPr>
          <w:color w:val="000000"/>
          <w:sz w:val="28"/>
          <w:szCs w:val="28"/>
        </w:rPr>
        <w:t>, д</w:t>
      </w:r>
      <w:r w:rsidR="00275769">
        <w:rPr>
          <w:color w:val="000000"/>
          <w:sz w:val="28"/>
          <w:szCs w:val="28"/>
        </w:rPr>
        <w:t xml:space="preserve">ругой подход: продукция сама по себе достаточно дорогая, но </w:t>
      </w:r>
      <w:r w:rsidR="008C0999" w:rsidRPr="00534590">
        <w:rPr>
          <w:color w:val="000000"/>
          <w:sz w:val="28"/>
          <w:szCs w:val="28"/>
        </w:rPr>
        <w:t>при этом покупателям гарантирована низкая стоимость владения при сохранении высокого уровня</w:t>
      </w:r>
      <w:r w:rsidR="00275769">
        <w:rPr>
          <w:color w:val="000000"/>
          <w:sz w:val="28"/>
          <w:szCs w:val="28"/>
        </w:rPr>
        <w:t xml:space="preserve"> послепродажного обслуживания и </w:t>
      </w:r>
      <w:r w:rsidR="008C0999" w:rsidRPr="00534590">
        <w:rPr>
          <w:color w:val="000000"/>
          <w:sz w:val="28"/>
          <w:szCs w:val="28"/>
        </w:rPr>
        <w:t>качества продукции. Это составляющие добавленной стоимости продукции</w:t>
      </w:r>
      <w:r w:rsidR="00275769">
        <w:rPr>
          <w:color w:val="000000"/>
          <w:sz w:val="28"/>
          <w:szCs w:val="28"/>
        </w:rPr>
        <w:t xml:space="preserve">, которые ценятся клиентами во </w:t>
      </w:r>
      <w:r w:rsidR="008C0999" w:rsidRPr="00534590">
        <w:rPr>
          <w:color w:val="000000"/>
          <w:sz w:val="28"/>
          <w:szCs w:val="28"/>
        </w:rPr>
        <w:t xml:space="preserve">всем мире. </w:t>
      </w:r>
    </w:p>
    <w:p w:rsidR="00C37E9D" w:rsidRPr="00534590" w:rsidRDefault="008C0999" w:rsidP="0033338D">
      <w:pPr>
        <w:pStyle w:val="aff"/>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Кроме этого, дополнительную сложность создает то, что у японских бизнесменов бывает неверное представление о состоянии экономики страны, во многом сформированное японскими медиа. </w:t>
      </w:r>
      <w:r w:rsidR="00275769">
        <w:rPr>
          <w:color w:val="000000"/>
          <w:sz w:val="28"/>
          <w:szCs w:val="28"/>
        </w:rPr>
        <w:t xml:space="preserve">Японские </w:t>
      </w:r>
      <w:r w:rsidR="00D05C9F">
        <w:rPr>
          <w:color w:val="000000"/>
          <w:sz w:val="28"/>
          <w:szCs w:val="28"/>
        </w:rPr>
        <w:t>средства массовой информации (СМИ)</w:t>
      </w:r>
      <w:r w:rsidR="00275769">
        <w:rPr>
          <w:color w:val="000000"/>
          <w:sz w:val="28"/>
          <w:szCs w:val="28"/>
        </w:rPr>
        <w:t xml:space="preserve"> зачастую не </w:t>
      </w:r>
      <w:r w:rsidR="00534590" w:rsidRPr="00534590">
        <w:rPr>
          <w:color w:val="000000"/>
          <w:sz w:val="28"/>
          <w:szCs w:val="28"/>
        </w:rPr>
        <w:t>отражают полную картину</w:t>
      </w:r>
      <w:r w:rsidR="00275769">
        <w:rPr>
          <w:color w:val="000000"/>
          <w:sz w:val="28"/>
          <w:szCs w:val="28"/>
        </w:rPr>
        <w:t xml:space="preserve">, поскольку освещают ситуацию в России, опираясь на позицию западных СМИ. </w:t>
      </w:r>
    </w:p>
    <w:p w:rsidR="00534590" w:rsidRPr="004A51E5" w:rsidRDefault="00534590" w:rsidP="00C4619D">
      <w:pPr>
        <w:ind w:firstLine="709"/>
        <w:jc w:val="both"/>
        <w:rPr>
          <w:sz w:val="20"/>
          <w:szCs w:val="20"/>
        </w:rPr>
      </w:pPr>
    </w:p>
    <w:p w:rsidR="00F97E3A" w:rsidRDefault="00534590" w:rsidP="00C4619D">
      <w:pPr>
        <w:ind w:firstLine="709"/>
        <w:jc w:val="both"/>
        <w:rPr>
          <w:bCs/>
          <w:sz w:val="28"/>
          <w:szCs w:val="28"/>
        </w:rPr>
      </w:pPr>
      <w:r>
        <w:rPr>
          <w:bCs/>
          <w:sz w:val="28"/>
          <w:szCs w:val="28"/>
        </w:rPr>
        <w:t>Вопросы:</w:t>
      </w:r>
      <w:r w:rsidR="00F97E3A">
        <w:rPr>
          <w:bCs/>
          <w:sz w:val="28"/>
          <w:szCs w:val="28"/>
        </w:rPr>
        <w:t xml:space="preserve"> </w:t>
      </w:r>
    </w:p>
    <w:p w:rsidR="00534590" w:rsidRPr="00F97E3A" w:rsidRDefault="00F864A2" w:rsidP="00741494">
      <w:pPr>
        <w:ind w:firstLine="708"/>
        <w:jc w:val="both"/>
        <w:rPr>
          <w:bCs/>
          <w:sz w:val="28"/>
          <w:szCs w:val="28"/>
        </w:rPr>
      </w:pPr>
      <w:r>
        <w:rPr>
          <w:bCs/>
          <w:sz w:val="28"/>
          <w:szCs w:val="28"/>
        </w:rPr>
        <w:t>1. </w:t>
      </w:r>
      <w:r w:rsidR="00B61F82" w:rsidRPr="00F97E3A">
        <w:rPr>
          <w:bCs/>
          <w:sz w:val="28"/>
          <w:szCs w:val="28"/>
        </w:rPr>
        <w:t xml:space="preserve">Какие внешние факторы перечислены в </w:t>
      </w:r>
      <w:r w:rsidR="0048706D">
        <w:rPr>
          <w:bCs/>
          <w:sz w:val="28"/>
          <w:szCs w:val="28"/>
        </w:rPr>
        <w:t>кейсе</w:t>
      </w:r>
      <w:r w:rsidR="00B61F82" w:rsidRPr="00F97E3A">
        <w:rPr>
          <w:bCs/>
          <w:sz w:val="28"/>
          <w:szCs w:val="28"/>
        </w:rPr>
        <w:t>, которые могут затруднять деятельность предприятия на внешнем рынке?</w:t>
      </w:r>
    </w:p>
    <w:p w:rsidR="00B61F82" w:rsidRPr="00F97E3A" w:rsidRDefault="00F97E3A" w:rsidP="00F864A2">
      <w:pPr>
        <w:ind w:firstLine="708"/>
        <w:rPr>
          <w:bCs/>
          <w:sz w:val="28"/>
          <w:szCs w:val="28"/>
        </w:rPr>
      </w:pPr>
      <w:r>
        <w:rPr>
          <w:bCs/>
          <w:sz w:val="28"/>
          <w:szCs w:val="28"/>
        </w:rPr>
        <w:t xml:space="preserve">2. </w:t>
      </w:r>
      <w:r w:rsidR="00B61F82" w:rsidRPr="00F97E3A">
        <w:rPr>
          <w:bCs/>
          <w:sz w:val="28"/>
          <w:szCs w:val="28"/>
        </w:rPr>
        <w:t xml:space="preserve">Рассредоточьте факторы по степени значимости. Свой ответ объясните. </w:t>
      </w:r>
    </w:p>
    <w:p w:rsidR="00594877" w:rsidRDefault="00594877" w:rsidP="003901AB">
      <w:pPr>
        <w:ind w:firstLine="709"/>
        <w:jc w:val="both"/>
        <w:rPr>
          <w:b/>
          <w:i/>
          <w:sz w:val="28"/>
          <w:szCs w:val="28"/>
        </w:rPr>
      </w:pPr>
    </w:p>
    <w:p w:rsidR="0033338D" w:rsidRPr="00534590" w:rsidRDefault="0033338D" w:rsidP="003901AB">
      <w:pPr>
        <w:ind w:firstLine="709"/>
        <w:jc w:val="both"/>
        <w:rPr>
          <w:b/>
          <w:i/>
          <w:sz w:val="28"/>
          <w:szCs w:val="28"/>
        </w:rPr>
      </w:pPr>
    </w:p>
    <w:p w:rsidR="00CD7569" w:rsidRDefault="00CD7569" w:rsidP="00F97E3A">
      <w:pPr>
        <w:jc w:val="both"/>
        <w:rPr>
          <w:b/>
          <w:i/>
          <w:sz w:val="28"/>
          <w:szCs w:val="28"/>
        </w:rPr>
      </w:pPr>
    </w:p>
    <w:p w:rsidR="0033338D" w:rsidRPr="00E526E1" w:rsidRDefault="0033338D" w:rsidP="00F97E3A">
      <w:pPr>
        <w:jc w:val="both"/>
        <w:rPr>
          <w:b/>
          <w:i/>
          <w:sz w:val="28"/>
          <w:szCs w:val="28"/>
        </w:rPr>
      </w:pPr>
    </w:p>
    <w:p w:rsidR="00CB7DB9" w:rsidRDefault="00CB7DB9" w:rsidP="00F97E3A">
      <w:pPr>
        <w:jc w:val="both"/>
        <w:rPr>
          <w:b/>
          <w:bCs/>
          <w:sz w:val="28"/>
          <w:szCs w:val="28"/>
        </w:rPr>
      </w:pPr>
      <w:r w:rsidRPr="000A2129">
        <w:rPr>
          <w:b/>
          <w:i/>
          <w:sz w:val="28"/>
          <w:szCs w:val="28"/>
        </w:rPr>
        <w:lastRenderedPageBreak/>
        <w:t xml:space="preserve">Тема </w:t>
      </w:r>
      <w:r>
        <w:rPr>
          <w:b/>
          <w:i/>
          <w:sz w:val="28"/>
          <w:szCs w:val="28"/>
        </w:rPr>
        <w:t>4</w:t>
      </w:r>
      <w:r w:rsidRPr="000A2129">
        <w:rPr>
          <w:b/>
          <w:i/>
          <w:sz w:val="28"/>
          <w:szCs w:val="28"/>
        </w:rPr>
        <w:t>.</w:t>
      </w:r>
      <w:r w:rsidRPr="000A2129">
        <w:rPr>
          <w:b/>
          <w:sz w:val="28"/>
          <w:szCs w:val="28"/>
        </w:rPr>
        <w:t xml:space="preserve"> </w:t>
      </w:r>
      <w:r>
        <w:rPr>
          <w:b/>
          <w:bCs/>
          <w:sz w:val="28"/>
          <w:szCs w:val="28"/>
        </w:rPr>
        <w:t>Выбор внешнеторгового партнера</w:t>
      </w:r>
    </w:p>
    <w:p w:rsidR="00B61F82" w:rsidRDefault="00B61F82" w:rsidP="003901AB">
      <w:pPr>
        <w:ind w:firstLine="709"/>
        <w:jc w:val="both"/>
        <w:rPr>
          <w:b/>
          <w:bCs/>
          <w:sz w:val="28"/>
          <w:szCs w:val="28"/>
        </w:rPr>
      </w:pPr>
    </w:p>
    <w:p w:rsidR="00CB7DB9" w:rsidRDefault="00B61F82" w:rsidP="00A06C5E">
      <w:pPr>
        <w:jc w:val="center"/>
        <w:rPr>
          <w:b/>
          <w:i/>
          <w:sz w:val="28"/>
          <w:szCs w:val="28"/>
        </w:rPr>
      </w:pPr>
      <w:r>
        <w:rPr>
          <w:b/>
          <w:i/>
          <w:sz w:val="28"/>
          <w:szCs w:val="28"/>
        </w:rPr>
        <w:t>Теоретические аспекты</w:t>
      </w:r>
    </w:p>
    <w:p w:rsidR="00A06C5E" w:rsidRPr="00B61F82" w:rsidRDefault="00A06C5E" w:rsidP="00A06C5E">
      <w:pPr>
        <w:jc w:val="center"/>
        <w:rPr>
          <w:b/>
          <w:i/>
          <w:sz w:val="28"/>
          <w:szCs w:val="28"/>
        </w:rPr>
      </w:pPr>
    </w:p>
    <w:p w:rsidR="00B61F82" w:rsidRPr="00B61F82" w:rsidRDefault="00A06C5E" w:rsidP="0048706D">
      <w:pPr>
        <w:ind w:firstLine="709"/>
        <w:jc w:val="both"/>
        <w:rPr>
          <w:bCs/>
          <w:i/>
          <w:sz w:val="28"/>
          <w:szCs w:val="28"/>
          <w:u w:val="single"/>
        </w:rPr>
      </w:pPr>
      <w:r w:rsidRPr="00F864A2">
        <w:rPr>
          <w:bCs/>
          <w:i/>
          <w:sz w:val="28"/>
          <w:szCs w:val="28"/>
          <w:u w:val="single"/>
        </w:rPr>
        <w:t>1.</w:t>
      </w:r>
      <w:r w:rsidR="00F864A2" w:rsidRPr="00F864A2">
        <w:rPr>
          <w:bCs/>
          <w:i/>
          <w:sz w:val="28"/>
          <w:szCs w:val="28"/>
          <w:u w:val="single"/>
        </w:rPr>
        <w:t> </w:t>
      </w:r>
      <w:r w:rsidR="00CB7DB9" w:rsidRPr="00F864A2">
        <w:rPr>
          <w:bCs/>
          <w:i/>
          <w:sz w:val="28"/>
          <w:szCs w:val="28"/>
          <w:u w:val="single"/>
        </w:rPr>
        <w:t>Методика</w:t>
      </w:r>
      <w:r w:rsidR="00CB7DB9" w:rsidRPr="00B61F82">
        <w:rPr>
          <w:bCs/>
          <w:i/>
          <w:sz w:val="28"/>
          <w:szCs w:val="28"/>
          <w:u w:val="single"/>
        </w:rPr>
        <w:t xml:space="preserve"> Российского экспортного центра при в</w:t>
      </w:r>
      <w:r w:rsidR="00B61F82" w:rsidRPr="00B61F82">
        <w:rPr>
          <w:bCs/>
          <w:i/>
          <w:sz w:val="28"/>
          <w:szCs w:val="28"/>
          <w:u w:val="single"/>
        </w:rPr>
        <w:t xml:space="preserve">ыборе внешнеторгового партнера </w:t>
      </w:r>
    </w:p>
    <w:p w:rsidR="00B61F82" w:rsidRPr="00B61F82" w:rsidRDefault="00B61F82" w:rsidP="0048706D">
      <w:pPr>
        <w:ind w:firstLine="709"/>
        <w:jc w:val="both"/>
        <w:rPr>
          <w:sz w:val="28"/>
          <w:szCs w:val="28"/>
          <w:shd w:val="clear" w:color="auto" w:fill="FFFFFF"/>
        </w:rPr>
      </w:pPr>
      <w:r w:rsidRPr="001F3E03">
        <w:rPr>
          <w:color w:val="000000"/>
          <w:sz w:val="28"/>
          <w:szCs w:val="28"/>
          <w:shd w:val="clear" w:color="auto" w:fill="FFFFFF"/>
        </w:rPr>
        <w:t>АО «Российский экспортный центр» (РЭЦ)</w:t>
      </w:r>
      <w:r w:rsidRPr="001F3E03">
        <w:rPr>
          <w:color w:val="000000"/>
          <w:sz w:val="28"/>
          <w:szCs w:val="28"/>
        </w:rPr>
        <w:t xml:space="preserve"> </w:t>
      </w:r>
      <w:r w:rsidRPr="00F864A2">
        <w:rPr>
          <w:sz w:val="28"/>
          <w:szCs w:val="28"/>
        </w:rPr>
        <w:t>(</w:t>
      </w:r>
      <w:hyperlink r:id="rId10" w:history="1">
        <w:r w:rsidR="00A06C5E" w:rsidRPr="00F864A2">
          <w:rPr>
            <w:rStyle w:val="a4"/>
            <w:color w:val="auto"/>
            <w:sz w:val="28"/>
            <w:szCs w:val="28"/>
          </w:rPr>
          <w:t>www.exportcenter.ru</w:t>
        </w:r>
      </w:hyperlink>
      <w:r w:rsidRPr="00F864A2">
        <w:rPr>
          <w:sz w:val="28"/>
          <w:szCs w:val="28"/>
        </w:rPr>
        <w:t>)</w:t>
      </w:r>
      <w:r w:rsidR="00A06C5E">
        <w:rPr>
          <w:color w:val="000000"/>
          <w:sz w:val="28"/>
          <w:szCs w:val="28"/>
        </w:rPr>
        <w:t xml:space="preserve"> </w:t>
      </w:r>
      <w:r w:rsidR="00A06C5E">
        <w:rPr>
          <w:color w:val="000000"/>
          <w:sz w:val="28"/>
          <w:szCs w:val="28"/>
        </w:rPr>
        <w:softHyphen/>
        <w:t>–</w:t>
      </w:r>
      <w:r w:rsidRPr="001F3E03">
        <w:rPr>
          <w:color w:val="000000"/>
          <w:sz w:val="28"/>
          <w:szCs w:val="28"/>
          <w:shd w:val="clear" w:color="auto" w:fill="FFFFFF"/>
        </w:rPr>
        <w:t xml:space="preserve">государственный институт поддержки </w:t>
      </w:r>
      <w:proofErr w:type="spellStart"/>
      <w:r w:rsidRPr="001F3E03">
        <w:rPr>
          <w:color w:val="000000"/>
          <w:sz w:val="28"/>
          <w:szCs w:val="28"/>
          <w:shd w:val="clear" w:color="auto" w:fill="FFFFFF"/>
        </w:rPr>
        <w:t>несырьевого</w:t>
      </w:r>
      <w:proofErr w:type="spellEnd"/>
      <w:r w:rsidRPr="001F3E03">
        <w:rPr>
          <w:color w:val="000000"/>
          <w:sz w:val="28"/>
          <w:szCs w:val="28"/>
          <w:shd w:val="clear" w:color="auto" w:fill="FFFFFF"/>
        </w:rPr>
        <w:t xml:space="preserve"> экспорта, предоставляющий российским экспортерам широкий спектр финансовых и нефинансовых мер поддержки. </w:t>
      </w:r>
      <w:r w:rsidRPr="001F3E03">
        <w:rPr>
          <w:color w:val="000000"/>
          <w:sz w:val="28"/>
          <w:szCs w:val="28"/>
        </w:rPr>
        <w:t xml:space="preserve">В группу Российского экспортного центра интегрированы Российское агентство по страхованию экспортных кредитов и </w:t>
      </w:r>
      <w:r w:rsidRPr="00B61F82">
        <w:rPr>
          <w:sz w:val="28"/>
          <w:szCs w:val="28"/>
        </w:rPr>
        <w:t>инвестиций (</w:t>
      </w:r>
      <w:hyperlink r:id="rId11" w:tgtFrame="_blank" w:history="1">
        <w:r w:rsidRPr="00B61F82">
          <w:rPr>
            <w:rStyle w:val="a4"/>
            <w:color w:val="auto"/>
            <w:sz w:val="28"/>
            <w:szCs w:val="28"/>
            <w:u w:val="none"/>
          </w:rPr>
          <w:t>АО «ЭКСАР»</w:t>
        </w:r>
      </w:hyperlink>
      <w:r w:rsidRPr="00B61F82">
        <w:rPr>
          <w:sz w:val="28"/>
          <w:szCs w:val="28"/>
        </w:rPr>
        <w:t xml:space="preserve">) и </w:t>
      </w:r>
      <w:hyperlink r:id="rId12" w:tgtFrame="_blank" w:history="1">
        <w:r w:rsidRPr="00B61F82">
          <w:rPr>
            <w:rStyle w:val="a4"/>
            <w:color w:val="auto"/>
            <w:sz w:val="28"/>
            <w:szCs w:val="28"/>
            <w:u w:val="none"/>
          </w:rPr>
          <w:t>АО «РОСЭКСИМБАНК</w:t>
        </w:r>
      </w:hyperlink>
      <w:r w:rsidRPr="00B61F82">
        <w:rPr>
          <w:sz w:val="28"/>
          <w:szCs w:val="28"/>
        </w:rPr>
        <w:t xml:space="preserve">». </w:t>
      </w:r>
    </w:p>
    <w:p w:rsidR="00B61F82" w:rsidRPr="001F3E03" w:rsidRDefault="00B61F82" w:rsidP="0048706D">
      <w:pPr>
        <w:pStyle w:val="aff"/>
        <w:shd w:val="clear" w:color="auto" w:fill="FFFFFF"/>
        <w:spacing w:before="0" w:beforeAutospacing="0" w:after="0" w:afterAutospacing="0"/>
        <w:ind w:firstLine="709"/>
        <w:jc w:val="both"/>
        <w:rPr>
          <w:color w:val="000000"/>
          <w:sz w:val="28"/>
          <w:szCs w:val="28"/>
        </w:rPr>
      </w:pPr>
      <w:r w:rsidRPr="00B61F82">
        <w:rPr>
          <w:sz w:val="28"/>
          <w:szCs w:val="28"/>
        </w:rPr>
        <w:t xml:space="preserve">Правовой статус РЭЦ закреплен принятием </w:t>
      </w:r>
      <w:hyperlink r:id="rId13" w:tgtFrame="_blank" w:history="1">
        <w:r w:rsidRPr="00B61F82">
          <w:rPr>
            <w:rStyle w:val="a4"/>
            <w:color w:val="auto"/>
            <w:sz w:val="28"/>
            <w:szCs w:val="28"/>
            <w:u w:val="none"/>
          </w:rPr>
          <w:t>федерального закона от 29 июня 2015 года № 185-ФЗ</w:t>
        </w:r>
      </w:hyperlink>
      <w:r w:rsidRPr="00B61F82">
        <w:rPr>
          <w:sz w:val="28"/>
          <w:szCs w:val="28"/>
        </w:rPr>
        <w:t xml:space="preserve"> «О внесении </w:t>
      </w:r>
      <w:r w:rsidRPr="006C7A47">
        <w:rPr>
          <w:color w:val="000000"/>
          <w:sz w:val="28"/>
          <w:szCs w:val="28"/>
        </w:rPr>
        <w:t>изменений в Федеральный закон «О банке развития» и статьей 970 части второй Гражданского кодекса Российской Федерации».</w:t>
      </w:r>
    </w:p>
    <w:p w:rsidR="00A06C5E" w:rsidRPr="00F864A2" w:rsidRDefault="00B61F82" w:rsidP="00F864A2">
      <w:pPr>
        <w:ind w:firstLine="709"/>
        <w:jc w:val="both"/>
        <w:rPr>
          <w:color w:val="000000"/>
          <w:sz w:val="28"/>
          <w:szCs w:val="28"/>
          <w:shd w:val="clear" w:color="auto" w:fill="FFFFFF"/>
        </w:rPr>
      </w:pPr>
      <w:r w:rsidRPr="006C7A47">
        <w:rPr>
          <w:color w:val="000000"/>
          <w:sz w:val="28"/>
          <w:szCs w:val="28"/>
          <w:shd w:val="clear" w:color="auto" w:fill="FFFFFF"/>
        </w:rPr>
        <w:t xml:space="preserve">РЭЦ </w:t>
      </w:r>
      <w:r>
        <w:rPr>
          <w:color w:val="000000"/>
          <w:sz w:val="28"/>
          <w:szCs w:val="28"/>
          <w:shd w:val="clear" w:color="auto" w:fill="FFFFFF"/>
        </w:rPr>
        <w:t>уделяет большое внимание развитию методологии вы</w:t>
      </w:r>
      <w:r w:rsidR="00A06C5E">
        <w:rPr>
          <w:color w:val="000000"/>
          <w:sz w:val="28"/>
          <w:szCs w:val="28"/>
          <w:shd w:val="clear" w:color="auto" w:fill="FFFFFF"/>
        </w:rPr>
        <w:t>бора внешнеторгового партнера. Р</w:t>
      </w:r>
      <w:r>
        <w:rPr>
          <w:color w:val="000000"/>
          <w:sz w:val="28"/>
          <w:szCs w:val="28"/>
          <w:shd w:val="clear" w:color="auto" w:fill="FFFFFF"/>
        </w:rPr>
        <w:t>азработанные рек</w:t>
      </w:r>
      <w:r w:rsidR="00A06C5E">
        <w:rPr>
          <w:color w:val="000000"/>
          <w:sz w:val="28"/>
          <w:szCs w:val="28"/>
          <w:shd w:val="clear" w:color="auto" w:fill="FFFFFF"/>
        </w:rPr>
        <w:t>омендации представлены в табл. 3</w:t>
      </w:r>
      <w:r w:rsidR="00F864A2">
        <w:rPr>
          <w:color w:val="000000"/>
          <w:sz w:val="28"/>
          <w:szCs w:val="28"/>
          <w:shd w:val="clear" w:color="auto" w:fill="FFFFFF"/>
        </w:rPr>
        <w:t xml:space="preserve">.  </w:t>
      </w:r>
    </w:p>
    <w:p w:rsidR="00E526E1" w:rsidRDefault="00A06C5E" w:rsidP="00F97E3A">
      <w:pPr>
        <w:widowControl w:val="0"/>
        <w:shd w:val="clear" w:color="auto" w:fill="FFFFFF"/>
        <w:tabs>
          <w:tab w:val="left" w:pos="581"/>
        </w:tabs>
        <w:autoSpaceDE w:val="0"/>
        <w:autoSpaceDN w:val="0"/>
        <w:adjustRightInd w:val="0"/>
        <w:rPr>
          <w:bCs/>
          <w:sz w:val="28"/>
          <w:szCs w:val="28"/>
          <w:lang w:eastAsia="ru-RU"/>
        </w:rPr>
      </w:pP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t xml:space="preserve">        Таблица 3</w:t>
      </w:r>
      <w:r w:rsidR="00E526E1">
        <w:rPr>
          <w:bCs/>
          <w:sz w:val="28"/>
          <w:szCs w:val="28"/>
          <w:lang w:eastAsia="ru-RU"/>
        </w:rPr>
        <w:t xml:space="preserve"> </w:t>
      </w:r>
      <w:r w:rsidR="00E526E1">
        <w:rPr>
          <w:bCs/>
          <w:sz w:val="28"/>
          <w:szCs w:val="28"/>
          <w:lang w:eastAsia="ru-RU"/>
        </w:rPr>
        <w:softHyphen/>
      </w:r>
    </w:p>
    <w:p w:rsidR="00B61F82" w:rsidRDefault="00B61F82" w:rsidP="00E526E1">
      <w:pPr>
        <w:widowControl w:val="0"/>
        <w:shd w:val="clear" w:color="auto" w:fill="FFFFFF"/>
        <w:tabs>
          <w:tab w:val="left" w:pos="581"/>
        </w:tabs>
        <w:autoSpaceDE w:val="0"/>
        <w:autoSpaceDN w:val="0"/>
        <w:adjustRightInd w:val="0"/>
        <w:jc w:val="center"/>
        <w:rPr>
          <w:bCs/>
          <w:sz w:val="28"/>
          <w:szCs w:val="28"/>
          <w:lang w:eastAsia="ru-RU"/>
        </w:rPr>
      </w:pPr>
      <w:r>
        <w:rPr>
          <w:bCs/>
          <w:sz w:val="28"/>
          <w:szCs w:val="28"/>
          <w:lang w:eastAsia="ru-RU"/>
        </w:rPr>
        <w:t>Выбор внешнеторгового партнера</w:t>
      </w:r>
    </w:p>
    <w:tbl>
      <w:tblPr>
        <w:tblStyle w:val="afb"/>
        <w:tblW w:w="9747" w:type="dxa"/>
        <w:tblLook w:val="04A0" w:firstRow="1" w:lastRow="0" w:firstColumn="1" w:lastColumn="0" w:noHBand="0" w:noVBand="1"/>
      </w:tblPr>
      <w:tblGrid>
        <w:gridCol w:w="2518"/>
        <w:gridCol w:w="7229"/>
      </w:tblGrid>
      <w:tr w:rsidR="00B61F82" w:rsidTr="00B61F82">
        <w:tc>
          <w:tcPr>
            <w:tcW w:w="2518" w:type="dxa"/>
          </w:tcPr>
          <w:p w:rsidR="00B61F82" w:rsidRDefault="00B61F82" w:rsidP="003901AB">
            <w:pPr>
              <w:widowControl w:val="0"/>
              <w:tabs>
                <w:tab w:val="left" w:pos="581"/>
              </w:tabs>
              <w:autoSpaceDE w:val="0"/>
              <w:autoSpaceDN w:val="0"/>
              <w:adjustRightInd w:val="0"/>
              <w:ind w:firstLine="709"/>
              <w:jc w:val="center"/>
              <w:rPr>
                <w:bCs/>
                <w:sz w:val="28"/>
                <w:szCs w:val="28"/>
                <w:lang w:eastAsia="ru-RU"/>
              </w:rPr>
            </w:pPr>
            <w:r>
              <w:rPr>
                <w:bCs/>
                <w:sz w:val="28"/>
                <w:szCs w:val="28"/>
                <w:lang w:eastAsia="ru-RU"/>
              </w:rPr>
              <w:t xml:space="preserve">Этап </w:t>
            </w:r>
          </w:p>
        </w:tc>
        <w:tc>
          <w:tcPr>
            <w:tcW w:w="7229" w:type="dxa"/>
          </w:tcPr>
          <w:p w:rsidR="00B61F82" w:rsidRDefault="00B61F82" w:rsidP="003901AB">
            <w:pPr>
              <w:widowControl w:val="0"/>
              <w:tabs>
                <w:tab w:val="left" w:pos="581"/>
              </w:tabs>
              <w:autoSpaceDE w:val="0"/>
              <w:autoSpaceDN w:val="0"/>
              <w:adjustRightInd w:val="0"/>
              <w:ind w:firstLine="709"/>
              <w:jc w:val="center"/>
              <w:rPr>
                <w:bCs/>
                <w:sz w:val="28"/>
                <w:szCs w:val="28"/>
                <w:lang w:eastAsia="ru-RU"/>
              </w:rPr>
            </w:pPr>
            <w:r>
              <w:rPr>
                <w:bCs/>
                <w:sz w:val="28"/>
                <w:szCs w:val="28"/>
                <w:lang w:eastAsia="ru-RU"/>
              </w:rPr>
              <w:t>Детализация этапа</w:t>
            </w:r>
          </w:p>
        </w:tc>
      </w:tr>
      <w:tr w:rsidR="00B61F82" w:rsidTr="00B61F82">
        <w:tc>
          <w:tcPr>
            <w:tcW w:w="2518" w:type="dxa"/>
            <w:vMerge w:val="restart"/>
          </w:tcPr>
          <w:p w:rsidR="00B61F82" w:rsidRDefault="00B61F82" w:rsidP="00F97E3A">
            <w:pPr>
              <w:widowControl w:val="0"/>
              <w:tabs>
                <w:tab w:val="left" w:pos="581"/>
              </w:tabs>
              <w:autoSpaceDE w:val="0"/>
              <w:autoSpaceDN w:val="0"/>
              <w:adjustRightInd w:val="0"/>
              <w:jc w:val="both"/>
              <w:rPr>
                <w:bCs/>
                <w:sz w:val="28"/>
                <w:szCs w:val="28"/>
                <w:lang w:eastAsia="ru-RU"/>
              </w:rPr>
            </w:pPr>
            <w:r>
              <w:rPr>
                <w:bCs/>
                <w:sz w:val="28"/>
                <w:szCs w:val="28"/>
                <w:lang w:eastAsia="ru-RU"/>
              </w:rPr>
              <w:t xml:space="preserve">Поиск внешнеторгового партнера </w:t>
            </w:r>
          </w:p>
        </w:tc>
        <w:tc>
          <w:tcPr>
            <w:tcW w:w="7229" w:type="dxa"/>
          </w:tcPr>
          <w:p w:rsidR="00B61F82" w:rsidRDefault="00B61F82" w:rsidP="00F97E3A">
            <w:pPr>
              <w:widowControl w:val="0"/>
              <w:tabs>
                <w:tab w:val="left" w:pos="581"/>
              </w:tabs>
              <w:autoSpaceDE w:val="0"/>
              <w:autoSpaceDN w:val="0"/>
              <w:adjustRightInd w:val="0"/>
              <w:jc w:val="both"/>
              <w:rPr>
                <w:bCs/>
                <w:sz w:val="28"/>
                <w:szCs w:val="28"/>
                <w:lang w:eastAsia="ru-RU"/>
              </w:rPr>
            </w:pPr>
            <w:r>
              <w:rPr>
                <w:bCs/>
                <w:sz w:val="28"/>
                <w:szCs w:val="28"/>
                <w:lang w:eastAsia="ru-RU"/>
              </w:rPr>
              <w:t>Па</w:t>
            </w:r>
            <w:r w:rsidR="0048706D">
              <w:rPr>
                <w:bCs/>
                <w:sz w:val="28"/>
                <w:szCs w:val="28"/>
                <w:lang w:eastAsia="ru-RU"/>
              </w:rPr>
              <w:t xml:space="preserve">ссивный </w:t>
            </w:r>
            <w:r w:rsidR="00851B79">
              <w:rPr>
                <w:bCs/>
                <w:sz w:val="28"/>
                <w:szCs w:val="28"/>
                <w:lang w:eastAsia="ru-RU"/>
              </w:rPr>
              <w:t xml:space="preserve">поиск </w:t>
            </w:r>
            <w:r w:rsidR="00851B79">
              <w:rPr>
                <w:bCs/>
                <w:sz w:val="28"/>
                <w:szCs w:val="28"/>
                <w:lang w:eastAsia="ru-RU"/>
              </w:rPr>
              <w:softHyphen/>
              <w:t xml:space="preserve">– покупатель </w:t>
            </w:r>
            <w:r>
              <w:rPr>
                <w:bCs/>
                <w:sz w:val="28"/>
                <w:szCs w:val="28"/>
                <w:lang w:eastAsia="ru-RU"/>
              </w:rPr>
              <w:t xml:space="preserve"> самостоятельно находит продавца. </w:t>
            </w:r>
          </w:p>
          <w:p w:rsidR="00B61F82" w:rsidRDefault="00B61F82" w:rsidP="00F97E3A">
            <w:pPr>
              <w:widowControl w:val="0"/>
              <w:tabs>
                <w:tab w:val="left" w:pos="581"/>
              </w:tabs>
              <w:autoSpaceDE w:val="0"/>
              <w:autoSpaceDN w:val="0"/>
              <w:adjustRightInd w:val="0"/>
              <w:jc w:val="both"/>
              <w:rPr>
                <w:bCs/>
                <w:sz w:val="28"/>
                <w:szCs w:val="28"/>
                <w:lang w:eastAsia="ru-RU"/>
              </w:rPr>
            </w:pPr>
            <w:r>
              <w:rPr>
                <w:bCs/>
                <w:sz w:val="28"/>
                <w:szCs w:val="28"/>
                <w:lang w:eastAsia="ru-RU"/>
              </w:rPr>
              <w:t>Сайт компании (обязательно двуязычный), продвижение сайта в поисковых системах, контекстная реклама</w:t>
            </w:r>
          </w:p>
        </w:tc>
      </w:tr>
      <w:tr w:rsidR="00B61F82" w:rsidTr="00B61F82">
        <w:tc>
          <w:tcPr>
            <w:tcW w:w="2518" w:type="dxa"/>
            <w:vMerge/>
          </w:tcPr>
          <w:p w:rsidR="00B61F82" w:rsidRDefault="00B61F82" w:rsidP="003901AB">
            <w:pPr>
              <w:widowControl w:val="0"/>
              <w:tabs>
                <w:tab w:val="left" w:pos="581"/>
              </w:tabs>
              <w:autoSpaceDE w:val="0"/>
              <w:autoSpaceDN w:val="0"/>
              <w:adjustRightInd w:val="0"/>
              <w:ind w:firstLine="709"/>
              <w:jc w:val="both"/>
              <w:rPr>
                <w:bCs/>
                <w:sz w:val="28"/>
                <w:szCs w:val="28"/>
                <w:lang w:eastAsia="ru-RU"/>
              </w:rPr>
            </w:pPr>
          </w:p>
        </w:tc>
        <w:tc>
          <w:tcPr>
            <w:tcW w:w="7229" w:type="dxa"/>
          </w:tcPr>
          <w:p w:rsidR="00B61F82" w:rsidRDefault="0048706D" w:rsidP="00851B79">
            <w:pPr>
              <w:widowControl w:val="0"/>
              <w:tabs>
                <w:tab w:val="left" w:pos="581"/>
              </w:tabs>
              <w:autoSpaceDE w:val="0"/>
              <w:autoSpaceDN w:val="0"/>
              <w:adjustRightInd w:val="0"/>
              <w:jc w:val="both"/>
              <w:rPr>
                <w:bCs/>
                <w:sz w:val="28"/>
                <w:szCs w:val="28"/>
                <w:lang w:eastAsia="ru-RU"/>
              </w:rPr>
            </w:pPr>
            <w:r>
              <w:rPr>
                <w:bCs/>
                <w:sz w:val="28"/>
                <w:szCs w:val="28"/>
                <w:lang w:eastAsia="ru-RU"/>
              </w:rPr>
              <w:t xml:space="preserve">Активный </w:t>
            </w:r>
            <w:r w:rsidR="00851B79">
              <w:rPr>
                <w:bCs/>
                <w:sz w:val="28"/>
                <w:szCs w:val="28"/>
                <w:lang w:eastAsia="ru-RU"/>
              </w:rPr>
              <w:t xml:space="preserve">поиск – продавец </w:t>
            </w:r>
            <w:r w:rsidR="00B61F82">
              <w:rPr>
                <w:bCs/>
                <w:sz w:val="28"/>
                <w:szCs w:val="28"/>
                <w:lang w:eastAsia="ru-RU"/>
              </w:rPr>
              <w:t xml:space="preserve"> находит покупателя. </w:t>
            </w:r>
            <w:r w:rsidR="00B61F82">
              <w:rPr>
                <w:sz w:val="28"/>
                <w:szCs w:val="28"/>
                <w:lang w:eastAsia="ru-RU"/>
              </w:rPr>
              <w:t>К</w:t>
            </w:r>
            <w:r w:rsidR="00B61F82" w:rsidRPr="001F3E03">
              <w:rPr>
                <w:sz w:val="28"/>
                <w:szCs w:val="28"/>
                <w:lang w:eastAsia="ru-RU"/>
              </w:rPr>
              <w:t>омпания организует поиск покупателей,</w:t>
            </w:r>
            <w:r w:rsidR="00B61F82">
              <w:rPr>
                <w:sz w:val="28"/>
                <w:szCs w:val="28"/>
                <w:lang w:eastAsia="ru-RU"/>
              </w:rPr>
              <w:t xml:space="preserve"> </w:t>
            </w:r>
            <w:r w:rsidR="00B61F82" w:rsidRPr="001F3E03">
              <w:rPr>
                <w:sz w:val="28"/>
                <w:szCs w:val="28"/>
                <w:lang w:eastAsia="ru-RU"/>
              </w:rPr>
              <w:t xml:space="preserve">участвуя в </w:t>
            </w:r>
            <w:proofErr w:type="spellStart"/>
            <w:r w:rsidR="00B61F82" w:rsidRPr="001F3E03">
              <w:rPr>
                <w:sz w:val="28"/>
                <w:szCs w:val="28"/>
                <w:lang w:eastAsia="ru-RU"/>
              </w:rPr>
              <w:t>выставочно</w:t>
            </w:r>
            <w:proofErr w:type="spellEnd"/>
            <w:r w:rsidR="00B61F82" w:rsidRPr="001F3E03">
              <w:rPr>
                <w:sz w:val="28"/>
                <w:szCs w:val="28"/>
                <w:lang w:eastAsia="ru-RU"/>
              </w:rPr>
              <w:t xml:space="preserve">-ярмарочных мероприятиях, </w:t>
            </w:r>
            <w:proofErr w:type="gramStart"/>
            <w:r w:rsidR="00B61F82" w:rsidRPr="001F3E03">
              <w:rPr>
                <w:sz w:val="28"/>
                <w:szCs w:val="28"/>
                <w:lang w:eastAsia="ru-RU"/>
              </w:rPr>
              <w:t>бизнес-миссиях</w:t>
            </w:r>
            <w:proofErr w:type="gramEnd"/>
            <w:r w:rsidR="00B61F82" w:rsidRPr="001F3E03">
              <w:rPr>
                <w:sz w:val="28"/>
                <w:szCs w:val="28"/>
                <w:lang w:eastAsia="ru-RU"/>
              </w:rPr>
              <w:t xml:space="preserve">; проводит прямые переговоры или общается через </w:t>
            </w:r>
            <w:r w:rsidR="00B61F82" w:rsidRPr="001F3E03">
              <w:rPr>
                <w:sz w:val="28"/>
                <w:szCs w:val="28"/>
                <w:lang w:val="en-US" w:eastAsia="ru-RU"/>
              </w:rPr>
              <w:t>SKYPE</w:t>
            </w:r>
            <w:r w:rsidR="00B61F82" w:rsidRPr="001F3E03">
              <w:rPr>
                <w:sz w:val="28"/>
                <w:szCs w:val="28"/>
                <w:lang w:eastAsia="ru-RU"/>
              </w:rPr>
              <w:t xml:space="preserve">; совершает </w:t>
            </w:r>
            <w:proofErr w:type="spellStart"/>
            <w:r w:rsidR="00B61F82" w:rsidRPr="001F3E03">
              <w:rPr>
                <w:sz w:val="28"/>
                <w:szCs w:val="28"/>
                <w:lang w:eastAsia="ru-RU"/>
              </w:rPr>
              <w:t>обзвоны</w:t>
            </w:r>
            <w:proofErr w:type="spellEnd"/>
            <w:r w:rsidR="00B61F82" w:rsidRPr="001F3E03">
              <w:rPr>
                <w:sz w:val="28"/>
                <w:szCs w:val="28"/>
                <w:lang w:eastAsia="ru-RU"/>
              </w:rPr>
              <w:t xml:space="preserve"> и рассылки (</w:t>
            </w:r>
            <w:r w:rsidR="00B61F82" w:rsidRPr="001F3E03">
              <w:rPr>
                <w:sz w:val="28"/>
                <w:szCs w:val="28"/>
                <w:lang w:val="en-US" w:eastAsia="ru-RU"/>
              </w:rPr>
              <w:t>Direct</w:t>
            </w:r>
            <w:r w:rsidR="00B61F82" w:rsidRPr="001F3E03">
              <w:rPr>
                <w:sz w:val="28"/>
                <w:szCs w:val="28"/>
                <w:lang w:eastAsia="ru-RU"/>
              </w:rPr>
              <w:t xml:space="preserve"> </w:t>
            </w:r>
            <w:r w:rsidR="00B61F82" w:rsidRPr="001F3E03">
              <w:rPr>
                <w:sz w:val="28"/>
                <w:szCs w:val="28"/>
                <w:lang w:val="en-US" w:eastAsia="ru-RU"/>
              </w:rPr>
              <w:t>Mail</w:t>
            </w:r>
            <w:r w:rsidR="00B61F82" w:rsidRPr="001F3E03">
              <w:rPr>
                <w:sz w:val="28"/>
                <w:szCs w:val="28"/>
                <w:lang w:eastAsia="ru-RU"/>
              </w:rPr>
              <w:t>).</w:t>
            </w:r>
          </w:p>
        </w:tc>
      </w:tr>
      <w:tr w:rsidR="00B61F82" w:rsidTr="00B61F82">
        <w:tc>
          <w:tcPr>
            <w:tcW w:w="2518" w:type="dxa"/>
          </w:tcPr>
          <w:p w:rsidR="00B61F82" w:rsidRDefault="00B61F82" w:rsidP="00F97E3A">
            <w:pPr>
              <w:widowControl w:val="0"/>
              <w:tabs>
                <w:tab w:val="left" w:pos="581"/>
              </w:tabs>
              <w:autoSpaceDE w:val="0"/>
              <w:autoSpaceDN w:val="0"/>
              <w:adjustRightInd w:val="0"/>
              <w:jc w:val="both"/>
              <w:rPr>
                <w:bCs/>
                <w:sz w:val="28"/>
                <w:szCs w:val="28"/>
                <w:lang w:eastAsia="ru-RU"/>
              </w:rPr>
            </w:pPr>
            <w:r>
              <w:rPr>
                <w:bCs/>
                <w:sz w:val="28"/>
                <w:szCs w:val="28"/>
                <w:lang w:eastAsia="ru-RU"/>
              </w:rPr>
              <w:t xml:space="preserve">Определение вида внешнеторгового партнера </w:t>
            </w:r>
          </w:p>
        </w:tc>
        <w:tc>
          <w:tcPr>
            <w:tcW w:w="7229" w:type="dxa"/>
          </w:tcPr>
          <w:p w:rsidR="00B61F82" w:rsidRDefault="00F864A2" w:rsidP="00F97E3A">
            <w:pPr>
              <w:widowControl w:val="0"/>
              <w:tabs>
                <w:tab w:val="left" w:pos="581"/>
              </w:tabs>
              <w:autoSpaceDE w:val="0"/>
              <w:autoSpaceDN w:val="0"/>
              <w:adjustRightInd w:val="0"/>
              <w:jc w:val="both"/>
              <w:rPr>
                <w:bCs/>
                <w:sz w:val="28"/>
                <w:szCs w:val="28"/>
                <w:lang w:eastAsia="ru-RU"/>
              </w:rPr>
            </w:pPr>
            <w:r>
              <w:rPr>
                <w:bCs/>
                <w:sz w:val="28"/>
                <w:szCs w:val="28"/>
                <w:lang w:eastAsia="ru-RU"/>
              </w:rPr>
              <w:t>Оптовый/</w:t>
            </w:r>
            <w:r w:rsidR="00B61F82">
              <w:rPr>
                <w:bCs/>
                <w:sz w:val="28"/>
                <w:szCs w:val="28"/>
                <w:lang w:eastAsia="ru-RU"/>
              </w:rPr>
              <w:t>розничный п</w:t>
            </w:r>
            <w:r>
              <w:rPr>
                <w:bCs/>
                <w:sz w:val="28"/>
                <w:szCs w:val="28"/>
                <w:lang w:eastAsia="ru-RU"/>
              </w:rPr>
              <w:t>окупатель; конечный потребитель/</w:t>
            </w:r>
            <w:r w:rsidR="00B61F82">
              <w:rPr>
                <w:bCs/>
                <w:sz w:val="28"/>
                <w:szCs w:val="28"/>
                <w:lang w:eastAsia="ru-RU"/>
              </w:rPr>
              <w:t>посредник.</w:t>
            </w:r>
          </w:p>
          <w:p w:rsidR="00B61F82" w:rsidRDefault="00B61F82" w:rsidP="00F97E3A">
            <w:pPr>
              <w:widowControl w:val="0"/>
              <w:tabs>
                <w:tab w:val="left" w:pos="581"/>
              </w:tabs>
              <w:autoSpaceDE w:val="0"/>
              <w:autoSpaceDN w:val="0"/>
              <w:adjustRightInd w:val="0"/>
              <w:jc w:val="both"/>
              <w:rPr>
                <w:sz w:val="28"/>
                <w:szCs w:val="28"/>
                <w:lang w:eastAsia="ru-RU"/>
              </w:rPr>
            </w:pPr>
            <w:r>
              <w:rPr>
                <w:sz w:val="28"/>
                <w:szCs w:val="28"/>
                <w:lang w:eastAsia="ru-RU"/>
              </w:rPr>
              <w:t>Э</w:t>
            </w:r>
            <w:r w:rsidRPr="001F3E03">
              <w:rPr>
                <w:sz w:val="28"/>
                <w:szCs w:val="28"/>
                <w:lang w:eastAsia="ru-RU"/>
              </w:rPr>
              <w:t xml:space="preserve">кспортер формирует оптовую и розничную цену для разных типов покупателей и разные каналы продаж и продвижения своего товара. Этот выбор определит объемы затрат в </w:t>
            </w:r>
            <w:r>
              <w:rPr>
                <w:sz w:val="28"/>
                <w:szCs w:val="28"/>
                <w:lang w:eastAsia="ru-RU"/>
              </w:rPr>
              <w:t>экспортной деятельности.</w:t>
            </w:r>
          </w:p>
          <w:p w:rsidR="00C37E9D" w:rsidRDefault="00C37E9D" w:rsidP="00F97E3A">
            <w:pPr>
              <w:widowControl w:val="0"/>
              <w:tabs>
                <w:tab w:val="left" w:pos="581"/>
              </w:tabs>
              <w:autoSpaceDE w:val="0"/>
              <w:autoSpaceDN w:val="0"/>
              <w:adjustRightInd w:val="0"/>
              <w:jc w:val="both"/>
              <w:rPr>
                <w:bCs/>
                <w:sz w:val="28"/>
                <w:szCs w:val="28"/>
                <w:lang w:eastAsia="ru-RU"/>
              </w:rPr>
            </w:pPr>
          </w:p>
        </w:tc>
      </w:tr>
      <w:tr w:rsidR="00B61F82" w:rsidTr="00B61F82">
        <w:tc>
          <w:tcPr>
            <w:tcW w:w="2518" w:type="dxa"/>
            <w:vMerge w:val="restart"/>
          </w:tcPr>
          <w:p w:rsidR="00B61F82" w:rsidRDefault="00B61F82" w:rsidP="00F97E3A">
            <w:pPr>
              <w:widowControl w:val="0"/>
              <w:tabs>
                <w:tab w:val="left" w:pos="581"/>
              </w:tabs>
              <w:autoSpaceDE w:val="0"/>
              <w:autoSpaceDN w:val="0"/>
              <w:adjustRightInd w:val="0"/>
              <w:jc w:val="both"/>
              <w:rPr>
                <w:bCs/>
                <w:sz w:val="28"/>
                <w:szCs w:val="28"/>
                <w:lang w:eastAsia="ru-RU"/>
              </w:rPr>
            </w:pPr>
            <w:r>
              <w:rPr>
                <w:bCs/>
                <w:sz w:val="28"/>
                <w:szCs w:val="28"/>
                <w:lang w:eastAsia="ru-RU"/>
              </w:rPr>
              <w:t xml:space="preserve">Выход на рынок </w:t>
            </w:r>
          </w:p>
        </w:tc>
        <w:tc>
          <w:tcPr>
            <w:tcW w:w="7229" w:type="dxa"/>
          </w:tcPr>
          <w:p w:rsidR="00B61F82" w:rsidRDefault="0048706D" w:rsidP="00F97E3A">
            <w:pPr>
              <w:widowControl w:val="0"/>
              <w:shd w:val="clear" w:color="auto" w:fill="FFFFFF"/>
              <w:autoSpaceDE w:val="0"/>
              <w:autoSpaceDN w:val="0"/>
              <w:adjustRightInd w:val="0"/>
              <w:jc w:val="both"/>
              <w:rPr>
                <w:sz w:val="28"/>
                <w:szCs w:val="28"/>
                <w:lang w:eastAsia="ru-RU"/>
              </w:rPr>
            </w:pPr>
            <w:r>
              <w:rPr>
                <w:bCs/>
                <w:sz w:val="28"/>
                <w:szCs w:val="28"/>
                <w:lang w:eastAsia="ru-RU"/>
              </w:rPr>
              <w:t xml:space="preserve">Прямой выход на </w:t>
            </w:r>
            <w:r w:rsidR="00845384">
              <w:rPr>
                <w:bCs/>
                <w:sz w:val="28"/>
                <w:szCs w:val="28"/>
                <w:lang w:eastAsia="ru-RU"/>
              </w:rPr>
              <w:t xml:space="preserve">рынок </w:t>
            </w:r>
            <w:r w:rsidR="00845384">
              <w:rPr>
                <w:bCs/>
                <w:sz w:val="28"/>
                <w:szCs w:val="28"/>
                <w:lang w:eastAsia="ru-RU"/>
              </w:rPr>
              <w:softHyphen/>
              <w:t xml:space="preserve">– компания </w:t>
            </w:r>
            <w:r w:rsidR="00B61F82" w:rsidRPr="001F3E03">
              <w:rPr>
                <w:sz w:val="28"/>
                <w:szCs w:val="28"/>
                <w:lang w:eastAsia="ru-RU"/>
              </w:rPr>
              <w:t xml:space="preserve"> работает с иностранным контрагентом напрямую. Сделка при этом заключается непосредственно с иностранным покупателем (потребителем) экспортного товара. Преимущество данного </w:t>
            </w:r>
            <w:r w:rsidR="00845384">
              <w:rPr>
                <w:sz w:val="28"/>
                <w:szCs w:val="28"/>
                <w:lang w:eastAsia="ru-RU"/>
              </w:rPr>
              <w:t xml:space="preserve">метода – более </w:t>
            </w:r>
            <w:r w:rsidR="00B61F82">
              <w:rPr>
                <w:sz w:val="28"/>
                <w:szCs w:val="28"/>
                <w:lang w:eastAsia="ru-RU"/>
              </w:rPr>
              <w:t xml:space="preserve"> высокая</w:t>
            </w:r>
            <w:r w:rsidR="00B61F82" w:rsidRPr="001F3E03">
              <w:rPr>
                <w:sz w:val="28"/>
                <w:szCs w:val="28"/>
                <w:lang w:eastAsia="ru-RU"/>
              </w:rPr>
              <w:t xml:space="preserve"> прибыль </w:t>
            </w:r>
            <w:r w:rsidR="00B61F82">
              <w:rPr>
                <w:sz w:val="28"/>
                <w:szCs w:val="28"/>
                <w:lang w:eastAsia="ru-RU"/>
              </w:rPr>
              <w:t>экспортеров</w:t>
            </w:r>
            <w:r w:rsidR="00B61F82" w:rsidRPr="001F3E03">
              <w:rPr>
                <w:sz w:val="28"/>
                <w:szCs w:val="28"/>
                <w:lang w:eastAsia="ru-RU"/>
              </w:rPr>
              <w:t xml:space="preserve"> в отличие от экспорта через посредников, </w:t>
            </w:r>
            <w:r w:rsidR="00B61F82" w:rsidRPr="001F3E03">
              <w:rPr>
                <w:sz w:val="28"/>
                <w:szCs w:val="28"/>
                <w:lang w:eastAsia="ru-RU"/>
              </w:rPr>
              <w:lastRenderedPageBreak/>
              <w:t xml:space="preserve">требующего дополнительных затрат. </w:t>
            </w:r>
          </w:p>
          <w:p w:rsidR="00B61F82" w:rsidRPr="002929E5" w:rsidRDefault="0048706D" w:rsidP="00845384">
            <w:pPr>
              <w:widowControl w:val="0"/>
              <w:shd w:val="clear" w:color="auto" w:fill="FFFFFF"/>
              <w:autoSpaceDE w:val="0"/>
              <w:autoSpaceDN w:val="0"/>
              <w:adjustRightInd w:val="0"/>
              <w:jc w:val="both"/>
              <w:rPr>
                <w:rFonts w:eastAsiaTheme="minorEastAsia"/>
                <w:sz w:val="28"/>
                <w:szCs w:val="28"/>
                <w:lang w:eastAsia="ru-RU"/>
              </w:rPr>
            </w:pPr>
            <w:r>
              <w:rPr>
                <w:sz w:val="28"/>
                <w:szCs w:val="28"/>
                <w:lang w:eastAsia="ru-RU"/>
              </w:rPr>
              <w:t xml:space="preserve">Заметное </w:t>
            </w:r>
            <w:r w:rsidR="00845384">
              <w:rPr>
                <w:sz w:val="28"/>
                <w:szCs w:val="28"/>
                <w:lang w:eastAsia="ru-RU"/>
              </w:rPr>
              <w:t xml:space="preserve">ограничение </w:t>
            </w:r>
            <w:r w:rsidR="00845384">
              <w:rPr>
                <w:sz w:val="28"/>
                <w:szCs w:val="28"/>
                <w:lang w:eastAsia="ru-RU"/>
              </w:rPr>
              <w:softHyphen/>
              <w:t>– при</w:t>
            </w:r>
            <w:r w:rsidR="00B61F82" w:rsidRPr="001F3E03">
              <w:rPr>
                <w:sz w:val="28"/>
                <w:szCs w:val="28"/>
                <w:lang w:eastAsia="ru-RU"/>
              </w:rPr>
              <w:t xml:space="preserve"> реализации данного метода требуется больше времени для создания клиентской базы за рубежом, размещения товара на рынке и удержания позиций.</w:t>
            </w:r>
          </w:p>
        </w:tc>
      </w:tr>
      <w:tr w:rsidR="00B61F82" w:rsidTr="00B61F82">
        <w:tc>
          <w:tcPr>
            <w:tcW w:w="2518" w:type="dxa"/>
            <w:vMerge/>
          </w:tcPr>
          <w:p w:rsidR="00B61F82" w:rsidRDefault="00B61F82" w:rsidP="003901AB">
            <w:pPr>
              <w:widowControl w:val="0"/>
              <w:tabs>
                <w:tab w:val="left" w:pos="581"/>
              </w:tabs>
              <w:autoSpaceDE w:val="0"/>
              <w:autoSpaceDN w:val="0"/>
              <w:adjustRightInd w:val="0"/>
              <w:ind w:firstLine="709"/>
              <w:jc w:val="both"/>
              <w:rPr>
                <w:bCs/>
                <w:sz w:val="28"/>
                <w:szCs w:val="28"/>
                <w:lang w:eastAsia="ru-RU"/>
              </w:rPr>
            </w:pPr>
          </w:p>
        </w:tc>
        <w:tc>
          <w:tcPr>
            <w:tcW w:w="7229" w:type="dxa"/>
          </w:tcPr>
          <w:p w:rsidR="00B61F82" w:rsidRPr="0074291F" w:rsidRDefault="00B61F82" w:rsidP="00845384">
            <w:pPr>
              <w:widowControl w:val="0"/>
              <w:shd w:val="clear" w:color="auto" w:fill="FFFFFF"/>
              <w:autoSpaceDE w:val="0"/>
              <w:autoSpaceDN w:val="0"/>
              <w:adjustRightInd w:val="0"/>
              <w:jc w:val="both"/>
              <w:rPr>
                <w:rFonts w:eastAsiaTheme="minorEastAsia"/>
                <w:sz w:val="28"/>
                <w:szCs w:val="28"/>
                <w:lang w:eastAsia="ru-RU"/>
              </w:rPr>
            </w:pPr>
            <w:r w:rsidRPr="0074291F">
              <w:rPr>
                <w:bCs/>
                <w:sz w:val="28"/>
                <w:szCs w:val="28"/>
                <w:lang w:eastAsia="ru-RU"/>
              </w:rPr>
              <w:t xml:space="preserve">Косвенный выход на </w:t>
            </w:r>
            <w:r w:rsidR="00845384">
              <w:rPr>
                <w:bCs/>
                <w:sz w:val="28"/>
                <w:szCs w:val="28"/>
                <w:lang w:eastAsia="ru-RU"/>
              </w:rPr>
              <w:t>рынок – экспортер</w:t>
            </w:r>
            <w:r w:rsidRPr="001F3E03">
              <w:rPr>
                <w:sz w:val="28"/>
                <w:szCs w:val="28"/>
                <w:lang w:eastAsia="ru-RU"/>
              </w:rPr>
              <w:t xml:space="preserve"> </w:t>
            </w:r>
            <w:r>
              <w:rPr>
                <w:sz w:val="28"/>
                <w:szCs w:val="28"/>
                <w:lang w:eastAsia="ru-RU"/>
              </w:rPr>
              <w:t>начинае</w:t>
            </w:r>
            <w:r w:rsidRPr="001F3E03">
              <w:rPr>
                <w:sz w:val="28"/>
                <w:szCs w:val="28"/>
                <w:lang w:eastAsia="ru-RU"/>
              </w:rPr>
              <w:t xml:space="preserve">т работать на новом рынке через </w:t>
            </w:r>
            <w:r w:rsidRPr="0074291F">
              <w:rPr>
                <w:bCs/>
                <w:sz w:val="28"/>
                <w:szCs w:val="28"/>
                <w:lang w:eastAsia="ru-RU"/>
              </w:rPr>
              <w:t>посредников</w:t>
            </w:r>
            <w:r w:rsidRPr="001F3E03">
              <w:rPr>
                <w:b/>
                <w:bCs/>
                <w:sz w:val="28"/>
                <w:szCs w:val="28"/>
                <w:lang w:eastAsia="ru-RU"/>
              </w:rPr>
              <w:t xml:space="preserve">. </w:t>
            </w:r>
            <w:r w:rsidRPr="001F3E03">
              <w:rPr>
                <w:sz w:val="28"/>
                <w:szCs w:val="28"/>
                <w:lang w:eastAsia="ru-RU"/>
              </w:rPr>
              <w:t>Посредник может выполнять функции по доставке и реализации продукции более эффективно, чем сами производители продукции при прямых поставках. А в некоторых странах по закону иностранные компании могут работать только через посредников.</w:t>
            </w:r>
          </w:p>
        </w:tc>
      </w:tr>
      <w:tr w:rsidR="00B61F82" w:rsidTr="00B61F82">
        <w:tc>
          <w:tcPr>
            <w:tcW w:w="2518" w:type="dxa"/>
          </w:tcPr>
          <w:p w:rsidR="00B61F82" w:rsidRDefault="00B61F82" w:rsidP="00F6419C">
            <w:pPr>
              <w:widowControl w:val="0"/>
              <w:tabs>
                <w:tab w:val="left" w:pos="581"/>
              </w:tabs>
              <w:autoSpaceDE w:val="0"/>
              <w:autoSpaceDN w:val="0"/>
              <w:adjustRightInd w:val="0"/>
              <w:jc w:val="both"/>
              <w:rPr>
                <w:bCs/>
                <w:sz w:val="28"/>
                <w:szCs w:val="28"/>
                <w:lang w:eastAsia="ru-RU"/>
              </w:rPr>
            </w:pPr>
            <w:r>
              <w:rPr>
                <w:bCs/>
                <w:sz w:val="28"/>
                <w:szCs w:val="28"/>
                <w:lang w:eastAsia="ru-RU"/>
              </w:rPr>
              <w:t>Проверка внешнеторгового партнера</w:t>
            </w:r>
          </w:p>
        </w:tc>
        <w:tc>
          <w:tcPr>
            <w:tcW w:w="7229" w:type="dxa"/>
          </w:tcPr>
          <w:p w:rsidR="00B61F82" w:rsidRPr="001F3E03" w:rsidRDefault="00B61F82" w:rsidP="00F6419C">
            <w:pPr>
              <w:widowControl w:val="0"/>
              <w:shd w:val="clear" w:color="auto" w:fill="FFFFFF"/>
              <w:autoSpaceDE w:val="0"/>
              <w:autoSpaceDN w:val="0"/>
              <w:adjustRightInd w:val="0"/>
              <w:jc w:val="both"/>
              <w:rPr>
                <w:rFonts w:eastAsiaTheme="minorEastAsia"/>
                <w:sz w:val="28"/>
                <w:szCs w:val="28"/>
                <w:lang w:eastAsia="ru-RU"/>
              </w:rPr>
            </w:pPr>
            <w:r w:rsidRPr="001F3E03">
              <w:rPr>
                <w:sz w:val="28"/>
                <w:szCs w:val="28"/>
                <w:lang w:eastAsia="ru-RU"/>
              </w:rPr>
              <w:t>Необходимо обязательно удостовериться, что компания контрагента реальная и ее представитель имеет право подписывать контракты.</w:t>
            </w:r>
          </w:p>
          <w:p w:rsidR="00B61F82" w:rsidRPr="001F3E03" w:rsidRDefault="00B61F82" w:rsidP="00F6419C">
            <w:pPr>
              <w:widowControl w:val="0"/>
              <w:shd w:val="clear" w:color="auto" w:fill="FFFFFF"/>
              <w:autoSpaceDE w:val="0"/>
              <w:autoSpaceDN w:val="0"/>
              <w:adjustRightInd w:val="0"/>
              <w:jc w:val="both"/>
              <w:rPr>
                <w:rFonts w:eastAsiaTheme="minorEastAsia"/>
                <w:sz w:val="28"/>
                <w:szCs w:val="28"/>
                <w:lang w:eastAsia="ru-RU"/>
              </w:rPr>
            </w:pPr>
            <w:r w:rsidRPr="001F3E03">
              <w:rPr>
                <w:sz w:val="28"/>
                <w:szCs w:val="28"/>
                <w:lang w:eastAsia="ru-RU"/>
              </w:rPr>
              <w:t>Проверить контрагента можно несколькими способами:</w:t>
            </w:r>
          </w:p>
          <w:p w:rsidR="00B61F82" w:rsidRPr="001F3E03" w:rsidRDefault="0048706D" w:rsidP="00F6419C">
            <w:pPr>
              <w:widowControl w:val="0"/>
              <w:shd w:val="clear" w:color="auto" w:fill="FFFFFF"/>
              <w:tabs>
                <w:tab w:val="left" w:pos="523"/>
              </w:tabs>
              <w:suppressAutoHyphens w:val="0"/>
              <w:autoSpaceDE w:val="0"/>
              <w:autoSpaceDN w:val="0"/>
              <w:adjustRightInd w:val="0"/>
              <w:jc w:val="both"/>
              <w:rPr>
                <w:sz w:val="28"/>
                <w:szCs w:val="28"/>
                <w:lang w:eastAsia="ru-RU"/>
              </w:rPr>
            </w:pPr>
            <w:r>
              <w:rPr>
                <w:sz w:val="28"/>
                <w:szCs w:val="28"/>
                <w:lang w:eastAsia="ru-RU"/>
              </w:rPr>
              <w:softHyphen/>
            </w:r>
            <w:r>
              <w:rPr>
                <w:sz w:val="28"/>
                <w:szCs w:val="28"/>
                <w:lang w:eastAsia="ru-RU"/>
              </w:rPr>
              <w:softHyphen/>
            </w:r>
            <w:r>
              <w:rPr>
                <w:sz w:val="28"/>
                <w:szCs w:val="28"/>
                <w:lang w:eastAsia="ru-RU"/>
              </w:rPr>
              <w:softHyphen/>
              <w:t>-</w:t>
            </w:r>
            <w:r w:rsidR="00F6419C">
              <w:rPr>
                <w:sz w:val="28"/>
                <w:szCs w:val="28"/>
                <w:lang w:eastAsia="ru-RU"/>
              </w:rPr>
              <w:t xml:space="preserve"> </w:t>
            </w:r>
            <w:r w:rsidR="00B61F82" w:rsidRPr="001F3E03">
              <w:rPr>
                <w:sz w:val="28"/>
                <w:szCs w:val="28"/>
                <w:lang w:eastAsia="ru-RU"/>
              </w:rPr>
              <w:t>прибегнуть к российскому онлайн-сервису;</w:t>
            </w:r>
          </w:p>
          <w:p w:rsidR="00B61F82" w:rsidRPr="001F3E03" w:rsidRDefault="00F864A2" w:rsidP="00F6419C">
            <w:pPr>
              <w:widowControl w:val="0"/>
              <w:shd w:val="clear" w:color="auto" w:fill="FFFFFF"/>
              <w:tabs>
                <w:tab w:val="left" w:pos="523"/>
              </w:tabs>
              <w:suppressAutoHyphens w:val="0"/>
              <w:autoSpaceDE w:val="0"/>
              <w:autoSpaceDN w:val="0"/>
              <w:adjustRightInd w:val="0"/>
              <w:jc w:val="both"/>
              <w:rPr>
                <w:sz w:val="28"/>
                <w:szCs w:val="28"/>
                <w:lang w:eastAsia="ru-RU"/>
              </w:rPr>
            </w:pPr>
            <w:r>
              <w:rPr>
                <w:sz w:val="28"/>
                <w:szCs w:val="28"/>
                <w:lang w:eastAsia="ru-RU"/>
              </w:rPr>
              <w:softHyphen/>
              <w:t>- </w:t>
            </w:r>
            <w:r w:rsidR="00B61F82" w:rsidRPr="001F3E03">
              <w:rPr>
                <w:sz w:val="28"/>
                <w:szCs w:val="28"/>
                <w:lang w:eastAsia="ru-RU"/>
              </w:rPr>
              <w:t>обратиться к торговому реестру соответствующей страны;</w:t>
            </w:r>
          </w:p>
          <w:p w:rsidR="00B61F82" w:rsidRPr="001F3E03" w:rsidRDefault="00F6419C" w:rsidP="00F6419C">
            <w:pPr>
              <w:widowControl w:val="0"/>
              <w:shd w:val="clear" w:color="auto" w:fill="FFFFFF"/>
              <w:tabs>
                <w:tab w:val="left" w:pos="523"/>
              </w:tabs>
              <w:suppressAutoHyphens w:val="0"/>
              <w:autoSpaceDE w:val="0"/>
              <w:autoSpaceDN w:val="0"/>
              <w:adjustRightInd w:val="0"/>
              <w:jc w:val="both"/>
              <w:rPr>
                <w:sz w:val="28"/>
                <w:szCs w:val="28"/>
                <w:lang w:eastAsia="ru-RU"/>
              </w:rPr>
            </w:pPr>
            <w:r>
              <w:rPr>
                <w:sz w:val="28"/>
                <w:szCs w:val="28"/>
                <w:lang w:eastAsia="ru-RU"/>
              </w:rPr>
              <w:t xml:space="preserve">- </w:t>
            </w:r>
            <w:r w:rsidR="00B61F82" w:rsidRPr="001F3E03">
              <w:rPr>
                <w:sz w:val="28"/>
                <w:szCs w:val="28"/>
                <w:lang w:eastAsia="ru-RU"/>
              </w:rPr>
              <w:t>заказать отчет о компании в международном кредитно-рейтинговом агентстве.</w:t>
            </w:r>
          </w:p>
          <w:p w:rsidR="00B61F82" w:rsidRDefault="00B61F82" w:rsidP="00F6419C">
            <w:pPr>
              <w:widowControl w:val="0"/>
              <w:shd w:val="clear" w:color="auto" w:fill="FFFFFF"/>
              <w:autoSpaceDE w:val="0"/>
              <w:autoSpaceDN w:val="0"/>
              <w:adjustRightInd w:val="0"/>
              <w:jc w:val="both"/>
              <w:rPr>
                <w:sz w:val="28"/>
                <w:szCs w:val="28"/>
                <w:lang w:eastAsia="ru-RU"/>
              </w:rPr>
            </w:pPr>
            <w:r w:rsidRPr="001F3E03">
              <w:rPr>
                <w:b/>
                <w:bCs/>
                <w:sz w:val="28"/>
                <w:szCs w:val="28"/>
                <w:lang w:eastAsia="ru-RU"/>
              </w:rPr>
              <w:t xml:space="preserve">Российские онлайн-сервисы </w:t>
            </w:r>
            <w:r w:rsidRPr="001F3E03">
              <w:rPr>
                <w:sz w:val="28"/>
                <w:szCs w:val="28"/>
                <w:u w:val="single"/>
                <w:lang w:val="en-US" w:eastAsia="ru-RU"/>
              </w:rPr>
              <w:t>www</w:t>
            </w:r>
            <w:r w:rsidRPr="001F3E03">
              <w:rPr>
                <w:sz w:val="28"/>
                <w:szCs w:val="28"/>
                <w:u w:val="single"/>
                <w:lang w:eastAsia="ru-RU"/>
              </w:rPr>
              <w:t>.</w:t>
            </w:r>
            <w:proofErr w:type="spellStart"/>
            <w:r w:rsidRPr="001F3E03">
              <w:rPr>
                <w:sz w:val="28"/>
                <w:szCs w:val="28"/>
                <w:u w:val="single"/>
                <w:lang w:val="en-US" w:eastAsia="ru-RU"/>
              </w:rPr>
              <w:t>egrul</w:t>
            </w:r>
            <w:proofErr w:type="spellEnd"/>
            <w:r w:rsidRPr="001F3E03">
              <w:rPr>
                <w:sz w:val="28"/>
                <w:szCs w:val="28"/>
                <w:u w:val="single"/>
                <w:lang w:eastAsia="ru-RU"/>
              </w:rPr>
              <w:t>.</w:t>
            </w:r>
            <w:proofErr w:type="spellStart"/>
            <w:r w:rsidRPr="001F3E03">
              <w:rPr>
                <w:sz w:val="28"/>
                <w:szCs w:val="28"/>
                <w:u w:val="single"/>
                <w:lang w:val="en-US" w:eastAsia="ru-RU"/>
              </w:rPr>
              <w:t>ru</w:t>
            </w:r>
            <w:proofErr w:type="spellEnd"/>
            <w:r w:rsidRPr="001F3E03">
              <w:rPr>
                <w:sz w:val="28"/>
                <w:szCs w:val="28"/>
                <w:lang w:eastAsia="ru-RU"/>
              </w:rPr>
              <w:t xml:space="preserve"> или </w:t>
            </w:r>
            <w:r w:rsidRPr="001F3E03">
              <w:rPr>
                <w:sz w:val="28"/>
                <w:szCs w:val="28"/>
                <w:u w:val="single"/>
                <w:lang w:val="en-US" w:eastAsia="ru-RU"/>
              </w:rPr>
              <w:t>www</w:t>
            </w:r>
            <w:r w:rsidRPr="001F3E03">
              <w:rPr>
                <w:sz w:val="28"/>
                <w:szCs w:val="28"/>
                <w:u w:val="single"/>
                <w:lang w:eastAsia="ru-RU"/>
              </w:rPr>
              <w:t>.</w:t>
            </w:r>
            <w:proofErr w:type="spellStart"/>
            <w:r w:rsidRPr="001F3E03">
              <w:rPr>
                <w:sz w:val="28"/>
                <w:szCs w:val="28"/>
                <w:u w:val="single"/>
                <w:lang w:val="en-US" w:eastAsia="ru-RU"/>
              </w:rPr>
              <w:t>kontragenta</w:t>
            </w:r>
            <w:proofErr w:type="spellEnd"/>
            <w:r w:rsidRPr="001F3E03">
              <w:rPr>
                <w:sz w:val="28"/>
                <w:szCs w:val="28"/>
                <w:u w:val="single"/>
                <w:lang w:eastAsia="ru-RU"/>
              </w:rPr>
              <w:t>.</w:t>
            </w:r>
            <w:r w:rsidRPr="001F3E03">
              <w:rPr>
                <w:sz w:val="28"/>
                <w:szCs w:val="28"/>
                <w:u w:val="single"/>
                <w:lang w:val="en-US" w:eastAsia="ru-RU"/>
              </w:rPr>
              <w:t>net</w:t>
            </w:r>
            <w:r w:rsidR="0048706D">
              <w:rPr>
                <w:sz w:val="28"/>
                <w:szCs w:val="28"/>
                <w:lang w:eastAsia="ru-RU"/>
              </w:rPr>
              <w:t>. С их помощью в онлайн-</w:t>
            </w:r>
            <w:r w:rsidRPr="001F3E03">
              <w:rPr>
                <w:sz w:val="28"/>
                <w:szCs w:val="28"/>
                <w:lang w:eastAsia="ru-RU"/>
              </w:rPr>
              <w:t>режиме можно запрашивать информацию и документы компаний в более чем 150 странах мира. По полноте и актуальности сведения будут такими же, как при прямом обращении в</w:t>
            </w:r>
            <w:r>
              <w:rPr>
                <w:sz w:val="28"/>
                <w:szCs w:val="28"/>
                <w:lang w:eastAsia="ru-RU"/>
              </w:rPr>
              <w:t xml:space="preserve"> </w:t>
            </w:r>
            <w:r w:rsidRPr="001F3E03">
              <w:rPr>
                <w:sz w:val="28"/>
                <w:szCs w:val="28"/>
                <w:lang w:eastAsia="ru-RU"/>
              </w:rPr>
              <w:t>торговый реестр другого государства, т.к. данный сервис напрямую связан с соответствующими реестрами. Получить базовую информацию о зарубежной фирме можно бесплатно. В частности, можно проверить, существует ли компания, ее адрес регистрации и т.д.</w:t>
            </w:r>
          </w:p>
          <w:p w:rsidR="00F864A2" w:rsidRPr="001F3E03" w:rsidRDefault="00F864A2" w:rsidP="00F6419C">
            <w:pPr>
              <w:widowControl w:val="0"/>
              <w:shd w:val="clear" w:color="auto" w:fill="FFFFFF"/>
              <w:autoSpaceDE w:val="0"/>
              <w:autoSpaceDN w:val="0"/>
              <w:adjustRightInd w:val="0"/>
              <w:jc w:val="both"/>
              <w:rPr>
                <w:rFonts w:eastAsiaTheme="minorEastAsia"/>
                <w:sz w:val="28"/>
                <w:szCs w:val="28"/>
                <w:lang w:eastAsia="ru-RU"/>
              </w:rPr>
            </w:pPr>
          </w:p>
          <w:p w:rsidR="00B61F82" w:rsidRPr="001F3E03" w:rsidRDefault="00B61F82" w:rsidP="00F6419C">
            <w:pPr>
              <w:jc w:val="both"/>
              <w:rPr>
                <w:sz w:val="28"/>
                <w:szCs w:val="28"/>
                <w:lang w:eastAsia="ru-RU"/>
              </w:rPr>
            </w:pPr>
            <w:r w:rsidRPr="001F3E03">
              <w:rPr>
                <w:b/>
                <w:bCs/>
                <w:sz w:val="28"/>
                <w:szCs w:val="28"/>
                <w:lang w:eastAsia="ru-RU"/>
              </w:rPr>
              <w:t xml:space="preserve">Анализ торгового реестра </w:t>
            </w:r>
            <w:r w:rsidRPr="001F3E03">
              <w:rPr>
                <w:sz w:val="28"/>
                <w:szCs w:val="28"/>
                <w:lang w:eastAsia="ru-RU"/>
              </w:rPr>
              <w:t xml:space="preserve">(этот способ проверки рекомендуют многие практикующие экспортеры). В каждой стране есть свой реестр, куда вносятся данные о юридических лицах, подобно </w:t>
            </w:r>
            <w:proofErr w:type="gramStart"/>
            <w:r w:rsidRPr="001F3E03">
              <w:rPr>
                <w:sz w:val="28"/>
                <w:szCs w:val="28"/>
                <w:lang w:eastAsia="ru-RU"/>
              </w:rPr>
              <w:t>российскому</w:t>
            </w:r>
            <w:proofErr w:type="gramEnd"/>
            <w:r w:rsidRPr="001F3E03">
              <w:rPr>
                <w:sz w:val="28"/>
                <w:szCs w:val="28"/>
                <w:lang w:eastAsia="ru-RU"/>
              </w:rPr>
              <w:t xml:space="preserve"> ЕГРЮЛ</w:t>
            </w:r>
            <w:r w:rsidR="0048706D">
              <w:rPr>
                <w:sz w:val="28"/>
                <w:szCs w:val="28"/>
                <w:lang w:eastAsia="ru-RU"/>
              </w:rPr>
              <w:t>.</w:t>
            </w:r>
          </w:p>
          <w:p w:rsidR="00D23AD8" w:rsidRDefault="00B61F82" w:rsidP="00F6419C">
            <w:pPr>
              <w:widowControl w:val="0"/>
              <w:shd w:val="clear" w:color="auto" w:fill="FFFFFF"/>
              <w:autoSpaceDE w:val="0"/>
              <w:autoSpaceDN w:val="0"/>
              <w:adjustRightInd w:val="0"/>
              <w:jc w:val="both"/>
              <w:rPr>
                <w:sz w:val="28"/>
                <w:szCs w:val="28"/>
                <w:lang w:eastAsia="ru-RU"/>
              </w:rPr>
            </w:pPr>
            <w:r w:rsidRPr="001F3E03">
              <w:rPr>
                <w:sz w:val="28"/>
                <w:szCs w:val="28"/>
                <w:lang w:eastAsia="ru-RU"/>
              </w:rPr>
              <w:t xml:space="preserve">Например, в Великобритании реестр называется </w:t>
            </w:r>
            <w:proofErr w:type="spellStart"/>
            <w:r w:rsidR="00C37E9D" w:rsidRPr="00C37E9D">
              <w:t>Companies</w:t>
            </w:r>
            <w:proofErr w:type="spellEnd"/>
            <w:r w:rsidR="00C37E9D" w:rsidRPr="00C37E9D">
              <w:t xml:space="preserve"> </w:t>
            </w:r>
            <w:proofErr w:type="spellStart"/>
            <w:r w:rsidRPr="00C37E9D">
              <w:t>House</w:t>
            </w:r>
            <w:proofErr w:type="spellEnd"/>
            <w:r w:rsidRPr="00C37E9D">
              <w:rPr>
                <w:sz w:val="28"/>
                <w:szCs w:val="28"/>
                <w:lang w:eastAsia="ru-RU"/>
              </w:rPr>
              <w:t xml:space="preserve"> </w:t>
            </w:r>
            <w:r w:rsidRPr="00C37E9D">
              <w:rPr>
                <w:sz w:val="28"/>
                <w:szCs w:val="28"/>
                <w:u w:val="single"/>
                <w:lang w:eastAsia="ru-RU"/>
              </w:rPr>
              <w:t>(</w:t>
            </w:r>
            <w:hyperlink r:id="rId14" w:history="1">
              <w:r w:rsidR="00C37E9D" w:rsidRPr="0033338D">
                <w:rPr>
                  <w:rStyle w:val="a4"/>
                  <w:color w:val="auto"/>
                  <w:sz w:val="28"/>
                  <w:szCs w:val="28"/>
                  <w:u w:val="none"/>
                  <w:lang w:val="en-US" w:eastAsia="ru-RU"/>
                </w:rPr>
                <w:t>www</w:t>
              </w:r>
              <w:r w:rsidR="00C37E9D" w:rsidRPr="0033338D">
                <w:rPr>
                  <w:rStyle w:val="a4"/>
                  <w:color w:val="auto"/>
                  <w:sz w:val="28"/>
                  <w:szCs w:val="28"/>
                  <w:u w:val="none"/>
                  <w:lang w:eastAsia="ru-RU"/>
                </w:rPr>
                <w:t>.</w:t>
              </w:r>
              <w:proofErr w:type="spellStart"/>
              <w:r w:rsidR="00C37E9D" w:rsidRPr="0033338D">
                <w:rPr>
                  <w:rStyle w:val="a4"/>
                  <w:color w:val="auto"/>
                  <w:sz w:val="28"/>
                  <w:szCs w:val="28"/>
                  <w:u w:val="none"/>
                  <w:lang w:val="en-US" w:eastAsia="ru-RU"/>
                </w:rPr>
                <w:t>gov</w:t>
              </w:r>
              <w:proofErr w:type="spellEnd"/>
              <w:r w:rsidR="00C37E9D" w:rsidRPr="0033338D">
                <w:rPr>
                  <w:rStyle w:val="a4"/>
                  <w:color w:val="auto"/>
                  <w:sz w:val="28"/>
                  <w:szCs w:val="28"/>
                  <w:u w:val="none"/>
                  <w:lang w:eastAsia="ru-RU"/>
                </w:rPr>
                <w:t>.</w:t>
              </w:r>
              <w:proofErr w:type="spellStart"/>
              <w:r w:rsidR="00C37E9D" w:rsidRPr="0033338D">
                <w:rPr>
                  <w:rStyle w:val="a4"/>
                  <w:color w:val="auto"/>
                  <w:sz w:val="28"/>
                  <w:szCs w:val="28"/>
                  <w:u w:val="none"/>
                  <w:lang w:val="en-US" w:eastAsia="ru-RU"/>
                </w:rPr>
                <w:t>uk</w:t>
              </w:r>
              <w:proofErr w:type="spellEnd"/>
              <w:r w:rsidR="00C37E9D" w:rsidRPr="0033338D">
                <w:rPr>
                  <w:rStyle w:val="a4"/>
                  <w:color w:val="auto"/>
                  <w:sz w:val="28"/>
                  <w:szCs w:val="28"/>
                  <w:u w:val="none"/>
                  <w:lang w:eastAsia="ru-RU"/>
                </w:rPr>
                <w:t>/</w:t>
              </w:r>
              <w:r w:rsidR="00C37E9D" w:rsidRPr="0033338D">
                <w:rPr>
                  <w:rStyle w:val="a4"/>
                  <w:color w:val="auto"/>
                  <w:sz w:val="28"/>
                  <w:szCs w:val="28"/>
                  <w:u w:val="none"/>
                  <w:lang w:val="en-US" w:eastAsia="ru-RU"/>
                </w:rPr>
                <w:t>government</w:t>
              </w:r>
              <w:r w:rsidR="00C37E9D" w:rsidRPr="0033338D">
                <w:rPr>
                  <w:rStyle w:val="a4"/>
                  <w:color w:val="auto"/>
                  <w:sz w:val="28"/>
                  <w:szCs w:val="28"/>
                  <w:u w:val="none"/>
                  <w:lang w:eastAsia="ru-RU"/>
                </w:rPr>
                <w:t>/</w:t>
              </w:r>
              <w:proofErr w:type="spellStart"/>
              <w:r w:rsidR="00C37E9D" w:rsidRPr="0033338D">
                <w:rPr>
                  <w:rStyle w:val="a4"/>
                  <w:color w:val="auto"/>
                  <w:sz w:val="28"/>
                  <w:szCs w:val="28"/>
                  <w:u w:val="none"/>
                  <w:lang w:val="en-US" w:eastAsia="ru-RU"/>
                </w:rPr>
                <w:t>organisations</w:t>
              </w:r>
              <w:proofErr w:type="spellEnd"/>
              <w:r w:rsidR="00C37E9D" w:rsidRPr="0033338D">
                <w:rPr>
                  <w:rStyle w:val="a4"/>
                  <w:color w:val="auto"/>
                  <w:sz w:val="28"/>
                  <w:szCs w:val="28"/>
                  <w:u w:val="none"/>
                  <w:lang w:eastAsia="ru-RU"/>
                </w:rPr>
                <w:t>/</w:t>
              </w:r>
              <w:r w:rsidR="00C37E9D" w:rsidRPr="0033338D">
                <w:rPr>
                  <w:rStyle w:val="a4"/>
                  <w:color w:val="auto"/>
                  <w:sz w:val="28"/>
                  <w:szCs w:val="28"/>
                  <w:u w:val="none"/>
                  <w:lang w:val="en-US" w:eastAsia="ru-RU"/>
                </w:rPr>
                <w:t>companies</w:t>
              </w:r>
              <w:r w:rsidR="00C37E9D" w:rsidRPr="0033338D">
                <w:rPr>
                  <w:rStyle w:val="a4"/>
                  <w:color w:val="auto"/>
                  <w:sz w:val="28"/>
                  <w:szCs w:val="28"/>
                  <w:u w:val="none"/>
                  <w:lang w:eastAsia="ru-RU"/>
                </w:rPr>
                <w:t>-</w:t>
              </w:r>
              <w:r w:rsidR="00C37E9D" w:rsidRPr="0033338D">
                <w:rPr>
                  <w:rStyle w:val="a4"/>
                  <w:color w:val="auto"/>
                  <w:sz w:val="28"/>
                  <w:szCs w:val="28"/>
                  <w:u w:val="none"/>
                  <w:lang w:val="en-US" w:eastAsia="ru-RU"/>
                </w:rPr>
                <w:t>house</w:t>
              </w:r>
            </w:hyperlink>
            <w:r w:rsidR="00C37E9D" w:rsidRPr="0033338D">
              <w:rPr>
                <w:sz w:val="28"/>
                <w:szCs w:val="28"/>
                <w:lang w:eastAsia="ru-RU"/>
              </w:rPr>
              <w:t>), и</w:t>
            </w:r>
            <w:r w:rsidR="00C37E9D" w:rsidRPr="00C37E9D">
              <w:rPr>
                <w:sz w:val="28"/>
                <w:szCs w:val="28"/>
                <w:lang w:eastAsia="ru-RU"/>
              </w:rPr>
              <w:t xml:space="preserve">з которого </w:t>
            </w:r>
            <w:r w:rsidRPr="001F3E03">
              <w:rPr>
                <w:sz w:val="28"/>
                <w:szCs w:val="28"/>
                <w:lang w:eastAsia="ru-RU"/>
              </w:rPr>
              <w:t xml:space="preserve">можно получить полные сведения о юридическом лице, начиная с местонахождения организации и заканчивая уставным капиталом. В большинстве случаев информацию можно получить из первоисточника, заплатив за это пошлину. Ее размер и способы оплаты в каждой стране свои. </w:t>
            </w:r>
          </w:p>
          <w:p w:rsidR="00B61F82" w:rsidRPr="001F3E03" w:rsidRDefault="0048706D" w:rsidP="00F6419C">
            <w:pPr>
              <w:widowControl w:val="0"/>
              <w:shd w:val="clear" w:color="auto" w:fill="FFFFFF"/>
              <w:autoSpaceDE w:val="0"/>
              <w:autoSpaceDN w:val="0"/>
              <w:adjustRightInd w:val="0"/>
              <w:jc w:val="both"/>
              <w:rPr>
                <w:rFonts w:eastAsiaTheme="minorEastAsia"/>
                <w:sz w:val="28"/>
                <w:szCs w:val="28"/>
                <w:lang w:eastAsia="ru-RU"/>
              </w:rPr>
            </w:pPr>
            <w:r>
              <w:rPr>
                <w:sz w:val="28"/>
                <w:szCs w:val="28"/>
                <w:lang w:eastAsia="ru-RU"/>
              </w:rPr>
              <w:lastRenderedPageBreak/>
              <w:t xml:space="preserve">Третий </w:t>
            </w:r>
            <w:r w:rsidR="00845384">
              <w:rPr>
                <w:sz w:val="28"/>
                <w:szCs w:val="28"/>
                <w:lang w:eastAsia="ru-RU"/>
              </w:rPr>
              <w:t xml:space="preserve">вариант проверки </w:t>
            </w:r>
            <w:r w:rsidR="00845384">
              <w:rPr>
                <w:sz w:val="28"/>
                <w:szCs w:val="28"/>
                <w:lang w:eastAsia="ru-RU"/>
              </w:rPr>
              <w:softHyphen/>
              <w:t xml:space="preserve">– отправить </w:t>
            </w:r>
            <w:r w:rsidR="00B61F82" w:rsidRPr="001F3E03">
              <w:rPr>
                <w:sz w:val="28"/>
                <w:szCs w:val="28"/>
                <w:lang w:eastAsia="ru-RU"/>
              </w:rPr>
              <w:t xml:space="preserve">запрос в </w:t>
            </w:r>
            <w:r>
              <w:rPr>
                <w:b/>
                <w:bCs/>
                <w:sz w:val="28"/>
                <w:szCs w:val="28"/>
                <w:lang w:eastAsia="ru-RU"/>
              </w:rPr>
              <w:t>международное кредитно-</w:t>
            </w:r>
            <w:r w:rsidR="00B61F82" w:rsidRPr="001F3E03">
              <w:rPr>
                <w:b/>
                <w:bCs/>
                <w:sz w:val="28"/>
                <w:szCs w:val="28"/>
                <w:lang w:eastAsia="ru-RU"/>
              </w:rPr>
              <w:t xml:space="preserve">рейтинговое агентство, </w:t>
            </w:r>
            <w:r w:rsidR="00845384">
              <w:rPr>
                <w:sz w:val="28"/>
                <w:szCs w:val="28"/>
                <w:lang w:eastAsia="ru-RU"/>
              </w:rPr>
              <w:t>т.е.</w:t>
            </w:r>
            <w:r w:rsidR="00B61F82" w:rsidRPr="001F3E03">
              <w:rPr>
                <w:sz w:val="28"/>
                <w:szCs w:val="28"/>
                <w:lang w:eastAsia="ru-RU"/>
              </w:rPr>
              <w:t xml:space="preserve"> заказать комплексный отчет. В этом случае будет получено меньше сведений, чем из торгового реестра, и только те, которые являются необходимыми для оценки кредитной и экономической состоятельности </w:t>
            </w:r>
            <w:proofErr w:type="gramStart"/>
            <w:r w:rsidR="00B61F82" w:rsidRPr="001F3E03">
              <w:rPr>
                <w:sz w:val="28"/>
                <w:szCs w:val="28"/>
                <w:lang w:eastAsia="ru-RU"/>
              </w:rPr>
              <w:t>компании</w:t>
            </w:r>
            <w:proofErr w:type="gramEnd"/>
            <w:r w:rsidR="00B61F82" w:rsidRPr="001F3E03">
              <w:rPr>
                <w:sz w:val="28"/>
                <w:szCs w:val="28"/>
                <w:lang w:eastAsia="ru-RU"/>
              </w:rPr>
              <w:t xml:space="preserve"> по мнению рейтинговой компании.</w:t>
            </w:r>
          </w:p>
          <w:p w:rsidR="00B61F82" w:rsidRPr="00BE1BB6" w:rsidRDefault="00B61F82" w:rsidP="00F6419C">
            <w:pPr>
              <w:widowControl w:val="0"/>
              <w:shd w:val="clear" w:color="auto" w:fill="FFFFFF"/>
              <w:autoSpaceDE w:val="0"/>
              <w:autoSpaceDN w:val="0"/>
              <w:adjustRightInd w:val="0"/>
              <w:jc w:val="both"/>
              <w:rPr>
                <w:rFonts w:eastAsiaTheme="minorEastAsia"/>
                <w:sz w:val="28"/>
                <w:szCs w:val="28"/>
                <w:lang w:eastAsia="ru-RU"/>
              </w:rPr>
            </w:pPr>
            <w:r w:rsidRPr="001F3E03">
              <w:rPr>
                <w:sz w:val="28"/>
                <w:szCs w:val="28"/>
                <w:lang w:eastAsia="ru-RU"/>
              </w:rPr>
              <w:t>Важно использовать несколько методов проверки своего партнера по бизнесу, чтобы минимизировать возможные риски неисполнения обязательств с его стороны.</w:t>
            </w:r>
          </w:p>
        </w:tc>
      </w:tr>
    </w:tbl>
    <w:p w:rsidR="00B61F82" w:rsidRPr="001F3E03" w:rsidRDefault="00B61F82" w:rsidP="003901AB">
      <w:pPr>
        <w:widowControl w:val="0"/>
        <w:shd w:val="clear" w:color="auto" w:fill="FFFFFF"/>
        <w:tabs>
          <w:tab w:val="left" w:pos="581"/>
        </w:tabs>
        <w:autoSpaceDE w:val="0"/>
        <w:autoSpaceDN w:val="0"/>
        <w:adjustRightInd w:val="0"/>
        <w:ind w:firstLine="709"/>
        <w:jc w:val="center"/>
        <w:rPr>
          <w:bCs/>
          <w:sz w:val="28"/>
          <w:szCs w:val="28"/>
          <w:lang w:eastAsia="ru-RU"/>
        </w:rPr>
      </w:pPr>
    </w:p>
    <w:p w:rsidR="00B61F82" w:rsidRPr="00B61F82" w:rsidRDefault="00845384" w:rsidP="0048706D">
      <w:pPr>
        <w:ind w:firstLine="709"/>
        <w:jc w:val="both"/>
        <w:rPr>
          <w:bCs/>
          <w:i/>
          <w:sz w:val="28"/>
          <w:szCs w:val="28"/>
          <w:u w:val="single"/>
        </w:rPr>
      </w:pPr>
      <w:r>
        <w:rPr>
          <w:bCs/>
          <w:i/>
          <w:sz w:val="28"/>
          <w:szCs w:val="28"/>
          <w:u w:val="single"/>
        </w:rPr>
        <w:t>2.</w:t>
      </w:r>
      <w:r w:rsidR="00F864A2">
        <w:rPr>
          <w:bCs/>
          <w:i/>
          <w:sz w:val="28"/>
          <w:szCs w:val="28"/>
          <w:u w:val="single"/>
        </w:rPr>
        <w:t xml:space="preserve"> </w:t>
      </w:r>
      <w:r w:rsidR="00B61F82">
        <w:rPr>
          <w:bCs/>
          <w:i/>
          <w:sz w:val="28"/>
          <w:szCs w:val="28"/>
          <w:u w:val="single"/>
        </w:rPr>
        <w:t xml:space="preserve">Принципы выбора внешнеторгового партнера на уровне страны </w:t>
      </w:r>
    </w:p>
    <w:p w:rsidR="00B61F82" w:rsidRDefault="00B61F82" w:rsidP="0048706D">
      <w:pPr>
        <w:ind w:firstLine="709"/>
        <w:jc w:val="both"/>
        <w:rPr>
          <w:sz w:val="28"/>
          <w:szCs w:val="28"/>
        </w:rPr>
      </w:pPr>
      <w:r>
        <w:rPr>
          <w:sz w:val="28"/>
          <w:szCs w:val="28"/>
        </w:rPr>
        <w:t xml:space="preserve">При выборе международного стратегического партнера </w:t>
      </w:r>
      <w:r w:rsidR="008A001C">
        <w:rPr>
          <w:sz w:val="28"/>
          <w:szCs w:val="28"/>
        </w:rPr>
        <w:t>в</w:t>
      </w:r>
      <w:r>
        <w:rPr>
          <w:sz w:val="28"/>
          <w:szCs w:val="28"/>
        </w:rPr>
        <w:t>ыбирается страна с более благоприятными характеристиками для ведения бизнеса. Выбор целевой страны складывается из различных внешних факторов, оказывающих влияние на внешнеэкономическую деятельность за рубежом.</w:t>
      </w:r>
    </w:p>
    <w:p w:rsidR="00845384" w:rsidRDefault="00845384" w:rsidP="00F864A2">
      <w:pPr>
        <w:jc w:val="both"/>
        <w:rPr>
          <w:sz w:val="28"/>
          <w:szCs w:val="28"/>
        </w:rPr>
      </w:pPr>
    </w:p>
    <w:p w:rsidR="00B61F82" w:rsidRPr="004866F7" w:rsidRDefault="00B61F82" w:rsidP="0048706D">
      <w:pPr>
        <w:ind w:firstLine="709"/>
        <w:jc w:val="both"/>
        <w:rPr>
          <w:i/>
          <w:sz w:val="28"/>
          <w:szCs w:val="28"/>
        </w:rPr>
      </w:pPr>
      <w:r w:rsidRPr="004866F7">
        <w:rPr>
          <w:i/>
          <w:sz w:val="28"/>
          <w:szCs w:val="28"/>
        </w:rPr>
        <w:t>Алгоритм выбора целевой страны:</w:t>
      </w:r>
    </w:p>
    <w:p w:rsidR="00B61F82" w:rsidRPr="001A4C21" w:rsidRDefault="00B61F82" w:rsidP="0048706D">
      <w:pPr>
        <w:ind w:firstLine="709"/>
        <w:jc w:val="both"/>
        <w:rPr>
          <w:sz w:val="28"/>
          <w:szCs w:val="28"/>
        </w:rPr>
      </w:pPr>
      <w:r w:rsidRPr="00F864A2">
        <w:rPr>
          <w:b/>
          <w:sz w:val="28"/>
          <w:szCs w:val="28"/>
        </w:rPr>
        <w:t>1 этап</w:t>
      </w:r>
      <w:r w:rsidRPr="001A4C21">
        <w:rPr>
          <w:sz w:val="28"/>
          <w:szCs w:val="28"/>
        </w:rPr>
        <w:t xml:space="preserve">. </w:t>
      </w:r>
      <w:proofErr w:type="gramStart"/>
      <w:r w:rsidRPr="001A4C21">
        <w:rPr>
          <w:sz w:val="28"/>
          <w:szCs w:val="28"/>
        </w:rPr>
        <w:t>Представленные</w:t>
      </w:r>
      <w:r>
        <w:rPr>
          <w:sz w:val="28"/>
          <w:szCs w:val="28"/>
        </w:rPr>
        <w:t xml:space="preserve"> внешние</w:t>
      </w:r>
      <w:r w:rsidRPr="001A4C21">
        <w:rPr>
          <w:sz w:val="28"/>
          <w:szCs w:val="28"/>
        </w:rPr>
        <w:t xml:space="preserve"> </w:t>
      </w:r>
      <w:r>
        <w:rPr>
          <w:sz w:val="28"/>
          <w:szCs w:val="28"/>
        </w:rPr>
        <w:t>факторы</w:t>
      </w:r>
      <w:r w:rsidRPr="001A4C21">
        <w:rPr>
          <w:sz w:val="28"/>
          <w:szCs w:val="28"/>
        </w:rPr>
        <w:t xml:space="preserve"> ранжируются в зависимости от степени значимости для ведения бизнеса в той </w:t>
      </w:r>
      <w:r>
        <w:rPr>
          <w:sz w:val="28"/>
          <w:szCs w:val="28"/>
        </w:rPr>
        <w:t>или иной стране, т.е. проставляется</w:t>
      </w:r>
      <w:r w:rsidRPr="001A4C21">
        <w:rPr>
          <w:sz w:val="28"/>
          <w:szCs w:val="28"/>
        </w:rPr>
        <w:t xml:space="preserve"> </w:t>
      </w:r>
      <w:r>
        <w:rPr>
          <w:sz w:val="28"/>
          <w:szCs w:val="28"/>
        </w:rPr>
        <w:t>удельные веса</w:t>
      </w:r>
      <w:r w:rsidRPr="001A4C21">
        <w:rPr>
          <w:sz w:val="28"/>
          <w:szCs w:val="28"/>
        </w:rPr>
        <w:t xml:space="preserve"> значимости, сумма которых должна </w:t>
      </w:r>
      <w:r>
        <w:rPr>
          <w:sz w:val="28"/>
          <w:szCs w:val="28"/>
        </w:rPr>
        <w:t xml:space="preserve">составлять </w:t>
      </w:r>
      <w:r w:rsidRPr="001A4C21">
        <w:rPr>
          <w:sz w:val="28"/>
          <w:szCs w:val="28"/>
        </w:rPr>
        <w:t xml:space="preserve">100%. </w:t>
      </w:r>
      <w:r>
        <w:rPr>
          <w:sz w:val="28"/>
          <w:szCs w:val="28"/>
        </w:rPr>
        <w:t>В случае, если факторы находятся примерно на одном уровне по значимости, то присваиваются примерно одинаковые удельные веса, в случае существенных различий,  веса должны показывать различие, т.е. чем большее различие в значимости</w:t>
      </w:r>
      <w:proofErr w:type="gramEnd"/>
      <w:r>
        <w:rPr>
          <w:sz w:val="28"/>
          <w:szCs w:val="28"/>
        </w:rPr>
        <w:t xml:space="preserve"> анализа факторов наблюдается, тем в большей степени веса должны различаться между собой. </w:t>
      </w:r>
    </w:p>
    <w:p w:rsidR="00B61F82" w:rsidRPr="001A4C21" w:rsidRDefault="00B61F82" w:rsidP="0048706D">
      <w:pPr>
        <w:ind w:left="57" w:firstLine="709"/>
        <w:jc w:val="both"/>
        <w:rPr>
          <w:sz w:val="28"/>
          <w:szCs w:val="28"/>
        </w:rPr>
      </w:pPr>
      <w:r w:rsidRPr="00F864A2">
        <w:rPr>
          <w:b/>
          <w:sz w:val="28"/>
          <w:szCs w:val="28"/>
        </w:rPr>
        <w:t>2 этап</w:t>
      </w:r>
      <w:r w:rsidRPr="001A4C21">
        <w:rPr>
          <w:sz w:val="28"/>
          <w:szCs w:val="28"/>
        </w:rPr>
        <w:t xml:space="preserve">. На основе </w:t>
      </w:r>
      <w:r>
        <w:rPr>
          <w:sz w:val="28"/>
          <w:szCs w:val="28"/>
        </w:rPr>
        <w:t>описания того или иного фактора</w:t>
      </w:r>
      <w:r w:rsidRPr="001A4C21">
        <w:rPr>
          <w:sz w:val="28"/>
          <w:szCs w:val="28"/>
        </w:rPr>
        <w:t xml:space="preserve"> проставляются баллы, </w:t>
      </w:r>
      <w:r>
        <w:rPr>
          <w:sz w:val="28"/>
          <w:szCs w:val="28"/>
        </w:rPr>
        <w:t>характеризующие</w:t>
      </w:r>
      <w:r w:rsidRPr="001A4C21">
        <w:rPr>
          <w:sz w:val="28"/>
          <w:szCs w:val="28"/>
        </w:rPr>
        <w:t xml:space="preserve"> степень привлекательности рынка. Так, оценка 5 свидетельствует о максимально привлекательной ситуации по тому или иному фактору, а оценка 1 показывае</w:t>
      </w:r>
      <w:r>
        <w:rPr>
          <w:sz w:val="28"/>
          <w:szCs w:val="28"/>
        </w:rPr>
        <w:t xml:space="preserve">т максимальные ограничения, риски для ведения деятельности </w:t>
      </w:r>
      <w:r w:rsidRPr="001A4C21">
        <w:rPr>
          <w:sz w:val="28"/>
          <w:szCs w:val="28"/>
        </w:rPr>
        <w:t xml:space="preserve">по тому или иному фактору. </w:t>
      </w:r>
    </w:p>
    <w:p w:rsidR="00B61F82" w:rsidRPr="001A4C21" w:rsidRDefault="00B61F82" w:rsidP="0048706D">
      <w:pPr>
        <w:ind w:left="57" w:firstLine="709"/>
        <w:jc w:val="both"/>
        <w:rPr>
          <w:sz w:val="28"/>
          <w:szCs w:val="28"/>
        </w:rPr>
      </w:pPr>
      <w:r w:rsidRPr="00F864A2">
        <w:rPr>
          <w:b/>
          <w:sz w:val="28"/>
          <w:szCs w:val="28"/>
        </w:rPr>
        <w:t>3 этап</w:t>
      </w:r>
      <w:r w:rsidRPr="001A4C21">
        <w:rPr>
          <w:sz w:val="28"/>
          <w:szCs w:val="28"/>
        </w:rPr>
        <w:t>. Рассчитывается интегральный пока</w:t>
      </w:r>
      <w:r>
        <w:rPr>
          <w:sz w:val="28"/>
          <w:szCs w:val="28"/>
        </w:rPr>
        <w:t>затель привлекательности страны по внешним характеристикам путем перемножения</w:t>
      </w:r>
      <w:r w:rsidRPr="001A4C21">
        <w:rPr>
          <w:sz w:val="28"/>
          <w:szCs w:val="28"/>
        </w:rPr>
        <w:t xml:space="preserve"> вес</w:t>
      </w:r>
      <w:r>
        <w:rPr>
          <w:sz w:val="28"/>
          <w:szCs w:val="28"/>
        </w:rPr>
        <w:t>а</w:t>
      </w:r>
      <w:r w:rsidRPr="001A4C21">
        <w:rPr>
          <w:sz w:val="28"/>
          <w:szCs w:val="28"/>
        </w:rPr>
        <w:t xml:space="preserve"> (в долях) и балл</w:t>
      </w:r>
      <w:r>
        <w:rPr>
          <w:sz w:val="28"/>
          <w:szCs w:val="28"/>
        </w:rPr>
        <w:t>а</w:t>
      </w:r>
      <w:r w:rsidRPr="001A4C21">
        <w:rPr>
          <w:sz w:val="28"/>
          <w:szCs w:val="28"/>
        </w:rPr>
        <w:t xml:space="preserve"> по каждому фактору (по каждой стране в отдельности)</w:t>
      </w:r>
    </w:p>
    <w:p w:rsidR="00B61F82" w:rsidRPr="001A4C21" w:rsidRDefault="00F6419C" w:rsidP="0048706D">
      <w:pPr>
        <w:ind w:firstLine="709"/>
        <w:jc w:val="both"/>
        <w:rPr>
          <w:sz w:val="28"/>
          <w:szCs w:val="28"/>
        </w:rPr>
      </w:pPr>
      <w:r>
        <w:rPr>
          <w:sz w:val="28"/>
          <w:szCs w:val="28"/>
        </w:rPr>
        <w:t xml:space="preserve">1) </w:t>
      </w:r>
      <w:r w:rsidR="00B61F82" w:rsidRPr="001A4C21">
        <w:rPr>
          <w:sz w:val="28"/>
          <w:szCs w:val="28"/>
        </w:rPr>
        <w:t xml:space="preserve">Суммируются </w:t>
      </w:r>
      <w:r w:rsidR="00B61F82">
        <w:rPr>
          <w:sz w:val="28"/>
          <w:szCs w:val="28"/>
        </w:rPr>
        <w:t>результаты</w:t>
      </w:r>
      <w:r w:rsidR="00B61F82" w:rsidRPr="001A4C21">
        <w:rPr>
          <w:sz w:val="28"/>
          <w:szCs w:val="28"/>
        </w:rPr>
        <w:t xml:space="preserve"> по всем факторам (по каждой стране в отдельности)</w:t>
      </w:r>
      <w:r w:rsidR="00B61F82">
        <w:rPr>
          <w:sz w:val="28"/>
          <w:szCs w:val="28"/>
        </w:rPr>
        <w:t>, полученные на этапе 3,</w:t>
      </w:r>
      <w:r w:rsidR="00B61F82" w:rsidRPr="001A4C21">
        <w:rPr>
          <w:sz w:val="28"/>
          <w:szCs w:val="28"/>
        </w:rPr>
        <w:t xml:space="preserve"> для </w:t>
      </w:r>
      <w:r w:rsidR="00B61F82">
        <w:rPr>
          <w:sz w:val="28"/>
          <w:szCs w:val="28"/>
        </w:rPr>
        <w:t>определения</w:t>
      </w:r>
      <w:r w:rsidR="00B61F82" w:rsidRPr="001A4C21">
        <w:rPr>
          <w:sz w:val="28"/>
          <w:szCs w:val="28"/>
        </w:rPr>
        <w:t xml:space="preserve"> интегральной оценки</w:t>
      </w:r>
      <w:r w:rsidR="00D23AD8">
        <w:rPr>
          <w:sz w:val="28"/>
          <w:szCs w:val="28"/>
        </w:rPr>
        <w:t>.</w:t>
      </w:r>
    </w:p>
    <w:p w:rsidR="00B61F82" w:rsidRDefault="00F6419C" w:rsidP="0048706D">
      <w:pPr>
        <w:ind w:firstLine="709"/>
        <w:jc w:val="both"/>
        <w:rPr>
          <w:sz w:val="28"/>
          <w:szCs w:val="28"/>
        </w:rPr>
      </w:pPr>
      <w:r>
        <w:rPr>
          <w:sz w:val="28"/>
          <w:szCs w:val="28"/>
        </w:rPr>
        <w:t xml:space="preserve">2) </w:t>
      </w:r>
      <w:r w:rsidR="00B61F82" w:rsidRPr="001A4C21">
        <w:rPr>
          <w:sz w:val="28"/>
          <w:szCs w:val="28"/>
        </w:rPr>
        <w:t xml:space="preserve">Страны ранжируются по уровню интегральной оценки (страна с большим значением имеет ранг 1, что свидетельствует о большей ее привлекательности по складывающейся внешней ситуации в стране по совокупности выделенных факторов). </w:t>
      </w:r>
    </w:p>
    <w:p w:rsidR="0033338D" w:rsidRDefault="0033338D" w:rsidP="0048706D">
      <w:pPr>
        <w:ind w:firstLine="709"/>
        <w:jc w:val="both"/>
        <w:rPr>
          <w:sz w:val="28"/>
          <w:szCs w:val="28"/>
        </w:rPr>
      </w:pPr>
    </w:p>
    <w:p w:rsidR="0033338D" w:rsidRDefault="0033338D" w:rsidP="0048706D">
      <w:pPr>
        <w:ind w:firstLine="709"/>
        <w:jc w:val="both"/>
        <w:rPr>
          <w:sz w:val="28"/>
          <w:szCs w:val="28"/>
        </w:rPr>
      </w:pPr>
    </w:p>
    <w:p w:rsidR="0033338D" w:rsidRDefault="0033338D" w:rsidP="0048706D">
      <w:pPr>
        <w:ind w:firstLine="709"/>
        <w:jc w:val="both"/>
        <w:rPr>
          <w:sz w:val="28"/>
          <w:szCs w:val="28"/>
        </w:rPr>
      </w:pPr>
    </w:p>
    <w:p w:rsidR="00DF3BDE" w:rsidRDefault="00DF3BDE" w:rsidP="003901AB">
      <w:pPr>
        <w:ind w:firstLine="709"/>
        <w:jc w:val="both"/>
        <w:rPr>
          <w:bCs/>
          <w:sz w:val="28"/>
          <w:szCs w:val="28"/>
        </w:rPr>
      </w:pPr>
    </w:p>
    <w:p w:rsidR="00DF3BDE" w:rsidRPr="00E526E1" w:rsidRDefault="00DF3BDE" w:rsidP="00845384">
      <w:pPr>
        <w:jc w:val="center"/>
        <w:rPr>
          <w:b/>
          <w:i/>
          <w:sz w:val="28"/>
          <w:szCs w:val="28"/>
        </w:rPr>
      </w:pPr>
      <w:r>
        <w:rPr>
          <w:b/>
          <w:i/>
          <w:sz w:val="28"/>
          <w:szCs w:val="28"/>
        </w:rPr>
        <w:lastRenderedPageBreak/>
        <w:t>Практические аспекты</w:t>
      </w:r>
    </w:p>
    <w:p w:rsidR="00CD7569" w:rsidRPr="00E526E1" w:rsidRDefault="00CD7569" w:rsidP="00F6419C">
      <w:pPr>
        <w:jc w:val="both"/>
        <w:rPr>
          <w:b/>
          <w:i/>
          <w:sz w:val="28"/>
          <w:szCs w:val="28"/>
        </w:rPr>
      </w:pPr>
    </w:p>
    <w:p w:rsidR="00DF3BDE" w:rsidRPr="00CF5805" w:rsidRDefault="00DF3BDE" w:rsidP="00F6419C">
      <w:pPr>
        <w:jc w:val="both"/>
        <w:rPr>
          <w:b/>
          <w:sz w:val="28"/>
          <w:szCs w:val="28"/>
        </w:rPr>
      </w:pPr>
      <w:r>
        <w:rPr>
          <w:b/>
          <w:sz w:val="28"/>
          <w:szCs w:val="28"/>
        </w:rPr>
        <w:t>Пример</w:t>
      </w:r>
    </w:p>
    <w:p w:rsidR="00DF3BDE" w:rsidRPr="001A4C21" w:rsidRDefault="00DF3BDE" w:rsidP="0048706D">
      <w:pPr>
        <w:ind w:firstLine="709"/>
        <w:jc w:val="both"/>
        <w:rPr>
          <w:sz w:val="28"/>
          <w:szCs w:val="28"/>
        </w:rPr>
      </w:pPr>
      <w:r w:rsidRPr="00CF5805">
        <w:rPr>
          <w:i/>
          <w:sz w:val="28"/>
          <w:szCs w:val="28"/>
        </w:rPr>
        <w:t>Задание:</w:t>
      </w:r>
      <w:r>
        <w:rPr>
          <w:sz w:val="28"/>
          <w:szCs w:val="28"/>
        </w:rPr>
        <w:t xml:space="preserve"> </w:t>
      </w:r>
      <w:r w:rsidR="00845384">
        <w:rPr>
          <w:sz w:val="28"/>
          <w:szCs w:val="28"/>
        </w:rPr>
        <w:t>Выберите страну</w:t>
      </w:r>
      <w:r w:rsidR="0048706D">
        <w:rPr>
          <w:sz w:val="28"/>
          <w:szCs w:val="28"/>
        </w:rPr>
        <w:softHyphen/>
        <w:t>-</w:t>
      </w:r>
      <w:r w:rsidR="0046396C">
        <w:rPr>
          <w:sz w:val="28"/>
          <w:szCs w:val="28"/>
        </w:rPr>
        <w:t xml:space="preserve">партнера </w:t>
      </w:r>
      <w:r w:rsidRPr="001A4C21">
        <w:rPr>
          <w:sz w:val="28"/>
          <w:szCs w:val="28"/>
        </w:rPr>
        <w:t xml:space="preserve">для ведения деятельности </w:t>
      </w:r>
      <w:r>
        <w:rPr>
          <w:sz w:val="28"/>
          <w:szCs w:val="28"/>
        </w:rPr>
        <w:t>методом ранжирования по интегральному показателю</w:t>
      </w:r>
      <w:r w:rsidRPr="001A4C21">
        <w:rPr>
          <w:sz w:val="28"/>
          <w:szCs w:val="28"/>
        </w:rPr>
        <w:t>.</w:t>
      </w:r>
      <w:r>
        <w:rPr>
          <w:sz w:val="28"/>
          <w:szCs w:val="28"/>
        </w:rPr>
        <w:t xml:space="preserve"> Объясните присвоение весов и баллов.</w:t>
      </w:r>
    </w:p>
    <w:p w:rsidR="00DF3BDE" w:rsidRPr="00DF3BDE" w:rsidRDefault="00DF3BDE" w:rsidP="00F6419C">
      <w:pPr>
        <w:jc w:val="both"/>
        <w:rPr>
          <w:sz w:val="28"/>
          <w:szCs w:val="28"/>
          <w:lang w:eastAsia="zh-CN"/>
        </w:rPr>
      </w:pPr>
      <w:r w:rsidRPr="00DF3BDE">
        <w:rPr>
          <w:b/>
          <w:sz w:val="28"/>
          <w:szCs w:val="28"/>
          <w:lang w:eastAsia="zh-CN"/>
        </w:rPr>
        <w:t>1 критерий</w:t>
      </w:r>
      <w:r w:rsidRPr="00DF3BDE">
        <w:rPr>
          <w:sz w:val="28"/>
          <w:szCs w:val="28"/>
          <w:lang w:eastAsia="zh-CN"/>
        </w:rPr>
        <w:t xml:space="preserve">: </w:t>
      </w:r>
      <w:proofErr w:type="spellStart"/>
      <w:r w:rsidRPr="00DF3BDE">
        <w:rPr>
          <w:sz w:val="28"/>
          <w:szCs w:val="28"/>
          <w:lang w:eastAsia="zh-CN"/>
        </w:rPr>
        <w:t>Торгово</w:t>
      </w:r>
      <w:proofErr w:type="spellEnd"/>
      <w:r w:rsidRPr="00DF3BDE">
        <w:rPr>
          <w:sz w:val="28"/>
          <w:szCs w:val="28"/>
          <w:lang w:eastAsia="zh-CN"/>
        </w:rPr>
        <w:t xml:space="preserve"> – политические отношения со страной </w:t>
      </w:r>
    </w:p>
    <w:p w:rsidR="00DF3BDE" w:rsidRPr="00DF3BDE" w:rsidRDefault="00DF3BDE" w:rsidP="00F6419C">
      <w:pPr>
        <w:jc w:val="both"/>
        <w:rPr>
          <w:sz w:val="28"/>
          <w:szCs w:val="28"/>
          <w:lang w:eastAsia="zh-CN"/>
        </w:rPr>
      </w:pPr>
      <w:r w:rsidRPr="00DF3BDE">
        <w:rPr>
          <w:sz w:val="28"/>
          <w:szCs w:val="28"/>
          <w:lang w:eastAsia="zh-CN"/>
        </w:rPr>
        <w:t>Страна</w:t>
      </w:r>
      <w:proofErr w:type="gramStart"/>
      <w:r w:rsidRPr="00DF3BDE">
        <w:rPr>
          <w:sz w:val="28"/>
          <w:szCs w:val="28"/>
          <w:lang w:eastAsia="zh-CN"/>
        </w:rPr>
        <w:t xml:space="preserve"> А</w:t>
      </w:r>
      <w:proofErr w:type="gramEnd"/>
      <w:r w:rsidRPr="00DF3BDE">
        <w:rPr>
          <w:sz w:val="28"/>
          <w:szCs w:val="28"/>
          <w:lang w:eastAsia="zh-CN"/>
        </w:rPr>
        <w:t>: торговые связи минимальные; Страна В: хороший торговый контракт; страна С: устойчивые торговые связи</w:t>
      </w:r>
    </w:p>
    <w:p w:rsidR="00DF3BDE" w:rsidRPr="00DF3BDE" w:rsidRDefault="00DF3BDE" w:rsidP="00F6419C">
      <w:pPr>
        <w:jc w:val="both"/>
        <w:rPr>
          <w:sz w:val="28"/>
          <w:szCs w:val="28"/>
          <w:lang w:eastAsia="zh-CN"/>
        </w:rPr>
      </w:pPr>
      <w:r w:rsidRPr="00DF3BDE">
        <w:rPr>
          <w:b/>
          <w:sz w:val="28"/>
          <w:szCs w:val="28"/>
          <w:lang w:eastAsia="zh-CN"/>
        </w:rPr>
        <w:t>2 критерий</w:t>
      </w:r>
      <w:r w:rsidRPr="00DF3BDE">
        <w:rPr>
          <w:sz w:val="28"/>
          <w:szCs w:val="28"/>
          <w:lang w:eastAsia="zh-CN"/>
        </w:rPr>
        <w:t xml:space="preserve">: Конкуренция </w:t>
      </w:r>
      <w:proofErr w:type="gramStart"/>
      <w:r w:rsidRPr="00DF3BDE">
        <w:rPr>
          <w:sz w:val="28"/>
          <w:szCs w:val="28"/>
          <w:lang w:eastAsia="zh-CN"/>
        </w:rPr>
        <w:t>по данному товару на рынке в стране с позиции барьеров входа на рынок</w:t>
      </w:r>
      <w:proofErr w:type="gramEnd"/>
    </w:p>
    <w:p w:rsidR="00DF3BDE" w:rsidRPr="00DF3BDE" w:rsidRDefault="00DF3BDE" w:rsidP="00F6419C">
      <w:pPr>
        <w:jc w:val="both"/>
        <w:rPr>
          <w:sz w:val="28"/>
          <w:szCs w:val="28"/>
          <w:lang w:eastAsia="zh-CN"/>
        </w:rPr>
      </w:pPr>
      <w:r w:rsidRPr="00DF3BDE">
        <w:rPr>
          <w:sz w:val="28"/>
          <w:szCs w:val="28"/>
          <w:lang w:eastAsia="zh-CN"/>
        </w:rPr>
        <w:t>Страна</w:t>
      </w:r>
      <w:proofErr w:type="gramStart"/>
      <w:r w:rsidRPr="00DF3BDE">
        <w:rPr>
          <w:sz w:val="28"/>
          <w:szCs w:val="28"/>
          <w:lang w:eastAsia="zh-CN"/>
        </w:rPr>
        <w:t xml:space="preserve"> А</w:t>
      </w:r>
      <w:proofErr w:type="gramEnd"/>
      <w:r w:rsidRPr="00DF3BDE">
        <w:rPr>
          <w:sz w:val="28"/>
          <w:szCs w:val="28"/>
          <w:lang w:eastAsia="zh-CN"/>
        </w:rPr>
        <w:t>: монополизация рынка (жесткая олигополия); Страна В: конкуренция среди ведущих фирм на рынке (расплывчатая олигополия); Страна С: ценовая война (совершенная конкуренция)</w:t>
      </w:r>
    </w:p>
    <w:p w:rsidR="00DF3BDE" w:rsidRPr="00DF3BDE" w:rsidRDefault="00DF3BDE" w:rsidP="00F6419C">
      <w:pPr>
        <w:jc w:val="both"/>
        <w:rPr>
          <w:sz w:val="28"/>
          <w:szCs w:val="28"/>
          <w:lang w:eastAsia="zh-CN"/>
        </w:rPr>
      </w:pPr>
      <w:r w:rsidRPr="00DF3BDE">
        <w:rPr>
          <w:b/>
          <w:sz w:val="28"/>
          <w:szCs w:val="28"/>
          <w:lang w:eastAsia="zh-CN"/>
        </w:rPr>
        <w:t>3 критерий</w:t>
      </w:r>
      <w:r w:rsidRPr="00DF3BDE">
        <w:rPr>
          <w:sz w:val="28"/>
          <w:szCs w:val="28"/>
          <w:lang w:eastAsia="zh-CN"/>
        </w:rPr>
        <w:t>: Коммерческий риск, связанный с реализацией товара</w:t>
      </w:r>
    </w:p>
    <w:p w:rsidR="00DF3BDE" w:rsidRPr="00DF3BDE" w:rsidRDefault="00DF3BDE" w:rsidP="00F6419C">
      <w:pPr>
        <w:jc w:val="both"/>
        <w:rPr>
          <w:sz w:val="28"/>
          <w:szCs w:val="28"/>
          <w:lang w:eastAsia="zh-CN"/>
        </w:rPr>
      </w:pPr>
      <w:r w:rsidRPr="00DF3BDE">
        <w:rPr>
          <w:sz w:val="28"/>
          <w:szCs w:val="28"/>
          <w:lang w:eastAsia="zh-CN"/>
        </w:rPr>
        <w:t>Страна</w:t>
      </w:r>
      <w:proofErr w:type="gramStart"/>
      <w:r w:rsidRPr="00DF3BDE">
        <w:rPr>
          <w:sz w:val="28"/>
          <w:szCs w:val="28"/>
          <w:lang w:eastAsia="zh-CN"/>
        </w:rPr>
        <w:t xml:space="preserve"> А</w:t>
      </w:r>
      <w:proofErr w:type="gramEnd"/>
      <w:r w:rsidRPr="00DF3BDE">
        <w:rPr>
          <w:sz w:val="28"/>
          <w:szCs w:val="28"/>
          <w:lang w:eastAsia="zh-CN"/>
        </w:rPr>
        <w:t>: минимальный; Страна В: риск, связанный с вывозом прибыли; Страна С: риск с доставками</w:t>
      </w:r>
    </w:p>
    <w:p w:rsidR="00DF3BDE" w:rsidRPr="00DF3BDE" w:rsidRDefault="00DF3BDE" w:rsidP="00F6419C">
      <w:pPr>
        <w:jc w:val="both"/>
        <w:rPr>
          <w:sz w:val="28"/>
          <w:szCs w:val="28"/>
          <w:lang w:eastAsia="zh-CN"/>
        </w:rPr>
      </w:pPr>
      <w:r w:rsidRPr="00DF3BDE">
        <w:rPr>
          <w:b/>
          <w:sz w:val="28"/>
          <w:szCs w:val="28"/>
          <w:lang w:eastAsia="zh-CN"/>
        </w:rPr>
        <w:t>4 критерий</w:t>
      </w:r>
      <w:r w:rsidRPr="00DF3BDE">
        <w:rPr>
          <w:sz w:val="28"/>
          <w:szCs w:val="28"/>
          <w:lang w:eastAsia="zh-CN"/>
        </w:rPr>
        <w:t>: Предполагаемая рентабельность реализации товара на рынке</w:t>
      </w:r>
    </w:p>
    <w:p w:rsidR="00DF3BDE" w:rsidRPr="00DF3BDE" w:rsidRDefault="00DF3BDE" w:rsidP="00F6419C">
      <w:pPr>
        <w:jc w:val="both"/>
        <w:rPr>
          <w:sz w:val="28"/>
          <w:szCs w:val="28"/>
          <w:lang w:eastAsia="zh-CN"/>
        </w:rPr>
      </w:pPr>
      <w:r w:rsidRPr="00DF3BDE">
        <w:rPr>
          <w:sz w:val="28"/>
          <w:szCs w:val="28"/>
          <w:lang w:eastAsia="zh-CN"/>
        </w:rPr>
        <w:t>Страна</w:t>
      </w:r>
      <w:proofErr w:type="gramStart"/>
      <w:r w:rsidRPr="00DF3BDE">
        <w:rPr>
          <w:sz w:val="28"/>
          <w:szCs w:val="28"/>
          <w:lang w:eastAsia="zh-CN"/>
        </w:rPr>
        <w:t xml:space="preserve"> А</w:t>
      </w:r>
      <w:proofErr w:type="gramEnd"/>
      <w:r w:rsidRPr="00DF3BDE">
        <w:rPr>
          <w:sz w:val="28"/>
          <w:szCs w:val="28"/>
          <w:lang w:eastAsia="zh-CN"/>
        </w:rPr>
        <w:t>: 20%; Страна В: 10%; Страна С: 1%</w:t>
      </w:r>
    </w:p>
    <w:p w:rsidR="00DF3BDE" w:rsidRPr="00DF3BDE" w:rsidRDefault="00DF3BDE" w:rsidP="00F6419C">
      <w:pPr>
        <w:jc w:val="both"/>
        <w:rPr>
          <w:sz w:val="28"/>
          <w:szCs w:val="28"/>
          <w:lang w:eastAsia="zh-CN"/>
        </w:rPr>
      </w:pPr>
      <w:r w:rsidRPr="00DF3BDE">
        <w:rPr>
          <w:b/>
          <w:sz w:val="28"/>
          <w:szCs w:val="28"/>
          <w:lang w:eastAsia="zh-CN"/>
        </w:rPr>
        <w:t>5 критерий</w:t>
      </w:r>
      <w:r w:rsidRPr="00DF3BDE">
        <w:rPr>
          <w:sz w:val="28"/>
          <w:szCs w:val="28"/>
          <w:lang w:eastAsia="zh-CN"/>
        </w:rPr>
        <w:t>: Сила поставщиков на рынке в стране</w:t>
      </w:r>
    </w:p>
    <w:p w:rsidR="00DF3BDE" w:rsidRPr="00DF3BDE" w:rsidRDefault="00DF3BDE" w:rsidP="00F6419C">
      <w:pPr>
        <w:jc w:val="both"/>
        <w:rPr>
          <w:sz w:val="28"/>
          <w:szCs w:val="28"/>
          <w:lang w:eastAsia="zh-CN"/>
        </w:rPr>
      </w:pPr>
      <w:r w:rsidRPr="00DF3BDE">
        <w:rPr>
          <w:sz w:val="28"/>
          <w:szCs w:val="28"/>
          <w:lang w:eastAsia="zh-CN"/>
        </w:rPr>
        <w:t>Страна</w:t>
      </w:r>
      <w:proofErr w:type="gramStart"/>
      <w:r w:rsidRPr="00DF3BDE">
        <w:rPr>
          <w:sz w:val="28"/>
          <w:szCs w:val="28"/>
          <w:lang w:eastAsia="zh-CN"/>
        </w:rPr>
        <w:t xml:space="preserve"> А</w:t>
      </w:r>
      <w:proofErr w:type="gramEnd"/>
      <w:r w:rsidRPr="00DF3BDE">
        <w:rPr>
          <w:sz w:val="28"/>
          <w:szCs w:val="28"/>
          <w:lang w:eastAsia="zh-CN"/>
        </w:rPr>
        <w:t>: высокая власть поставщиков; В: имеется некоторая власть поставщиков; страна С: отсутствие власти поставщиков</w:t>
      </w:r>
    </w:p>
    <w:p w:rsidR="00DF3BDE" w:rsidRPr="001A4C21" w:rsidRDefault="00DF3BDE" w:rsidP="003901AB">
      <w:pPr>
        <w:ind w:firstLine="709"/>
        <w:jc w:val="both"/>
        <w:rPr>
          <w:sz w:val="28"/>
          <w:szCs w:val="28"/>
        </w:rPr>
      </w:pPr>
    </w:p>
    <w:p w:rsidR="00DF3BDE" w:rsidRPr="001A4C21" w:rsidRDefault="00DF3BDE" w:rsidP="0048706D">
      <w:pPr>
        <w:ind w:firstLine="709"/>
        <w:jc w:val="both"/>
        <w:rPr>
          <w:sz w:val="28"/>
          <w:szCs w:val="28"/>
        </w:rPr>
      </w:pPr>
      <w:r w:rsidRPr="0048706D">
        <w:rPr>
          <w:sz w:val="28"/>
          <w:szCs w:val="28"/>
          <w:u w:val="single"/>
        </w:rPr>
        <w:t>1 этап</w:t>
      </w:r>
      <w:r w:rsidRPr="001A4C21">
        <w:rPr>
          <w:sz w:val="28"/>
          <w:szCs w:val="28"/>
        </w:rPr>
        <w:t xml:space="preserve">. Ранжирование факторов в зависимости от степени значимости для ведения бизнеса в той или иной стране. </w:t>
      </w:r>
    </w:p>
    <w:p w:rsidR="00DF3BDE" w:rsidRPr="001A4C21" w:rsidRDefault="00DF3BDE" w:rsidP="0048706D">
      <w:pPr>
        <w:ind w:firstLine="709"/>
        <w:jc w:val="both"/>
        <w:rPr>
          <w:sz w:val="28"/>
          <w:szCs w:val="28"/>
        </w:rPr>
      </w:pPr>
      <w:r w:rsidRPr="001A4C21">
        <w:rPr>
          <w:sz w:val="28"/>
          <w:szCs w:val="28"/>
        </w:rPr>
        <w:t xml:space="preserve">Рассмотрим принцип ранжирования факторов по степени значимости. </w:t>
      </w:r>
    </w:p>
    <w:p w:rsidR="00DF3BDE" w:rsidRDefault="00DF3BDE" w:rsidP="0048706D">
      <w:pPr>
        <w:ind w:firstLine="709"/>
        <w:jc w:val="both"/>
        <w:rPr>
          <w:sz w:val="28"/>
          <w:szCs w:val="28"/>
        </w:rPr>
      </w:pPr>
      <w:r w:rsidRPr="001A4C21">
        <w:rPr>
          <w:sz w:val="28"/>
          <w:szCs w:val="28"/>
        </w:rPr>
        <w:t xml:space="preserve">Из представленных факторов, в первую очередь, необходимо провести анализ уровня конкуренции на рынке целевой страны, так как в случае высокой монополизации рынка выход компании в ту или иную страну может быть нецелесообразен и не будет необходимости в получении информации по другим выделенным аспектам. </w:t>
      </w:r>
    </w:p>
    <w:p w:rsidR="00DF3BDE" w:rsidRDefault="00DF3BDE" w:rsidP="0048706D">
      <w:pPr>
        <w:ind w:firstLine="709"/>
        <w:jc w:val="both"/>
        <w:rPr>
          <w:sz w:val="28"/>
          <w:szCs w:val="28"/>
        </w:rPr>
      </w:pPr>
      <w:r w:rsidRPr="001A4C21">
        <w:rPr>
          <w:sz w:val="28"/>
          <w:szCs w:val="28"/>
        </w:rPr>
        <w:t>Далее следует проанализировать ситуацию с предполагаемой прибыльностью на рынке, чтобы сделать вывод о потенциальной рентабельности по реализации продукции. Так, более монополизированный рынок даст возможность получить большую прибыль</w:t>
      </w:r>
      <w:r>
        <w:rPr>
          <w:sz w:val="28"/>
          <w:szCs w:val="28"/>
        </w:rPr>
        <w:t>, а на рынке, где наблюдается ценовая война, будут сложности с получением прибыли в долгосрочной перспективе</w:t>
      </w:r>
      <w:r w:rsidRPr="001A4C21">
        <w:rPr>
          <w:sz w:val="28"/>
          <w:szCs w:val="28"/>
        </w:rPr>
        <w:t xml:space="preserve">. </w:t>
      </w:r>
    </w:p>
    <w:p w:rsidR="00DF3BDE" w:rsidRDefault="00DF3BDE" w:rsidP="0048706D">
      <w:pPr>
        <w:ind w:firstLine="709"/>
        <w:jc w:val="both"/>
        <w:rPr>
          <w:sz w:val="28"/>
          <w:szCs w:val="28"/>
        </w:rPr>
      </w:pPr>
      <w:r>
        <w:rPr>
          <w:sz w:val="28"/>
          <w:szCs w:val="28"/>
        </w:rPr>
        <w:t xml:space="preserve">Третьим по значимости </w:t>
      </w:r>
      <w:r w:rsidRPr="001A4C21">
        <w:rPr>
          <w:sz w:val="28"/>
          <w:szCs w:val="28"/>
        </w:rPr>
        <w:t xml:space="preserve">фактором </w:t>
      </w:r>
      <w:r>
        <w:rPr>
          <w:sz w:val="28"/>
          <w:szCs w:val="28"/>
        </w:rPr>
        <w:t>является</w:t>
      </w:r>
      <w:r w:rsidRPr="001A4C21">
        <w:rPr>
          <w:sz w:val="28"/>
          <w:szCs w:val="28"/>
        </w:rPr>
        <w:t xml:space="preserve"> коммерческий риск, связанный с реализацией товара. В случае большого риска не будет смысла делать выбор в пользу соответствующей страны. </w:t>
      </w:r>
    </w:p>
    <w:p w:rsidR="00DF3BDE" w:rsidRDefault="00DF3BDE" w:rsidP="0048706D">
      <w:pPr>
        <w:ind w:firstLine="709"/>
        <w:jc w:val="both"/>
        <w:rPr>
          <w:sz w:val="28"/>
          <w:szCs w:val="28"/>
        </w:rPr>
      </w:pPr>
      <w:r>
        <w:rPr>
          <w:sz w:val="28"/>
          <w:szCs w:val="28"/>
        </w:rPr>
        <w:t xml:space="preserve">Рентабельности и коммерческому риску следует присвоить веса,  различающиеся между собой незначительно в связи с тем, что, даже если потенциально прибыль может быть высокой, может возникнуть, например, риск, связанный с вывозом прибыли из страны. </w:t>
      </w:r>
    </w:p>
    <w:p w:rsidR="00DF3BDE" w:rsidRDefault="00DF3BDE" w:rsidP="0048706D">
      <w:pPr>
        <w:ind w:firstLine="709"/>
        <w:jc w:val="both"/>
        <w:rPr>
          <w:sz w:val="28"/>
          <w:szCs w:val="28"/>
        </w:rPr>
      </w:pPr>
      <w:r w:rsidRPr="001A4C21">
        <w:rPr>
          <w:sz w:val="28"/>
          <w:szCs w:val="28"/>
        </w:rPr>
        <w:lastRenderedPageBreak/>
        <w:t>Сила поставщика также должна учитываться, так как данный критерий покажет, легко ли найти поставщика в стране, возможно ли будет быстро переключиться на поставщика, пре</w:t>
      </w:r>
      <w:r>
        <w:rPr>
          <w:sz w:val="28"/>
          <w:szCs w:val="28"/>
        </w:rPr>
        <w:t>длагающего аналогичные ресурсы. Однако этот фактор является менее важным в случае организации совместных предприятий, так как в подавляющем большинстве случаев у локальной компании, с которой предполагается объединение, налажены каналы с поставщиками ресурсов.</w:t>
      </w:r>
    </w:p>
    <w:p w:rsidR="00DF3BDE" w:rsidRDefault="00DF3BDE" w:rsidP="0048706D">
      <w:pPr>
        <w:ind w:firstLine="709"/>
        <w:jc w:val="both"/>
        <w:rPr>
          <w:sz w:val="28"/>
          <w:szCs w:val="28"/>
        </w:rPr>
      </w:pPr>
      <w:r w:rsidRPr="001A4C21">
        <w:rPr>
          <w:sz w:val="28"/>
          <w:szCs w:val="28"/>
        </w:rPr>
        <w:t xml:space="preserve">Кроме этого, </w:t>
      </w:r>
      <w:r w:rsidR="0048706D">
        <w:rPr>
          <w:sz w:val="28"/>
          <w:szCs w:val="28"/>
        </w:rPr>
        <w:t>следует провести анализ торгово-</w:t>
      </w:r>
      <w:r w:rsidRPr="001A4C21">
        <w:rPr>
          <w:sz w:val="28"/>
          <w:szCs w:val="28"/>
        </w:rPr>
        <w:t xml:space="preserve">политических отношений с целевой </w:t>
      </w:r>
      <w:proofErr w:type="gramStart"/>
      <w:r>
        <w:rPr>
          <w:sz w:val="28"/>
          <w:szCs w:val="28"/>
        </w:rPr>
        <w:t>страной</w:t>
      </w:r>
      <w:proofErr w:type="gramEnd"/>
      <w:r>
        <w:rPr>
          <w:sz w:val="28"/>
          <w:szCs w:val="28"/>
        </w:rPr>
        <w:t xml:space="preserve"> несмотря на то, что </w:t>
      </w:r>
      <w:r w:rsidRPr="001A4C21">
        <w:rPr>
          <w:sz w:val="28"/>
          <w:szCs w:val="28"/>
        </w:rPr>
        <w:t xml:space="preserve">этот фактор не будет иметь первостепенную значимость, так как изначально предполагается, что </w:t>
      </w:r>
      <w:proofErr w:type="spellStart"/>
      <w:r w:rsidRPr="001A4C21">
        <w:rPr>
          <w:sz w:val="28"/>
          <w:szCs w:val="28"/>
        </w:rPr>
        <w:t>страновой</w:t>
      </w:r>
      <w:proofErr w:type="spellEnd"/>
      <w:r w:rsidRPr="001A4C21">
        <w:rPr>
          <w:sz w:val="28"/>
          <w:szCs w:val="28"/>
        </w:rPr>
        <w:t xml:space="preserve"> выбор будет обоснован руководством компании, т.е. будут определены страны, наиболее подходящие для ведения бизнеса после первоначального их скрининга. Данный фактор включен в рассмотрение только как сравнительный аспект (т.е. отношения с какой страной более выгодные и стабильные). </w:t>
      </w:r>
    </w:p>
    <w:p w:rsidR="00DF3BDE" w:rsidRDefault="00DF3BDE" w:rsidP="00F6419C">
      <w:pPr>
        <w:jc w:val="both"/>
        <w:rPr>
          <w:sz w:val="28"/>
          <w:szCs w:val="28"/>
        </w:rPr>
      </w:pPr>
    </w:p>
    <w:p w:rsidR="00DF3BDE" w:rsidRPr="001A4C21" w:rsidRDefault="00DF3BDE" w:rsidP="0048706D">
      <w:pPr>
        <w:ind w:firstLine="709"/>
        <w:jc w:val="both"/>
        <w:rPr>
          <w:sz w:val="28"/>
          <w:szCs w:val="28"/>
        </w:rPr>
      </w:pPr>
      <w:r w:rsidRPr="0048706D">
        <w:rPr>
          <w:sz w:val="28"/>
          <w:szCs w:val="28"/>
          <w:u w:val="single"/>
        </w:rPr>
        <w:t>2 этап</w:t>
      </w:r>
      <w:r>
        <w:rPr>
          <w:sz w:val="28"/>
          <w:szCs w:val="28"/>
        </w:rPr>
        <w:t xml:space="preserve">. Объясним присвоение баллов, характеризующих ситуацию в целевой стране по фактору </w:t>
      </w:r>
      <w:r w:rsidRPr="00937195">
        <w:rPr>
          <w:sz w:val="28"/>
          <w:szCs w:val="28"/>
        </w:rPr>
        <w:t>«</w:t>
      </w:r>
      <w:r w:rsidRPr="0026725D">
        <w:rPr>
          <w:sz w:val="28"/>
          <w:szCs w:val="28"/>
          <w:lang w:eastAsia="zh-CN"/>
        </w:rPr>
        <w:t>Конкуренция по данному товару на рынке в стране с позиции барьеров входа на рынок</w:t>
      </w:r>
      <w:r w:rsidRPr="00937195">
        <w:rPr>
          <w:sz w:val="28"/>
          <w:szCs w:val="28"/>
        </w:rPr>
        <w:t>».</w:t>
      </w:r>
      <w:r>
        <w:rPr>
          <w:sz w:val="28"/>
          <w:szCs w:val="28"/>
        </w:rPr>
        <w:t xml:space="preserve"> Так, данному фактору присваиваем балл 2 в стране</w:t>
      </w:r>
      <w:proofErr w:type="gramStart"/>
      <w:r>
        <w:rPr>
          <w:sz w:val="28"/>
          <w:szCs w:val="28"/>
        </w:rPr>
        <w:t xml:space="preserve"> А</w:t>
      </w:r>
      <w:proofErr w:type="gramEnd"/>
      <w:r>
        <w:rPr>
          <w:sz w:val="28"/>
          <w:szCs w:val="28"/>
        </w:rPr>
        <w:t xml:space="preserve">, балл 3 в стране </w:t>
      </w:r>
      <w:r>
        <w:rPr>
          <w:sz w:val="28"/>
          <w:szCs w:val="28"/>
          <w:lang w:val="en-US"/>
        </w:rPr>
        <w:t>B</w:t>
      </w:r>
      <w:r>
        <w:rPr>
          <w:sz w:val="28"/>
          <w:szCs w:val="28"/>
        </w:rPr>
        <w:t xml:space="preserve"> и балл 5 в стране </w:t>
      </w:r>
      <w:r>
        <w:rPr>
          <w:sz w:val="28"/>
          <w:szCs w:val="28"/>
          <w:lang w:val="en-US"/>
        </w:rPr>
        <w:t>C</w:t>
      </w:r>
      <w:r>
        <w:rPr>
          <w:sz w:val="28"/>
          <w:szCs w:val="28"/>
        </w:rPr>
        <w:t xml:space="preserve">. Такое распределение баллов можно объяснить следующим образом: при ценовой войне рыночные доли компаний равны, рыночной власти фирм на таком рынке не наблюдается, стратегический барьер по конкуренции отсутствует, в связи с чем, новым компаниям легко войти на рынок страны 3, рынок свободный с позиции барьеров входа. Балл 3 в стране </w:t>
      </w:r>
      <w:r>
        <w:rPr>
          <w:sz w:val="28"/>
          <w:szCs w:val="28"/>
          <w:lang w:val="en-US"/>
        </w:rPr>
        <w:t>B</w:t>
      </w:r>
      <w:r>
        <w:rPr>
          <w:sz w:val="28"/>
          <w:szCs w:val="28"/>
        </w:rPr>
        <w:t xml:space="preserve"> свидетельствует о наличии барьеров, на такой рынок войти сложнее, однако рынок носит характер расплывчатой олигополии (8-10 фирм преобладают на рынке по рыночным долям), и, несмотря на имеющуюся власть лидирующих фирм, рынок не максимально концентрирован, войти на него можно.  Балл 2 в стране</w:t>
      </w:r>
      <w:proofErr w:type="gramStart"/>
      <w:r>
        <w:rPr>
          <w:sz w:val="28"/>
          <w:szCs w:val="28"/>
        </w:rPr>
        <w:t xml:space="preserve"> А</w:t>
      </w:r>
      <w:proofErr w:type="gramEnd"/>
      <w:r>
        <w:rPr>
          <w:sz w:val="28"/>
          <w:szCs w:val="28"/>
        </w:rPr>
        <w:t xml:space="preserve"> присваивается в связи с частичным блокированием входа на рынок по уровню конкуренции, так как рынок контролируется незначительным количеством участников (при жесткой олигополии 2-3 фирмы преобладают на рынке по рыночным долям). Если бы рынок характеризовался монополией, то вход новых участников был бы полностью блокирован и невозможен, присваиваемый балл был бы равен 1. </w:t>
      </w:r>
    </w:p>
    <w:p w:rsidR="00DF3BDE" w:rsidRDefault="00DF3BDE" w:rsidP="003901AB">
      <w:pPr>
        <w:ind w:firstLine="709"/>
        <w:jc w:val="both"/>
        <w:rPr>
          <w:sz w:val="28"/>
          <w:szCs w:val="28"/>
        </w:rPr>
      </w:pPr>
      <w:r w:rsidRPr="008B3767">
        <w:rPr>
          <w:sz w:val="28"/>
          <w:szCs w:val="28"/>
        </w:rPr>
        <w:tab/>
      </w:r>
    </w:p>
    <w:p w:rsidR="0048706D" w:rsidRDefault="00F864A2" w:rsidP="0048706D">
      <w:pPr>
        <w:ind w:firstLine="709"/>
        <w:jc w:val="both"/>
        <w:rPr>
          <w:sz w:val="28"/>
          <w:szCs w:val="28"/>
        </w:rPr>
      </w:pPr>
      <w:r>
        <w:rPr>
          <w:sz w:val="28"/>
          <w:szCs w:val="28"/>
          <w:u w:val="single"/>
        </w:rPr>
        <w:t>3 </w:t>
      </w:r>
      <w:r w:rsidR="00DF3BDE" w:rsidRPr="0048706D">
        <w:rPr>
          <w:sz w:val="28"/>
          <w:szCs w:val="28"/>
          <w:u w:val="single"/>
        </w:rPr>
        <w:t>этап</w:t>
      </w:r>
      <w:r w:rsidR="00DF3BDE">
        <w:rPr>
          <w:sz w:val="28"/>
          <w:szCs w:val="28"/>
        </w:rPr>
        <w:t xml:space="preserve">. </w:t>
      </w:r>
      <w:r w:rsidR="00DF3BDE" w:rsidRPr="001A4C21">
        <w:rPr>
          <w:sz w:val="28"/>
          <w:szCs w:val="28"/>
        </w:rPr>
        <w:t>Построим таблицу, в которую сведем результаты анализа факторов по степени значимости и анализа складывающейся ситуации по различным факторам</w:t>
      </w:r>
      <w:r w:rsidR="00845384">
        <w:rPr>
          <w:sz w:val="28"/>
          <w:szCs w:val="28"/>
        </w:rPr>
        <w:t xml:space="preserve"> (табл.4</w:t>
      </w:r>
      <w:r w:rsidR="00DF3BDE">
        <w:rPr>
          <w:sz w:val="28"/>
          <w:szCs w:val="28"/>
        </w:rPr>
        <w:t>)</w:t>
      </w:r>
      <w:r w:rsidR="00DF3BDE" w:rsidRPr="001A4C21">
        <w:rPr>
          <w:sz w:val="28"/>
          <w:szCs w:val="28"/>
        </w:rPr>
        <w:t xml:space="preserve">. </w:t>
      </w:r>
    </w:p>
    <w:p w:rsidR="00E526E1" w:rsidRDefault="00845384" w:rsidP="00E526E1">
      <w:pPr>
        <w:ind w:left="7787" w:firstLine="1"/>
        <w:jc w:val="both"/>
        <w:rPr>
          <w:sz w:val="28"/>
          <w:szCs w:val="28"/>
        </w:rPr>
      </w:pPr>
      <w:r>
        <w:rPr>
          <w:sz w:val="28"/>
          <w:szCs w:val="28"/>
        </w:rPr>
        <w:t xml:space="preserve">        Таблица 4</w:t>
      </w:r>
      <w:r w:rsidR="00E526E1">
        <w:rPr>
          <w:sz w:val="28"/>
          <w:szCs w:val="28"/>
        </w:rPr>
        <w:t xml:space="preserve"> </w:t>
      </w:r>
      <w:r w:rsidR="00E526E1">
        <w:rPr>
          <w:sz w:val="28"/>
          <w:szCs w:val="28"/>
        </w:rPr>
        <w:softHyphen/>
      </w:r>
      <w:r w:rsidR="00E526E1">
        <w:rPr>
          <w:sz w:val="28"/>
          <w:szCs w:val="28"/>
        </w:rPr>
        <w:softHyphen/>
      </w:r>
    </w:p>
    <w:p w:rsidR="00DF3BDE" w:rsidRPr="001A4C21" w:rsidRDefault="00DF3BDE" w:rsidP="00E526E1">
      <w:pPr>
        <w:ind w:firstLine="709"/>
        <w:jc w:val="center"/>
        <w:rPr>
          <w:sz w:val="28"/>
          <w:szCs w:val="28"/>
        </w:rPr>
      </w:pPr>
      <w:r>
        <w:rPr>
          <w:sz w:val="28"/>
          <w:szCs w:val="28"/>
        </w:rPr>
        <w:t>Расчет интегрального показателя при выборе целевой страны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3"/>
        <w:gridCol w:w="732"/>
        <w:gridCol w:w="1651"/>
        <w:gridCol w:w="732"/>
        <w:gridCol w:w="1651"/>
        <w:gridCol w:w="732"/>
        <w:gridCol w:w="1651"/>
      </w:tblGrid>
      <w:tr w:rsidR="00DF3BDE" w:rsidRPr="0026725D" w:rsidTr="00F864A2">
        <w:trPr>
          <w:trHeight w:val="293"/>
        </w:trPr>
        <w:tc>
          <w:tcPr>
            <w:tcW w:w="1951" w:type="dxa"/>
            <w:vMerge w:val="restart"/>
            <w:shd w:val="clear" w:color="auto" w:fill="auto"/>
          </w:tcPr>
          <w:p w:rsidR="00DF3BDE" w:rsidRPr="0026725D" w:rsidRDefault="00DF3BDE" w:rsidP="00A173DB">
            <w:pPr>
              <w:jc w:val="center"/>
              <w:rPr>
                <w:rFonts w:eastAsia="Calibri"/>
                <w:b/>
                <w:lang w:eastAsia="zh-CN"/>
              </w:rPr>
            </w:pPr>
            <w:r w:rsidRPr="0026725D">
              <w:rPr>
                <w:rFonts w:eastAsia="Calibri"/>
                <w:b/>
                <w:lang w:eastAsia="zh-CN"/>
              </w:rPr>
              <w:t>Фактор</w:t>
            </w:r>
          </w:p>
        </w:tc>
        <w:tc>
          <w:tcPr>
            <w:tcW w:w="753" w:type="dxa"/>
            <w:vMerge w:val="restart"/>
            <w:shd w:val="clear" w:color="auto" w:fill="auto"/>
          </w:tcPr>
          <w:p w:rsidR="00DF3BDE" w:rsidRPr="0026725D" w:rsidRDefault="00DF3BDE" w:rsidP="00A173DB">
            <w:pPr>
              <w:jc w:val="center"/>
              <w:rPr>
                <w:rFonts w:eastAsia="Calibri"/>
                <w:b/>
                <w:lang w:eastAsia="zh-CN"/>
              </w:rPr>
            </w:pPr>
            <w:r w:rsidRPr="0026725D">
              <w:rPr>
                <w:rFonts w:eastAsia="Calibri"/>
                <w:b/>
                <w:lang w:eastAsia="zh-CN"/>
              </w:rPr>
              <w:t>Вес, %</w:t>
            </w:r>
          </w:p>
        </w:tc>
        <w:tc>
          <w:tcPr>
            <w:tcW w:w="2383" w:type="dxa"/>
            <w:gridSpan w:val="2"/>
            <w:shd w:val="clear" w:color="auto" w:fill="auto"/>
          </w:tcPr>
          <w:p w:rsidR="00DF3BDE" w:rsidRPr="0046396C" w:rsidRDefault="00DF3BDE" w:rsidP="00A173DB">
            <w:pPr>
              <w:jc w:val="center"/>
              <w:rPr>
                <w:rFonts w:eastAsia="Calibri"/>
                <w:b/>
                <w:color w:val="FF0000"/>
                <w:lang w:eastAsia="zh-CN"/>
              </w:rPr>
            </w:pPr>
            <w:r w:rsidRPr="0026725D">
              <w:rPr>
                <w:rFonts w:eastAsia="Calibri"/>
                <w:b/>
                <w:lang w:eastAsia="zh-CN"/>
              </w:rPr>
              <w:t>Страна</w:t>
            </w:r>
            <w:proofErr w:type="gramStart"/>
            <w:r w:rsidRPr="0026725D">
              <w:rPr>
                <w:rFonts w:eastAsia="Calibri"/>
                <w:b/>
                <w:lang w:eastAsia="zh-CN"/>
              </w:rPr>
              <w:t xml:space="preserve"> </w:t>
            </w:r>
            <w:r w:rsidR="0048706D">
              <w:rPr>
                <w:rFonts w:eastAsia="Calibri"/>
                <w:b/>
                <w:lang w:eastAsia="zh-CN"/>
              </w:rPr>
              <w:t>А</w:t>
            </w:r>
            <w:proofErr w:type="gramEnd"/>
          </w:p>
          <w:p w:rsidR="00DF3BDE" w:rsidRPr="0026725D" w:rsidRDefault="00DF3BDE" w:rsidP="00A173DB">
            <w:pPr>
              <w:jc w:val="both"/>
              <w:rPr>
                <w:rFonts w:eastAsia="Calibri"/>
                <w:b/>
                <w:lang w:eastAsia="zh-CN"/>
              </w:rPr>
            </w:pPr>
          </w:p>
        </w:tc>
        <w:tc>
          <w:tcPr>
            <w:tcW w:w="2383" w:type="dxa"/>
            <w:gridSpan w:val="2"/>
            <w:shd w:val="clear" w:color="auto" w:fill="auto"/>
          </w:tcPr>
          <w:p w:rsidR="00DF3BDE" w:rsidRPr="0048706D" w:rsidRDefault="00DF3BDE" w:rsidP="0048706D">
            <w:pPr>
              <w:jc w:val="center"/>
              <w:rPr>
                <w:rFonts w:eastAsia="Calibri"/>
                <w:b/>
                <w:color w:val="FF0000"/>
                <w:lang w:val="en-US" w:eastAsia="zh-CN"/>
              </w:rPr>
            </w:pPr>
            <w:r w:rsidRPr="0026725D">
              <w:rPr>
                <w:rFonts w:eastAsia="Calibri"/>
                <w:b/>
                <w:lang w:eastAsia="zh-CN"/>
              </w:rPr>
              <w:t xml:space="preserve">Страна </w:t>
            </w:r>
            <w:r w:rsidR="0048706D">
              <w:rPr>
                <w:rFonts w:eastAsia="Calibri"/>
                <w:b/>
                <w:lang w:val="en-US" w:eastAsia="zh-CN"/>
              </w:rPr>
              <w:t>B</w:t>
            </w:r>
          </w:p>
        </w:tc>
        <w:tc>
          <w:tcPr>
            <w:tcW w:w="2383" w:type="dxa"/>
            <w:gridSpan w:val="2"/>
            <w:shd w:val="clear" w:color="auto" w:fill="auto"/>
          </w:tcPr>
          <w:p w:rsidR="00DF3BDE" w:rsidRPr="0048706D" w:rsidRDefault="00DF3BDE" w:rsidP="0048706D">
            <w:pPr>
              <w:jc w:val="center"/>
              <w:rPr>
                <w:rFonts w:eastAsia="Calibri"/>
                <w:b/>
                <w:lang w:eastAsia="zh-CN"/>
              </w:rPr>
            </w:pPr>
            <w:r w:rsidRPr="0026725D">
              <w:rPr>
                <w:rFonts w:eastAsia="Calibri"/>
                <w:b/>
                <w:lang w:eastAsia="zh-CN"/>
              </w:rPr>
              <w:t xml:space="preserve">Страна </w:t>
            </w:r>
            <w:r w:rsidR="0048706D">
              <w:rPr>
                <w:rFonts w:eastAsia="Calibri"/>
                <w:b/>
                <w:lang w:val="en-US" w:eastAsia="zh-CN"/>
              </w:rPr>
              <w:t>C</w:t>
            </w:r>
          </w:p>
        </w:tc>
      </w:tr>
      <w:tr w:rsidR="00DF3BDE" w:rsidRPr="0026725D" w:rsidTr="00F864A2">
        <w:trPr>
          <w:trHeight w:val="292"/>
        </w:trPr>
        <w:tc>
          <w:tcPr>
            <w:tcW w:w="1951" w:type="dxa"/>
            <w:vMerge/>
            <w:shd w:val="clear" w:color="auto" w:fill="auto"/>
          </w:tcPr>
          <w:p w:rsidR="00DF3BDE" w:rsidRPr="0026725D" w:rsidRDefault="00DF3BDE" w:rsidP="00A173DB">
            <w:pPr>
              <w:jc w:val="both"/>
              <w:rPr>
                <w:rFonts w:eastAsia="Calibri"/>
                <w:b/>
                <w:lang w:eastAsia="zh-CN"/>
              </w:rPr>
            </w:pPr>
          </w:p>
        </w:tc>
        <w:tc>
          <w:tcPr>
            <w:tcW w:w="753" w:type="dxa"/>
            <w:vMerge/>
            <w:shd w:val="clear" w:color="auto" w:fill="auto"/>
          </w:tcPr>
          <w:p w:rsidR="00DF3BDE" w:rsidRPr="0026725D" w:rsidRDefault="00DF3BDE" w:rsidP="00A173DB">
            <w:pPr>
              <w:jc w:val="both"/>
              <w:rPr>
                <w:rFonts w:eastAsia="Calibri"/>
                <w:b/>
                <w:lang w:eastAsia="zh-CN"/>
              </w:rPr>
            </w:pPr>
          </w:p>
        </w:tc>
        <w:tc>
          <w:tcPr>
            <w:tcW w:w="732" w:type="dxa"/>
            <w:shd w:val="clear" w:color="auto" w:fill="auto"/>
          </w:tcPr>
          <w:p w:rsidR="00DF3BDE" w:rsidRPr="00F864A2" w:rsidRDefault="00DF3BDE" w:rsidP="00A173DB">
            <w:pPr>
              <w:jc w:val="both"/>
              <w:rPr>
                <w:rFonts w:eastAsia="Calibri"/>
                <w:b/>
                <w:sz w:val="22"/>
                <w:lang w:eastAsia="zh-CN"/>
              </w:rPr>
            </w:pPr>
            <w:r w:rsidRPr="00F864A2">
              <w:rPr>
                <w:rFonts w:eastAsia="Calibri"/>
                <w:b/>
                <w:sz w:val="22"/>
                <w:lang w:eastAsia="zh-CN"/>
              </w:rPr>
              <w:t>Балл</w:t>
            </w:r>
          </w:p>
        </w:tc>
        <w:tc>
          <w:tcPr>
            <w:tcW w:w="1651" w:type="dxa"/>
            <w:shd w:val="clear" w:color="auto" w:fill="auto"/>
          </w:tcPr>
          <w:p w:rsidR="00DF3BDE" w:rsidRPr="00F864A2" w:rsidRDefault="00DF3BDE" w:rsidP="00A173DB">
            <w:pPr>
              <w:jc w:val="both"/>
              <w:rPr>
                <w:rFonts w:eastAsia="Calibri"/>
                <w:b/>
                <w:sz w:val="22"/>
                <w:lang w:eastAsia="zh-CN"/>
              </w:rPr>
            </w:pPr>
            <w:r w:rsidRPr="00F864A2">
              <w:rPr>
                <w:rFonts w:eastAsia="Calibri"/>
                <w:b/>
                <w:sz w:val="22"/>
                <w:lang w:eastAsia="zh-CN"/>
              </w:rPr>
              <w:t>Произведение веса на балл</w:t>
            </w:r>
          </w:p>
        </w:tc>
        <w:tc>
          <w:tcPr>
            <w:tcW w:w="732" w:type="dxa"/>
            <w:shd w:val="clear" w:color="auto" w:fill="auto"/>
          </w:tcPr>
          <w:p w:rsidR="00DF3BDE" w:rsidRPr="00F864A2" w:rsidRDefault="00DF3BDE" w:rsidP="00A173DB">
            <w:pPr>
              <w:jc w:val="both"/>
              <w:rPr>
                <w:rFonts w:eastAsia="Calibri"/>
                <w:b/>
                <w:sz w:val="22"/>
                <w:lang w:eastAsia="zh-CN"/>
              </w:rPr>
            </w:pPr>
            <w:r w:rsidRPr="00F864A2">
              <w:rPr>
                <w:rFonts w:eastAsia="Calibri"/>
                <w:b/>
                <w:sz w:val="22"/>
                <w:lang w:eastAsia="zh-CN"/>
              </w:rPr>
              <w:t>Балл</w:t>
            </w:r>
          </w:p>
        </w:tc>
        <w:tc>
          <w:tcPr>
            <w:tcW w:w="1651" w:type="dxa"/>
            <w:shd w:val="clear" w:color="auto" w:fill="auto"/>
          </w:tcPr>
          <w:p w:rsidR="00DF3BDE" w:rsidRPr="00F864A2" w:rsidRDefault="00DF3BDE" w:rsidP="00A173DB">
            <w:pPr>
              <w:jc w:val="both"/>
              <w:rPr>
                <w:rFonts w:eastAsia="Calibri"/>
                <w:b/>
                <w:sz w:val="22"/>
                <w:lang w:eastAsia="zh-CN"/>
              </w:rPr>
            </w:pPr>
            <w:r w:rsidRPr="00F864A2">
              <w:rPr>
                <w:rFonts w:eastAsia="Calibri"/>
                <w:b/>
                <w:sz w:val="22"/>
                <w:lang w:eastAsia="zh-CN"/>
              </w:rPr>
              <w:t>Произведение веса на балл</w:t>
            </w:r>
          </w:p>
        </w:tc>
        <w:tc>
          <w:tcPr>
            <w:tcW w:w="732" w:type="dxa"/>
            <w:shd w:val="clear" w:color="auto" w:fill="auto"/>
          </w:tcPr>
          <w:p w:rsidR="00DF3BDE" w:rsidRPr="00F864A2" w:rsidRDefault="00DF3BDE" w:rsidP="00A173DB">
            <w:pPr>
              <w:jc w:val="both"/>
              <w:rPr>
                <w:rFonts w:eastAsia="Calibri"/>
                <w:b/>
                <w:sz w:val="22"/>
                <w:lang w:eastAsia="zh-CN"/>
              </w:rPr>
            </w:pPr>
            <w:r w:rsidRPr="00F864A2">
              <w:rPr>
                <w:rFonts w:eastAsia="Calibri"/>
                <w:b/>
                <w:sz w:val="22"/>
                <w:lang w:eastAsia="zh-CN"/>
              </w:rPr>
              <w:t>Балл</w:t>
            </w:r>
          </w:p>
        </w:tc>
        <w:tc>
          <w:tcPr>
            <w:tcW w:w="1651" w:type="dxa"/>
            <w:shd w:val="clear" w:color="auto" w:fill="auto"/>
          </w:tcPr>
          <w:p w:rsidR="00DF3BDE" w:rsidRPr="00F864A2" w:rsidRDefault="00DF3BDE" w:rsidP="00A173DB">
            <w:pPr>
              <w:jc w:val="both"/>
              <w:rPr>
                <w:rFonts w:eastAsia="Calibri"/>
                <w:b/>
                <w:sz w:val="22"/>
                <w:lang w:eastAsia="zh-CN"/>
              </w:rPr>
            </w:pPr>
            <w:r w:rsidRPr="00F864A2">
              <w:rPr>
                <w:rFonts w:eastAsia="Calibri"/>
                <w:b/>
                <w:sz w:val="22"/>
                <w:lang w:eastAsia="zh-CN"/>
              </w:rPr>
              <w:t>Произведение веса на балл</w:t>
            </w:r>
          </w:p>
        </w:tc>
      </w:tr>
      <w:tr w:rsidR="00DF3BDE" w:rsidRPr="0026725D" w:rsidTr="00F864A2">
        <w:tc>
          <w:tcPr>
            <w:tcW w:w="1951" w:type="dxa"/>
            <w:shd w:val="clear" w:color="auto" w:fill="auto"/>
          </w:tcPr>
          <w:p w:rsidR="00DF3BDE" w:rsidRPr="0026725D" w:rsidRDefault="00DF3BDE" w:rsidP="0048706D">
            <w:pPr>
              <w:jc w:val="both"/>
              <w:rPr>
                <w:rFonts w:eastAsia="Calibri"/>
                <w:lang w:eastAsia="zh-CN"/>
              </w:rPr>
            </w:pPr>
            <w:r w:rsidRPr="0026725D">
              <w:rPr>
                <w:rFonts w:eastAsia="Calibri"/>
                <w:lang w:eastAsia="zh-CN"/>
              </w:rPr>
              <w:t>Торгов</w:t>
            </w:r>
            <w:proofErr w:type="gramStart"/>
            <w:r w:rsidRPr="0026725D">
              <w:rPr>
                <w:rFonts w:eastAsia="Calibri"/>
                <w:lang w:eastAsia="zh-CN"/>
              </w:rPr>
              <w:t>о</w:t>
            </w:r>
            <w:r w:rsidR="0048706D">
              <w:rPr>
                <w:rFonts w:eastAsia="Calibri"/>
                <w:lang w:eastAsia="zh-CN"/>
              </w:rPr>
              <w:t>-</w:t>
            </w:r>
            <w:proofErr w:type="gramEnd"/>
            <w:r w:rsidRPr="0026725D">
              <w:rPr>
                <w:rFonts w:eastAsia="Calibri"/>
                <w:lang w:eastAsia="zh-CN"/>
              </w:rPr>
              <w:t xml:space="preserve"> политические </w:t>
            </w:r>
            <w:r w:rsidRPr="0026725D">
              <w:rPr>
                <w:rFonts w:eastAsia="Calibri"/>
                <w:lang w:eastAsia="zh-CN"/>
              </w:rPr>
              <w:lastRenderedPageBreak/>
              <w:t>отношения со страной</w:t>
            </w:r>
          </w:p>
        </w:tc>
        <w:tc>
          <w:tcPr>
            <w:tcW w:w="753"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5</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2</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0,1</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3</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0,15</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5</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0,25</w:t>
            </w:r>
          </w:p>
        </w:tc>
      </w:tr>
      <w:tr w:rsidR="00DF3BDE" w:rsidRPr="0026725D" w:rsidTr="00F864A2">
        <w:tc>
          <w:tcPr>
            <w:tcW w:w="1951" w:type="dxa"/>
            <w:shd w:val="clear" w:color="auto" w:fill="auto"/>
          </w:tcPr>
          <w:p w:rsidR="00DF3BDE" w:rsidRPr="0026725D" w:rsidRDefault="00DF3BDE" w:rsidP="00A173DB">
            <w:pPr>
              <w:jc w:val="both"/>
              <w:rPr>
                <w:rFonts w:eastAsia="Calibri"/>
                <w:lang w:eastAsia="zh-CN"/>
              </w:rPr>
            </w:pPr>
            <w:r w:rsidRPr="0026725D">
              <w:rPr>
                <w:rFonts w:eastAsia="Calibri"/>
                <w:lang w:eastAsia="zh-CN"/>
              </w:rPr>
              <w:lastRenderedPageBreak/>
              <w:t>Конкуренция по данному товару в стране</w:t>
            </w:r>
          </w:p>
        </w:tc>
        <w:tc>
          <w:tcPr>
            <w:tcW w:w="753"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35</w:t>
            </w:r>
          </w:p>
        </w:tc>
        <w:tc>
          <w:tcPr>
            <w:tcW w:w="732"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2</w:t>
            </w:r>
          </w:p>
        </w:tc>
        <w:tc>
          <w:tcPr>
            <w:tcW w:w="1651"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0,7</w:t>
            </w:r>
          </w:p>
        </w:tc>
        <w:tc>
          <w:tcPr>
            <w:tcW w:w="732"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3</w:t>
            </w:r>
          </w:p>
        </w:tc>
        <w:tc>
          <w:tcPr>
            <w:tcW w:w="1651"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1,05</w:t>
            </w:r>
          </w:p>
        </w:tc>
        <w:tc>
          <w:tcPr>
            <w:tcW w:w="732"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5</w:t>
            </w:r>
          </w:p>
        </w:tc>
        <w:tc>
          <w:tcPr>
            <w:tcW w:w="1651"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1,75</w:t>
            </w:r>
          </w:p>
        </w:tc>
      </w:tr>
      <w:tr w:rsidR="00DF3BDE" w:rsidRPr="0026725D" w:rsidTr="00F864A2">
        <w:tc>
          <w:tcPr>
            <w:tcW w:w="1951" w:type="dxa"/>
            <w:shd w:val="clear" w:color="auto" w:fill="auto"/>
          </w:tcPr>
          <w:p w:rsidR="00DF3BDE" w:rsidRPr="0026725D" w:rsidRDefault="00DF3BDE" w:rsidP="00A173DB">
            <w:pPr>
              <w:jc w:val="both"/>
              <w:rPr>
                <w:rFonts w:eastAsia="Calibri"/>
                <w:lang w:eastAsia="zh-CN"/>
              </w:rPr>
            </w:pPr>
            <w:r w:rsidRPr="0026725D">
              <w:rPr>
                <w:rFonts w:eastAsia="Calibri"/>
                <w:lang w:eastAsia="zh-CN"/>
              </w:rPr>
              <w:t>Коммерческий риск, связанный с реализацией товара</w:t>
            </w:r>
          </w:p>
        </w:tc>
        <w:tc>
          <w:tcPr>
            <w:tcW w:w="753"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20</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4</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0,8</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2</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0,4</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3</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0,6</w:t>
            </w:r>
          </w:p>
        </w:tc>
      </w:tr>
      <w:tr w:rsidR="00DF3BDE" w:rsidRPr="0026725D" w:rsidTr="00F864A2">
        <w:tc>
          <w:tcPr>
            <w:tcW w:w="1951" w:type="dxa"/>
            <w:shd w:val="clear" w:color="auto" w:fill="auto"/>
          </w:tcPr>
          <w:p w:rsidR="00DF3BDE" w:rsidRPr="0026725D" w:rsidRDefault="00DF3BDE" w:rsidP="00A173DB">
            <w:pPr>
              <w:jc w:val="both"/>
              <w:rPr>
                <w:rFonts w:eastAsia="Calibri"/>
                <w:lang w:eastAsia="zh-CN"/>
              </w:rPr>
            </w:pPr>
            <w:r w:rsidRPr="0026725D">
              <w:rPr>
                <w:rFonts w:eastAsia="Calibri"/>
                <w:lang w:eastAsia="zh-CN"/>
              </w:rPr>
              <w:t>Предполагаемая рентабельность реализации товара на рынке</w:t>
            </w:r>
          </w:p>
        </w:tc>
        <w:tc>
          <w:tcPr>
            <w:tcW w:w="753"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25</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4</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1,0</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3</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0,75</w:t>
            </w:r>
          </w:p>
        </w:tc>
        <w:tc>
          <w:tcPr>
            <w:tcW w:w="732"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1</w:t>
            </w:r>
          </w:p>
        </w:tc>
        <w:tc>
          <w:tcPr>
            <w:tcW w:w="1651" w:type="dxa"/>
            <w:shd w:val="clear" w:color="auto" w:fill="auto"/>
          </w:tcPr>
          <w:p w:rsidR="00DF3BDE" w:rsidRPr="0026725D" w:rsidRDefault="00DF3BDE" w:rsidP="00A173DB">
            <w:pPr>
              <w:jc w:val="center"/>
              <w:rPr>
                <w:rFonts w:eastAsia="Calibri"/>
                <w:lang w:eastAsia="zh-CN"/>
              </w:rPr>
            </w:pPr>
          </w:p>
          <w:p w:rsidR="00DF3BDE" w:rsidRPr="0026725D" w:rsidRDefault="00DF3BDE" w:rsidP="00A173DB">
            <w:pPr>
              <w:jc w:val="center"/>
              <w:rPr>
                <w:rFonts w:eastAsia="Calibri"/>
                <w:lang w:eastAsia="zh-CN"/>
              </w:rPr>
            </w:pPr>
            <w:r w:rsidRPr="0026725D">
              <w:rPr>
                <w:rFonts w:eastAsia="Calibri"/>
                <w:lang w:eastAsia="zh-CN"/>
              </w:rPr>
              <w:t>0,25</w:t>
            </w:r>
          </w:p>
        </w:tc>
      </w:tr>
      <w:tr w:rsidR="00DF3BDE" w:rsidRPr="0026725D" w:rsidTr="00F864A2">
        <w:tc>
          <w:tcPr>
            <w:tcW w:w="1951" w:type="dxa"/>
            <w:shd w:val="clear" w:color="auto" w:fill="auto"/>
          </w:tcPr>
          <w:p w:rsidR="00DF3BDE" w:rsidRPr="0026725D" w:rsidRDefault="00DF3BDE" w:rsidP="00A173DB">
            <w:pPr>
              <w:jc w:val="both"/>
              <w:rPr>
                <w:rFonts w:eastAsia="Calibri"/>
                <w:lang w:eastAsia="zh-CN"/>
              </w:rPr>
            </w:pPr>
            <w:r w:rsidRPr="0026725D">
              <w:rPr>
                <w:rFonts w:eastAsia="Calibri"/>
                <w:lang w:eastAsia="zh-CN"/>
              </w:rPr>
              <w:t>Сила поставщиков на рынке</w:t>
            </w:r>
          </w:p>
        </w:tc>
        <w:tc>
          <w:tcPr>
            <w:tcW w:w="753"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15</w:t>
            </w:r>
          </w:p>
        </w:tc>
        <w:tc>
          <w:tcPr>
            <w:tcW w:w="732"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2</w:t>
            </w:r>
          </w:p>
        </w:tc>
        <w:tc>
          <w:tcPr>
            <w:tcW w:w="1651"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0,3</w:t>
            </w:r>
          </w:p>
        </w:tc>
        <w:tc>
          <w:tcPr>
            <w:tcW w:w="732"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3</w:t>
            </w:r>
          </w:p>
        </w:tc>
        <w:tc>
          <w:tcPr>
            <w:tcW w:w="1651"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0,45</w:t>
            </w:r>
          </w:p>
        </w:tc>
        <w:tc>
          <w:tcPr>
            <w:tcW w:w="732"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5</w:t>
            </w:r>
          </w:p>
        </w:tc>
        <w:tc>
          <w:tcPr>
            <w:tcW w:w="1651"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0,75</w:t>
            </w:r>
          </w:p>
        </w:tc>
      </w:tr>
      <w:tr w:rsidR="00DF3BDE" w:rsidRPr="0026725D" w:rsidTr="00F864A2">
        <w:tc>
          <w:tcPr>
            <w:tcW w:w="1951" w:type="dxa"/>
            <w:shd w:val="clear" w:color="auto" w:fill="auto"/>
          </w:tcPr>
          <w:p w:rsidR="00DF3BDE" w:rsidRPr="0026725D" w:rsidRDefault="00DF3BDE" w:rsidP="00A173DB">
            <w:pPr>
              <w:jc w:val="both"/>
              <w:rPr>
                <w:rFonts w:eastAsia="Calibri"/>
                <w:b/>
                <w:lang w:eastAsia="zh-CN"/>
              </w:rPr>
            </w:pPr>
            <w:r w:rsidRPr="0026725D">
              <w:rPr>
                <w:rFonts w:eastAsia="Calibri"/>
                <w:b/>
                <w:lang w:eastAsia="zh-CN"/>
              </w:rPr>
              <w:t>Итого</w:t>
            </w:r>
          </w:p>
        </w:tc>
        <w:tc>
          <w:tcPr>
            <w:tcW w:w="753"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100</w:t>
            </w:r>
          </w:p>
        </w:tc>
        <w:tc>
          <w:tcPr>
            <w:tcW w:w="732" w:type="dxa"/>
            <w:shd w:val="clear" w:color="auto" w:fill="auto"/>
          </w:tcPr>
          <w:p w:rsidR="00DF3BDE" w:rsidRPr="0026725D" w:rsidRDefault="00DF3BDE" w:rsidP="00A173DB">
            <w:pPr>
              <w:jc w:val="center"/>
              <w:rPr>
                <w:rFonts w:eastAsia="Calibri"/>
                <w:lang w:eastAsia="zh-CN"/>
              </w:rPr>
            </w:pPr>
            <w:r w:rsidRPr="0026725D">
              <w:rPr>
                <w:rFonts w:eastAsia="Calibri"/>
                <w:lang w:eastAsia="zh-CN"/>
              </w:rPr>
              <w:t>-</w:t>
            </w:r>
          </w:p>
        </w:tc>
        <w:tc>
          <w:tcPr>
            <w:tcW w:w="1651" w:type="dxa"/>
            <w:shd w:val="clear" w:color="auto" w:fill="auto"/>
          </w:tcPr>
          <w:p w:rsidR="00DF3BDE" w:rsidRPr="0026725D" w:rsidRDefault="00DF3BDE" w:rsidP="00A173DB">
            <w:pPr>
              <w:jc w:val="center"/>
              <w:rPr>
                <w:rFonts w:eastAsia="Calibri"/>
                <w:b/>
                <w:lang w:eastAsia="zh-CN"/>
              </w:rPr>
            </w:pPr>
            <w:r w:rsidRPr="0026725D">
              <w:rPr>
                <w:rFonts w:eastAsia="Calibri"/>
                <w:b/>
                <w:lang w:eastAsia="zh-CN"/>
              </w:rPr>
              <w:t>2,9</w:t>
            </w:r>
          </w:p>
        </w:tc>
        <w:tc>
          <w:tcPr>
            <w:tcW w:w="732" w:type="dxa"/>
            <w:shd w:val="clear" w:color="auto" w:fill="auto"/>
          </w:tcPr>
          <w:p w:rsidR="00DF3BDE" w:rsidRPr="0026725D" w:rsidRDefault="00DF3BDE" w:rsidP="00A173DB">
            <w:pPr>
              <w:jc w:val="center"/>
              <w:rPr>
                <w:rFonts w:eastAsia="Calibri"/>
                <w:b/>
                <w:lang w:eastAsia="zh-CN"/>
              </w:rPr>
            </w:pPr>
            <w:r w:rsidRPr="0026725D">
              <w:rPr>
                <w:rFonts w:eastAsia="Calibri"/>
                <w:b/>
                <w:lang w:eastAsia="zh-CN"/>
              </w:rPr>
              <w:t>-</w:t>
            </w:r>
          </w:p>
        </w:tc>
        <w:tc>
          <w:tcPr>
            <w:tcW w:w="1651" w:type="dxa"/>
            <w:shd w:val="clear" w:color="auto" w:fill="auto"/>
          </w:tcPr>
          <w:p w:rsidR="00DF3BDE" w:rsidRPr="0026725D" w:rsidRDefault="00DF3BDE" w:rsidP="00A173DB">
            <w:pPr>
              <w:jc w:val="center"/>
              <w:rPr>
                <w:rFonts w:eastAsia="Calibri"/>
                <w:b/>
                <w:lang w:eastAsia="zh-CN"/>
              </w:rPr>
            </w:pPr>
            <w:r w:rsidRPr="0026725D">
              <w:rPr>
                <w:rFonts w:eastAsia="Calibri"/>
                <w:b/>
                <w:lang w:eastAsia="zh-CN"/>
              </w:rPr>
              <w:t>2,8</w:t>
            </w:r>
          </w:p>
        </w:tc>
        <w:tc>
          <w:tcPr>
            <w:tcW w:w="732" w:type="dxa"/>
            <w:shd w:val="clear" w:color="auto" w:fill="auto"/>
          </w:tcPr>
          <w:p w:rsidR="00DF3BDE" w:rsidRPr="0026725D" w:rsidRDefault="00DF3BDE" w:rsidP="00A173DB">
            <w:pPr>
              <w:jc w:val="center"/>
              <w:rPr>
                <w:rFonts w:eastAsia="Calibri"/>
                <w:b/>
                <w:lang w:eastAsia="zh-CN"/>
              </w:rPr>
            </w:pPr>
            <w:r w:rsidRPr="0026725D">
              <w:rPr>
                <w:rFonts w:eastAsia="Calibri"/>
                <w:b/>
                <w:lang w:eastAsia="zh-CN"/>
              </w:rPr>
              <w:t>-</w:t>
            </w:r>
          </w:p>
        </w:tc>
        <w:tc>
          <w:tcPr>
            <w:tcW w:w="1651" w:type="dxa"/>
            <w:shd w:val="clear" w:color="auto" w:fill="auto"/>
          </w:tcPr>
          <w:p w:rsidR="00DF3BDE" w:rsidRPr="0026725D" w:rsidRDefault="00DF3BDE" w:rsidP="00A173DB">
            <w:pPr>
              <w:jc w:val="center"/>
              <w:rPr>
                <w:rFonts w:eastAsia="Calibri"/>
                <w:b/>
                <w:lang w:eastAsia="zh-CN"/>
              </w:rPr>
            </w:pPr>
            <w:r w:rsidRPr="0026725D">
              <w:rPr>
                <w:rFonts w:eastAsia="Calibri"/>
                <w:b/>
                <w:lang w:eastAsia="zh-CN"/>
              </w:rPr>
              <w:t>3,6</w:t>
            </w:r>
          </w:p>
        </w:tc>
      </w:tr>
    </w:tbl>
    <w:p w:rsidR="00DF3BDE" w:rsidRDefault="00DF3BDE" w:rsidP="00A173DB">
      <w:pPr>
        <w:jc w:val="both"/>
        <w:rPr>
          <w:sz w:val="28"/>
          <w:szCs w:val="28"/>
        </w:rPr>
      </w:pPr>
    </w:p>
    <w:p w:rsidR="00DF3BDE" w:rsidRPr="006E274A" w:rsidRDefault="00DF3BDE" w:rsidP="00CD7569">
      <w:pPr>
        <w:ind w:firstLine="709"/>
        <w:jc w:val="both"/>
        <w:rPr>
          <w:sz w:val="28"/>
        </w:rPr>
      </w:pPr>
      <w:r w:rsidRPr="006E274A">
        <w:rPr>
          <w:sz w:val="28"/>
        </w:rPr>
        <w:t xml:space="preserve">Таким образом, по совокупности </w:t>
      </w:r>
      <w:r w:rsidR="00D23AD8">
        <w:rPr>
          <w:sz w:val="28"/>
        </w:rPr>
        <w:t xml:space="preserve">внешних </w:t>
      </w:r>
      <w:r w:rsidRPr="006E274A">
        <w:rPr>
          <w:sz w:val="28"/>
        </w:rPr>
        <w:t>факторов Страна</w:t>
      </w:r>
      <w:proofErr w:type="gramStart"/>
      <w:r w:rsidRPr="006E274A">
        <w:rPr>
          <w:sz w:val="28"/>
        </w:rPr>
        <w:t xml:space="preserve"> </w:t>
      </w:r>
      <w:r w:rsidR="0048706D">
        <w:rPr>
          <w:sz w:val="28"/>
        </w:rPr>
        <w:t>С</w:t>
      </w:r>
      <w:proofErr w:type="gramEnd"/>
      <w:r w:rsidRPr="006E274A">
        <w:rPr>
          <w:sz w:val="28"/>
        </w:rPr>
        <w:t xml:space="preserve"> является более привлекательной для ведения бизнеса в данной отрасли. </w:t>
      </w:r>
    </w:p>
    <w:p w:rsidR="00CD7569" w:rsidRPr="00E526E1" w:rsidRDefault="00CD7569" w:rsidP="00A173DB">
      <w:pPr>
        <w:jc w:val="both"/>
        <w:rPr>
          <w:bCs/>
          <w:sz w:val="28"/>
          <w:szCs w:val="28"/>
        </w:rPr>
      </w:pPr>
    </w:p>
    <w:p w:rsidR="00FB6F3D" w:rsidRPr="00FB6F3D" w:rsidRDefault="00FB6F3D" w:rsidP="00F6419C">
      <w:pPr>
        <w:jc w:val="both"/>
        <w:rPr>
          <w:bCs/>
          <w:sz w:val="28"/>
          <w:szCs w:val="28"/>
          <w:u w:val="single"/>
        </w:rPr>
      </w:pPr>
      <w:r w:rsidRPr="00FB6F3D">
        <w:rPr>
          <w:bCs/>
          <w:sz w:val="28"/>
          <w:szCs w:val="28"/>
          <w:u w:val="single"/>
        </w:rPr>
        <w:t>Практические задания по Теме 4</w:t>
      </w:r>
    </w:p>
    <w:p w:rsidR="00CB7DB9" w:rsidRDefault="00CB7DB9" w:rsidP="00A173DB">
      <w:pPr>
        <w:ind w:firstLine="567"/>
        <w:rPr>
          <w:b/>
          <w:sz w:val="28"/>
          <w:szCs w:val="28"/>
        </w:rPr>
      </w:pPr>
    </w:p>
    <w:p w:rsidR="00FB6F3D" w:rsidRDefault="00FB6F3D" w:rsidP="00DE1B43">
      <w:pPr>
        <w:shd w:val="clear" w:color="auto" w:fill="FFFFFF"/>
        <w:ind w:firstLine="709"/>
        <w:jc w:val="both"/>
        <w:rPr>
          <w:color w:val="000000"/>
          <w:sz w:val="28"/>
          <w:szCs w:val="28"/>
          <w:lang w:eastAsia="ru-RU"/>
        </w:rPr>
      </w:pPr>
      <w:r>
        <w:rPr>
          <w:color w:val="000000"/>
          <w:sz w:val="28"/>
          <w:szCs w:val="28"/>
          <w:lang w:eastAsia="ru-RU"/>
        </w:rPr>
        <w:t>Задание 1</w:t>
      </w:r>
      <w:r w:rsidR="00DE1B43">
        <w:rPr>
          <w:color w:val="000000"/>
          <w:sz w:val="28"/>
          <w:szCs w:val="28"/>
          <w:lang w:eastAsia="ru-RU"/>
        </w:rPr>
        <w:t xml:space="preserve">. </w:t>
      </w:r>
      <w:r w:rsidRPr="00FB6F3D">
        <w:rPr>
          <w:color w:val="000000"/>
          <w:sz w:val="28"/>
          <w:szCs w:val="28"/>
          <w:lang w:eastAsia="ru-RU"/>
        </w:rPr>
        <w:t>Пользуяс</w:t>
      </w:r>
      <w:r>
        <w:rPr>
          <w:color w:val="000000"/>
          <w:sz w:val="28"/>
          <w:szCs w:val="28"/>
          <w:lang w:eastAsia="ru-RU"/>
        </w:rPr>
        <w:t xml:space="preserve">ь показателями </w:t>
      </w:r>
      <w:r w:rsidR="00845384">
        <w:rPr>
          <w:color w:val="000000"/>
          <w:sz w:val="28"/>
          <w:szCs w:val="28"/>
          <w:lang w:eastAsia="ru-RU"/>
        </w:rPr>
        <w:t>табл.5</w:t>
      </w:r>
      <w:r>
        <w:rPr>
          <w:color w:val="000000"/>
          <w:sz w:val="28"/>
          <w:szCs w:val="28"/>
          <w:lang w:eastAsia="ru-RU"/>
        </w:rPr>
        <w:t xml:space="preserve"> ба</w:t>
      </w:r>
      <w:r w:rsidR="00491728">
        <w:rPr>
          <w:color w:val="000000"/>
          <w:sz w:val="28"/>
          <w:szCs w:val="28"/>
          <w:lang w:eastAsia="ru-RU"/>
        </w:rPr>
        <w:t>лльным методом оценки определите,</w:t>
      </w:r>
      <w:r>
        <w:rPr>
          <w:color w:val="000000"/>
          <w:sz w:val="28"/>
          <w:szCs w:val="28"/>
          <w:lang w:eastAsia="ru-RU"/>
        </w:rPr>
        <w:t xml:space="preserve"> </w:t>
      </w:r>
      <w:r w:rsidRPr="00FB6F3D">
        <w:rPr>
          <w:color w:val="000000"/>
          <w:sz w:val="28"/>
          <w:szCs w:val="28"/>
          <w:lang w:eastAsia="ru-RU"/>
        </w:rPr>
        <w:t>какой стране необходимо отдать предпочтение при эк</w:t>
      </w:r>
      <w:r>
        <w:rPr>
          <w:color w:val="000000"/>
          <w:sz w:val="28"/>
          <w:szCs w:val="28"/>
          <w:lang w:eastAsia="ru-RU"/>
        </w:rPr>
        <w:t>спорте товаров (офисной мебели)</w:t>
      </w:r>
      <w:r w:rsidR="00CD7569" w:rsidRPr="00CD7569">
        <w:rPr>
          <w:color w:val="000000"/>
          <w:sz w:val="28"/>
          <w:szCs w:val="28"/>
          <w:lang w:eastAsia="ru-RU"/>
        </w:rPr>
        <w:t>.</w:t>
      </w:r>
    </w:p>
    <w:p w:rsidR="00845384" w:rsidRDefault="00845384" w:rsidP="00DE1B43">
      <w:pPr>
        <w:shd w:val="clear" w:color="auto" w:fill="FFFFFF"/>
        <w:ind w:firstLine="709"/>
        <w:jc w:val="both"/>
        <w:rPr>
          <w:color w:val="000000"/>
          <w:sz w:val="28"/>
          <w:szCs w:val="28"/>
          <w:lang w:eastAsia="ru-RU"/>
        </w:rPr>
      </w:pP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t xml:space="preserve">        Таблица 5</w:t>
      </w:r>
    </w:p>
    <w:p w:rsidR="00845384" w:rsidRPr="00CD7569" w:rsidRDefault="00845384" w:rsidP="00845384">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r w:rsidR="00432316">
        <w:rPr>
          <w:color w:val="000000"/>
          <w:sz w:val="28"/>
          <w:szCs w:val="28"/>
          <w:lang w:eastAsia="ru-RU"/>
        </w:rPr>
        <w:t xml:space="preserve"> на уровне страны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1"/>
        <w:gridCol w:w="2296"/>
        <w:gridCol w:w="2331"/>
        <w:gridCol w:w="2729"/>
      </w:tblGrid>
      <w:tr w:rsidR="00FB6F3D" w:rsidRPr="00DE1B43"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Оценочные критерии страны импортера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Страна</w:t>
            </w:r>
            <w:proofErr w:type="gramStart"/>
            <w:r w:rsidRPr="00DE1B43">
              <w:rPr>
                <w:color w:val="000000"/>
                <w:lang w:eastAsia="ru-RU"/>
              </w:rPr>
              <w:t xml:space="preserve"> 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Страна</w:t>
            </w:r>
            <w:proofErr w:type="gramStart"/>
            <w:r w:rsidRPr="00DE1B43">
              <w:rPr>
                <w:color w:val="000000"/>
                <w:lang w:eastAsia="ru-RU"/>
              </w:rPr>
              <w:t xml:space="preserve"> 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Страна</w:t>
            </w:r>
            <w:proofErr w:type="gramStart"/>
            <w:r w:rsidRPr="00DE1B43">
              <w:rPr>
                <w:color w:val="000000"/>
                <w:lang w:eastAsia="ru-RU"/>
              </w:rPr>
              <w:t xml:space="preserve"> С</w:t>
            </w:r>
            <w:proofErr w:type="gramEnd"/>
          </w:p>
        </w:tc>
      </w:tr>
      <w:tr w:rsidR="00FB6F3D" w:rsidRPr="00DE1B43"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Политическая стабильность в стране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Стабильное положение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Возможны государственные перевороты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Стабильное положение</w:t>
            </w:r>
          </w:p>
        </w:tc>
      </w:tr>
      <w:tr w:rsidR="00FB6F3D" w:rsidRPr="00DE1B43"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Инфляция, % в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845384" w:rsidP="0048706D">
            <w:pPr>
              <w:jc w:val="center"/>
              <w:rPr>
                <w:color w:val="000000"/>
                <w:lang w:eastAsia="ru-RU"/>
              </w:rPr>
            </w:pPr>
            <w:r>
              <w:rPr>
                <w:color w:val="000000"/>
                <w:lang w:eastAsia="ru-RU"/>
              </w:rPr>
              <w:t>2</w:t>
            </w:r>
            <w:r w:rsidR="00F864A2">
              <w:rPr>
                <w:color w:val="000000"/>
                <w:lang w:eastAsia="ru-RU"/>
              </w:rPr>
              <w:t xml:space="preserve"> </w:t>
            </w:r>
            <w:r>
              <w:rPr>
                <w:color w:val="000000"/>
                <w:lang w:eastAsia="ru-RU"/>
              </w:rPr>
              <w:softHyphen/>
            </w:r>
            <w:r>
              <w:rPr>
                <w:color w:val="000000"/>
                <w:lang w:eastAsia="ru-RU"/>
              </w:rPr>
              <w:softHyphen/>
            </w:r>
            <w:r w:rsidR="00F864A2">
              <w:rPr>
                <w:sz w:val="28"/>
                <w:szCs w:val="28"/>
              </w:rPr>
              <w:t xml:space="preserve">– </w:t>
            </w:r>
            <w:r w:rsidR="00FB6F3D" w:rsidRPr="00DE1B43">
              <w:rPr>
                <w:color w:val="00000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845384" w:rsidP="0048706D">
            <w:pPr>
              <w:jc w:val="center"/>
              <w:rPr>
                <w:color w:val="000000"/>
                <w:lang w:eastAsia="ru-RU"/>
              </w:rPr>
            </w:pPr>
            <w:r>
              <w:rPr>
                <w:color w:val="000000"/>
                <w:lang w:eastAsia="ru-RU"/>
              </w:rPr>
              <w:t>25</w:t>
            </w:r>
            <w:r w:rsidR="00F864A2">
              <w:rPr>
                <w:color w:val="000000"/>
                <w:lang w:eastAsia="ru-RU"/>
              </w:rPr>
              <w:t xml:space="preserve"> </w:t>
            </w:r>
            <w:r w:rsidR="00F864A2">
              <w:rPr>
                <w:sz w:val="28"/>
                <w:szCs w:val="28"/>
              </w:rPr>
              <w:t xml:space="preserve">– </w:t>
            </w:r>
            <w:r w:rsidR="0048706D" w:rsidRPr="00DE1B43">
              <w:rPr>
                <w:color w:val="000000"/>
                <w:lang w:eastAsia="ru-RU"/>
              </w:rPr>
              <w:t>3</w:t>
            </w:r>
            <w:r w:rsidR="00FB6F3D" w:rsidRPr="00DE1B43">
              <w:rPr>
                <w:color w:val="000000"/>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845384" w:rsidP="0048706D">
            <w:pPr>
              <w:jc w:val="center"/>
              <w:rPr>
                <w:color w:val="000000"/>
                <w:lang w:eastAsia="ru-RU"/>
              </w:rPr>
            </w:pPr>
            <w:r>
              <w:rPr>
                <w:color w:val="000000"/>
                <w:lang w:eastAsia="ru-RU"/>
              </w:rPr>
              <w:t>5</w:t>
            </w:r>
            <w:r>
              <w:rPr>
                <w:color w:val="000000"/>
                <w:lang w:eastAsia="ru-RU"/>
              </w:rPr>
              <w:softHyphen/>
            </w:r>
            <w:r w:rsidR="00F864A2">
              <w:rPr>
                <w:color w:val="000000"/>
                <w:lang w:eastAsia="ru-RU"/>
              </w:rPr>
              <w:t xml:space="preserve"> </w:t>
            </w:r>
            <w:r w:rsidR="00F864A2">
              <w:rPr>
                <w:sz w:val="28"/>
                <w:szCs w:val="28"/>
              </w:rPr>
              <w:t xml:space="preserve">– </w:t>
            </w:r>
            <w:r w:rsidR="00FB6F3D" w:rsidRPr="00DE1B43">
              <w:rPr>
                <w:color w:val="000000"/>
                <w:lang w:eastAsia="ru-RU"/>
              </w:rPr>
              <w:t>8</w:t>
            </w:r>
          </w:p>
        </w:tc>
      </w:tr>
      <w:tr w:rsidR="00FB6F3D" w:rsidRPr="00DE1B43"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Конвертируемость валюты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Свободно конвертируемая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Неконвертируемая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Частично конвертируемая</w:t>
            </w:r>
          </w:p>
        </w:tc>
      </w:tr>
      <w:tr w:rsidR="00FB6F3D" w:rsidRPr="00DE1B43"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Торгово-экономические связи с предприятиями страны – экспортера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Устойчивые связи с рядом предприятий в течение длительного времени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Торговые отношения не значительны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Эпизодические связи</w:t>
            </w:r>
          </w:p>
        </w:tc>
      </w:tr>
      <w:tr w:rsidR="00FB6F3D" w:rsidRPr="00DE1B43"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Вид конкуренции по данной группе 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Ценовая война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Полное отсутствие конкуренции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48706D">
            <w:pPr>
              <w:jc w:val="center"/>
              <w:rPr>
                <w:color w:val="000000"/>
                <w:lang w:eastAsia="ru-RU"/>
              </w:rPr>
            </w:pPr>
            <w:r w:rsidRPr="00DE1B43">
              <w:rPr>
                <w:color w:val="000000"/>
                <w:lang w:eastAsia="ru-RU"/>
              </w:rPr>
              <w:t xml:space="preserve">Рынок монополизирован транснациональными </w:t>
            </w:r>
            <w:r w:rsidRPr="00DE1B43">
              <w:rPr>
                <w:color w:val="000000"/>
                <w:lang w:eastAsia="ru-RU"/>
              </w:rPr>
              <w:lastRenderedPageBreak/>
              <w:t>компаниями</w:t>
            </w:r>
          </w:p>
        </w:tc>
      </w:tr>
    </w:tbl>
    <w:p w:rsidR="00FB6F3D" w:rsidRPr="00FB6F3D" w:rsidRDefault="00FB6F3D" w:rsidP="00A173DB">
      <w:pPr>
        <w:shd w:val="clear" w:color="auto" w:fill="FFFFFF"/>
        <w:jc w:val="both"/>
        <w:rPr>
          <w:color w:val="000000"/>
          <w:sz w:val="28"/>
          <w:szCs w:val="28"/>
          <w:lang w:eastAsia="ru-RU"/>
        </w:rPr>
      </w:pPr>
      <w:r w:rsidRPr="00FB6F3D">
        <w:rPr>
          <w:color w:val="000000"/>
          <w:sz w:val="28"/>
          <w:szCs w:val="28"/>
          <w:lang w:eastAsia="ru-RU"/>
        </w:rPr>
        <w:lastRenderedPageBreak/>
        <w:t> </w:t>
      </w:r>
    </w:p>
    <w:p w:rsidR="00FB6F3D" w:rsidRDefault="00FB6F3D" w:rsidP="00DE1B43">
      <w:pPr>
        <w:shd w:val="clear" w:color="auto" w:fill="FFFFFF"/>
        <w:ind w:firstLine="709"/>
        <w:jc w:val="both"/>
        <w:rPr>
          <w:color w:val="000000"/>
          <w:sz w:val="28"/>
          <w:szCs w:val="28"/>
          <w:lang w:eastAsia="ru-RU"/>
        </w:rPr>
      </w:pPr>
      <w:r>
        <w:rPr>
          <w:color w:val="000000"/>
          <w:sz w:val="28"/>
          <w:szCs w:val="28"/>
          <w:lang w:eastAsia="ru-RU"/>
        </w:rPr>
        <w:t>Задание 2</w:t>
      </w:r>
      <w:r w:rsidR="00DE1B43">
        <w:rPr>
          <w:color w:val="000000"/>
          <w:sz w:val="28"/>
          <w:szCs w:val="28"/>
          <w:lang w:eastAsia="ru-RU"/>
        </w:rPr>
        <w:t xml:space="preserve">. </w:t>
      </w:r>
      <w:r w:rsidR="00845384">
        <w:rPr>
          <w:color w:val="000000"/>
          <w:sz w:val="28"/>
          <w:szCs w:val="28"/>
          <w:lang w:eastAsia="ru-RU"/>
        </w:rPr>
        <w:t>По данным табл.6 в</w:t>
      </w:r>
      <w:r w:rsidR="00491728">
        <w:rPr>
          <w:color w:val="000000"/>
          <w:sz w:val="28"/>
          <w:szCs w:val="28"/>
          <w:lang w:eastAsia="ru-RU"/>
        </w:rPr>
        <w:t>ыберите</w:t>
      </w:r>
      <w:r w:rsidRPr="00FB6F3D">
        <w:rPr>
          <w:color w:val="000000"/>
          <w:sz w:val="28"/>
          <w:szCs w:val="28"/>
          <w:lang w:eastAsia="ru-RU"/>
        </w:rPr>
        <w:t xml:space="preserve"> торгового партнера, используя балл</w:t>
      </w:r>
      <w:r>
        <w:rPr>
          <w:color w:val="000000"/>
          <w:sz w:val="28"/>
          <w:szCs w:val="28"/>
          <w:lang w:eastAsia="ru-RU"/>
        </w:rPr>
        <w:t>ьный метод (метод ранжирования)</w:t>
      </w:r>
      <w:r w:rsidR="00845384">
        <w:rPr>
          <w:color w:val="000000"/>
          <w:sz w:val="28"/>
          <w:szCs w:val="28"/>
          <w:lang w:eastAsia="ru-RU"/>
        </w:rPr>
        <w:t>.</w:t>
      </w:r>
    </w:p>
    <w:p w:rsidR="00845384" w:rsidRDefault="00845384" w:rsidP="00DE1B43">
      <w:pPr>
        <w:shd w:val="clear" w:color="auto" w:fill="FFFFFF"/>
        <w:ind w:firstLine="709"/>
        <w:jc w:val="both"/>
        <w:rPr>
          <w:color w:val="000000"/>
          <w:sz w:val="28"/>
          <w:szCs w:val="28"/>
          <w:lang w:eastAsia="ru-RU"/>
        </w:rPr>
      </w:pP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t xml:space="preserve">                Таблица 6</w:t>
      </w:r>
    </w:p>
    <w:p w:rsidR="00845384" w:rsidRPr="00CD7569" w:rsidRDefault="00845384" w:rsidP="00845384">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19"/>
        <w:gridCol w:w="2399"/>
        <w:gridCol w:w="2111"/>
        <w:gridCol w:w="2548"/>
      </w:tblGrid>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Оценочные критерии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6419C">
            <w:pPr>
              <w:jc w:val="center"/>
              <w:rPr>
                <w:color w:val="000000"/>
                <w:lang w:eastAsia="ru-RU"/>
              </w:rPr>
            </w:pPr>
            <w:r w:rsidRPr="00DE1B43">
              <w:rPr>
                <w:color w:val="000000"/>
                <w:lang w:eastAsia="ru-RU"/>
              </w:rPr>
              <w:t>Фирма</w:t>
            </w:r>
            <w:proofErr w:type="gramStart"/>
            <w:r w:rsidRPr="00DE1B43">
              <w:rPr>
                <w:color w:val="000000"/>
                <w:lang w:eastAsia="ru-RU"/>
              </w:rPr>
              <w:t xml:space="preserve"> 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6419C">
            <w:pPr>
              <w:jc w:val="center"/>
              <w:rPr>
                <w:color w:val="000000"/>
                <w:lang w:eastAsia="ru-RU"/>
              </w:rPr>
            </w:pPr>
            <w:r w:rsidRPr="00DE1B43">
              <w:rPr>
                <w:color w:val="000000"/>
                <w:lang w:eastAsia="ru-RU"/>
              </w:rPr>
              <w:t>Фирма</w:t>
            </w:r>
            <w:proofErr w:type="gramStart"/>
            <w:r w:rsidRPr="00DE1B43">
              <w:rPr>
                <w:color w:val="000000"/>
                <w:lang w:eastAsia="ru-RU"/>
              </w:rPr>
              <w:t xml:space="preserve"> 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6419C">
            <w:pPr>
              <w:jc w:val="center"/>
              <w:rPr>
                <w:color w:val="000000"/>
                <w:lang w:eastAsia="ru-RU"/>
              </w:rPr>
            </w:pPr>
            <w:r w:rsidRPr="00DE1B43">
              <w:rPr>
                <w:color w:val="000000"/>
                <w:lang w:eastAsia="ru-RU"/>
              </w:rPr>
              <w:t>Фирма</w:t>
            </w:r>
            <w:proofErr w:type="gramStart"/>
            <w:r w:rsidRPr="00DE1B43">
              <w:rPr>
                <w:color w:val="000000"/>
                <w:lang w:eastAsia="ru-RU"/>
              </w:rPr>
              <w:t xml:space="preserve"> С</w:t>
            </w:r>
            <w:proofErr w:type="gramEnd"/>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Предполагаемая рентабельность коммерческой сделки,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DE1B43" w:rsidP="00F6419C">
            <w:pPr>
              <w:jc w:val="center"/>
              <w:rPr>
                <w:color w:val="000000"/>
                <w:lang w:eastAsia="ru-RU"/>
              </w:rPr>
            </w:pPr>
            <w:r w:rsidRPr="00DE1B43">
              <w:rPr>
                <w:color w:val="000000"/>
                <w:lang w:eastAsia="ru-RU"/>
              </w:rPr>
              <w:t xml:space="preserve">5 </w:t>
            </w:r>
            <w:r w:rsidRPr="00DE1B43">
              <w:rPr>
                <w:color w:val="000000"/>
                <w:lang w:eastAsia="ru-RU"/>
              </w:rPr>
              <w:softHyphen/>
            </w:r>
            <w:r w:rsidR="00F864A2">
              <w:rPr>
                <w:sz w:val="28"/>
                <w:szCs w:val="28"/>
              </w:rPr>
              <w:t>–</w:t>
            </w:r>
            <w:r w:rsidRPr="00DE1B43">
              <w:rPr>
                <w:color w:val="000000"/>
                <w:lang w:eastAsia="ru-RU"/>
              </w:rPr>
              <w:t xml:space="preserve"> 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DE1B43" w:rsidP="00F6419C">
            <w:pPr>
              <w:jc w:val="center"/>
              <w:rPr>
                <w:color w:val="000000"/>
                <w:lang w:eastAsia="ru-RU"/>
              </w:rPr>
            </w:pPr>
            <w:r w:rsidRPr="00DE1B43">
              <w:rPr>
                <w:color w:val="000000"/>
                <w:lang w:eastAsia="ru-RU"/>
              </w:rPr>
              <w:t xml:space="preserve">15 </w:t>
            </w:r>
            <w:r w:rsidRPr="00DE1B43">
              <w:rPr>
                <w:color w:val="000000"/>
                <w:lang w:eastAsia="ru-RU"/>
              </w:rPr>
              <w:softHyphen/>
            </w:r>
            <w:r w:rsidR="00F864A2">
              <w:rPr>
                <w:sz w:val="28"/>
                <w:szCs w:val="28"/>
              </w:rPr>
              <w:t>–</w:t>
            </w:r>
            <w:r w:rsidRPr="00DE1B43">
              <w:rPr>
                <w:color w:val="000000"/>
                <w:lang w:eastAsia="ru-RU"/>
              </w:rPr>
              <w:t xml:space="preserve">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864A2" w:rsidP="00F6419C">
            <w:pPr>
              <w:jc w:val="center"/>
              <w:rPr>
                <w:color w:val="000000"/>
                <w:lang w:eastAsia="ru-RU"/>
              </w:rPr>
            </w:pPr>
            <w:r>
              <w:rPr>
                <w:color w:val="000000"/>
                <w:lang w:eastAsia="ru-RU"/>
              </w:rPr>
              <w:t>7</w:t>
            </w:r>
            <w:r w:rsidR="00DE1B43" w:rsidRPr="00DE1B43">
              <w:rPr>
                <w:color w:val="000000"/>
                <w:lang w:eastAsia="ru-RU"/>
              </w:rPr>
              <w:softHyphen/>
            </w:r>
            <w:r>
              <w:rPr>
                <w:sz w:val="28"/>
                <w:szCs w:val="28"/>
              </w:rPr>
              <w:t xml:space="preserve"> </w:t>
            </w:r>
            <w:r>
              <w:rPr>
                <w:sz w:val="28"/>
                <w:szCs w:val="28"/>
              </w:rPr>
              <w:softHyphen/>
              <w:t xml:space="preserve">– </w:t>
            </w:r>
            <w:r w:rsidR="00DE1B43" w:rsidRPr="00DE1B43">
              <w:rPr>
                <w:color w:val="000000"/>
                <w:lang w:eastAsia="ru-RU"/>
              </w:rPr>
              <w:t>10</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Финансовое состояние 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Кредитоспособна, платежеспособна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Нет сведений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Стабильное</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Выполнение обязательств по контракту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Добросовестное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Не всегда добросовестное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Недобросовестное</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Форма платежа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Инкассо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Любая форма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Чек, аккредитив</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Заинтересованность в работе с нашей фирмой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Не особенно заинтересована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Очень заинтересована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Не заинтересована</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Отстаивает названные цены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Твердо отстаивает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Легко идет на уступки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Умеренно отстаивает</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Деловая репутация 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Высокий имидж фирмы в деловом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Фирма неизвестна в деловом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864A2">
            <w:pPr>
              <w:jc w:val="center"/>
              <w:rPr>
                <w:color w:val="000000"/>
                <w:lang w:eastAsia="ru-RU"/>
              </w:rPr>
            </w:pPr>
            <w:r w:rsidRPr="00DE1B43">
              <w:rPr>
                <w:color w:val="000000"/>
                <w:lang w:eastAsia="ru-RU"/>
              </w:rPr>
              <w:t>Имели место случаи несвоевременных платежей</w:t>
            </w:r>
          </w:p>
        </w:tc>
      </w:tr>
    </w:tbl>
    <w:p w:rsidR="00F864A2" w:rsidRDefault="00491728" w:rsidP="00A173DB">
      <w:pPr>
        <w:shd w:val="clear" w:color="auto" w:fill="FFFFFF"/>
        <w:jc w:val="both"/>
        <w:rPr>
          <w:color w:val="000000"/>
          <w:sz w:val="28"/>
          <w:szCs w:val="28"/>
          <w:lang w:eastAsia="ru-RU"/>
        </w:rPr>
      </w:pPr>
      <w:r>
        <w:rPr>
          <w:color w:val="000000"/>
          <w:sz w:val="28"/>
          <w:szCs w:val="28"/>
          <w:lang w:eastAsia="ru-RU"/>
        </w:rPr>
        <w:t> </w:t>
      </w:r>
    </w:p>
    <w:p w:rsidR="00FB6F3D" w:rsidRDefault="00FB6F3D" w:rsidP="00DE1B43">
      <w:pPr>
        <w:shd w:val="clear" w:color="auto" w:fill="FFFFFF"/>
        <w:ind w:firstLine="709"/>
        <w:jc w:val="both"/>
        <w:rPr>
          <w:color w:val="000000"/>
          <w:sz w:val="28"/>
          <w:szCs w:val="28"/>
          <w:lang w:eastAsia="ru-RU"/>
        </w:rPr>
      </w:pPr>
      <w:r>
        <w:rPr>
          <w:color w:val="000000"/>
          <w:sz w:val="28"/>
          <w:szCs w:val="28"/>
          <w:lang w:eastAsia="ru-RU"/>
        </w:rPr>
        <w:t>Задание 3</w:t>
      </w:r>
      <w:r w:rsidR="00DE1B43">
        <w:rPr>
          <w:color w:val="000000"/>
          <w:sz w:val="28"/>
          <w:szCs w:val="28"/>
          <w:lang w:eastAsia="ru-RU"/>
        </w:rPr>
        <w:t xml:space="preserve">. </w:t>
      </w:r>
      <w:r w:rsidR="00491728">
        <w:rPr>
          <w:color w:val="000000"/>
          <w:sz w:val="28"/>
          <w:szCs w:val="28"/>
          <w:lang w:eastAsia="ru-RU"/>
        </w:rPr>
        <w:t>Выберите</w:t>
      </w:r>
      <w:r w:rsidRPr="00FB6F3D">
        <w:rPr>
          <w:color w:val="000000"/>
          <w:sz w:val="28"/>
          <w:szCs w:val="28"/>
          <w:lang w:eastAsia="ru-RU"/>
        </w:rPr>
        <w:t xml:space="preserve"> торгового партнера при импорте продуктов питания, используя балль</w:t>
      </w:r>
      <w:r>
        <w:rPr>
          <w:color w:val="000000"/>
          <w:sz w:val="28"/>
          <w:szCs w:val="28"/>
          <w:lang w:eastAsia="ru-RU"/>
        </w:rPr>
        <w:t>ный метод (метод ранжирования)</w:t>
      </w:r>
      <w:r w:rsidR="00CD7569" w:rsidRPr="00CD7569">
        <w:rPr>
          <w:color w:val="000000"/>
          <w:sz w:val="28"/>
          <w:szCs w:val="28"/>
          <w:lang w:eastAsia="ru-RU"/>
        </w:rPr>
        <w:t>.</w:t>
      </w:r>
      <w:r w:rsidR="00845384">
        <w:rPr>
          <w:color w:val="000000"/>
          <w:sz w:val="28"/>
          <w:szCs w:val="28"/>
          <w:lang w:eastAsia="ru-RU"/>
        </w:rPr>
        <w:t xml:space="preserve"> Данные представлены в табл.7.</w:t>
      </w:r>
    </w:p>
    <w:p w:rsidR="00845384" w:rsidRDefault="00845384" w:rsidP="00845384">
      <w:pPr>
        <w:shd w:val="clear" w:color="auto" w:fill="FFFFFF"/>
        <w:ind w:firstLine="709"/>
        <w:jc w:val="both"/>
        <w:rPr>
          <w:color w:val="000000"/>
          <w:sz w:val="28"/>
          <w:szCs w:val="28"/>
          <w:lang w:eastAsia="ru-RU"/>
        </w:rPr>
      </w:pP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t xml:space="preserve">        Таблица 7</w:t>
      </w:r>
    </w:p>
    <w:p w:rsidR="00845384" w:rsidRPr="00CD7569" w:rsidRDefault="00845384" w:rsidP="00845384">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85"/>
        <w:gridCol w:w="2699"/>
        <w:gridCol w:w="2652"/>
        <w:gridCol w:w="2441"/>
      </w:tblGrid>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Оценочные критерии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С</w:t>
            </w:r>
            <w:proofErr w:type="gramEnd"/>
          </w:p>
        </w:tc>
      </w:tr>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Деловая репутация 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Высокий имидж в деловом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 не известна в деловом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Имели случаи несвоевременных поставок товаров</w:t>
            </w:r>
          </w:p>
        </w:tc>
      </w:tr>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Характер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Производственно-торговая фирма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Экспедиторская фирма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Посредническая фирма</w:t>
            </w:r>
          </w:p>
        </w:tc>
      </w:tr>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Номенклатура 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Широкая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 xml:space="preserve">Весь спектр производственных </w:t>
            </w:r>
            <w:r w:rsidRPr="00DE1B43">
              <w:rPr>
                <w:color w:val="000000"/>
                <w:lang w:eastAsia="ru-RU"/>
              </w:rPr>
              <w:lastRenderedPageBreak/>
              <w:t>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Узкая специализация по группам товаров</w:t>
            </w:r>
          </w:p>
        </w:tc>
      </w:tr>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Выполнение обязательств по контракту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Добросовестное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 всегда добросовестное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Нет сведений</w:t>
            </w:r>
          </w:p>
        </w:tc>
      </w:tr>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Форма платежа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proofErr w:type="gramStart"/>
            <w:r w:rsidRPr="00DE1B43">
              <w:rPr>
                <w:color w:val="000000"/>
                <w:lang w:eastAsia="ru-RU"/>
              </w:rPr>
              <w:t>Согласен</w:t>
            </w:r>
            <w:proofErr w:type="gramEnd"/>
            <w:r w:rsidRPr="00DE1B43">
              <w:rPr>
                <w:color w:val="000000"/>
                <w:lang w:eastAsia="ru-RU"/>
              </w:rPr>
              <w:t xml:space="preserve"> на Инкассо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Любая форма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Только аккредитив</w:t>
            </w:r>
          </w:p>
        </w:tc>
      </w:tr>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Коммерческие условия сделки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Предоставляет скидки только при больших объемах поставок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Легко идет на уступки, предоставляет товарный кредит на срок до 4-х месяцев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Охотно предоставляет возможность посетить свои базы, склады</w:t>
            </w:r>
          </w:p>
        </w:tc>
      </w:tr>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Отстаивание позиции по ценам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Твердо отстаивает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Легко идет на уступки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Умеренно отстаивает</w:t>
            </w:r>
          </w:p>
        </w:tc>
      </w:tr>
      <w:tr w:rsidR="00FB6F3D" w:rsidRPr="00DE1B43" w:rsidTr="00DE1B43">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Деловая характеристика руководителя 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 xml:space="preserve">Хорошо разбирается в коммерческих вопросах, знает несколько языков, в </w:t>
            </w:r>
            <w:proofErr w:type="spellStart"/>
            <w:r w:rsidRPr="00DE1B43">
              <w:rPr>
                <w:color w:val="000000"/>
                <w:lang w:eastAsia="ru-RU"/>
              </w:rPr>
              <w:t>т.ч</w:t>
            </w:r>
            <w:proofErr w:type="spellEnd"/>
            <w:r w:rsidRPr="00DE1B43">
              <w:rPr>
                <w:color w:val="000000"/>
                <w:lang w:eastAsia="ru-RU"/>
              </w:rPr>
              <w:t>. и русский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 xml:space="preserve">Вопросы решает не самостоятельно, </w:t>
            </w:r>
            <w:proofErr w:type="gramStart"/>
            <w:r w:rsidRPr="00DE1B43">
              <w:rPr>
                <w:color w:val="000000"/>
                <w:lang w:eastAsia="ru-RU"/>
              </w:rPr>
              <w:t>склонен</w:t>
            </w:r>
            <w:proofErr w:type="gramEnd"/>
            <w:r w:rsidRPr="00DE1B43">
              <w:rPr>
                <w:color w:val="000000"/>
                <w:lang w:eastAsia="ru-RU"/>
              </w:rPr>
              <w:t xml:space="preserve"> к завышению цен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Нет сведений</w:t>
            </w:r>
          </w:p>
        </w:tc>
      </w:tr>
    </w:tbl>
    <w:p w:rsidR="00FB6F3D" w:rsidRPr="00FB6F3D" w:rsidRDefault="00FB6F3D" w:rsidP="00A173DB">
      <w:pPr>
        <w:shd w:val="clear" w:color="auto" w:fill="FFFFFF"/>
        <w:jc w:val="both"/>
        <w:rPr>
          <w:color w:val="000000"/>
          <w:sz w:val="28"/>
          <w:szCs w:val="28"/>
          <w:lang w:eastAsia="ru-RU"/>
        </w:rPr>
      </w:pPr>
      <w:r w:rsidRPr="00FB6F3D">
        <w:rPr>
          <w:color w:val="000000"/>
          <w:sz w:val="28"/>
          <w:szCs w:val="28"/>
          <w:lang w:eastAsia="ru-RU"/>
        </w:rPr>
        <w:t> </w:t>
      </w:r>
    </w:p>
    <w:p w:rsidR="00F864A2" w:rsidRDefault="00FB6F3D" w:rsidP="006F186C">
      <w:pPr>
        <w:shd w:val="clear" w:color="auto" w:fill="FFFFFF"/>
        <w:ind w:firstLine="709"/>
        <w:jc w:val="both"/>
        <w:rPr>
          <w:color w:val="000000"/>
          <w:sz w:val="28"/>
          <w:szCs w:val="28"/>
          <w:lang w:eastAsia="ru-RU"/>
        </w:rPr>
      </w:pPr>
      <w:r>
        <w:rPr>
          <w:color w:val="000000"/>
          <w:sz w:val="28"/>
          <w:szCs w:val="28"/>
          <w:lang w:eastAsia="ru-RU"/>
        </w:rPr>
        <w:t>Задание 4</w:t>
      </w:r>
      <w:r w:rsidR="00DE1B43">
        <w:rPr>
          <w:color w:val="000000"/>
          <w:sz w:val="28"/>
          <w:szCs w:val="28"/>
          <w:lang w:eastAsia="ru-RU"/>
        </w:rPr>
        <w:t xml:space="preserve">. </w:t>
      </w:r>
      <w:r w:rsidRPr="00FB6F3D">
        <w:rPr>
          <w:color w:val="000000"/>
          <w:sz w:val="28"/>
          <w:szCs w:val="28"/>
          <w:lang w:eastAsia="ru-RU"/>
        </w:rPr>
        <w:t>Министерство здравоохранения объявило тендер на поставку лекарственного препарата, необходимого для больных, страдающих от последствий Чернобыльской катастрофы. Данные о претендентах пр</w:t>
      </w:r>
      <w:r w:rsidR="00845384">
        <w:rPr>
          <w:color w:val="000000"/>
          <w:sz w:val="28"/>
          <w:szCs w:val="28"/>
          <w:lang w:eastAsia="ru-RU"/>
        </w:rPr>
        <w:t>едставлены в табл.8</w:t>
      </w:r>
      <w:r w:rsidR="00491728">
        <w:rPr>
          <w:color w:val="000000"/>
          <w:sz w:val="28"/>
          <w:szCs w:val="28"/>
          <w:lang w:eastAsia="ru-RU"/>
        </w:rPr>
        <w:t>. Определите</w:t>
      </w:r>
      <w:r w:rsidRPr="00FB6F3D">
        <w:rPr>
          <w:color w:val="000000"/>
          <w:sz w:val="28"/>
          <w:szCs w:val="28"/>
          <w:lang w:eastAsia="ru-RU"/>
        </w:rPr>
        <w:t xml:space="preserve"> победителя из числа претендентов, используя бальный метод (метод ранжирования).</w:t>
      </w:r>
    </w:p>
    <w:p w:rsidR="00845384" w:rsidRDefault="00845384" w:rsidP="00845384">
      <w:pPr>
        <w:shd w:val="clear" w:color="auto" w:fill="FFFFFF"/>
        <w:ind w:left="7079" w:firstLine="709"/>
        <w:jc w:val="both"/>
        <w:rPr>
          <w:color w:val="000000"/>
          <w:sz w:val="28"/>
          <w:szCs w:val="28"/>
          <w:lang w:eastAsia="ru-RU"/>
        </w:rPr>
      </w:pPr>
      <w:r>
        <w:rPr>
          <w:color w:val="000000"/>
          <w:sz w:val="28"/>
          <w:szCs w:val="28"/>
          <w:lang w:eastAsia="ru-RU"/>
        </w:rPr>
        <w:t xml:space="preserve">        Таблица 8</w:t>
      </w:r>
    </w:p>
    <w:p w:rsidR="00845384" w:rsidRPr="00FB6F3D" w:rsidRDefault="00845384" w:rsidP="00845384">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8"/>
        <w:gridCol w:w="2474"/>
        <w:gridCol w:w="2473"/>
        <w:gridCol w:w="2812"/>
      </w:tblGrid>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Наименование показателей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С</w:t>
            </w:r>
            <w:proofErr w:type="gramEnd"/>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Цена за поставленную продукцию, евро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21000</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Получение кредита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Предоставляется кредит на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Предоставляется кредит на 0,5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Кредит не предоставляется</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Принадлежность капитала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Иностранная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Национальная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Иностранная</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Характер деятельности 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Посредническая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Производственная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DE1B43" w:rsidP="00DE1B43">
            <w:pPr>
              <w:jc w:val="center"/>
              <w:rPr>
                <w:color w:val="000000"/>
                <w:lang w:eastAsia="ru-RU"/>
              </w:rPr>
            </w:pPr>
            <w:r>
              <w:rPr>
                <w:color w:val="000000"/>
                <w:lang w:eastAsia="ru-RU"/>
              </w:rPr>
              <w:t>Торгово-</w:t>
            </w:r>
            <w:r w:rsidR="00FB6F3D" w:rsidRPr="00DE1B43">
              <w:rPr>
                <w:color w:val="000000"/>
                <w:lang w:eastAsia="ru-RU"/>
              </w:rPr>
              <w:t>производственная деятельность</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 xml:space="preserve">Масштабы </w:t>
            </w:r>
            <w:r w:rsidRPr="00DE1B43">
              <w:rPr>
                <w:color w:val="000000"/>
                <w:lang w:eastAsia="ru-RU"/>
              </w:rPr>
              <w:lastRenderedPageBreak/>
              <w:t>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 xml:space="preserve">Склады фирмы </w:t>
            </w:r>
            <w:r w:rsidRPr="00DE1B43">
              <w:rPr>
                <w:color w:val="000000"/>
                <w:lang w:eastAsia="ru-RU"/>
              </w:rPr>
              <w:lastRenderedPageBreak/>
              <w:t>находятся в 7 странах Европы, общая численность работающих – около 2000 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 xml:space="preserve">Фармацевтический </w:t>
            </w:r>
            <w:r w:rsidRPr="00DE1B43">
              <w:rPr>
                <w:color w:val="000000"/>
                <w:lang w:eastAsia="ru-RU"/>
              </w:rPr>
              <w:lastRenderedPageBreak/>
              <w:t>завод, численность работающих 450 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 xml:space="preserve">Пять фармацевтических </w:t>
            </w:r>
            <w:r w:rsidRPr="00DE1B43">
              <w:rPr>
                <w:color w:val="000000"/>
                <w:lang w:eastAsia="ru-RU"/>
              </w:rPr>
              <w:lastRenderedPageBreak/>
              <w:t>предприятий и сеть в ряде стран Европы, Азии. Общая численность работающих свыше 12000 человек.</w:t>
            </w:r>
          </w:p>
        </w:tc>
      </w:tr>
    </w:tbl>
    <w:p w:rsidR="00FB6F3D" w:rsidRPr="00FB6F3D" w:rsidRDefault="00FB6F3D" w:rsidP="00A173DB">
      <w:pPr>
        <w:shd w:val="clear" w:color="auto" w:fill="FFFFFF"/>
        <w:jc w:val="both"/>
        <w:rPr>
          <w:color w:val="000000"/>
          <w:sz w:val="28"/>
          <w:szCs w:val="28"/>
          <w:lang w:eastAsia="ru-RU"/>
        </w:rPr>
      </w:pPr>
      <w:r w:rsidRPr="00FB6F3D">
        <w:rPr>
          <w:color w:val="000000"/>
          <w:sz w:val="28"/>
          <w:szCs w:val="28"/>
          <w:lang w:eastAsia="ru-RU"/>
        </w:rPr>
        <w:lastRenderedPageBreak/>
        <w:t> </w:t>
      </w:r>
    </w:p>
    <w:p w:rsidR="00FB6F3D" w:rsidRDefault="00FB6F3D" w:rsidP="00DE1B43">
      <w:pPr>
        <w:shd w:val="clear" w:color="auto" w:fill="FFFFFF"/>
        <w:ind w:firstLine="709"/>
        <w:jc w:val="both"/>
        <w:rPr>
          <w:color w:val="000000"/>
          <w:sz w:val="28"/>
          <w:szCs w:val="28"/>
          <w:lang w:eastAsia="ru-RU"/>
        </w:rPr>
      </w:pPr>
      <w:r>
        <w:rPr>
          <w:color w:val="000000"/>
          <w:sz w:val="28"/>
          <w:szCs w:val="28"/>
          <w:lang w:eastAsia="ru-RU"/>
        </w:rPr>
        <w:t>Задание 5</w:t>
      </w:r>
      <w:r w:rsidR="00DE1B43">
        <w:rPr>
          <w:color w:val="000000"/>
          <w:sz w:val="28"/>
          <w:szCs w:val="28"/>
          <w:lang w:eastAsia="ru-RU"/>
        </w:rPr>
        <w:t xml:space="preserve">. </w:t>
      </w:r>
      <w:r w:rsidR="00491728">
        <w:rPr>
          <w:color w:val="000000"/>
          <w:sz w:val="28"/>
          <w:szCs w:val="28"/>
          <w:lang w:eastAsia="ru-RU"/>
        </w:rPr>
        <w:t>Выберите</w:t>
      </w:r>
      <w:r w:rsidR="00DE1B43">
        <w:rPr>
          <w:color w:val="000000"/>
          <w:sz w:val="28"/>
          <w:szCs w:val="28"/>
          <w:lang w:eastAsia="ru-RU"/>
        </w:rPr>
        <w:t xml:space="preserve"> контрагента и</w:t>
      </w:r>
      <w:r w:rsidR="006F186C">
        <w:rPr>
          <w:color w:val="000000"/>
          <w:sz w:val="28"/>
          <w:szCs w:val="28"/>
          <w:lang w:eastAsia="ru-RU"/>
        </w:rPr>
        <w:t>з стран-</w:t>
      </w:r>
      <w:r w:rsidRPr="00FB6F3D">
        <w:rPr>
          <w:color w:val="000000"/>
          <w:sz w:val="28"/>
          <w:szCs w:val="28"/>
          <w:lang w:eastAsia="ru-RU"/>
        </w:rPr>
        <w:t>партнеров для осуществления экспортной сделки, используя метод балльных оценок (м</w:t>
      </w:r>
      <w:r w:rsidR="00491728">
        <w:rPr>
          <w:color w:val="000000"/>
          <w:sz w:val="28"/>
          <w:szCs w:val="28"/>
          <w:lang w:eastAsia="ru-RU"/>
        </w:rPr>
        <w:t>етод ранжирования). Используйте показатели</w:t>
      </w:r>
      <w:r w:rsidRPr="00FB6F3D">
        <w:rPr>
          <w:color w:val="000000"/>
          <w:sz w:val="28"/>
          <w:szCs w:val="28"/>
          <w:lang w:eastAsia="ru-RU"/>
        </w:rPr>
        <w:t xml:space="preserve"> данной таблицы</w:t>
      </w:r>
      <w:r w:rsidR="00845384">
        <w:rPr>
          <w:color w:val="000000"/>
          <w:sz w:val="28"/>
          <w:szCs w:val="28"/>
          <w:lang w:eastAsia="ru-RU"/>
        </w:rPr>
        <w:t xml:space="preserve"> (табл.9)</w:t>
      </w:r>
      <w:r w:rsidRPr="00FB6F3D">
        <w:rPr>
          <w:color w:val="000000"/>
          <w:sz w:val="28"/>
          <w:szCs w:val="28"/>
          <w:lang w:eastAsia="ru-RU"/>
        </w:rPr>
        <w:t>.</w:t>
      </w:r>
    </w:p>
    <w:p w:rsidR="00845384" w:rsidRDefault="00845384" w:rsidP="00845384">
      <w:pPr>
        <w:shd w:val="clear" w:color="auto" w:fill="FFFFFF"/>
        <w:ind w:left="7787" w:firstLine="1"/>
        <w:jc w:val="both"/>
        <w:rPr>
          <w:color w:val="000000"/>
          <w:sz w:val="28"/>
          <w:szCs w:val="28"/>
          <w:lang w:eastAsia="ru-RU"/>
        </w:rPr>
      </w:pPr>
      <w:r>
        <w:rPr>
          <w:color w:val="000000"/>
          <w:sz w:val="28"/>
          <w:szCs w:val="28"/>
          <w:lang w:eastAsia="ru-RU"/>
        </w:rPr>
        <w:t xml:space="preserve">         Таблица 9</w:t>
      </w:r>
    </w:p>
    <w:p w:rsidR="00845384" w:rsidRPr="00FB6F3D" w:rsidRDefault="00845384" w:rsidP="00845384">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4"/>
        <w:gridCol w:w="2433"/>
        <w:gridCol w:w="2274"/>
        <w:gridCol w:w="2466"/>
      </w:tblGrid>
      <w:tr w:rsidR="00FB6F3D" w:rsidRPr="00FB6F3D" w:rsidTr="001257FF">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Оценочные критерии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DE1B43" w:rsidP="00DE1B43">
            <w:pPr>
              <w:jc w:val="center"/>
              <w:rPr>
                <w:color w:val="000000"/>
                <w:lang w:eastAsia="ru-RU"/>
              </w:rPr>
            </w:pPr>
            <w:r>
              <w:rPr>
                <w:color w:val="000000"/>
                <w:lang w:eastAsia="ru-RU"/>
              </w:rPr>
              <w:t xml:space="preserve">Страны - </w:t>
            </w:r>
            <w:r w:rsidR="00FB6F3D" w:rsidRPr="00DE1B43">
              <w:rPr>
                <w:color w:val="000000"/>
                <w:lang w:eastAsia="ru-RU"/>
              </w:rPr>
              <w:t>импортеры</w:t>
            </w:r>
          </w:p>
        </w:tc>
      </w:tr>
      <w:tr w:rsidR="00FB6F3D" w:rsidRPr="00FB6F3D" w:rsidTr="001257F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6F3D" w:rsidRPr="00DE1B43" w:rsidRDefault="00FB6F3D" w:rsidP="00DE1B43">
            <w:pPr>
              <w:jc w:val="center"/>
              <w:rPr>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DE1B43" w:rsidP="00DE1B43">
            <w:pPr>
              <w:jc w:val="center"/>
              <w:rPr>
                <w:color w:val="000000"/>
                <w:lang w:eastAsia="ru-RU"/>
              </w:rPr>
            </w:pPr>
            <w:r>
              <w:rPr>
                <w:color w:val="000000"/>
                <w:lang w:eastAsia="ru-RU"/>
              </w:rPr>
              <w:t>Торгово-</w:t>
            </w:r>
            <w:r w:rsidR="00FB6F3D" w:rsidRPr="00DE1B43">
              <w:rPr>
                <w:color w:val="000000"/>
                <w:lang w:eastAsia="ru-RU"/>
              </w:rPr>
              <w:t>политические отношения со страной контрагента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Торговые отношения не значительные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Хороший торговый контакт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Стабильные торговые связи</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Предполагаемая рентабельность коммерческой сделки,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9</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Default="00FB6F3D" w:rsidP="00DE1B43">
            <w:pPr>
              <w:jc w:val="center"/>
              <w:rPr>
                <w:color w:val="000000"/>
                <w:lang w:eastAsia="ru-RU"/>
              </w:rPr>
            </w:pPr>
            <w:r w:rsidRPr="00DE1B43">
              <w:rPr>
                <w:color w:val="000000"/>
                <w:lang w:eastAsia="ru-RU"/>
              </w:rPr>
              <w:t>Конкуренция по данному товару</w:t>
            </w:r>
          </w:p>
          <w:p w:rsidR="00F864A2" w:rsidRPr="00DE1B43" w:rsidRDefault="00F864A2" w:rsidP="00DE1B43">
            <w:pPr>
              <w:jc w:val="center"/>
              <w:rPr>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Нет конкуренции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Высокая рекламная активность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Ценовая война</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Финансовое состояние фирмы контрагента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6419C" w:rsidP="00DE1B43">
            <w:pPr>
              <w:jc w:val="center"/>
              <w:rPr>
                <w:color w:val="000000"/>
                <w:lang w:eastAsia="ru-RU"/>
              </w:rPr>
            </w:pPr>
            <w:r w:rsidRPr="00DE1B43">
              <w:rPr>
                <w:color w:val="000000"/>
                <w:lang w:eastAsia="ru-RU"/>
              </w:rPr>
              <w:t>Кредито</w:t>
            </w:r>
            <w:r w:rsidR="00FB6F3D" w:rsidRPr="00DE1B43">
              <w:rPr>
                <w:color w:val="000000"/>
                <w:lang w:eastAsia="ru-RU"/>
              </w:rPr>
              <w:t>способна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Нет сведений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Стабильное</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Коммерческий риск, связанный с реализацией контракта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Риск с доставками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Минимальный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Риск, связанный с вывозом прибыли</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Деловая репутация фирмы контрагента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Высокий имидж в деловом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Добросовестно выполняет обязательства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Имели место несвоевременные платежи</w:t>
            </w:r>
          </w:p>
        </w:tc>
      </w:tr>
    </w:tbl>
    <w:p w:rsidR="00491728" w:rsidRDefault="00FB6F3D" w:rsidP="00A173DB">
      <w:pPr>
        <w:shd w:val="clear" w:color="auto" w:fill="FFFFFF"/>
        <w:jc w:val="both"/>
        <w:rPr>
          <w:color w:val="000000"/>
          <w:sz w:val="28"/>
          <w:szCs w:val="28"/>
          <w:lang w:eastAsia="ru-RU"/>
        </w:rPr>
      </w:pPr>
      <w:r w:rsidRPr="00FB6F3D">
        <w:rPr>
          <w:color w:val="000000"/>
          <w:sz w:val="28"/>
          <w:szCs w:val="28"/>
          <w:lang w:eastAsia="ru-RU"/>
        </w:rPr>
        <w:t> </w:t>
      </w:r>
    </w:p>
    <w:p w:rsidR="00FB6F3D" w:rsidRDefault="00DE1B43" w:rsidP="00DE1B43">
      <w:pPr>
        <w:shd w:val="clear" w:color="auto" w:fill="FFFFFF"/>
        <w:ind w:firstLine="709"/>
        <w:jc w:val="both"/>
        <w:rPr>
          <w:color w:val="000000"/>
          <w:sz w:val="28"/>
          <w:szCs w:val="28"/>
          <w:lang w:eastAsia="ru-RU"/>
        </w:rPr>
      </w:pPr>
      <w:r>
        <w:rPr>
          <w:color w:val="000000"/>
          <w:sz w:val="28"/>
          <w:szCs w:val="28"/>
          <w:lang w:eastAsia="ru-RU"/>
        </w:rPr>
        <w:t xml:space="preserve">Задание 6. </w:t>
      </w:r>
      <w:r w:rsidR="00FB6F3D" w:rsidRPr="00FB6F3D">
        <w:rPr>
          <w:color w:val="000000"/>
          <w:sz w:val="28"/>
          <w:szCs w:val="28"/>
          <w:lang w:eastAsia="ru-RU"/>
        </w:rPr>
        <w:t>Пользуясь показателями данной таблицы</w:t>
      </w:r>
      <w:r w:rsidR="00845384">
        <w:rPr>
          <w:color w:val="000000"/>
          <w:sz w:val="28"/>
          <w:szCs w:val="28"/>
          <w:lang w:eastAsia="ru-RU"/>
        </w:rPr>
        <w:t xml:space="preserve"> (табл.10)</w:t>
      </w:r>
      <w:r w:rsidR="00FB6F3D" w:rsidRPr="00FB6F3D">
        <w:rPr>
          <w:color w:val="000000"/>
          <w:sz w:val="28"/>
          <w:szCs w:val="28"/>
          <w:lang w:eastAsia="ru-RU"/>
        </w:rPr>
        <w:t xml:space="preserve">, балльным </w:t>
      </w:r>
      <w:r w:rsidR="00FB6F3D">
        <w:rPr>
          <w:color w:val="000000"/>
          <w:sz w:val="28"/>
          <w:szCs w:val="28"/>
          <w:lang w:eastAsia="ru-RU"/>
        </w:rPr>
        <w:t>методом оценки</w:t>
      </w:r>
      <w:r w:rsidR="00491728">
        <w:rPr>
          <w:color w:val="000000"/>
          <w:sz w:val="28"/>
          <w:szCs w:val="28"/>
          <w:lang w:eastAsia="ru-RU"/>
        </w:rPr>
        <w:t xml:space="preserve"> определите</w:t>
      </w:r>
      <w:r w:rsidR="00FB6F3D" w:rsidRPr="00FB6F3D">
        <w:rPr>
          <w:color w:val="000000"/>
          <w:sz w:val="28"/>
          <w:szCs w:val="28"/>
          <w:lang w:eastAsia="ru-RU"/>
        </w:rPr>
        <w:t>, какой стране необходимо отдать предпочтение при экспо</w:t>
      </w:r>
      <w:r w:rsidR="00FB6F3D">
        <w:rPr>
          <w:color w:val="000000"/>
          <w:sz w:val="28"/>
          <w:szCs w:val="28"/>
          <w:lang w:eastAsia="ru-RU"/>
        </w:rPr>
        <w:t>рте товаров (ювелирные изделия)</w:t>
      </w:r>
      <w:r w:rsidR="00491728">
        <w:rPr>
          <w:color w:val="000000"/>
          <w:sz w:val="28"/>
          <w:szCs w:val="28"/>
          <w:lang w:eastAsia="ru-RU"/>
        </w:rPr>
        <w:t>.</w:t>
      </w:r>
    </w:p>
    <w:p w:rsidR="00432316" w:rsidRDefault="00432316" w:rsidP="00DE1B43">
      <w:pPr>
        <w:shd w:val="clear" w:color="auto" w:fill="FFFFFF"/>
        <w:ind w:firstLine="709"/>
        <w:jc w:val="both"/>
        <w:rPr>
          <w:color w:val="000000"/>
          <w:sz w:val="28"/>
          <w:szCs w:val="28"/>
          <w:lang w:eastAsia="ru-RU"/>
        </w:rPr>
      </w:pPr>
    </w:p>
    <w:p w:rsidR="00432316" w:rsidRDefault="00432316" w:rsidP="00DE1B43">
      <w:pPr>
        <w:shd w:val="clear" w:color="auto" w:fill="FFFFFF"/>
        <w:ind w:firstLine="709"/>
        <w:jc w:val="both"/>
        <w:rPr>
          <w:color w:val="000000"/>
          <w:sz w:val="28"/>
          <w:szCs w:val="28"/>
          <w:lang w:eastAsia="ru-RU"/>
        </w:rPr>
      </w:pPr>
    </w:p>
    <w:p w:rsidR="00432316" w:rsidRDefault="00432316" w:rsidP="00DE1B43">
      <w:pPr>
        <w:shd w:val="clear" w:color="auto" w:fill="FFFFFF"/>
        <w:ind w:firstLine="709"/>
        <w:jc w:val="both"/>
        <w:rPr>
          <w:color w:val="000000"/>
          <w:sz w:val="28"/>
          <w:szCs w:val="28"/>
          <w:lang w:eastAsia="ru-RU"/>
        </w:rPr>
      </w:pPr>
    </w:p>
    <w:p w:rsidR="00432316" w:rsidRDefault="00432316" w:rsidP="00DE1B43">
      <w:pPr>
        <w:shd w:val="clear" w:color="auto" w:fill="FFFFFF"/>
        <w:ind w:firstLine="709"/>
        <w:jc w:val="both"/>
        <w:rPr>
          <w:color w:val="000000"/>
          <w:sz w:val="28"/>
          <w:szCs w:val="28"/>
          <w:lang w:eastAsia="ru-RU"/>
        </w:rPr>
      </w:pPr>
    </w:p>
    <w:p w:rsidR="0033338D" w:rsidRDefault="0033338D" w:rsidP="00DE1B43">
      <w:pPr>
        <w:shd w:val="clear" w:color="auto" w:fill="FFFFFF"/>
        <w:ind w:firstLine="709"/>
        <w:jc w:val="both"/>
        <w:rPr>
          <w:color w:val="000000"/>
          <w:sz w:val="28"/>
          <w:szCs w:val="28"/>
          <w:lang w:eastAsia="ru-RU"/>
        </w:rPr>
      </w:pPr>
    </w:p>
    <w:p w:rsidR="00845384" w:rsidRDefault="00845384" w:rsidP="00845384">
      <w:pPr>
        <w:shd w:val="clear" w:color="auto" w:fill="FFFFFF"/>
        <w:ind w:firstLine="709"/>
        <w:jc w:val="both"/>
        <w:rPr>
          <w:color w:val="000000"/>
          <w:sz w:val="28"/>
          <w:szCs w:val="28"/>
          <w:lang w:eastAsia="ru-RU"/>
        </w:rPr>
      </w:pPr>
      <w:r>
        <w:rPr>
          <w:color w:val="000000"/>
          <w:sz w:val="28"/>
          <w:szCs w:val="28"/>
          <w:lang w:eastAsia="ru-RU"/>
        </w:rPr>
        <w:lastRenderedPageBreak/>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t xml:space="preserve">       Таблица 10</w:t>
      </w:r>
    </w:p>
    <w:p w:rsidR="00845384" w:rsidRPr="00FB6F3D" w:rsidRDefault="00845384" w:rsidP="00432316">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r w:rsidR="00432316">
        <w:rPr>
          <w:color w:val="000000"/>
          <w:sz w:val="28"/>
          <w:szCs w:val="28"/>
          <w:lang w:eastAsia="ru-RU"/>
        </w:rPr>
        <w:t xml:space="preserve"> на уровне страны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4"/>
        <w:gridCol w:w="2731"/>
        <w:gridCol w:w="2332"/>
        <w:gridCol w:w="2300"/>
      </w:tblGrid>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Оценочные критерии страны импортера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Страна</w:t>
            </w:r>
            <w:proofErr w:type="gramStart"/>
            <w:r w:rsidRPr="00DE1B43">
              <w:rPr>
                <w:color w:val="000000"/>
                <w:lang w:eastAsia="ru-RU"/>
              </w:rPr>
              <w:t xml:space="preserve"> 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Страна</w:t>
            </w:r>
            <w:proofErr w:type="gramStart"/>
            <w:r w:rsidRPr="00DE1B43">
              <w:rPr>
                <w:color w:val="000000"/>
                <w:lang w:eastAsia="ru-RU"/>
              </w:rPr>
              <w:t xml:space="preserve"> 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Страна</w:t>
            </w:r>
            <w:proofErr w:type="gramStart"/>
            <w:r w:rsidRPr="00DE1B43">
              <w:rPr>
                <w:color w:val="000000"/>
                <w:lang w:eastAsia="ru-RU"/>
              </w:rPr>
              <w:t xml:space="preserve"> С</w:t>
            </w:r>
            <w:proofErr w:type="gramEnd"/>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Политическая стабильность в стране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Постоянно стабильное положение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Возможны государственные перевороты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Стабильное положение</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Инфляция в год,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845384" w:rsidP="00DE1B43">
            <w:pPr>
              <w:jc w:val="center"/>
              <w:rPr>
                <w:color w:val="000000"/>
                <w:lang w:eastAsia="ru-RU"/>
              </w:rPr>
            </w:pPr>
            <w:r>
              <w:rPr>
                <w:color w:val="000000"/>
                <w:lang w:eastAsia="ru-RU"/>
              </w:rPr>
              <w:t>5</w:t>
            </w:r>
            <w:r>
              <w:rPr>
                <w:color w:val="000000"/>
                <w:lang w:eastAsia="ru-RU"/>
              </w:rPr>
              <w:softHyphen/>
            </w:r>
            <w:r w:rsidR="00F864A2">
              <w:rPr>
                <w:color w:val="000000"/>
                <w:lang w:eastAsia="ru-RU"/>
              </w:rPr>
              <w:t xml:space="preserve"> </w:t>
            </w:r>
            <w:r w:rsidR="00F864A2">
              <w:rPr>
                <w:sz w:val="28"/>
                <w:szCs w:val="28"/>
              </w:rPr>
              <w:t xml:space="preserve">– </w:t>
            </w:r>
            <w:r w:rsidR="00DE1B43">
              <w:rPr>
                <w:color w:val="00000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845384" w:rsidP="00DE1B43">
            <w:pPr>
              <w:jc w:val="center"/>
              <w:rPr>
                <w:color w:val="000000"/>
                <w:lang w:eastAsia="ru-RU"/>
              </w:rPr>
            </w:pPr>
            <w:r>
              <w:rPr>
                <w:color w:val="000000"/>
                <w:lang w:eastAsia="ru-RU"/>
              </w:rPr>
              <w:t>24</w:t>
            </w:r>
            <w:r w:rsidR="00F864A2">
              <w:rPr>
                <w:color w:val="000000"/>
                <w:lang w:eastAsia="ru-RU"/>
              </w:rPr>
              <w:t xml:space="preserve"> </w:t>
            </w:r>
            <w:r w:rsidR="00F864A2">
              <w:rPr>
                <w:sz w:val="28"/>
                <w:szCs w:val="28"/>
              </w:rPr>
              <w:t xml:space="preserve">– </w:t>
            </w:r>
            <w:r w:rsidR="00DE1B43">
              <w:rPr>
                <w:color w:val="000000"/>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845384" w:rsidP="00DE1B43">
            <w:pPr>
              <w:jc w:val="center"/>
              <w:rPr>
                <w:color w:val="000000"/>
                <w:lang w:eastAsia="ru-RU"/>
              </w:rPr>
            </w:pPr>
            <w:r>
              <w:rPr>
                <w:color w:val="000000"/>
                <w:lang w:eastAsia="ru-RU"/>
              </w:rPr>
              <w:t>2</w:t>
            </w:r>
            <w:r>
              <w:rPr>
                <w:color w:val="000000"/>
                <w:lang w:eastAsia="ru-RU"/>
              </w:rPr>
              <w:softHyphen/>
            </w:r>
            <w:r>
              <w:rPr>
                <w:color w:val="000000"/>
                <w:lang w:eastAsia="ru-RU"/>
              </w:rPr>
              <w:softHyphen/>
            </w:r>
            <w:r w:rsidR="00F864A2">
              <w:rPr>
                <w:color w:val="000000"/>
                <w:lang w:eastAsia="ru-RU"/>
              </w:rPr>
              <w:t xml:space="preserve"> </w:t>
            </w:r>
            <w:r w:rsidR="00F864A2">
              <w:rPr>
                <w:sz w:val="28"/>
                <w:szCs w:val="28"/>
              </w:rPr>
              <w:t xml:space="preserve">– </w:t>
            </w:r>
            <w:r w:rsidR="00DE1B43">
              <w:rPr>
                <w:color w:val="000000"/>
                <w:lang w:eastAsia="ru-RU"/>
              </w:rPr>
              <w:t>3</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Конвертируемость валюты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Частично конвертируемая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Неконвертируемая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Свободно конвертируемая</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Торгово-экономические связи с предприятиями страны</w:t>
            </w:r>
            <w:r w:rsidR="006F186C">
              <w:rPr>
                <w:color w:val="000000"/>
                <w:lang w:eastAsia="ru-RU"/>
              </w:rPr>
              <w:t>-</w:t>
            </w:r>
            <w:r w:rsidRPr="00DE1B43">
              <w:rPr>
                <w:color w:val="000000"/>
                <w:lang w:eastAsia="ru-RU"/>
              </w:rPr>
              <w:t>экспортера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Эпизодические связи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Торговые отношения незначительные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Устойчивые связи с рядом предприятий в течение длительного времени</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Вид конкуренции по данной группе 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Рынок монополизирован транснациональными компаниями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Нет конкуренции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Ценовая война</w:t>
            </w:r>
          </w:p>
        </w:tc>
      </w:tr>
    </w:tbl>
    <w:p w:rsidR="00F864A2" w:rsidRDefault="00F864A2" w:rsidP="00845384">
      <w:pPr>
        <w:shd w:val="clear" w:color="auto" w:fill="FFFFFF"/>
        <w:ind w:firstLine="709"/>
        <w:jc w:val="both"/>
        <w:rPr>
          <w:color w:val="000000"/>
          <w:sz w:val="28"/>
          <w:szCs w:val="28"/>
          <w:lang w:eastAsia="ru-RU"/>
        </w:rPr>
      </w:pPr>
    </w:p>
    <w:p w:rsidR="00FB6F3D" w:rsidRDefault="00FB6F3D" w:rsidP="00845384">
      <w:pPr>
        <w:shd w:val="clear" w:color="auto" w:fill="FFFFFF"/>
        <w:ind w:firstLine="709"/>
        <w:jc w:val="both"/>
        <w:rPr>
          <w:color w:val="000000"/>
          <w:sz w:val="28"/>
          <w:szCs w:val="28"/>
          <w:lang w:eastAsia="ru-RU"/>
        </w:rPr>
      </w:pPr>
      <w:r>
        <w:rPr>
          <w:color w:val="000000"/>
          <w:sz w:val="28"/>
          <w:szCs w:val="28"/>
          <w:lang w:eastAsia="ru-RU"/>
        </w:rPr>
        <w:t>Задание 7</w:t>
      </w:r>
      <w:r w:rsidR="00DE1B43">
        <w:rPr>
          <w:color w:val="000000"/>
          <w:sz w:val="28"/>
          <w:szCs w:val="28"/>
          <w:lang w:eastAsia="ru-RU"/>
        </w:rPr>
        <w:t xml:space="preserve">. </w:t>
      </w:r>
      <w:r w:rsidR="00845384">
        <w:rPr>
          <w:color w:val="000000"/>
          <w:sz w:val="28"/>
          <w:szCs w:val="28"/>
          <w:lang w:eastAsia="ru-RU"/>
        </w:rPr>
        <w:t>По данным табл.11 в</w:t>
      </w:r>
      <w:r w:rsidR="00491728">
        <w:rPr>
          <w:color w:val="000000"/>
          <w:sz w:val="28"/>
          <w:szCs w:val="28"/>
          <w:lang w:eastAsia="ru-RU"/>
        </w:rPr>
        <w:t>ыберите</w:t>
      </w:r>
      <w:r w:rsidRPr="00FB6F3D">
        <w:rPr>
          <w:color w:val="000000"/>
          <w:sz w:val="28"/>
          <w:szCs w:val="28"/>
          <w:lang w:eastAsia="ru-RU"/>
        </w:rPr>
        <w:t xml:space="preserve"> торгового партнера при экспорте товаров (из одной страны), используя балль</w:t>
      </w:r>
      <w:r>
        <w:rPr>
          <w:color w:val="000000"/>
          <w:sz w:val="28"/>
          <w:szCs w:val="28"/>
          <w:lang w:eastAsia="ru-RU"/>
        </w:rPr>
        <w:t>ный метод (метод ранжирования)</w:t>
      </w:r>
      <w:r w:rsidR="00491728">
        <w:rPr>
          <w:color w:val="000000"/>
          <w:sz w:val="28"/>
          <w:szCs w:val="28"/>
          <w:lang w:eastAsia="ru-RU"/>
        </w:rPr>
        <w:t>.</w:t>
      </w:r>
    </w:p>
    <w:p w:rsidR="00845384" w:rsidRDefault="00845384" w:rsidP="00845384">
      <w:pPr>
        <w:shd w:val="clear" w:color="auto" w:fill="FFFFFF"/>
        <w:ind w:left="7787" w:firstLine="1"/>
        <w:jc w:val="both"/>
        <w:rPr>
          <w:color w:val="000000"/>
          <w:sz w:val="28"/>
          <w:szCs w:val="28"/>
          <w:lang w:eastAsia="ru-RU"/>
        </w:rPr>
      </w:pPr>
      <w:r>
        <w:rPr>
          <w:color w:val="000000"/>
          <w:sz w:val="28"/>
          <w:szCs w:val="28"/>
          <w:lang w:eastAsia="ru-RU"/>
        </w:rPr>
        <w:t xml:space="preserve">       Таблица 11</w:t>
      </w:r>
    </w:p>
    <w:p w:rsidR="00845384" w:rsidRPr="00FB6F3D" w:rsidRDefault="00845384" w:rsidP="00845384">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76"/>
        <w:gridCol w:w="2297"/>
        <w:gridCol w:w="2236"/>
        <w:gridCol w:w="2568"/>
      </w:tblGrid>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Оценочные критерии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С</w:t>
            </w:r>
            <w:proofErr w:type="gramEnd"/>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Финансовое состояние 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Стабильное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Достаточно стабильное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Кредитоспособна</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Выполнение обязательств по контракту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 всегда добросовестное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Добросовестное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Недобросовестна</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Предполагаемая рентабельность коммерческой сделки,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DE1B43" w:rsidP="00DE1B43">
            <w:pPr>
              <w:jc w:val="center"/>
              <w:rPr>
                <w:color w:val="000000"/>
                <w:lang w:eastAsia="ru-RU"/>
              </w:rPr>
            </w:pPr>
            <w:r>
              <w:rPr>
                <w:color w:val="000000"/>
                <w:lang w:eastAsia="ru-RU"/>
              </w:rPr>
              <w:t xml:space="preserve">8 </w:t>
            </w:r>
            <w:r w:rsidR="00F864A2">
              <w:rPr>
                <w:sz w:val="28"/>
                <w:szCs w:val="28"/>
              </w:rPr>
              <w:t>–</w:t>
            </w:r>
            <w:r>
              <w:rPr>
                <w:color w:val="000000"/>
                <w:lang w:eastAsia="ru-RU"/>
              </w:rPr>
              <w:t xml:space="preserve">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DE1B43" w:rsidP="00DE1B43">
            <w:pPr>
              <w:jc w:val="center"/>
              <w:rPr>
                <w:color w:val="000000"/>
                <w:lang w:eastAsia="ru-RU"/>
              </w:rPr>
            </w:pPr>
            <w:r>
              <w:rPr>
                <w:color w:val="000000"/>
                <w:lang w:eastAsia="ru-RU"/>
              </w:rPr>
              <w:t xml:space="preserve">15 </w:t>
            </w:r>
            <w:r>
              <w:rPr>
                <w:color w:val="000000"/>
                <w:lang w:eastAsia="ru-RU"/>
              </w:rPr>
              <w:softHyphen/>
            </w:r>
            <w:r w:rsidR="00F864A2">
              <w:rPr>
                <w:sz w:val="28"/>
                <w:szCs w:val="28"/>
              </w:rPr>
              <w:t>–</w:t>
            </w:r>
            <w:r>
              <w:rPr>
                <w:color w:val="000000"/>
                <w:lang w:eastAsia="ru-RU"/>
              </w:rPr>
              <w:t xml:space="preserve"> 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DE1B43" w:rsidP="00DE1B43">
            <w:pPr>
              <w:jc w:val="center"/>
              <w:rPr>
                <w:color w:val="000000"/>
                <w:lang w:eastAsia="ru-RU"/>
              </w:rPr>
            </w:pPr>
            <w:r>
              <w:rPr>
                <w:color w:val="000000"/>
                <w:lang w:eastAsia="ru-RU"/>
              </w:rPr>
              <w:t xml:space="preserve">13 </w:t>
            </w:r>
            <w:r>
              <w:rPr>
                <w:color w:val="000000"/>
                <w:lang w:eastAsia="ru-RU"/>
              </w:rPr>
              <w:softHyphen/>
            </w:r>
            <w:r w:rsidR="00F864A2">
              <w:rPr>
                <w:sz w:val="28"/>
                <w:szCs w:val="28"/>
              </w:rPr>
              <w:t>–</w:t>
            </w:r>
            <w:r>
              <w:rPr>
                <w:color w:val="000000"/>
                <w:lang w:eastAsia="ru-RU"/>
              </w:rPr>
              <w:t xml:space="preserve"> 17</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Форма платежа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Любая форма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Инкассо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Аккредитив</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Отстаивает цены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Твердо отстаивает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Умеренное отстаивает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Легко идет на уступки</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 xml:space="preserve">Деловая репутация </w:t>
            </w:r>
            <w:r w:rsidRPr="00DE1B43">
              <w:rPr>
                <w:color w:val="000000"/>
                <w:lang w:eastAsia="ru-RU"/>
              </w:rPr>
              <w:lastRenderedPageBreak/>
              <w:t>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 xml:space="preserve">Фирма </w:t>
            </w:r>
            <w:r w:rsidRPr="00DE1B43">
              <w:rPr>
                <w:color w:val="000000"/>
                <w:lang w:eastAsia="ru-RU"/>
              </w:rPr>
              <w:lastRenderedPageBreak/>
              <w:t>малоизвестна в деловом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 xml:space="preserve">Высокий имидж в </w:t>
            </w:r>
            <w:r w:rsidRPr="00DE1B43">
              <w:rPr>
                <w:color w:val="000000"/>
                <w:lang w:eastAsia="ru-RU"/>
              </w:rPr>
              <w:lastRenderedPageBreak/>
              <w:t>деловом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 xml:space="preserve">Имели случаи </w:t>
            </w:r>
            <w:r w:rsidRPr="00DE1B43">
              <w:rPr>
                <w:color w:val="000000"/>
                <w:lang w:eastAsia="ru-RU"/>
              </w:rPr>
              <w:lastRenderedPageBreak/>
              <w:t>несвоевременных платежей</w:t>
            </w:r>
          </w:p>
        </w:tc>
      </w:tr>
    </w:tbl>
    <w:p w:rsidR="00DE1B43" w:rsidRPr="00CD7569" w:rsidRDefault="00CD7569" w:rsidP="00CD7569">
      <w:pPr>
        <w:shd w:val="clear" w:color="auto" w:fill="FFFFFF"/>
        <w:jc w:val="both"/>
        <w:rPr>
          <w:color w:val="000000"/>
          <w:sz w:val="28"/>
          <w:szCs w:val="28"/>
          <w:lang w:val="en-US" w:eastAsia="ru-RU"/>
        </w:rPr>
      </w:pPr>
      <w:r>
        <w:rPr>
          <w:color w:val="000000"/>
          <w:sz w:val="28"/>
          <w:szCs w:val="28"/>
          <w:lang w:eastAsia="ru-RU"/>
        </w:rPr>
        <w:lastRenderedPageBreak/>
        <w:t>  </w:t>
      </w:r>
    </w:p>
    <w:p w:rsidR="00FB6F3D" w:rsidRDefault="00FB6F3D" w:rsidP="00DE1B43">
      <w:pPr>
        <w:shd w:val="clear" w:color="auto" w:fill="FFFFFF"/>
        <w:ind w:firstLine="709"/>
        <w:jc w:val="both"/>
        <w:rPr>
          <w:color w:val="000000"/>
          <w:sz w:val="28"/>
          <w:szCs w:val="28"/>
          <w:lang w:eastAsia="ru-RU"/>
        </w:rPr>
      </w:pPr>
      <w:r>
        <w:rPr>
          <w:color w:val="000000"/>
          <w:sz w:val="28"/>
          <w:szCs w:val="28"/>
          <w:lang w:eastAsia="ru-RU"/>
        </w:rPr>
        <w:t>Задание 8</w:t>
      </w:r>
      <w:r w:rsidR="00DE1B43">
        <w:rPr>
          <w:color w:val="000000"/>
          <w:sz w:val="28"/>
          <w:szCs w:val="28"/>
          <w:lang w:eastAsia="ru-RU"/>
        </w:rPr>
        <w:t xml:space="preserve">. </w:t>
      </w:r>
      <w:r w:rsidR="00491728">
        <w:rPr>
          <w:color w:val="000000"/>
          <w:sz w:val="28"/>
          <w:szCs w:val="28"/>
          <w:lang w:eastAsia="ru-RU"/>
        </w:rPr>
        <w:t>Выберите</w:t>
      </w:r>
      <w:r w:rsidRPr="00FB6F3D">
        <w:rPr>
          <w:color w:val="000000"/>
          <w:sz w:val="28"/>
          <w:szCs w:val="28"/>
          <w:lang w:eastAsia="ru-RU"/>
        </w:rPr>
        <w:t xml:space="preserve"> торгового партнера продуктов питания, применив балль</w:t>
      </w:r>
      <w:r>
        <w:rPr>
          <w:color w:val="000000"/>
          <w:sz w:val="28"/>
          <w:szCs w:val="28"/>
          <w:lang w:eastAsia="ru-RU"/>
        </w:rPr>
        <w:t>ный метод (метод ранжирования)</w:t>
      </w:r>
      <w:r w:rsidR="00491728">
        <w:rPr>
          <w:color w:val="000000"/>
          <w:sz w:val="28"/>
          <w:szCs w:val="28"/>
          <w:lang w:eastAsia="ru-RU"/>
        </w:rPr>
        <w:t>.</w:t>
      </w:r>
      <w:r w:rsidR="00845384">
        <w:rPr>
          <w:color w:val="000000"/>
          <w:sz w:val="28"/>
          <w:szCs w:val="28"/>
          <w:lang w:eastAsia="ru-RU"/>
        </w:rPr>
        <w:t xml:space="preserve"> Данные представлены в табл.12.</w:t>
      </w:r>
    </w:p>
    <w:p w:rsidR="00845384" w:rsidRDefault="00845384" w:rsidP="00845384">
      <w:pPr>
        <w:shd w:val="clear" w:color="auto" w:fill="FFFFFF"/>
        <w:ind w:firstLine="709"/>
        <w:jc w:val="both"/>
        <w:rPr>
          <w:color w:val="000000"/>
          <w:sz w:val="28"/>
          <w:szCs w:val="28"/>
          <w:lang w:eastAsia="ru-RU"/>
        </w:rPr>
      </w:pP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r>
      <w:r>
        <w:rPr>
          <w:color w:val="000000"/>
          <w:sz w:val="28"/>
          <w:szCs w:val="28"/>
          <w:lang w:eastAsia="ru-RU"/>
        </w:rPr>
        <w:tab/>
        <w:t xml:space="preserve">      Таблица 12</w:t>
      </w:r>
    </w:p>
    <w:p w:rsidR="00845384" w:rsidRPr="00FB6F3D" w:rsidRDefault="00845384" w:rsidP="00845384">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0"/>
        <w:gridCol w:w="2740"/>
        <w:gridCol w:w="2617"/>
        <w:gridCol w:w="2450"/>
      </w:tblGrid>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Оценочные критерии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w:t>
            </w:r>
            <w:proofErr w:type="gramStart"/>
            <w:r w:rsidRPr="00DE1B43">
              <w:rPr>
                <w:color w:val="000000"/>
                <w:lang w:eastAsia="ru-RU"/>
              </w:rPr>
              <w:t xml:space="preserve"> С</w:t>
            </w:r>
            <w:proofErr w:type="gramEnd"/>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Характер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Экспедиторская фирма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Производственно-торговая фирма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Посредническая фирма</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Номенклатура 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Весь спектр производственных 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Широкая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Узкая специализация по группам товаров</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Выполнение обязательств по контракту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Добросовестное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 всегда добросовестное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Добросовестное</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Деловая репутация фирмы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Высокий имидж в деловом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Имеют случаи несвоевременных поставок 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Фирма малоизвестна в деловом мире</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Коммерческие условия сделки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Предоставляют скидки только при больших объемах поставок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Предоставляет товарный кредит на срок до 4-х месяцев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Предоставляет возможность посетить свои склады, базы</w:t>
            </w:r>
          </w:p>
        </w:tc>
      </w:tr>
      <w:tr w:rsidR="00FB6F3D" w:rsidRPr="00FB6F3D" w:rsidTr="001257F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Отстаивание позиции по ценам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Твердо отстаивает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Часто идет на уступки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Умеренно отстаивают</w:t>
            </w:r>
          </w:p>
        </w:tc>
      </w:tr>
    </w:tbl>
    <w:p w:rsidR="00FB6F3D" w:rsidRPr="00FB6F3D" w:rsidRDefault="00FB6F3D" w:rsidP="00A173DB">
      <w:pPr>
        <w:shd w:val="clear" w:color="auto" w:fill="FFFFFF"/>
        <w:jc w:val="both"/>
        <w:rPr>
          <w:color w:val="000000"/>
          <w:sz w:val="28"/>
          <w:szCs w:val="28"/>
          <w:lang w:eastAsia="ru-RU"/>
        </w:rPr>
      </w:pPr>
      <w:r w:rsidRPr="00FB6F3D">
        <w:rPr>
          <w:color w:val="000000"/>
          <w:sz w:val="28"/>
          <w:szCs w:val="28"/>
          <w:lang w:eastAsia="ru-RU"/>
        </w:rPr>
        <w:t> </w:t>
      </w:r>
    </w:p>
    <w:p w:rsidR="00FB6F3D" w:rsidRDefault="00FB6F3D" w:rsidP="00DE1B43">
      <w:pPr>
        <w:shd w:val="clear" w:color="auto" w:fill="FFFFFF"/>
        <w:ind w:firstLine="709"/>
        <w:jc w:val="both"/>
        <w:rPr>
          <w:color w:val="000000"/>
          <w:sz w:val="28"/>
          <w:szCs w:val="28"/>
          <w:lang w:eastAsia="ru-RU"/>
        </w:rPr>
      </w:pPr>
      <w:r>
        <w:rPr>
          <w:color w:val="000000"/>
          <w:sz w:val="28"/>
          <w:szCs w:val="28"/>
          <w:lang w:eastAsia="ru-RU"/>
        </w:rPr>
        <w:t>Задание 9</w:t>
      </w:r>
      <w:r w:rsidR="00DE1B43">
        <w:rPr>
          <w:color w:val="000000"/>
          <w:sz w:val="28"/>
          <w:szCs w:val="28"/>
          <w:lang w:eastAsia="ru-RU"/>
        </w:rPr>
        <w:t xml:space="preserve">. </w:t>
      </w:r>
      <w:r w:rsidR="00845384">
        <w:rPr>
          <w:color w:val="000000"/>
          <w:sz w:val="28"/>
          <w:szCs w:val="28"/>
          <w:lang w:eastAsia="ru-RU"/>
        </w:rPr>
        <w:t>Используя данные табл.13 в</w:t>
      </w:r>
      <w:r w:rsidR="00491728">
        <w:rPr>
          <w:color w:val="000000"/>
          <w:sz w:val="28"/>
          <w:szCs w:val="28"/>
          <w:lang w:eastAsia="ru-RU"/>
        </w:rPr>
        <w:t>ыберите</w:t>
      </w:r>
      <w:r w:rsidR="00845384">
        <w:rPr>
          <w:color w:val="000000"/>
          <w:sz w:val="28"/>
          <w:szCs w:val="28"/>
          <w:lang w:eastAsia="ru-RU"/>
        </w:rPr>
        <w:t xml:space="preserve"> контрагента из стра</w:t>
      </w:r>
      <w:proofErr w:type="gramStart"/>
      <w:r w:rsidR="00845384">
        <w:rPr>
          <w:color w:val="000000"/>
          <w:sz w:val="28"/>
          <w:szCs w:val="28"/>
          <w:lang w:eastAsia="ru-RU"/>
        </w:rPr>
        <w:t>н</w:t>
      </w:r>
      <w:r w:rsidR="00DE1B43">
        <w:rPr>
          <w:color w:val="000000"/>
          <w:sz w:val="28"/>
          <w:szCs w:val="28"/>
          <w:lang w:eastAsia="ru-RU"/>
        </w:rPr>
        <w:softHyphen/>
        <w:t>-</w:t>
      </w:r>
      <w:proofErr w:type="gramEnd"/>
      <w:r w:rsidR="00DE1B43">
        <w:rPr>
          <w:color w:val="000000"/>
          <w:sz w:val="28"/>
          <w:szCs w:val="28"/>
          <w:lang w:eastAsia="ru-RU"/>
        </w:rPr>
        <w:t xml:space="preserve"> </w:t>
      </w:r>
      <w:r w:rsidRPr="00FB6F3D">
        <w:rPr>
          <w:color w:val="000000"/>
          <w:sz w:val="28"/>
          <w:szCs w:val="28"/>
          <w:lang w:eastAsia="ru-RU"/>
        </w:rPr>
        <w:t>партнеров для осуществления экспортной сделки, применив метод балльных оценок (ме</w:t>
      </w:r>
      <w:r>
        <w:rPr>
          <w:color w:val="000000"/>
          <w:sz w:val="28"/>
          <w:szCs w:val="28"/>
          <w:lang w:eastAsia="ru-RU"/>
        </w:rPr>
        <w:t>тод ранжирования)</w:t>
      </w:r>
      <w:r w:rsidR="00491728">
        <w:rPr>
          <w:color w:val="000000"/>
          <w:sz w:val="28"/>
          <w:szCs w:val="28"/>
          <w:lang w:eastAsia="ru-RU"/>
        </w:rPr>
        <w:t>.</w:t>
      </w:r>
    </w:p>
    <w:p w:rsidR="00845384" w:rsidRDefault="00845384" w:rsidP="00845384">
      <w:pPr>
        <w:shd w:val="clear" w:color="auto" w:fill="FFFFFF"/>
        <w:ind w:left="7079" w:firstLine="709"/>
        <w:jc w:val="both"/>
        <w:rPr>
          <w:color w:val="000000"/>
          <w:sz w:val="28"/>
          <w:szCs w:val="28"/>
          <w:lang w:eastAsia="ru-RU"/>
        </w:rPr>
      </w:pPr>
      <w:r>
        <w:rPr>
          <w:color w:val="000000"/>
          <w:sz w:val="28"/>
          <w:szCs w:val="28"/>
          <w:lang w:eastAsia="ru-RU"/>
        </w:rPr>
        <w:t xml:space="preserve">      Таблица 13</w:t>
      </w:r>
    </w:p>
    <w:p w:rsidR="00845384" w:rsidRPr="00FB6F3D" w:rsidRDefault="00845384" w:rsidP="00845384">
      <w:pPr>
        <w:shd w:val="clear" w:color="auto" w:fill="FFFFFF"/>
        <w:ind w:firstLine="709"/>
        <w:jc w:val="center"/>
        <w:rPr>
          <w:color w:val="000000"/>
          <w:sz w:val="28"/>
          <w:szCs w:val="28"/>
          <w:lang w:eastAsia="ru-RU"/>
        </w:rPr>
      </w:pPr>
      <w:r>
        <w:rPr>
          <w:color w:val="000000"/>
          <w:sz w:val="28"/>
          <w:szCs w:val="28"/>
          <w:lang w:eastAsia="ru-RU"/>
        </w:rPr>
        <w:t>Характеристика потенциального делового партнера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21"/>
        <w:gridCol w:w="2482"/>
        <w:gridCol w:w="2062"/>
        <w:gridCol w:w="2412"/>
      </w:tblGrid>
      <w:tr w:rsidR="00FB6F3D" w:rsidRPr="00DE1B43" w:rsidTr="00DE1B43">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rPr>
                <w:color w:val="000000"/>
                <w:lang w:eastAsia="ru-RU"/>
              </w:rPr>
            </w:pPr>
            <w:r w:rsidRPr="00DE1B43">
              <w:rPr>
                <w:color w:val="000000"/>
                <w:lang w:eastAsia="ru-RU"/>
              </w:rPr>
              <w:t>Оценочные критерии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A173DB">
            <w:pPr>
              <w:jc w:val="center"/>
              <w:rPr>
                <w:color w:val="000000"/>
                <w:lang w:eastAsia="ru-RU"/>
              </w:rPr>
            </w:pPr>
            <w:r w:rsidRPr="00DE1B43">
              <w:rPr>
                <w:color w:val="000000"/>
                <w:lang w:eastAsia="ru-RU"/>
              </w:rPr>
              <w:t>Страны – партнеры</w:t>
            </w:r>
          </w:p>
        </w:tc>
      </w:tr>
      <w:tr w:rsidR="00FB6F3D" w:rsidRPr="00DE1B43" w:rsidTr="00DE1B43">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6F3D" w:rsidRPr="00DE1B43" w:rsidRDefault="00FB6F3D" w:rsidP="00A173DB">
            <w:pPr>
              <w:rPr>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6419C">
            <w:pPr>
              <w:jc w:val="center"/>
              <w:rPr>
                <w:color w:val="000000"/>
                <w:lang w:eastAsia="ru-RU"/>
              </w:rPr>
            </w:pPr>
            <w:r w:rsidRPr="00DE1B43">
              <w:rPr>
                <w:color w:val="000000"/>
                <w:lang w:eastAsia="ru-RU"/>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6419C">
            <w:pPr>
              <w:jc w:val="center"/>
              <w:rPr>
                <w:color w:val="000000"/>
                <w:lang w:eastAsia="ru-RU"/>
              </w:rPr>
            </w:pPr>
            <w:r w:rsidRPr="00DE1B43">
              <w:rPr>
                <w:color w:val="000000"/>
                <w:lang w:eastAsia="ru-RU"/>
              </w:rPr>
              <w:t>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F6419C">
            <w:pPr>
              <w:jc w:val="center"/>
              <w:rPr>
                <w:color w:val="000000"/>
                <w:lang w:eastAsia="ru-RU"/>
              </w:rPr>
            </w:pPr>
            <w:r w:rsidRPr="00DE1B43">
              <w:rPr>
                <w:color w:val="000000"/>
                <w:lang w:eastAsia="ru-RU"/>
              </w:rPr>
              <w:t>С</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Торгово-политические отношения со страной контрагента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Хороший торговый контакт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Стабильные торговые связи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Торговые отношения незначительные</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 xml:space="preserve">Конкуренция по данному </w:t>
            </w:r>
            <w:r w:rsidRPr="00DE1B43">
              <w:rPr>
                <w:color w:val="000000"/>
                <w:lang w:eastAsia="ru-RU"/>
              </w:rPr>
              <w:lastRenderedPageBreak/>
              <w:t>товару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Слабая конкуренция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Ценовая война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 xml:space="preserve">Высокая рекламная </w:t>
            </w:r>
            <w:r w:rsidRPr="00DE1B43">
              <w:rPr>
                <w:color w:val="000000"/>
                <w:lang w:eastAsia="ru-RU"/>
              </w:rPr>
              <w:lastRenderedPageBreak/>
              <w:t>активность</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lastRenderedPageBreak/>
              <w:t>Предполагаемая рентабельность коммерческой сделки,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22</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Финансовое состояние фирмы контрагента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Кредитоспособна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Стабильное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Нет сведений</w:t>
            </w:r>
          </w:p>
        </w:tc>
      </w:tr>
      <w:tr w:rsidR="00FB6F3D" w:rsidRPr="00DE1B43" w:rsidTr="00DE1B4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Коммерческий риск, связанный с реализацией контракта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proofErr w:type="gramStart"/>
            <w:r w:rsidRPr="00DE1B43">
              <w:rPr>
                <w:color w:val="000000"/>
                <w:lang w:eastAsia="ru-RU"/>
              </w:rPr>
              <w:t>Риск</w:t>
            </w:r>
            <w:proofErr w:type="gramEnd"/>
            <w:r w:rsidRPr="00DE1B43">
              <w:rPr>
                <w:color w:val="000000"/>
                <w:lang w:eastAsia="ru-RU"/>
              </w:rPr>
              <w:t xml:space="preserve"> связанный с вывозом прибыли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Минимальный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B6F3D" w:rsidRPr="00DE1B43" w:rsidRDefault="00FB6F3D" w:rsidP="00DE1B43">
            <w:pPr>
              <w:jc w:val="center"/>
              <w:rPr>
                <w:color w:val="000000"/>
                <w:lang w:eastAsia="ru-RU"/>
              </w:rPr>
            </w:pPr>
            <w:r w:rsidRPr="00DE1B43">
              <w:rPr>
                <w:color w:val="000000"/>
                <w:lang w:eastAsia="ru-RU"/>
              </w:rPr>
              <w:t>Риск с доставками</w:t>
            </w:r>
          </w:p>
        </w:tc>
      </w:tr>
    </w:tbl>
    <w:p w:rsidR="00FB6F3D" w:rsidRPr="00DE1B43" w:rsidRDefault="00DE1B43" w:rsidP="00DE1B43">
      <w:pPr>
        <w:shd w:val="clear" w:color="auto" w:fill="FFFFFF"/>
        <w:jc w:val="both"/>
        <w:rPr>
          <w:color w:val="000000"/>
          <w:sz w:val="28"/>
          <w:szCs w:val="28"/>
          <w:lang w:eastAsia="ru-RU"/>
        </w:rPr>
      </w:pPr>
      <w:r>
        <w:rPr>
          <w:color w:val="000000"/>
          <w:sz w:val="28"/>
          <w:szCs w:val="28"/>
          <w:lang w:eastAsia="ru-RU"/>
        </w:rPr>
        <w:t xml:space="preserve"> </w:t>
      </w:r>
    </w:p>
    <w:p w:rsidR="00CD7569" w:rsidRDefault="00CD7569" w:rsidP="00A173DB">
      <w:pPr>
        <w:jc w:val="both"/>
        <w:rPr>
          <w:b/>
          <w:i/>
          <w:sz w:val="28"/>
          <w:szCs w:val="28"/>
          <w:lang w:val="en-US"/>
        </w:rPr>
      </w:pPr>
    </w:p>
    <w:p w:rsidR="00CB7DB9" w:rsidRDefault="00CB7DB9" w:rsidP="00A173DB">
      <w:pPr>
        <w:jc w:val="both"/>
        <w:rPr>
          <w:b/>
          <w:bCs/>
          <w:sz w:val="28"/>
          <w:szCs w:val="28"/>
        </w:rPr>
      </w:pPr>
      <w:r>
        <w:rPr>
          <w:b/>
          <w:i/>
          <w:sz w:val="28"/>
          <w:szCs w:val="28"/>
        </w:rPr>
        <w:t>Тема 5</w:t>
      </w:r>
      <w:r w:rsidRPr="00CF374B">
        <w:rPr>
          <w:b/>
          <w:i/>
          <w:sz w:val="28"/>
          <w:szCs w:val="28"/>
        </w:rPr>
        <w:t>.</w:t>
      </w:r>
      <w:r w:rsidRPr="005118DD">
        <w:rPr>
          <w:b/>
          <w:sz w:val="28"/>
          <w:szCs w:val="28"/>
        </w:rPr>
        <w:t xml:space="preserve"> </w:t>
      </w:r>
      <w:r>
        <w:rPr>
          <w:b/>
          <w:bCs/>
          <w:sz w:val="28"/>
          <w:szCs w:val="28"/>
        </w:rPr>
        <w:t>Отдел внешнеэкономической деятельности на предприятии</w:t>
      </w:r>
    </w:p>
    <w:p w:rsidR="001257FF" w:rsidRDefault="001257FF" w:rsidP="00A173DB">
      <w:pPr>
        <w:jc w:val="both"/>
        <w:rPr>
          <w:b/>
          <w:i/>
          <w:sz w:val="28"/>
          <w:szCs w:val="28"/>
        </w:rPr>
      </w:pPr>
    </w:p>
    <w:p w:rsidR="001257FF" w:rsidRDefault="00CD7569" w:rsidP="00711226">
      <w:pPr>
        <w:jc w:val="center"/>
        <w:rPr>
          <w:b/>
          <w:i/>
          <w:sz w:val="28"/>
          <w:szCs w:val="28"/>
        </w:rPr>
      </w:pPr>
      <w:r>
        <w:rPr>
          <w:b/>
          <w:i/>
          <w:sz w:val="28"/>
          <w:szCs w:val="28"/>
        </w:rPr>
        <w:t>Теоретические аспекты</w:t>
      </w:r>
    </w:p>
    <w:p w:rsidR="00711226" w:rsidRPr="00E526E1" w:rsidRDefault="00711226" w:rsidP="00711226">
      <w:pPr>
        <w:jc w:val="center"/>
        <w:rPr>
          <w:b/>
          <w:i/>
          <w:sz w:val="28"/>
          <w:szCs w:val="28"/>
        </w:rPr>
      </w:pPr>
    </w:p>
    <w:p w:rsidR="001257FF" w:rsidRPr="001257FF" w:rsidRDefault="001257FF" w:rsidP="00DE1B43">
      <w:pPr>
        <w:pStyle w:val="aff"/>
        <w:spacing w:before="0" w:beforeAutospacing="0" w:after="0" w:afterAutospacing="0"/>
        <w:ind w:firstLine="709"/>
        <w:jc w:val="both"/>
        <w:rPr>
          <w:color w:val="000000"/>
          <w:sz w:val="28"/>
          <w:szCs w:val="28"/>
        </w:rPr>
      </w:pPr>
      <w:r w:rsidRPr="001257FF">
        <w:rPr>
          <w:bCs/>
          <w:iCs/>
          <w:color w:val="000000"/>
          <w:sz w:val="28"/>
          <w:szCs w:val="28"/>
        </w:rPr>
        <w:t xml:space="preserve">Отдел внешнеэкономической деятельности </w:t>
      </w:r>
      <w:r w:rsidR="006F186C">
        <w:rPr>
          <w:bCs/>
          <w:iCs/>
          <w:color w:val="000000"/>
          <w:sz w:val="28"/>
          <w:szCs w:val="28"/>
        </w:rPr>
        <w:t>(ОВЭД) –</w:t>
      </w:r>
      <w:r w:rsidR="006F186C">
        <w:rPr>
          <w:bCs/>
          <w:iCs/>
          <w:color w:val="000000"/>
          <w:sz w:val="28"/>
          <w:szCs w:val="28"/>
        </w:rPr>
        <w:softHyphen/>
        <w:t xml:space="preserve"> это </w:t>
      </w:r>
      <w:r w:rsidR="006F186C">
        <w:rPr>
          <w:color w:val="000000"/>
          <w:sz w:val="28"/>
          <w:szCs w:val="28"/>
        </w:rPr>
        <w:t>аппарат</w:t>
      </w:r>
      <w:r w:rsidRPr="001257FF">
        <w:rPr>
          <w:color w:val="000000"/>
          <w:sz w:val="28"/>
          <w:szCs w:val="28"/>
        </w:rPr>
        <w:t xml:space="preserve"> управления предприятия, </w:t>
      </w:r>
      <w:r>
        <w:rPr>
          <w:color w:val="000000"/>
          <w:sz w:val="28"/>
          <w:szCs w:val="28"/>
        </w:rPr>
        <w:t>задачами которого являются</w:t>
      </w:r>
      <w:r w:rsidRPr="001257FF">
        <w:rPr>
          <w:color w:val="000000"/>
          <w:sz w:val="28"/>
          <w:szCs w:val="28"/>
        </w:rPr>
        <w:t xml:space="preserve"> </w:t>
      </w:r>
      <w:r>
        <w:rPr>
          <w:color w:val="000000"/>
          <w:sz w:val="28"/>
          <w:szCs w:val="28"/>
        </w:rPr>
        <w:t>осуществление планирования, организации и координации</w:t>
      </w:r>
      <w:r w:rsidRPr="001257FF">
        <w:rPr>
          <w:color w:val="000000"/>
          <w:sz w:val="28"/>
          <w:szCs w:val="28"/>
        </w:rPr>
        <w:t xml:space="preserve"> </w:t>
      </w:r>
      <w:r>
        <w:rPr>
          <w:color w:val="000000"/>
          <w:sz w:val="28"/>
          <w:szCs w:val="28"/>
        </w:rPr>
        <w:t>внешнеэкономической деятельности</w:t>
      </w:r>
      <w:r w:rsidRPr="001257FF">
        <w:rPr>
          <w:color w:val="000000"/>
          <w:sz w:val="28"/>
          <w:szCs w:val="28"/>
        </w:rPr>
        <w:t xml:space="preserve"> предприятия.</w:t>
      </w:r>
    </w:p>
    <w:p w:rsidR="001257FF" w:rsidRPr="001257FF" w:rsidRDefault="005C5547" w:rsidP="00DE1B43">
      <w:pPr>
        <w:pStyle w:val="aff"/>
        <w:spacing w:before="0" w:beforeAutospacing="0" w:after="0" w:afterAutospacing="0"/>
        <w:ind w:firstLine="709"/>
        <w:jc w:val="both"/>
        <w:rPr>
          <w:color w:val="000000"/>
          <w:sz w:val="28"/>
          <w:szCs w:val="28"/>
          <w:u w:val="single"/>
        </w:rPr>
      </w:pPr>
      <w:r>
        <w:rPr>
          <w:bCs/>
          <w:iCs/>
          <w:color w:val="000000"/>
          <w:sz w:val="28"/>
          <w:szCs w:val="28"/>
          <w:u w:val="single"/>
        </w:rPr>
        <w:t xml:space="preserve">Главными задачами </w:t>
      </w:r>
      <w:r w:rsidR="001257FF" w:rsidRPr="001257FF">
        <w:rPr>
          <w:bCs/>
          <w:iCs/>
          <w:color w:val="000000"/>
          <w:sz w:val="28"/>
          <w:szCs w:val="28"/>
          <w:u w:val="single"/>
        </w:rPr>
        <w:t>отдела внешнеэкономической деятельности являются:</w:t>
      </w:r>
    </w:p>
    <w:p w:rsidR="001257FF" w:rsidRPr="001257FF" w:rsidRDefault="00F864A2" w:rsidP="00DE1B43">
      <w:pPr>
        <w:pStyle w:val="aff"/>
        <w:spacing w:before="0" w:beforeAutospacing="0" w:after="0" w:afterAutospacing="0"/>
        <w:ind w:firstLine="709"/>
        <w:jc w:val="both"/>
        <w:rPr>
          <w:color w:val="000000"/>
          <w:sz w:val="28"/>
          <w:szCs w:val="28"/>
        </w:rPr>
      </w:pPr>
      <w:r>
        <w:rPr>
          <w:color w:val="000000"/>
          <w:sz w:val="28"/>
          <w:szCs w:val="28"/>
        </w:rPr>
        <w:softHyphen/>
        <w:t>- </w:t>
      </w:r>
      <w:r w:rsidR="001257FF" w:rsidRPr="001257FF">
        <w:rPr>
          <w:color w:val="000000"/>
          <w:sz w:val="28"/>
          <w:szCs w:val="28"/>
        </w:rPr>
        <w:t>управление экспортным потенциалом предприятия и создание конкурентоспособной продукции;</w:t>
      </w:r>
    </w:p>
    <w:p w:rsidR="001257FF" w:rsidRPr="001257FF" w:rsidRDefault="00F6419C" w:rsidP="00DE1B43">
      <w:pPr>
        <w:pStyle w:val="aff"/>
        <w:spacing w:before="0" w:beforeAutospacing="0" w:after="0" w:afterAutospacing="0"/>
        <w:ind w:firstLine="709"/>
        <w:jc w:val="both"/>
        <w:rPr>
          <w:color w:val="000000"/>
          <w:sz w:val="28"/>
          <w:szCs w:val="28"/>
        </w:rPr>
      </w:pPr>
      <w:r>
        <w:rPr>
          <w:color w:val="000000"/>
          <w:sz w:val="28"/>
          <w:szCs w:val="28"/>
        </w:rPr>
        <w:softHyphen/>
      </w:r>
      <w:r>
        <w:rPr>
          <w:color w:val="000000"/>
          <w:sz w:val="28"/>
          <w:szCs w:val="28"/>
        </w:rPr>
        <w:softHyphen/>
        <w:t xml:space="preserve">- </w:t>
      </w:r>
      <w:r w:rsidR="001257FF" w:rsidRPr="001257FF">
        <w:rPr>
          <w:color w:val="000000"/>
          <w:sz w:val="28"/>
          <w:szCs w:val="28"/>
        </w:rPr>
        <w:t>обеспечение выполнения обязательств перед иностранными партнерами;</w:t>
      </w:r>
    </w:p>
    <w:p w:rsidR="001257FF" w:rsidRDefault="00F6419C" w:rsidP="00DE1B43">
      <w:pPr>
        <w:pStyle w:val="aff"/>
        <w:spacing w:before="0" w:beforeAutospacing="0" w:after="0" w:afterAutospacing="0"/>
        <w:ind w:firstLine="709"/>
        <w:jc w:val="both"/>
        <w:rPr>
          <w:color w:val="000000"/>
          <w:sz w:val="28"/>
          <w:szCs w:val="28"/>
        </w:rPr>
      </w:pPr>
      <w:r>
        <w:rPr>
          <w:color w:val="000000"/>
          <w:sz w:val="28"/>
          <w:szCs w:val="28"/>
        </w:rPr>
        <w:softHyphen/>
      </w:r>
      <w:r>
        <w:rPr>
          <w:color w:val="000000"/>
          <w:sz w:val="28"/>
          <w:szCs w:val="28"/>
        </w:rPr>
        <w:softHyphen/>
        <w:t xml:space="preserve">- </w:t>
      </w:r>
      <w:r w:rsidR="001257FF" w:rsidRPr="001257FF">
        <w:rPr>
          <w:color w:val="000000"/>
          <w:sz w:val="28"/>
          <w:szCs w:val="28"/>
        </w:rPr>
        <w:t>освоение новых форм производственного, научно-технического и инвес</w:t>
      </w:r>
      <w:r w:rsidR="001257FF" w:rsidRPr="001257FF">
        <w:rPr>
          <w:color w:val="000000"/>
          <w:sz w:val="28"/>
          <w:szCs w:val="28"/>
        </w:rPr>
        <w:softHyphen/>
        <w:t>тиционного сотрудничества;</w:t>
      </w:r>
    </w:p>
    <w:p w:rsidR="001257FF" w:rsidRPr="001257FF" w:rsidRDefault="00F6419C" w:rsidP="00DE1B43">
      <w:pPr>
        <w:pStyle w:val="aff"/>
        <w:spacing w:before="0" w:beforeAutospacing="0" w:after="0" w:afterAutospacing="0"/>
        <w:ind w:firstLine="709"/>
        <w:jc w:val="both"/>
        <w:rPr>
          <w:color w:val="000000"/>
          <w:sz w:val="28"/>
          <w:szCs w:val="28"/>
        </w:rPr>
      </w:pPr>
      <w:r>
        <w:rPr>
          <w:color w:val="000000"/>
          <w:sz w:val="28"/>
          <w:szCs w:val="28"/>
        </w:rPr>
        <w:softHyphen/>
      </w:r>
      <w:r>
        <w:rPr>
          <w:color w:val="000000"/>
          <w:sz w:val="28"/>
          <w:szCs w:val="28"/>
        </w:rPr>
        <w:softHyphen/>
        <w:t xml:space="preserve">- </w:t>
      </w:r>
      <w:r w:rsidR="001257FF" w:rsidRPr="001257FF">
        <w:rPr>
          <w:color w:val="000000"/>
          <w:sz w:val="28"/>
          <w:szCs w:val="28"/>
        </w:rPr>
        <w:t>подготовка контрактного товара к процедуре таможенного оформления.</w:t>
      </w:r>
    </w:p>
    <w:p w:rsidR="001257FF" w:rsidRPr="001257FF" w:rsidRDefault="006F186C" w:rsidP="00DE1B43">
      <w:pPr>
        <w:pStyle w:val="aff"/>
        <w:spacing w:before="0" w:beforeAutospacing="0" w:after="0" w:afterAutospacing="0"/>
        <w:ind w:firstLine="709"/>
        <w:jc w:val="both"/>
        <w:rPr>
          <w:color w:val="000000"/>
          <w:sz w:val="28"/>
          <w:szCs w:val="28"/>
        </w:rPr>
      </w:pPr>
      <w:r>
        <w:rPr>
          <w:bCs/>
          <w:iCs/>
          <w:color w:val="000000"/>
          <w:sz w:val="28"/>
          <w:szCs w:val="28"/>
          <w:u w:val="single"/>
        </w:rPr>
        <w:t>Основная функция</w:t>
      </w:r>
      <w:r w:rsidR="001257FF" w:rsidRPr="001257FF">
        <w:rPr>
          <w:bCs/>
          <w:iCs/>
          <w:color w:val="000000"/>
          <w:sz w:val="28"/>
          <w:szCs w:val="28"/>
          <w:u w:val="single"/>
        </w:rPr>
        <w:t xml:space="preserve"> отдела внешнеэкономической деятельности</w:t>
      </w:r>
      <w:r>
        <w:rPr>
          <w:color w:val="000000"/>
          <w:sz w:val="28"/>
          <w:szCs w:val="28"/>
        </w:rPr>
        <w:t xml:space="preserve"> </w:t>
      </w:r>
      <w:proofErr w:type="gramStart"/>
      <w:r>
        <w:rPr>
          <w:bCs/>
          <w:iCs/>
          <w:color w:val="000000"/>
          <w:sz w:val="28"/>
          <w:szCs w:val="28"/>
        </w:rPr>
        <w:t>–</w:t>
      </w:r>
      <w:r w:rsidR="001257FF" w:rsidRPr="001257FF">
        <w:rPr>
          <w:color w:val="000000"/>
          <w:sz w:val="28"/>
          <w:szCs w:val="28"/>
        </w:rPr>
        <w:t>о</w:t>
      </w:r>
      <w:proofErr w:type="gramEnd"/>
      <w:r w:rsidR="001257FF" w:rsidRPr="001257FF">
        <w:rPr>
          <w:color w:val="000000"/>
          <w:sz w:val="28"/>
          <w:szCs w:val="28"/>
        </w:rPr>
        <w:t>беспечение стабильной и адекватной потенциальным возможн</w:t>
      </w:r>
      <w:r w:rsidR="00B525DB">
        <w:rPr>
          <w:color w:val="000000"/>
          <w:sz w:val="28"/>
          <w:szCs w:val="28"/>
        </w:rPr>
        <w:t>остям предприятия внешнеэкономи</w:t>
      </w:r>
      <w:r w:rsidR="001257FF" w:rsidRPr="001257FF">
        <w:rPr>
          <w:color w:val="000000"/>
          <w:sz w:val="28"/>
          <w:szCs w:val="28"/>
        </w:rPr>
        <w:t>ческой деятельности, углубление торговых отношений с иностранными партнерами.</w:t>
      </w:r>
    </w:p>
    <w:p w:rsidR="00DE1B43" w:rsidRDefault="001257FF" w:rsidP="00DE1B43">
      <w:pPr>
        <w:pStyle w:val="aff"/>
        <w:spacing w:before="0" w:beforeAutospacing="0" w:after="0" w:afterAutospacing="0"/>
        <w:ind w:left="708" w:firstLine="1"/>
        <w:jc w:val="both"/>
        <w:rPr>
          <w:color w:val="000000"/>
          <w:sz w:val="28"/>
          <w:szCs w:val="28"/>
        </w:rPr>
      </w:pPr>
      <w:r w:rsidRPr="001257FF">
        <w:rPr>
          <w:bCs/>
          <w:iCs/>
          <w:color w:val="000000"/>
          <w:sz w:val="28"/>
          <w:szCs w:val="28"/>
          <w:u w:val="single"/>
        </w:rPr>
        <w:t>Основными видами работ</w:t>
      </w:r>
      <w:r w:rsidR="00B525DB">
        <w:rPr>
          <w:bCs/>
          <w:iCs/>
          <w:color w:val="000000"/>
          <w:sz w:val="28"/>
          <w:szCs w:val="28"/>
          <w:u w:val="single"/>
        </w:rPr>
        <w:t xml:space="preserve">, выполняемых отделом, являются </w:t>
      </w:r>
      <w:proofErr w:type="gramStart"/>
      <w:r w:rsidRPr="001257FF">
        <w:rPr>
          <w:bCs/>
          <w:iCs/>
          <w:color w:val="000000"/>
          <w:sz w:val="28"/>
          <w:szCs w:val="28"/>
          <w:u w:val="single"/>
        </w:rPr>
        <w:t>следующие</w:t>
      </w:r>
      <w:proofErr w:type="gramEnd"/>
      <w:r w:rsidRPr="001257FF">
        <w:rPr>
          <w:bCs/>
          <w:iCs/>
          <w:color w:val="000000"/>
          <w:sz w:val="28"/>
          <w:szCs w:val="28"/>
        </w:rPr>
        <w:t>:</w:t>
      </w:r>
      <w:r w:rsidRPr="001257FF">
        <w:rPr>
          <w:color w:val="000000"/>
          <w:sz w:val="28"/>
          <w:szCs w:val="28"/>
        </w:rPr>
        <w:t xml:space="preserve"> </w:t>
      </w:r>
    </w:p>
    <w:p w:rsidR="00F6419C" w:rsidRDefault="00DE1B43" w:rsidP="00DE1B43">
      <w:pPr>
        <w:pStyle w:val="aff"/>
        <w:spacing w:before="0" w:beforeAutospacing="0" w:after="0" w:afterAutospacing="0"/>
        <w:ind w:left="708" w:firstLine="1"/>
        <w:jc w:val="both"/>
        <w:rPr>
          <w:color w:val="000000"/>
          <w:sz w:val="28"/>
          <w:szCs w:val="28"/>
        </w:rPr>
      </w:pPr>
      <w:r>
        <w:rPr>
          <w:color w:val="000000"/>
          <w:sz w:val="28"/>
          <w:szCs w:val="28"/>
        </w:rPr>
        <w:t xml:space="preserve">- </w:t>
      </w:r>
      <w:r>
        <w:rPr>
          <w:color w:val="000000"/>
          <w:sz w:val="28"/>
          <w:szCs w:val="28"/>
        </w:rPr>
        <w:softHyphen/>
      </w:r>
      <w:r w:rsidR="001257FF" w:rsidRPr="001257FF">
        <w:rPr>
          <w:color w:val="000000"/>
          <w:sz w:val="28"/>
          <w:szCs w:val="28"/>
        </w:rPr>
        <w:t>организаци</w:t>
      </w:r>
      <w:r w:rsidR="00F6419C">
        <w:rPr>
          <w:color w:val="000000"/>
          <w:sz w:val="28"/>
          <w:szCs w:val="28"/>
        </w:rPr>
        <w:t>я экспортно-импортных операций;</w:t>
      </w:r>
    </w:p>
    <w:p w:rsidR="00F6419C" w:rsidRDefault="00DE1B43" w:rsidP="00DE1B43">
      <w:pPr>
        <w:pStyle w:val="aff"/>
        <w:spacing w:before="0" w:beforeAutospacing="0" w:after="0" w:afterAutospacing="0"/>
        <w:ind w:firstLine="709"/>
        <w:jc w:val="both"/>
        <w:rPr>
          <w:color w:val="000000"/>
          <w:sz w:val="28"/>
          <w:szCs w:val="28"/>
        </w:rPr>
      </w:pPr>
      <w:r>
        <w:rPr>
          <w:color w:val="000000"/>
          <w:sz w:val="28"/>
          <w:szCs w:val="28"/>
        </w:rPr>
        <w:softHyphen/>
        <w:t xml:space="preserve">- </w:t>
      </w:r>
      <w:r w:rsidR="00F6419C">
        <w:rPr>
          <w:color w:val="000000"/>
          <w:sz w:val="28"/>
          <w:szCs w:val="28"/>
        </w:rPr>
        <w:t>валютно-финансовые операции;</w:t>
      </w:r>
    </w:p>
    <w:p w:rsidR="00F6419C" w:rsidRDefault="00DE1B43" w:rsidP="00DE1B43">
      <w:pPr>
        <w:pStyle w:val="aff"/>
        <w:spacing w:before="0" w:beforeAutospacing="0" w:after="0" w:afterAutospacing="0"/>
        <w:ind w:firstLine="709"/>
        <w:jc w:val="both"/>
        <w:rPr>
          <w:color w:val="000000"/>
          <w:sz w:val="28"/>
          <w:szCs w:val="28"/>
        </w:rPr>
      </w:pPr>
      <w:r>
        <w:rPr>
          <w:color w:val="000000"/>
          <w:sz w:val="28"/>
          <w:szCs w:val="28"/>
        </w:rPr>
        <w:softHyphen/>
        <w:t xml:space="preserve">- </w:t>
      </w:r>
      <w:r w:rsidR="001257FF" w:rsidRPr="001257FF">
        <w:rPr>
          <w:color w:val="000000"/>
          <w:sz w:val="28"/>
          <w:szCs w:val="28"/>
        </w:rPr>
        <w:t xml:space="preserve">декларирование </w:t>
      </w:r>
      <w:r w:rsidR="00F6419C">
        <w:rPr>
          <w:color w:val="000000"/>
          <w:sz w:val="28"/>
          <w:szCs w:val="28"/>
        </w:rPr>
        <w:t>и таможенное оформление грузов;</w:t>
      </w:r>
    </w:p>
    <w:p w:rsidR="001257FF" w:rsidRPr="001257FF" w:rsidRDefault="00DE1B43" w:rsidP="00DE1B43">
      <w:pPr>
        <w:pStyle w:val="aff"/>
        <w:spacing w:before="0" w:beforeAutospacing="0" w:after="0" w:afterAutospacing="0"/>
        <w:ind w:firstLine="709"/>
        <w:jc w:val="both"/>
        <w:rPr>
          <w:color w:val="000000"/>
          <w:sz w:val="28"/>
          <w:szCs w:val="28"/>
        </w:rPr>
      </w:pPr>
      <w:r>
        <w:rPr>
          <w:color w:val="000000"/>
          <w:sz w:val="28"/>
          <w:szCs w:val="28"/>
        </w:rPr>
        <w:t xml:space="preserve">- </w:t>
      </w:r>
      <w:r w:rsidR="001257FF" w:rsidRPr="001257FF">
        <w:rPr>
          <w:color w:val="000000"/>
          <w:sz w:val="28"/>
          <w:szCs w:val="28"/>
        </w:rPr>
        <w:t>установление партнерских связей с фирмами других стран;</w:t>
      </w:r>
    </w:p>
    <w:p w:rsidR="00F6419C" w:rsidRDefault="00DE1B43" w:rsidP="00DE1B43">
      <w:pPr>
        <w:pStyle w:val="aff"/>
        <w:spacing w:before="0" w:beforeAutospacing="0" w:after="0" w:afterAutospacing="0"/>
        <w:ind w:firstLine="709"/>
        <w:jc w:val="both"/>
        <w:rPr>
          <w:color w:val="000000"/>
          <w:sz w:val="28"/>
          <w:szCs w:val="28"/>
        </w:rPr>
      </w:pPr>
      <w:r>
        <w:rPr>
          <w:color w:val="000000"/>
          <w:sz w:val="28"/>
          <w:szCs w:val="28"/>
        </w:rPr>
        <w:t xml:space="preserve">- </w:t>
      </w:r>
      <w:r w:rsidR="00F6419C">
        <w:rPr>
          <w:color w:val="000000"/>
          <w:sz w:val="28"/>
          <w:szCs w:val="28"/>
        </w:rPr>
        <w:t>научно-информационная работа;</w:t>
      </w:r>
    </w:p>
    <w:p w:rsidR="00F6419C" w:rsidRDefault="00DE1B43" w:rsidP="00DE1B43">
      <w:pPr>
        <w:pStyle w:val="aff"/>
        <w:spacing w:before="0" w:beforeAutospacing="0" w:after="0" w:afterAutospacing="0"/>
        <w:ind w:firstLine="709"/>
        <w:jc w:val="both"/>
        <w:rPr>
          <w:color w:val="000000"/>
          <w:sz w:val="28"/>
          <w:szCs w:val="28"/>
        </w:rPr>
      </w:pPr>
      <w:r>
        <w:rPr>
          <w:color w:val="000000"/>
          <w:sz w:val="28"/>
          <w:szCs w:val="28"/>
        </w:rPr>
        <w:t xml:space="preserve">- </w:t>
      </w:r>
      <w:r w:rsidR="001257FF" w:rsidRPr="001257FF">
        <w:rPr>
          <w:color w:val="000000"/>
          <w:sz w:val="28"/>
          <w:szCs w:val="28"/>
        </w:rPr>
        <w:t>поиск способов выхода предприятия на</w:t>
      </w:r>
      <w:r w:rsidR="00F6419C">
        <w:rPr>
          <w:color w:val="000000"/>
          <w:sz w:val="28"/>
          <w:szCs w:val="28"/>
        </w:rPr>
        <w:t xml:space="preserve"> внешний рынок;</w:t>
      </w:r>
    </w:p>
    <w:p w:rsidR="001257FF" w:rsidRDefault="00DE1B43" w:rsidP="00DE1B43">
      <w:pPr>
        <w:pStyle w:val="aff"/>
        <w:spacing w:before="0" w:beforeAutospacing="0" w:after="0" w:afterAutospacing="0"/>
        <w:ind w:firstLine="709"/>
        <w:jc w:val="both"/>
        <w:rPr>
          <w:color w:val="000000"/>
          <w:sz w:val="28"/>
          <w:szCs w:val="28"/>
        </w:rPr>
      </w:pPr>
      <w:r>
        <w:rPr>
          <w:color w:val="000000"/>
          <w:sz w:val="28"/>
          <w:szCs w:val="28"/>
        </w:rPr>
        <w:t xml:space="preserve">- </w:t>
      </w:r>
      <w:r w:rsidR="001257FF" w:rsidRPr="001257FF">
        <w:rPr>
          <w:color w:val="000000"/>
          <w:sz w:val="28"/>
          <w:szCs w:val="28"/>
        </w:rPr>
        <w:t>изучение направлений и тенден</w:t>
      </w:r>
      <w:r w:rsidR="00946EEB">
        <w:rPr>
          <w:color w:val="000000"/>
          <w:sz w:val="28"/>
          <w:szCs w:val="28"/>
        </w:rPr>
        <w:t>ций развития мирового рынка кон</w:t>
      </w:r>
      <w:r w:rsidR="001257FF" w:rsidRPr="001257FF">
        <w:rPr>
          <w:color w:val="000000"/>
          <w:sz w:val="28"/>
          <w:szCs w:val="28"/>
        </w:rPr>
        <w:t>кретного товара.</w:t>
      </w:r>
    </w:p>
    <w:p w:rsidR="0033338D" w:rsidRPr="001257FF" w:rsidRDefault="0033338D" w:rsidP="00DE1B43">
      <w:pPr>
        <w:pStyle w:val="aff"/>
        <w:spacing w:before="0" w:beforeAutospacing="0" w:after="0" w:afterAutospacing="0"/>
        <w:ind w:firstLine="709"/>
        <w:jc w:val="both"/>
        <w:rPr>
          <w:color w:val="000000"/>
          <w:sz w:val="28"/>
          <w:szCs w:val="28"/>
        </w:rPr>
      </w:pPr>
    </w:p>
    <w:p w:rsidR="00CD7569" w:rsidRPr="00E526E1" w:rsidRDefault="00CD7569" w:rsidP="00A173DB">
      <w:pPr>
        <w:jc w:val="both"/>
        <w:rPr>
          <w:b/>
          <w:i/>
          <w:sz w:val="28"/>
          <w:szCs w:val="28"/>
        </w:rPr>
      </w:pPr>
    </w:p>
    <w:p w:rsidR="00DE1B43" w:rsidRPr="00DE1B43" w:rsidRDefault="00DE1B43" w:rsidP="00F4231B">
      <w:pPr>
        <w:jc w:val="center"/>
        <w:rPr>
          <w:b/>
          <w:i/>
          <w:sz w:val="28"/>
          <w:szCs w:val="28"/>
        </w:rPr>
      </w:pPr>
      <w:r>
        <w:rPr>
          <w:b/>
          <w:i/>
          <w:sz w:val="28"/>
          <w:szCs w:val="28"/>
        </w:rPr>
        <w:lastRenderedPageBreak/>
        <w:t>Практические аспекты</w:t>
      </w:r>
    </w:p>
    <w:p w:rsidR="001257FF" w:rsidRPr="00491728" w:rsidRDefault="00491728" w:rsidP="00F6419C">
      <w:pPr>
        <w:shd w:val="clear" w:color="auto" w:fill="FFFFFF"/>
        <w:jc w:val="both"/>
        <w:rPr>
          <w:sz w:val="28"/>
          <w:szCs w:val="28"/>
          <w:u w:val="single"/>
          <w:lang w:eastAsia="ru-RU"/>
        </w:rPr>
      </w:pPr>
      <w:r>
        <w:rPr>
          <w:sz w:val="28"/>
          <w:szCs w:val="28"/>
          <w:u w:val="single"/>
          <w:lang w:eastAsia="ru-RU"/>
        </w:rPr>
        <w:t xml:space="preserve">Деловая игра </w:t>
      </w:r>
    </w:p>
    <w:p w:rsidR="001257FF" w:rsidRPr="001257FF" w:rsidRDefault="001257FF" w:rsidP="00DE1B43">
      <w:pPr>
        <w:ind w:firstLine="709"/>
        <w:jc w:val="both"/>
        <w:rPr>
          <w:bCs/>
          <w:iCs/>
          <w:sz w:val="28"/>
          <w:szCs w:val="28"/>
          <w:lang w:eastAsia="ru-RU"/>
        </w:rPr>
      </w:pPr>
      <w:r w:rsidRPr="001257FF">
        <w:rPr>
          <w:bCs/>
          <w:iCs/>
          <w:sz w:val="28"/>
          <w:szCs w:val="28"/>
          <w:lang w:eastAsia="ru-RU"/>
        </w:rPr>
        <w:t>Подготовка и проведение деловой игры осуществляется в несколько этапов:</w:t>
      </w:r>
    </w:p>
    <w:p w:rsidR="001257FF" w:rsidRPr="001257FF" w:rsidRDefault="00F6419C" w:rsidP="00DE1B43">
      <w:pPr>
        <w:suppressAutoHyphens w:val="0"/>
        <w:ind w:firstLine="709"/>
        <w:jc w:val="both"/>
        <w:rPr>
          <w:bCs/>
          <w:iCs/>
          <w:sz w:val="28"/>
          <w:szCs w:val="28"/>
          <w:lang w:eastAsia="ru-RU"/>
        </w:rPr>
      </w:pPr>
      <w:r>
        <w:rPr>
          <w:bCs/>
          <w:iCs/>
          <w:sz w:val="28"/>
          <w:szCs w:val="28"/>
          <w:lang w:eastAsia="ru-RU"/>
        </w:rPr>
        <w:t xml:space="preserve">1. </w:t>
      </w:r>
      <w:r w:rsidR="00DE1B43">
        <w:rPr>
          <w:bCs/>
          <w:iCs/>
          <w:sz w:val="28"/>
          <w:szCs w:val="28"/>
          <w:lang w:eastAsia="ru-RU"/>
        </w:rPr>
        <w:t xml:space="preserve">Подготовительные </w:t>
      </w:r>
      <w:r w:rsidR="00F4231B">
        <w:rPr>
          <w:bCs/>
          <w:iCs/>
          <w:sz w:val="28"/>
          <w:szCs w:val="28"/>
          <w:lang w:eastAsia="ru-RU"/>
        </w:rPr>
        <w:t xml:space="preserve">этап </w:t>
      </w:r>
      <w:r w:rsidR="00F4231B">
        <w:rPr>
          <w:bCs/>
          <w:iCs/>
          <w:sz w:val="28"/>
          <w:szCs w:val="28"/>
          <w:lang w:eastAsia="ru-RU"/>
        </w:rPr>
        <w:softHyphen/>
        <w:t>– включает</w:t>
      </w:r>
      <w:r w:rsidR="001257FF" w:rsidRPr="001257FF">
        <w:rPr>
          <w:bCs/>
          <w:iCs/>
          <w:sz w:val="28"/>
          <w:szCs w:val="28"/>
          <w:lang w:eastAsia="ru-RU"/>
        </w:rPr>
        <w:t xml:space="preserve"> в себя разработку концепции игры, целей, которые должны быть достигнуты, составляется структура и регламент игры.</w:t>
      </w:r>
    </w:p>
    <w:p w:rsidR="001257FF" w:rsidRPr="001257FF" w:rsidRDefault="00F6419C" w:rsidP="00DE1B43">
      <w:pPr>
        <w:suppressAutoHyphens w:val="0"/>
        <w:ind w:firstLine="709"/>
        <w:jc w:val="both"/>
        <w:rPr>
          <w:bCs/>
          <w:iCs/>
          <w:sz w:val="28"/>
          <w:szCs w:val="28"/>
          <w:lang w:eastAsia="ru-RU"/>
        </w:rPr>
      </w:pPr>
      <w:r>
        <w:rPr>
          <w:bCs/>
          <w:iCs/>
          <w:sz w:val="28"/>
          <w:szCs w:val="28"/>
          <w:lang w:eastAsia="ru-RU"/>
        </w:rPr>
        <w:t xml:space="preserve">2. </w:t>
      </w:r>
      <w:proofErr w:type="spellStart"/>
      <w:r w:rsidR="004A1196">
        <w:rPr>
          <w:bCs/>
          <w:iCs/>
          <w:sz w:val="28"/>
          <w:szCs w:val="28"/>
          <w:lang w:eastAsia="ru-RU"/>
        </w:rPr>
        <w:t>Предигровой</w:t>
      </w:r>
      <w:proofErr w:type="spellEnd"/>
      <w:r w:rsidR="004A1196">
        <w:rPr>
          <w:bCs/>
          <w:iCs/>
          <w:sz w:val="28"/>
          <w:szCs w:val="28"/>
          <w:lang w:eastAsia="ru-RU"/>
        </w:rPr>
        <w:t xml:space="preserve"> </w:t>
      </w:r>
      <w:r w:rsidR="00F4231B">
        <w:rPr>
          <w:bCs/>
          <w:iCs/>
          <w:sz w:val="28"/>
          <w:szCs w:val="28"/>
          <w:lang w:eastAsia="ru-RU"/>
        </w:rPr>
        <w:t xml:space="preserve">этап </w:t>
      </w:r>
      <w:r w:rsidR="00F4231B">
        <w:rPr>
          <w:bCs/>
          <w:iCs/>
          <w:sz w:val="28"/>
          <w:szCs w:val="28"/>
          <w:lang w:eastAsia="ru-RU"/>
        </w:rPr>
        <w:softHyphen/>
        <w:t xml:space="preserve">– включает </w:t>
      </w:r>
      <w:r w:rsidR="001257FF" w:rsidRPr="001257FF">
        <w:rPr>
          <w:bCs/>
          <w:iCs/>
          <w:sz w:val="28"/>
          <w:szCs w:val="28"/>
          <w:lang w:eastAsia="ru-RU"/>
        </w:rPr>
        <w:t>в себя в себя формирование игровых групп и распределения ролей участников</w:t>
      </w:r>
      <w:r w:rsidR="001257FF" w:rsidRPr="001257FF">
        <w:rPr>
          <w:sz w:val="28"/>
          <w:szCs w:val="28"/>
          <w:lang w:eastAsia="ru-RU"/>
        </w:rPr>
        <w:t>. Роль ведущего состоит в создании доброжелательного морально-психологического климата в группе участников, контроль ее деятельности, при необходимости коррекция, а также информирование коллег по проведению игры о состоянии группы и решения проблемы для координации проведения игры.</w:t>
      </w:r>
    </w:p>
    <w:p w:rsidR="001257FF" w:rsidRPr="001257FF" w:rsidRDefault="00F6419C" w:rsidP="00DE1B43">
      <w:pPr>
        <w:suppressAutoHyphens w:val="0"/>
        <w:ind w:firstLine="709"/>
        <w:jc w:val="both"/>
        <w:rPr>
          <w:bCs/>
          <w:iCs/>
          <w:sz w:val="28"/>
          <w:szCs w:val="28"/>
          <w:lang w:eastAsia="ru-RU"/>
        </w:rPr>
      </w:pPr>
      <w:r>
        <w:rPr>
          <w:bCs/>
          <w:iCs/>
          <w:sz w:val="28"/>
          <w:szCs w:val="28"/>
          <w:lang w:eastAsia="ru-RU"/>
        </w:rPr>
        <w:t xml:space="preserve">3. </w:t>
      </w:r>
      <w:r w:rsidR="001257FF" w:rsidRPr="001257FF">
        <w:rPr>
          <w:bCs/>
          <w:iCs/>
          <w:sz w:val="28"/>
          <w:szCs w:val="28"/>
          <w:lang w:eastAsia="ru-RU"/>
        </w:rPr>
        <w:t xml:space="preserve">Игровой </w:t>
      </w:r>
      <w:r w:rsidR="00F4231B">
        <w:rPr>
          <w:bCs/>
          <w:iCs/>
          <w:sz w:val="28"/>
          <w:szCs w:val="28"/>
          <w:lang w:eastAsia="ru-RU"/>
        </w:rPr>
        <w:t>этап – включает</w:t>
      </w:r>
      <w:r w:rsidR="001257FF" w:rsidRPr="001257FF">
        <w:rPr>
          <w:bCs/>
          <w:iCs/>
          <w:sz w:val="28"/>
          <w:szCs w:val="28"/>
          <w:lang w:eastAsia="ru-RU"/>
        </w:rPr>
        <w:t xml:space="preserve"> в себя реализацию игры, этот этап делится на ряд последовательных фаз. На первой фазе излагается концепция и цели проводимой игры, ее структура и регламент. На второй фазе начинается вхождение участников в игру. На следующей фазе происходит индивидуальная или групповая работа участников, достигаются промежуточные и окончательные цели проводимой игры. Для анализа игры могут привлекаться эксперты (жюри)</w:t>
      </w:r>
      <w:r w:rsidR="004A1196">
        <w:rPr>
          <w:bCs/>
          <w:iCs/>
          <w:sz w:val="28"/>
          <w:szCs w:val="28"/>
          <w:lang w:eastAsia="ru-RU"/>
        </w:rPr>
        <w:t>,</w:t>
      </w:r>
      <w:r w:rsidR="001257FF" w:rsidRPr="001257FF">
        <w:rPr>
          <w:bCs/>
          <w:iCs/>
          <w:sz w:val="28"/>
          <w:szCs w:val="28"/>
          <w:lang w:eastAsia="ru-RU"/>
        </w:rPr>
        <w:t xml:space="preserve"> не участвующие в ходе игры.</w:t>
      </w:r>
    </w:p>
    <w:p w:rsidR="001257FF" w:rsidRPr="001257FF" w:rsidRDefault="00F6419C" w:rsidP="00DE1B43">
      <w:pPr>
        <w:suppressAutoHyphens w:val="0"/>
        <w:ind w:firstLine="709"/>
        <w:jc w:val="both"/>
        <w:rPr>
          <w:bCs/>
          <w:iCs/>
          <w:sz w:val="28"/>
          <w:szCs w:val="28"/>
          <w:lang w:eastAsia="ru-RU"/>
        </w:rPr>
      </w:pPr>
      <w:r>
        <w:rPr>
          <w:bCs/>
          <w:iCs/>
          <w:sz w:val="28"/>
          <w:szCs w:val="28"/>
          <w:lang w:eastAsia="ru-RU"/>
        </w:rPr>
        <w:t xml:space="preserve">4. </w:t>
      </w:r>
      <w:r w:rsidR="001257FF" w:rsidRPr="001257FF">
        <w:rPr>
          <w:bCs/>
          <w:iCs/>
          <w:sz w:val="28"/>
          <w:szCs w:val="28"/>
          <w:lang w:eastAsia="ru-RU"/>
        </w:rPr>
        <w:t xml:space="preserve">Обобщение полученных результатов, </w:t>
      </w:r>
      <w:r w:rsidR="001257FF" w:rsidRPr="001257FF">
        <w:rPr>
          <w:sz w:val="28"/>
          <w:szCs w:val="28"/>
          <w:lang w:eastAsia="ru-RU"/>
        </w:rPr>
        <w:t>разработка основных итоговых документов, содержащих структурное рассмотрение проблемы и предложения по ее решению.</w:t>
      </w:r>
    </w:p>
    <w:p w:rsidR="001257FF" w:rsidRPr="00600BCA" w:rsidRDefault="00F4231B" w:rsidP="00DE1B43">
      <w:pPr>
        <w:suppressAutoHyphens w:val="0"/>
        <w:ind w:firstLine="709"/>
        <w:jc w:val="both"/>
        <w:rPr>
          <w:bCs/>
          <w:iCs/>
          <w:sz w:val="28"/>
          <w:szCs w:val="28"/>
          <w:lang w:eastAsia="ru-RU"/>
        </w:rPr>
      </w:pPr>
      <w:r>
        <w:rPr>
          <w:bCs/>
          <w:iCs/>
          <w:sz w:val="28"/>
          <w:szCs w:val="28"/>
          <w:lang w:eastAsia="ru-RU"/>
        </w:rPr>
        <w:t xml:space="preserve">5. </w:t>
      </w:r>
      <w:r w:rsidR="001257FF" w:rsidRPr="001257FF">
        <w:rPr>
          <w:bCs/>
          <w:iCs/>
          <w:sz w:val="28"/>
          <w:szCs w:val="28"/>
          <w:lang w:eastAsia="ru-RU"/>
        </w:rPr>
        <w:t>Обсуждение итогов игры.</w:t>
      </w:r>
    </w:p>
    <w:p w:rsidR="001257FF" w:rsidRPr="00600BCA" w:rsidRDefault="001257FF" w:rsidP="00DE1B43">
      <w:pPr>
        <w:tabs>
          <w:tab w:val="left" w:pos="0"/>
        </w:tabs>
        <w:ind w:firstLine="709"/>
        <w:jc w:val="center"/>
        <w:rPr>
          <w:bCs/>
          <w:i/>
          <w:sz w:val="28"/>
          <w:szCs w:val="28"/>
          <w:u w:val="single"/>
          <w:lang w:eastAsia="ru-RU"/>
        </w:rPr>
      </w:pPr>
      <w:r w:rsidRPr="00600BCA">
        <w:rPr>
          <w:bCs/>
          <w:i/>
          <w:sz w:val="28"/>
          <w:szCs w:val="28"/>
          <w:u w:val="single"/>
          <w:lang w:eastAsia="ru-RU"/>
        </w:rPr>
        <w:t>Характеристика игровой модели</w:t>
      </w:r>
    </w:p>
    <w:p w:rsidR="001257FF" w:rsidRPr="001257FF" w:rsidRDefault="001257FF" w:rsidP="00DE1B43">
      <w:pPr>
        <w:ind w:firstLine="709"/>
        <w:jc w:val="both"/>
        <w:rPr>
          <w:sz w:val="28"/>
          <w:szCs w:val="28"/>
          <w:lang w:eastAsia="ru-RU"/>
        </w:rPr>
      </w:pPr>
      <w:r w:rsidRPr="001257FF">
        <w:rPr>
          <w:rFonts w:eastAsia="Calibri"/>
          <w:sz w:val="28"/>
          <w:szCs w:val="28"/>
        </w:rPr>
        <w:t>В ходе деловой игры ее участники, объединенные в команды</w:t>
      </w:r>
      <w:r w:rsidR="00600BCA">
        <w:rPr>
          <w:rFonts w:eastAsia="Calibri"/>
          <w:sz w:val="28"/>
          <w:szCs w:val="28"/>
        </w:rPr>
        <w:t>,</w:t>
      </w:r>
      <w:r w:rsidRPr="001257FF">
        <w:rPr>
          <w:sz w:val="28"/>
          <w:szCs w:val="28"/>
          <w:lang w:eastAsia="ru-RU"/>
        </w:rPr>
        <w:t xml:space="preserve"> рассматривают модель практической проблемной ситуации в производственной компании</w:t>
      </w:r>
      <w:r w:rsidR="00600BCA">
        <w:rPr>
          <w:sz w:val="28"/>
          <w:szCs w:val="28"/>
          <w:lang w:eastAsia="ru-RU"/>
        </w:rPr>
        <w:t>,</w:t>
      </w:r>
      <w:r w:rsidRPr="001257FF">
        <w:rPr>
          <w:sz w:val="28"/>
          <w:szCs w:val="28"/>
          <w:lang w:eastAsia="ru-RU"/>
        </w:rPr>
        <w:t xml:space="preserve"> связанной с проведением изменений в ее деятельности. Изменения в компании непосредственно затрагивают вопрос организации и развития внешнеэкономической деятельности. </w:t>
      </w:r>
    </w:p>
    <w:p w:rsidR="001257FF" w:rsidRPr="001257FF" w:rsidRDefault="001257FF" w:rsidP="00DE1B43">
      <w:pPr>
        <w:ind w:firstLine="709"/>
        <w:jc w:val="both"/>
        <w:rPr>
          <w:sz w:val="28"/>
          <w:szCs w:val="28"/>
          <w:lang w:eastAsia="ru-RU"/>
        </w:rPr>
      </w:pPr>
      <w:r w:rsidRPr="001257FF">
        <w:rPr>
          <w:sz w:val="28"/>
          <w:szCs w:val="28"/>
          <w:lang w:eastAsia="ru-RU"/>
        </w:rPr>
        <w:t>В деловой игре исполь</w:t>
      </w:r>
      <w:r w:rsidR="004A1196">
        <w:rPr>
          <w:sz w:val="28"/>
          <w:szCs w:val="28"/>
          <w:lang w:eastAsia="ru-RU"/>
        </w:rPr>
        <w:t>зуется кейс-технология, которая</w:t>
      </w:r>
      <w:r w:rsidRPr="001257FF">
        <w:rPr>
          <w:sz w:val="28"/>
          <w:szCs w:val="28"/>
          <w:lang w:eastAsia="ru-RU"/>
        </w:rPr>
        <w:t xml:space="preserve"> предполагает активное использование творческого подхода к разрешению практической ситуации. </w:t>
      </w:r>
      <w:r w:rsidRPr="001257FF">
        <w:rPr>
          <w:rFonts w:eastAsia="Calibri"/>
          <w:sz w:val="28"/>
          <w:szCs w:val="28"/>
        </w:rPr>
        <w:t>Вводится многокритериальная система оценки деятельности команд.</w:t>
      </w:r>
    </w:p>
    <w:p w:rsidR="001257FF" w:rsidRPr="001257FF" w:rsidRDefault="001257FF" w:rsidP="00DE1B43">
      <w:pPr>
        <w:ind w:firstLine="709"/>
        <w:jc w:val="both"/>
        <w:rPr>
          <w:sz w:val="28"/>
          <w:szCs w:val="28"/>
          <w:lang w:eastAsia="ru-RU"/>
        </w:rPr>
      </w:pPr>
      <w:r w:rsidRPr="001257FF">
        <w:rPr>
          <w:sz w:val="28"/>
          <w:szCs w:val="28"/>
          <w:lang w:eastAsia="ru-RU"/>
        </w:rPr>
        <w:t xml:space="preserve">В ходе деловой игры ее участники, объединенные в команды, выполняют анализ материалов, содержащихся в предоставленном им кейсе. На основе выполненного анализа разрабатываются собственные предложения по созданию отдела внешнеэкономической деятельности. Проектируются управленческие решения, обеспечивающие организацию данного отдела на предприятии. </w:t>
      </w:r>
    </w:p>
    <w:p w:rsidR="001257FF" w:rsidRPr="001257FF" w:rsidRDefault="001257FF" w:rsidP="00DE1B43">
      <w:pPr>
        <w:ind w:firstLine="709"/>
        <w:jc w:val="both"/>
        <w:rPr>
          <w:sz w:val="28"/>
          <w:szCs w:val="28"/>
          <w:lang w:eastAsia="ru-RU"/>
        </w:rPr>
      </w:pPr>
      <w:r w:rsidRPr="001257FF">
        <w:rPr>
          <w:sz w:val="28"/>
          <w:szCs w:val="28"/>
          <w:lang w:eastAsia="ru-RU"/>
        </w:rPr>
        <w:t xml:space="preserve">При разработке </w:t>
      </w:r>
      <w:r w:rsidR="00600BCA">
        <w:rPr>
          <w:sz w:val="28"/>
          <w:szCs w:val="28"/>
          <w:lang w:eastAsia="ru-RU"/>
        </w:rPr>
        <w:t>сценария деловой игры</w:t>
      </w:r>
      <w:r w:rsidRPr="001257FF">
        <w:rPr>
          <w:sz w:val="28"/>
          <w:szCs w:val="28"/>
          <w:lang w:eastAsia="ru-RU"/>
        </w:rPr>
        <w:t xml:space="preserve"> учитывается, что кейс-технология предполагает от участников игры скорее интеллектуальные, чем эмоциональные усилия. </w:t>
      </w:r>
    </w:p>
    <w:p w:rsidR="001257FF" w:rsidRDefault="001257FF" w:rsidP="00DE1B43">
      <w:pPr>
        <w:ind w:firstLine="709"/>
        <w:rPr>
          <w:b/>
          <w:bCs/>
          <w:sz w:val="28"/>
          <w:szCs w:val="28"/>
          <w:lang w:eastAsia="ru-RU"/>
        </w:rPr>
      </w:pPr>
    </w:p>
    <w:p w:rsidR="0033338D" w:rsidRDefault="0033338D" w:rsidP="00DE1B43">
      <w:pPr>
        <w:ind w:firstLine="709"/>
        <w:rPr>
          <w:b/>
          <w:bCs/>
          <w:sz w:val="28"/>
          <w:szCs w:val="28"/>
          <w:lang w:eastAsia="ru-RU"/>
        </w:rPr>
      </w:pPr>
    </w:p>
    <w:p w:rsidR="0033338D" w:rsidRPr="001257FF" w:rsidRDefault="0033338D" w:rsidP="00DE1B43">
      <w:pPr>
        <w:ind w:firstLine="709"/>
        <w:rPr>
          <w:b/>
          <w:bCs/>
          <w:sz w:val="28"/>
          <w:szCs w:val="28"/>
          <w:lang w:eastAsia="ru-RU"/>
        </w:rPr>
      </w:pPr>
    </w:p>
    <w:p w:rsidR="001257FF" w:rsidRPr="00600BCA" w:rsidRDefault="001257FF" w:rsidP="00DE1B43">
      <w:pPr>
        <w:ind w:firstLine="709"/>
        <w:jc w:val="center"/>
        <w:rPr>
          <w:bCs/>
          <w:i/>
          <w:sz w:val="28"/>
          <w:szCs w:val="28"/>
          <w:u w:val="single"/>
          <w:lang w:eastAsia="ru-RU"/>
        </w:rPr>
      </w:pPr>
      <w:r w:rsidRPr="00600BCA">
        <w:rPr>
          <w:bCs/>
          <w:i/>
          <w:sz w:val="28"/>
          <w:szCs w:val="28"/>
          <w:u w:val="single"/>
          <w:lang w:eastAsia="ru-RU"/>
        </w:rPr>
        <w:t>Характеристика участников деловой игры</w:t>
      </w:r>
    </w:p>
    <w:p w:rsidR="001257FF" w:rsidRPr="001257FF" w:rsidRDefault="001257FF" w:rsidP="00DE1B43">
      <w:pPr>
        <w:ind w:firstLine="709"/>
        <w:jc w:val="both"/>
        <w:rPr>
          <w:sz w:val="28"/>
          <w:szCs w:val="28"/>
          <w:lang w:eastAsia="ru-RU"/>
        </w:rPr>
      </w:pPr>
      <w:r w:rsidRPr="001257FF">
        <w:rPr>
          <w:sz w:val="28"/>
          <w:szCs w:val="28"/>
          <w:lang w:eastAsia="ru-RU"/>
        </w:rPr>
        <w:t>Игра проводится на занятиях по данной дисциплине. В игре принимают участие слушатели одной учебной группы, которые объединяются в команды, без закрепления каких-либо ролевых позиций за игроками. Состав команды определяе</w:t>
      </w:r>
      <w:r w:rsidR="00600BCA">
        <w:rPr>
          <w:sz w:val="28"/>
          <w:szCs w:val="28"/>
          <w:lang w:eastAsia="ru-RU"/>
        </w:rPr>
        <w:t xml:space="preserve">тся участниками самостоятельно или </w:t>
      </w:r>
      <w:r w:rsidRPr="001257FF">
        <w:rPr>
          <w:sz w:val="28"/>
          <w:szCs w:val="28"/>
          <w:lang w:eastAsia="ru-RU"/>
        </w:rPr>
        <w:t xml:space="preserve">посредством жеребьевки. </w:t>
      </w:r>
    </w:p>
    <w:p w:rsidR="001257FF" w:rsidRPr="001257FF" w:rsidRDefault="001257FF" w:rsidP="00DE1B43">
      <w:pPr>
        <w:ind w:firstLine="709"/>
        <w:jc w:val="both"/>
        <w:rPr>
          <w:sz w:val="28"/>
          <w:szCs w:val="28"/>
          <w:lang w:eastAsia="ru-RU"/>
        </w:rPr>
      </w:pPr>
    </w:p>
    <w:p w:rsidR="001257FF" w:rsidRPr="00600BCA" w:rsidRDefault="001257FF" w:rsidP="00DE1B43">
      <w:pPr>
        <w:ind w:left="142" w:firstLine="709"/>
        <w:jc w:val="center"/>
        <w:rPr>
          <w:bCs/>
          <w:i/>
          <w:sz w:val="28"/>
          <w:szCs w:val="28"/>
          <w:u w:val="single"/>
          <w:lang w:eastAsia="ru-RU"/>
        </w:rPr>
      </w:pPr>
      <w:r w:rsidRPr="00600BCA">
        <w:rPr>
          <w:bCs/>
          <w:i/>
          <w:sz w:val="28"/>
          <w:szCs w:val="28"/>
          <w:u w:val="single"/>
          <w:lang w:eastAsia="ru-RU"/>
        </w:rPr>
        <w:t>Правила проведения деловой игры</w:t>
      </w:r>
    </w:p>
    <w:p w:rsidR="001257FF" w:rsidRPr="001257FF" w:rsidRDefault="001257FF" w:rsidP="00DE1B43">
      <w:pPr>
        <w:ind w:firstLine="709"/>
        <w:jc w:val="both"/>
        <w:rPr>
          <w:sz w:val="28"/>
          <w:szCs w:val="28"/>
          <w:lang w:eastAsia="ru-RU"/>
        </w:rPr>
      </w:pPr>
      <w:r w:rsidRPr="001257FF">
        <w:rPr>
          <w:sz w:val="28"/>
          <w:szCs w:val="28"/>
          <w:lang w:eastAsia="ru-RU"/>
        </w:rPr>
        <w:t>Деловая игра «Организация отдела внешнеэкономической деятельности на предприятии» проводится в три этапа.</w:t>
      </w:r>
    </w:p>
    <w:p w:rsidR="001257FF" w:rsidRPr="001257FF" w:rsidRDefault="001257FF" w:rsidP="00DE1B43">
      <w:pPr>
        <w:ind w:firstLine="709"/>
        <w:jc w:val="both"/>
        <w:rPr>
          <w:sz w:val="28"/>
          <w:szCs w:val="28"/>
          <w:lang w:eastAsia="ru-RU"/>
        </w:rPr>
      </w:pPr>
    </w:p>
    <w:p w:rsidR="001257FF" w:rsidRPr="001257FF" w:rsidRDefault="001257FF" w:rsidP="00DE1B43">
      <w:pPr>
        <w:ind w:firstLine="709"/>
        <w:jc w:val="both"/>
        <w:rPr>
          <w:snapToGrid w:val="0"/>
          <w:sz w:val="28"/>
          <w:szCs w:val="28"/>
          <w:lang w:eastAsia="ru-RU"/>
        </w:rPr>
      </w:pPr>
      <w:r w:rsidRPr="001257FF">
        <w:rPr>
          <w:i/>
          <w:snapToGrid w:val="0"/>
          <w:sz w:val="28"/>
          <w:szCs w:val="28"/>
          <w:lang w:eastAsia="ru-RU"/>
        </w:rPr>
        <w:t>Первый этап деловой игры предполагает:</w:t>
      </w:r>
    </w:p>
    <w:p w:rsidR="001257FF" w:rsidRPr="001257FF" w:rsidRDefault="00F6419C" w:rsidP="00DE1B43">
      <w:pPr>
        <w:ind w:firstLine="709"/>
        <w:jc w:val="both"/>
        <w:rPr>
          <w:snapToGrid w:val="0"/>
          <w:sz w:val="28"/>
          <w:szCs w:val="28"/>
          <w:lang w:eastAsia="ru-RU"/>
        </w:rPr>
      </w:pPr>
      <w:r>
        <w:rPr>
          <w:snapToGrid w:val="0"/>
          <w:sz w:val="28"/>
          <w:szCs w:val="28"/>
          <w:lang w:eastAsia="ru-RU"/>
        </w:rPr>
        <w:softHyphen/>
      </w:r>
      <w:r>
        <w:rPr>
          <w:snapToGrid w:val="0"/>
          <w:sz w:val="28"/>
          <w:szCs w:val="28"/>
          <w:lang w:eastAsia="ru-RU"/>
        </w:rPr>
        <w:softHyphen/>
        <w:t xml:space="preserve">- </w:t>
      </w:r>
      <w:r w:rsidR="001257FF" w:rsidRPr="001257FF">
        <w:rPr>
          <w:snapToGrid w:val="0"/>
          <w:sz w:val="28"/>
          <w:szCs w:val="28"/>
          <w:lang w:eastAsia="ru-RU"/>
        </w:rPr>
        <w:t>разделение группы на команды (рабочие группы по созданию отдела экспорта);</w:t>
      </w:r>
    </w:p>
    <w:p w:rsidR="001257FF" w:rsidRPr="001257FF" w:rsidRDefault="00F6419C" w:rsidP="00DE1B43">
      <w:pPr>
        <w:ind w:firstLine="709"/>
        <w:jc w:val="both"/>
        <w:rPr>
          <w:snapToGrid w:val="0"/>
          <w:sz w:val="28"/>
          <w:szCs w:val="28"/>
          <w:lang w:eastAsia="ru-RU"/>
        </w:rPr>
      </w:pPr>
      <w:r>
        <w:rPr>
          <w:snapToGrid w:val="0"/>
          <w:sz w:val="28"/>
          <w:szCs w:val="28"/>
          <w:lang w:eastAsia="ru-RU"/>
        </w:rPr>
        <w:t xml:space="preserve">- </w:t>
      </w:r>
      <w:r w:rsidR="001257FF" w:rsidRPr="001257FF">
        <w:rPr>
          <w:snapToGrid w:val="0"/>
          <w:sz w:val="28"/>
          <w:szCs w:val="28"/>
          <w:lang w:eastAsia="ru-RU"/>
        </w:rPr>
        <w:t>ознакомление со справочным материалом и обсуждение общих целевых установок и порядка действий;</w:t>
      </w:r>
    </w:p>
    <w:p w:rsidR="001257FF" w:rsidRPr="001257FF" w:rsidRDefault="006F186C" w:rsidP="00DE1B43">
      <w:pPr>
        <w:ind w:firstLine="709"/>
        <w:jc w:val="both"/>
        <w:rPr>
          <w:snapToGrid w:val="0"/>
          <w:sz w:val="28"/>
          <w:szCs w:val="28"/>
          <w:lang w:eastAsia="ru-RU"/>
        </w:rPr>
      </w:pPr>
      <w:r>
        <w:rPr>
          <w:snapToGrid w:val="0"/>
          <w:sz w:val="28"/>
          <w:szCs w:val="28"/>
          <w:lang w:eastAsia="ru-RU"/>
        </w:rPr>
        <w:softHyphen/>
      </w:r>
      <w:r w:rsidR="0033338D" w:rsidRPr="0033338D">
        <w:rPr>
          <w:snapToGrid w:val="0"/>
          <w:sz w:val="28"/>
          <w:szCs w:val="28"/>
          <w:lang w:eastAsia="ru-RU"/>
        </w:rPr>
        <w:t>- </w:t>
      </w:r>
      <w:r w:rsidR="001257FF" w:rsidRPr="0033338D">
        <w:rPr>
          <w:snapToGrid w:val="0"/>
          <w:sz w:val="28"/>
          <w:szCs w:val="28"/>
          <w:lang w:eastAsia="ru-RU"/>
        </w:rPr>
        <w:t xml:space="preserve">обсуждение </w:t>
      </w:r>
      <w:r w:rsidR="001257FF" w:rsidRPr="001257FF">
        <w:rPr>
          <w:snapToGrid w:val="0"/>
          <w:sz w:val="28"/>
          <w:szCs w:val="28"/>
          <w:lang w:eastAsia="ru-RU"/>
        </w:rPr>
        <w:t xml:space="preserve">организационной и функциональной структуры подразделения; </w:t>
      </w:r>
    </w:p>
    <w:p w:rsidR="001257FF" w:rsidRDefault="00F6419C" w:rsidP="00DE1B43">
      <w:pPr>
        <w:ind w:firstLine="709"/>
        <w:jc w:val="both"/>
        <w:rPr>
          <w:snapToGrid w:val="0"/>
          <w:sz w:val="28"/>
          <w:szCs w:val="28"/>
          <w:lang w:eastAsia="ru-RU"/>
        </w:rPr>
      </w:pPr>
      <w:r>
        <w:rPr>
          <w:snapToGrid w:val="0"/>
          <w:sz w:val="28"/>
          <w:szCs w:val="28"/>
          <w:lang w:eastAsia="ru-RU"/>
        </w:rPr>
        <w:t xml:space="preserve">- </w:t>
      </w:r>
      <w:r w:rsidR="001257FF" w:rsidRPr="001257FF">
        <w:rPr>
          <w:snapToGrid w:val="0"/>
          <w:sz w:val="28"/>
          <w:szCs w:val="28"/>
          <w:lang w:eastAsia="ru-RU"/>
        </w:rPr>
        <w:t>распределение функций внутри команды.</w:t>
      </w:r>
    </w:p>
    <w:p w:rsidR="00600BCA" w:rsidRPr="001257FF" w:rsidRDefault="00600BCA" w:rsidP="00DE1B43">
      <w:pPr>
        <w:ind w:firstLine="709"/>
        <w:jc w:val="both"/>
        <w:rPr>
          <w:snapToGrid w:val="0"/>
          <w:sz w:val="28"/>
          <w:szCs w:val="28"/>
          <w:lang w:eastAsia="ru-RU"/>
        </w:rPr>
      </w:pPr>
    </w:p>
    <w:p w:rsidR="001257FF" w:rsidRPr="001257FF" w:rsidRDefault="001257FF" w:rsidP="00DE1B43">
      <w:pPr>
        <w:ind w:firstLine="709"/>
        <w:jc w:val="both"/>
        <w:rPr>
          <w:snapToGrid w:val="0"/>
          <w:sz w:val="28"/>
          <w:szCs w:val="28"/>
          <w:lang w:eastAsia="ru-RU"/>
        </w:rPr>
      </w:pPr>
      <w:r w:rsidRPr="001257FF">
        <w:rPr>
          <w:i/>
          <w:snapToGrid w:val="0"/>
          <w:sz w:val="28"/>
          <w:szCs w:val="28"/>
          <w:lang w:eastAsia="ru-RU"/>
        </w:rPr>
        <w:t xml:space="preserve">Второй этап деловой игры </w:t>
      </w:r>
      <w:r w:rsidR="00600BCA">
        <w:rPr>
          <w:i/>
          <w:snapToGrid w:val="0"/>
          <w:sz w:val="28"/>
          <w:szCs w:val="28"/>
          <w:lang w:eastAsia="ru-RU"/>
        </w:rPr>
        <w:t>включает</w:t>
      </w:r>
      <w:r w:rsidRPr="001257FF">
        <w:rPr>
          <w:i/>
          <w:snapToGrid w:val="0"/>
          <w:sz w:val="28"/>
          <w:szCs w:val="28"/>
          <w:lang w:eastAsia="ru-RU"/>
        </w:rPr>
        <w:t>:</w:t>
      </w:r>
    </w:p>
    <w:p w:rsidR="001257FF" w:rsidRPr="001257FF" w:rsidRDefault="00F6419C" w:rsidP="00DE1B43">
      <w:pPr>
        <w:ind w:firstLine="709"/>
        <w:jc w:val="both"/>
        <w:rPr>
          <w:snapToGrid w:val="0"/>
          <w:sz w:val="28"/>
          <w:szCs w:val="28"/>
          <w:lang w:eastAsia="ru-RU"/>
        </w:rPr>
      </w:pPr>
      <w:r>
        <w:rPr>
          <w:snapToGrid w:val="0"/>
          <w:sz w:val="28"/>
          <w:szCs w:val="28"/>
          <w:lang w:eastAsia="ru-RU"/>
        </w:rPr>
        <w:softHyphen/>
      </w:r>
      <w:r>
        <w:rPr>
          <w:snapToGrid w:val="0"/>
          <w:sz w:val="28"/>
          <w:szCs w:val="28"/>
          <w:lang w:eastAsia="ru-RU"/>
        </w:rPr>
        <w:softHyphen/>
      </w:r>
      <w:r>
        <w:rPr>
          <w:snapToGrid w:val="0"/>
          <w:sz w:val="28"/>
          <w:szCs w:val="28"/>
          <w:lang w:eastAsia="ru-RU"/>
        </w:rPr>
        <w:softHyphen/>
      </w:r>
      <w:r>
        <w:rPr>
          <w:snapToGrid w:val="0"/>
          <w:sz w:val="28"/>
          <w:szCs w:val="28"/>
          <w:lang w:eastAsia="ru-RU"/>
        </w:rPr>
        <w:softHyphen/>
      </w:r>
      <w:r>
        <w:rPr>
          <w:snapToGrid w:val="0"/>
          <w:sz w:val="28"/>
          <w:szCs w:val="28"/>
          <w:lang w:eastAsia="ru-RU"/>
        </w:rPr>
        <w:softHyphen/>
      </w:r>
      <w:r>
        <w:rPr>
          <w:snapToGrid w:val="0"/>
          <w:sz w:val="28"/>
          <w:szCs w:val="28"/>
          <w:lang w:eastAsia="ru-RU"/>
        </w:rPr>
        <w:softHyphen/>
        <w:t xml:space="preserve">- </w:t>
      </w:r>
      <w:r w:rsidR="001257FF" w:rsidRPr="001257FF">
        <w:rPr>
          <w:snapToGrid w:val="0"/>
          <w:sz w:val="28"/>
          <w:szCs w:val="28"/>
          <w:lang w:eastAsia="ru-RU"/>
        </w:rPr>
        <w:t>подготовку к разработке проекта штатного расписания, должностных инструкций и требований к кандидатам на замещение должностей;</w:t>
      </w:r>
    </w:p>
    <w:p w:rsidR="001257FF" w:rsidRPr="001257FF" w:rsidRDefault="00F6419C" w:rsidP="00DE1B43">
      <w:pPr>
        <w:ind w:firstLine="709"/>
        <w:jc w:val="both"/>
        <w:rPr>
          <w:snapToGrid w:val="0"/>
          <w:sz w:val="28"/>
          <w:szCs w:val="28"/>
          <w:lang w:eastAsia="ru-RU"/>
        </w:rPr>
      </w:pPr>
      <w:r>
        <w:rPr>
          <w:snapToGrid w:val="0"/>
          <w:sz w:val="28"/>
          <w:szCs w:val="28"/>
          <w:lang w:eastAsia="ru-RU"/>
        </w:rPr>
        <w:softHyphen/>
      </w:r>
      <w:r>
        <w:rPr>
          <w:snapToGrid w:val="0"/>
          <w:sz w:val="28"/>
          <w:szCs w:val="28"/>
          <w:lang w:eastAsia="ru-RU"/>
        </w:rPr>
        <w:softHyphen/>
      </w:r>
      <w:r w:rsidR="0033338D" w:rsidRPr="0033338D">
        <w:rPr>
          <w:snapToGrid w:val="0"/>
          <w:sz w:val="28"/>
          <w:szCs w:val="28"/>
          <w:lang w:eastAsia="ru-RU"/>
        </w:rPr>
        <w:t>- </w:t>
      </w:r>
      <w:r w:rsidR="001257FF" w:rsidRPr="0033338D">
        <w:rPr>
          <w:snapToGrid w:val="0"/>
          <w:sz w:val="28"/>
          <w:szCs w:val="28"/>
          <w:lang w:eastAsia="ru-RU"/>
        </w:rPr>
        <w:t xml:space="preserve">определение </w:t>
      </w:r>
      <w:r w:rsidR="001257FF" w:rsidRPr="001257FF">
        <w:rPr>
          <w:snapToGrid w:val="0"/>
          <w:sz w:val="28"/>
          <w:szCs w:val="28"/>
          <w:lang w:eastAsia="ru-RU"/>
        </w:rPr>
        <w:t>способов найма и уровня зарплат потенциальных сотрудников с учетом анализа регионального рынка труда;</w:t>
      </w:r>
    </w:p>
    <w:p w:rsidR="001257FF" w:rsidRPr="001257FF" w:rsidRDefault="00F6419C" w:rsidP="00DE1B43">
      <w:pPr>
        <w:ind w:firstLine="709"/>
        <w:jc w:val="both"/>
        <w:rPr>
          <w:snapToGrid w:val="0"/>
          <w:sz w:val="28"/>
          <w:szCs w:val="28"/>
          <w:lang w:eastAsia="ru-RU"/>
        </w:rPr>
      </w:pPr>
      <w:r>
        <w:rPr>
          <w:snapToGrid w:val="0"/>
          <w:sz w:val="28"/>
          <w:szCs w:val="28"/>
          <w:lang w:eastAsia="ru-RU"/>
        </w:rPr>
        <w:t xml:space="preserve">- </w:t>
      </w:r>
      <w:r w:rsidR="001257FF" w:rsidRPr="001257FF">
        <w:rPr>
          <w:snapToGrid w:val="0"/>
          <w:sz w:val="28"/>
          <w:szCs w:val="28"/>
          <w:lang w:eastAsia="ru-RU"/>
        </w:rPr>
        <w:t>подготовку сметы расходов на оплату труда;</w:t>
      </w:r>
    </w:p>
    <w:p w:rsidR="001257FF" w:rsidRPr="001257FF" w:rsidRDefault="00F6419C" w:rsidP="00DE1B43">
      <w:pPr>
        <w:ind w:firstLine="709"/>
        <w:jc w:val="both"/>
        <w:rPr>
          <w:snapToGrid w:val="0"/>
          <w:sz w:val="28"/>
          <w:szCs w:val="28"/>
          <w:lang w:eastAsia="ru-RU"/>
        </w:rPr>
      </w:pPr>
      <w:r w:rsidRPr="0033338D">
        <w:rPr>
          <w:snapToGrid w:val="0"/>
          <w:sz w:val="28"/>
          <w:szCs w:val="28"/>
          <w:lang w:eastAsia="ru-RU"/>
        </w:rPr>
        <w:t xml:space="preserve">- </w:t>
      </w:r>
      <w:r w:rsidR="001257FF" w:rsidRPr="0033338D">
        <w:rPr>
          <w:snapToGrid w:val="0"/>
          <w:sz w:val="28"/>
          <w:szCs w:val="28"/>
          <w:lang w:eastAsia="ru-RU"/>
        </w:rPr>
        <w:t xml:space="preserve">определение </w:t>
      </w:r>
      <w:r w:rsidR="001257FF" w:rsidRPr="001257FF">
        <w:rPr>
          <w:snapToGrid w:val="0"/>
          <w:sz w:val="28"/>
          <w:szCs w:val="28"/>
          <w:lang w:eastAsia="ru-RU"/>
        </w:rPr>
        <w:t xml:space="preserve">потребностей подразделения в материально-техническом обеспечении (мебель, оргтехника, программное обеспечение, дополнительные статьи расходов), </w:t>
      </w:r>
    </w:p>
    <w:p w:rsidR="001257FF" w:rsidRDefault="00F6419C" w:rsidP="00DE1B43">
      <w:pPr>
        <w:ind w:firstLine="709"/>
        <w:jc w:val="both"/>
        <w:rPr>
          <w:snapToGrid w:val="0"/>
          <w:sz w:val="28"/>
          <w:szCs w:val="28"/>
          <w:lang w:eastAsia="ru-RU"/>
        </w:rPr>
      </w:pPr>
      <w:r>
        <w:rPr>
          <w:snapToGrid w:val="0"/>
          <w:sz w:val="28"/>
          <w:szCs w:val="28"/>
          <w:lang w:eastAsia="ru-RU"/>
        </w:rPr>
        <w:softHyphen/>
      </w:r>
      <w:r>
        <w:rPr>
          <w:snapToGrid w:val="0"/>
          <w:sz w:val="28"/>
          <w:szCs w:val="28"/>
          <w:lang w:eastAsia="ru-RU"/>
        </w:rPr>
        <w:softHyphen/>
        <w:t xml:space="preserve">- </w:t>
      </w:r>
      <w:r w:rsidR="001257FF" w:rsidRPr="001257FF">
        <w:rPr>
          <w:snapToGrid w:val="0"/>
          <w:sz w:val="28"/>
          <w:szCs w:val="28"/>
          <w:lang w:eastAsia="ru-RU"/>
        </w:rPr>
        <w:t>подготовку презентации про</w:t>
      </w:r>
      <w:r w:rsidR="00600BCA">
        <w:rPr>
          <w:snapToGrid w:val="0"/>
          <w:sz w:val="28"/>
          <w:szCs w:val="28"/>
          <w:lang w:eastAsia="ru-RU"/>
        </w:rPr>
        <w:t>екта создаваемого подразделения</w:t>
      </w:r>
    </w:p>
    <w:p w:rsidR="00F864A2" w:rsidRPr="001257FF" w:rsidRDefault="00F864A2" w:rsidP="006F186C">
      <w:pPr>
        <w:jc w:val="both"/>
        <w:rPr>
          <w:snapToGrid w:val="0"/>
          <w:sz w:val="28"/>
          <w:szCs w:val="28"/>
          <w:lang w:eastAsia="ru-RU"/>
        </w:rPr>
      </w:pPr>
    </w:p>
    <w:p w:rsidR="001257FF" w:rsidRPr="001257FF" w:rsidRDefault="001257FF" w:rsidP="00DE1B43">
      <w:pPr>
        <w:ind w:firstLine="709"/>
        <w:jc w:val="both"/>
        <w:rPr>
          <w:i/>
          <w:snapToGrid w:val="0"/>
          <w:sz w:val="28"/>
          <w:szCs w:val="28"/>
          <w:lang w:eastAsia="ru-RU"/>
        </w:rPr>
      </w:pPr>
      <w:r w:rsidRPr="001257FF">
        <w:rPr>
          <w:i/>
          <w:snapToGrid w:val="0"/>
          <w:sz w:val="28"/>
          <w:szCs w:val="28"/>
          <w:lang w:eastAsia="ru-RU"/>
        </w:rPr>
        <w:t>Третий этап деловой игры</w:t>
      </w:r>
      <w:r w:rsidR="00600BCA">
        <w:rPr>
          <w:i/>
          <w:snapToGrid w:val="0"/>
          <w:sz w:val="28"/>
          <w:szCs w:val="28"/>
          <w:lang w:eastAsia="ru-RU"/>
        </w:rPr>
        <w:t xml:space="preserve"> заключается </w:t>
      </w:r>
      <w:proofErr w:type="gramStart"/>
      <w:r w:rsidR="00600BCA">
        <w:rPr>
          <w:i/>
          <w:snapToGrid w:val="0"/>
          <w:sz w:val="28"/>
          <w:szCs w:val="28"/>
          <w:lang w:eastAsia="ru-RU"/>
        </w:rPr>
        <w:t>в</w:t>
      </w:r>
      <w:proofErr w:type="gramEnd"/>
      <w:r w:rsidRPr="001257FF">
        <w:rPr>
          <w:i/>
          <w:snapToGrid w:val="0"/>
          <w:sz w:val="28"/>
          <w:szCs w:val="28"/>
          <w:lang w:eastAsia="ru-RU"/>
        </w:rPr>
        <w:t>:</w:t>
      </w:r>
    </w:p>
    <w:p w:rsidR="001257FF" w:rsidRPr="001257FF" w:rsidRDefault="00F6419C" w:rsidP="00DE1B43">
      <w:pPr>
        <w:ind w:firstLine="709"/>
        <w:jc w:val="both"/>
        <w:rPr>
          <w:snapToGrid w:val="0"/>
          <w:sz w:val="28"/>
          <w:szCs w:val="28"/>
          <w:lang w:eastAsia="ru-RU"/>
        </w:rPr>
      </w:pPr>
      <w:r>
        <w:rPr>
          <w:snapToGrid w:val="0"/>
          <w:sz w:val="28"/>
          <w:szCs w:val="28"/>
          <w:lang w:eastAsia="ru-RU"/>
        </w:rPr>
        <w:softHyphen/>
      </w:r>
      <w:r>
        <w:rPr>
          <w:snapToGrid w:val="0"/>
          <w:sz w:val="28"/>
          <w:szCs w:val="28"/>
          <w:lang w:eastAsia="ru-RU"/>
        </w:rPr>
        <w:softHyphen/>
      </w:r>
      <w:r>
        <w:rPr>
          <w:snapToGrid w:val="0"/>
          <w:sz w:val="28"/>
          <w:szCs w:val="28"/>
          <w:lang w:eastAsia="ru-RU"/>
        </w:rPr>
        <w:softHyphen/>
        <w:t xml:space="preserve">- </w:t>
      </w:r>
      <w:r w:rsidR="00600BCA">
        <w:rPr>
          <w:snapToGrid w:val="0"/>
          <w:sz w:val="28"/>
          <w:szCs w:val="28"/>
          <w:lang w:eastAsia="ru-RU"/>
        </w:rPr>
        <w:t>презентации</w:t>
      </w:r>
      <w:r w:rsidR="001257FF" w:rsidRPr="001257FF">
        <w:rPr>
          <w:snapToGrid w:val="0"/>
          <w:sz w:val="28"/>
          <w:szCs w:val="28"/>
          <w:lang w:eastAsia="ru-RU"/>
        </w:rPr>
        <w:t xml:space="preserve"> проекта подразделения;</w:t>
      </w:r>
    </w:p>
    <w:p w:rsidR="001257FF" w:rsidRPr="001257FF" w:rsidRDefault="00F6419C" w:rsidP="00DE1B43">
      <w:pPr>
        <w:ind w:firstLine="709"/>
        <w:jc w:val="both"/>
        <w:rPr>
          <w:snapToGrid w:val="0"/>
          <w:sz w:val="28"/>
          <w:szCs w:val="28"/>
          <w:lang w:eastAsia="ru-RU"/>
        </w:rPr>
      </w:pPr>
      <w:r>
        <w:rPr>
          <w:snapToGrid w:val="0"/>
          <w:sz w:val="28"/>
          <w:szCs w:val="28"/>
          <w:lang w:eastAsia="ru-RU"/>
        </w:rPr>
        <w:softHyphen/>
      </w:r>
      <w:r>
        <w:rPr>
          <w:snapToGrid w:val="0"/>
          <w:sz w:val="28"/>
          <w:szCs w:val="28"/>
          <w:lang w:eastAsia="ru-RU"/>
        </w:rPr>
        <w:softHyphen/>
      </w:r>
      <w:r>
        <w:rPr>
          <w:snapToGrid w:val="0"/>
          <w:sz w:val="28"/>
          <w:szCs w:val="28"/>
          <w:lang w:eastAsia="ru-RU"/>
        </w:rPr>
        <w:softHyphen/>
        <w:t xml:space="preserve">- </w:t>
      </w:r>
      <w:proofErr w:type="gramStart"/>
      <w:r w:rsidR="00600BCA">
        <w:rPr>
          <w:snapToGrid w:val="0"/>
          <w:sz w:val="28"/>
          <w:szCs w:val="28"/>
          <w:lang w:eastAsia="ru-RU"/>
        </w:rPr>
        <w:t>подведении</w:t>
      </w:r>
      <w:proofErr w:type="gramEnd"/>
      <w:r w:rsidR="001257FF" w:rsidRPr="001257FF">
        <w:rPr>
          <w:snapToGrid w:val="0"/>
          <w:sz w:val="28"/>
          <w:szCs w:val="28"/>
          <w:lang w:eastAsia="ru-RU"/>
        </w:rPr>
        <w:t xml:space="preserve"> итогов игры.</w:t>
      </w:r>
    </w:p>
    <w:p w:rsidR="001257FF" w:rsidRPr="001257FF" w:rsidRDefault="001257FF" w:rsidP="00DE1B43">
      <w:pPr>
        <w:ind w:firstLine="709"/>
        <w:rPr>
          <w:b/>
          <w:bCs/>
          <w:sz w:val="28"/>
          <w:szCs w:val="28"/>
          <w:lang w:eastAsia="ru-RU"/>
        </w:rPr>
      </w:pPr>
    </w:p>
    <w:p w:rsidR="001257FF" w:rsidRPr="00600BCA" w:rsidRDefault="001257FF" w:rsidP="00DE1B43">
      <w:pPr>
        <w:ind w:firstLine="709"/>
        <w:jc w:val="center"/>
        <w:rPr>
          <w:bCs/>
          <w:i/>
          <w:sz w:val="28"/>
          <w:szCs w:val="28"/>
          <w:u w:val="single"/>
          <w:lang w:eastAsia="ru-RU"/>
        </w:rPr>
      </w:pPr>
      <w:r w:rsidRPr="00600BCA">
        <w:rPr>
          <w:bCs/>
          <w:i/>
          <w:sz w:val="28"/>
          <w:szCs w:val="28"/>
          <w:u w:val="single"/>
          <w:lang w:eastAsia="ru-RU"/>
        </w:rPr>
        <w:t>Информационная база деловой игры</w:t>
      </w:r>
      <w:r w:rsidR="00B92146">
        <w:rPr>
          <w:rStyle w:val="a8"/>
          <w:bCs/>
          <w:i/>
          <w:sz w:val="28"/>
          <w:szCs w:val="28"/>
          <w:u w:val="single"/>
          <w:lang w:eastAsia="ru-RU"/>
        </w:rPr>
        <w:footnoteReference w:id="10"/>
      </w:r>
    </w:p>
    <w:p w:rsidR="00B92146" w:rsidRPr="001257FF" w:rsidRDefault="00B92146" w:rsidP="00B92146">
      <w:pPr>
        <w:ind w:firstLine="709"/>
        <w:jc w:val="both"/>
        <w:rPr>
          <w:sz w:val="28"/>
          <w:szCs w:val="28"/>
        </w:rPr>
      </w:pPr>
      <w:r w:rsidRPr="001257FF">
        <w:rPr>
          <w:sz w:val="28"/>
          <w:szCs w:val="28"/>
        </w:rPr>
        <w:t>История ООО «Завод «</w:t>
      </w:r>
      <w:proofErr w:type="spellStart"/>
      <w:r w:rsidRPr="001257FF">
        <w:rPr>
          <w:sz w:val="28"/>
          <w:szCs w:val="28"/>
        </w:rPr>
        <w:t>Сарансккабель</w:t>
      </w:r>
      <w:proofErr w:type="spellEnd"/>
      <w:r w:rsidRPr="001257FF">
        <w:rPr>
          <w:sz w:val="28"/>
          <w:szCs w:val="28"/>
        </w:rPr>
        <w:t>»</w:t>
      </w:r>
      <w:r w:rsidRPr="00F96671">
        <w:rPr>
          <w:sz w:val="28"/>
          <w:szCs w:val="28"/>
          <w:lang w:eastAsia="ru-RU"/>
        </w:rPr>
        <w:t xml:space="preserve"> </w:t>
      </w:r>
      <w:r w:rsidRPr="001257FF">
        <w:rPr>
          <w:sz w:val="28"/>
          <w:szCs w:val="28"/>
        </w:rPr>
        <w:t xml:space="preserve">начинается с 1950 года, когда </w:t>
      </w:r>
      <w:r>
        <w:rPr>
          <w:sz w:val="28"/>
          <w:szCs w:val="28"/>
        </w:rPr>
        <w:t>Правительство СССР приняло</w:t>
      </w:r>
      <w:r w:rsidRPr="001257FF">
        <w:rPr>
          <w:sz w:val="28"/>
          <w:szCs w:val="28"/>
        </w:rPr>
        <w:t xml:space="preserve"> решение о строительстве </w:t>
      </w:r>
      <w:r>
        <w:rPr>
          <w:sz w:val="28"/>
          <w:szCs w:val="28"/>
        </w:rPr>
        <w:t>в Саранске</w:t>
      </w:r>
      <w:r w:rsidRPr="001257FF">
        <w:rPr>
          <w:sz w:val="28"/>
          <w:szCs w:val="28"/>
        </w:rPr>
        <w:t xml:space="preserve"> кабельного завода.</w:t>
      </w:r>
      <w:r>
        <w:rPr>
          <w:sz w:val="28"/>
          <w:szCs w:val="28"/>
        </w:rPr>
        <w:t xml:space="preserve"> В 1955 году в августе был введен в действие первый экспериментальный цех по производству кабельных изделий.</w:t>
      </w:r>
    </w:p>
    <w:p w:rsidR="00B92146" w:rsidRDefault="00B92146" w:rsidP="00B92146">
      <w:pPr>
        <w:ind w:firstLine="709"/>
        <w:jc w:val="both"/>
        <w:rPr>
          <w:sz w:val="28"/>
          <w:szCs w:val="28"/>
          <w:lang w:eastAsia="ru-RU"/>
        </w:rPr>
      </w:pPr>
      <w:r>
        <w:rPr>
          <w:sz w:val="28"/>
          <w:szCs w:val="28"/>
          <w:lang w:eastAsia="ru-RU"/>
        </w:rPr>
        <w:t xml:space="preserve">Завод в период 60-80-х гг. проводил техническую модернизацию оборудования и являлся одним из передовых предприятий отрасли и Мордовии. </w:t>
      </w:r>
    </w:p>
    <w:p w:rsidR="00B92146" w:rsidRPr="001257FF" w:rsidRDefault="00B92146" w:rsidP="00B92146">
      <w:pPr>
        <w:ind w:firstLine="709"/>
        <w:jc w:val="both"/>
        <w:rPr>
          <w:sz w:val="28"/>
          <w:szCs w:val="28"/>
          <w:lang w:eastAsia="ru-RU"/>
        </w:rPr>
      </w:pPr>
      <w:r>
        <w:rPr>
          <w:sz w:val="28"/>
          <w:szCs w:val="28"/>
          <w:lang w:eastAsia="ru-RU"/>
        </w:rPr>
        <w:lastRenderedPageBreak/>
        <w:t>Преобразования в стране в начале 90-х гг. внесли изменения в организационную форму предприятия, которое в 1992 году</w:t>
      </w:r>
      <w:r w:rsidRPr="001257FF">
        <w:rPr>
          <w:sz w:val="28"/>
          <w:szCs w:val="28"/>
          <w:lang w:eastAsia="ru-RU"/>
        </w:rPr>
        <w:t xml:space="preserve"> было преобразовано в открытое акционерное общество «Завод «</w:t>
      </w:r>
      <w:proofErr w:type="spellStart"/>
      <w:r w:rsidRPr="001257FF">
        <w:rPr>
          <w:sz w:val="28"/>
          <w:szCs w:val="28"/>
          <w:lang w:eastAsia="ru-RU"/>
        </w:rPr>
        <w:t>Сарансккабель</w:t>
      </w:r>
      <w:proofErr w:type="spellEnd"/>
      <w:r w:rsidRPr="001257FF">
        <w:rPr>
          <w:sz w:val="28"/>
          <w:szCs w:val="28"/>
          <w:lang w:eastAsia="ru-RU"/>
        </w:rPr>
        <w:t>».</w:t>
      </w:r>
    </w:p>
    <w:p w:rsidR="00B92146" w:rsidRPr="001257FF" w:rsidRDefault="00B92146" w:rsidP="00B92146">
      <w:pPr>
        <w:ind w:firstLine="709"/>
        <w:jc w:val="both"/>
        <w:rPr>
          <w:sz w:val="28"/>
          <w:szCs w:val="28"/>
          <w:lang w:eastAsia="ru-RU"/>
        </w:rPr>
      </w:pPr>
      <w:r>
        <w:rPr>
          <w:sz w:val="28"/>
          <w:szCs w:val="28"/>
          <w:lang w:eastAsia="ru-RU"/>
        </w:rPr>
        <w:t>Модернизация и внедрение нового оборудования в 90-е гг.</w:t>
      </w:r>
      <w:r w:rsidRPr="001257FF">
        <w:rPr>
          <w:sz w:val="28"/>
          <w:szCs w:val="28"/>
          <w:lang w:eastAsia="ru-RU"/>
        </w:rPr>
        <w:t xml:space="preserve"> позволили приступить к </w:t>
      </w:r>
      <w:r>
        <w:rPr>
          <w:sz w:val="28"/>
          <w:szCs w:val="28"/>
          <w:lang w:eastAsia="ru-RU"/>
        </w:rPr>
        <w:t>производству</w:t>
      </w:r>
      <w:r w:rsidRPr="001257FF">
        <w:rPr>
          <w:sz w:val="28"/>
          <w:szCs w:val="28"/>
          <w:lang w:eastAsia="ru-RU"/>
        </w:rPr>
        <w:t xml:space="preserve"> новых видов изделий. </w:t>
      </w:r>
      <w:r>
        <w:rPr>
          <w:sz w:val="28"/>
          <w:szCs w:val="28"/>
          <w:lang w:eastAsia="ru-RU"/>
        </w:rPr>
        <w:t>Так,</w:t>
      </w:r>
      <w:r w:rsidRPr="001257FF">
        <w:rPr>
          <w:sz w:val="28"/>
          <w:szCs w:val="28"/>
          <w:lang w:eastAsia="ru-RU"/>
        </w:rPr>
        <w:t xml:space="preserve"> в 1999 году смонтирован и введен в эксплуатацию импортный автоматический комплекс, позволяющий изготавливать модернизированные городские телефонные кабели по новой технологии. </w:t>
      </w:r>
      <w:r>
        <w:rPr>
          <w:sz w:val="28"/>
          <w:szCs w:val="28"/>
          <w:lang w:eastAsia="ru-RU"/>
        </w:rPr>
        <w:t xml:space="preserve">Новое оборудование позволило заводу в этот период, одним из первых в стране приступить </w:t>
      </w:r>
      <w:r w:rsidRPr="001257FF">
        <w:rPr>
          <w:sz w:val="28"/>
          <w:szCs w:val="28"/>
          <w:lang w:eastAsia="ru-RU"/>
        </w:rPr>
        <w:t>к изготовлению компьютерных LAN-кабелей.</w:t>
      </w:r>
    </w:p>
    <w:p w:rsidR="00B92146" w:rsidRPr="001257FF" w:rsidRDefault="00B92146" w:rsidP="00B92146">
      <w:pPr>
        <w:ind w:firstLine="709"/>
        <w:jc w:val="both"/>
        <w:rPr>
          <w:sz w:val="28"/>
          <w:szCs w:val="28"/>
          <w:lang w:eastAsia="ru-RU"/>
        </w:rPr>
      </w:pPr>
      <w:r>
        <w:rPr>
          <w:sz w:val="28"/>
          <w:szCs w:val="28"/>
          <w:lang w:eastAsia="ru-RU"/>
        </w:rPr>
        <w:t>С 2012 года</w:t>
      </w:r>
      <w:r w:rsidRPr="001257FF">
        <w:rPr>
          <w:sz w:val="28"/>
          <w:szCs w:val="28"/>
          <w:lang w:eastAsia="ru-RU"/>
        </w:rPr>
        <w:t xml:space="preserve"> </w:t>
      </w:r>
      <w:r>
        <w:rPr>
          <w:sz w:val="28"/>
          <w:szCs w:val="28"/>
          <w:lang w:eastAsia="ru-RU"/>
        </w:rPr>
        <w:t xml:space="preserve">завод </w:t>
      </w:r>
      <w:r w:rsidRPr="001257FF">
        <w:rPr>
          <w:sz w:val="28"/>
          <w:szCs w:val="28"/>
          <w:lang w:eastAsia="ru-RU"/>
        </w:rPr>
        <w:t>«</w:t>
      </w:r>
      <w:proofErr w:type="spellStart"/>
      <w:r w:rsidRPr="001257FF">
        <w:rPr>
          <w:sz w:val="28"/>
          <w:szCs w:val="28"/>
          <w:lang w:eastAsia="ru-RU"/>
        </w:rPr>
        <w:t>Сарансккабель</w:t>
      </w:r>
      <w:proofErr w:type="spellEnd"/>
      <w:r w:rsidRPr="001257FF">
        <w:rPr>
          <w:sz w:val="28"/>
          <w:szCs w:val="28"/>
          <w:lang w:eastAsia="ru-RU"/>
        </w:rPr>
        <w:t>»</w:t>
      </w:r>
      <w:r>
        <w:rPr>
          <w:sz w:val="28"/>
          <w:szCs w:val="28"/>
          <w:lang w:eastAsia="ru-RU"/>
        </w:rPr>
        <w:t xml:space="preserve"> преобразован</w:t>
      </w:r>
      <w:r w:rsidRPr="001257FF">
        <w:rPr>
          <w:sz w:val="28"/>
          <w:szCs w:val="28"/>
          <w:lang w:eastAsia="ru-RU"/>
        </w:rPr>
        <w:t xml:space="preserve"> в Общество с ограниченной ответственностью </w:t>
      </w:r>
    </w:p>
    <w:p w:rsidR="00B92146" w:rsidRPr="001257FF" w:rsidRDefault="00B92146" w:rsidP="00B92146">
      <w:pPr>
        <w:ind w:firstLine="709"/>
        <w:jc w:val="both"/>
        <w:rPr>
          <w:sz w:val="28"/>
          <w:szCs w:val="28"/>
          <w:lang w:eastAsia="ru-RU"/>
        </w:rPr>
      </w:pPr>
      <w:r>
        <w:rPr>
          <w:sz w:val="28"/>
          <w:szCs w:val="28"/>
          <w:lang w:eastAsia="ru-RU"/>
        </w:rPr>
        <w:t xml:space="preserve">Сегодня предприятие выпускает большой ассортимент кабелей: </w:t>
      </w:r>
      <w:r w:rsidRPr="001257FF">
        <w:rPr>
          <w:sz w:val="28"/>
          <w:szCs w:val="28"/>
          <w:lang w:eastAsia="ru-RU"/>
        </w:rPr>
        <w:t>силовые с изоляцией из сшит</w:t>
      </w:r>
      <w:r>
        <w:rPr>
          <w:sz w:val="28"/>
          <w:szCs w:val="28"/>
          <w:lang w:eastAsia="ru-RU"/>
        </w:rPr>
        <w:t>ого полиэтилена</w:t>
      </w:r>
      <w:r w:rsidRPr="001257FF">
        <w:rPr>
          <w:sz w:val="28"/>
          <w:szCs w:val="28"/>
          <w:lang w:eastAsia="ru-RU"/>
        </w:rPr>
        <w:t>; с пласт</w:t>
      </w:r>
      <w:r>
        <w:rPr>
          <w:sz w:val="28"/>
          <w:szCs w:val="28"/>
          <w:lang w:eastAsia="ru-RU"/>
        </w:rPr>
        <w:t>массовой изоляцией</w:t>
      </w:r>
      <w:r w:rsidRPr="001257FF">
        <w:rPr>
          <w:sz w:val="28"/>
          <w:szCs w:val="28"/>
          <w:lang w:eastAsia="ru-RU"/>
        </w:rPr>
        <w:t xml:space="preserve">; </w:t>
      </w:r>
      <w:r>
        <w:rPr>
          <w:sz w:val="28"/>
          <w:szCs w:val="28"/>
          <w:lang w:eastAsia="ru-RU"/>
        </w:rPr>
        <w:t>с бумажной изоляцией</w:t>
      </w:r>
      <w:r w:rsidRPr="001257FF">
        <w:rPr>
          <w:sz w:val="28"/>
          <w:szCs w:val="28"/>
          <w:lang w:eastAsia="ru-RU"/>
        </w:rPr>
        <w:t xml:space="preserve">; силовые и контрольные с низким </w:t>
      </w:r>
      <w:proofErr w:type="spellStart"/>
      <w:r w:rsidRPr="001257FF">
        <w:rPr>
          <w:sz w:val="28"/>
          <w:szCs w:val="28"/>
          <w:lang w:eastAsia="ru-RU"/>
        </w:rPr>
        <w:t>дым</w:t>
      </w:r>
      <w:proofErr w:type="gramStart"/>
      <w:r w:rsidRPr="001257FF">
        <w:rPr>
          <w:sz w:val="28"/>
          <w:szCs w:val="28"/>
          <w:lang w:eastAsia="ru-RU"/>
        </w:rPr>
        <w:t>о</w:t>
      </w:r>
      <w:proofErr w:type="spellEnd"/>
      <w:r w:rsidRPr="001257FF">
        <w:rPr>
          <w:sz w:val="28"/>
          <w:szCs w:val="28"/>
          <w:lang w:eastAsia="ru-RU"/>
        </w:rPr>
        <w:t>-</w:t>
      </w:r>
      <w:proofErr w:type="gramEnd"/>
      <w:r w:rsidRPr="001257FF">
        <w:rPr>
          <w:sz w:val="28"/>
          <w:szCs w:val="28"/>
          <w:lang w:eastAsia="ru-RU"/>
        </w:rPr>
        <w:t xml:space="preserve"> и </w:t>
      </w:r>
      <w:proofErr w:type="spellStart"/>
      <w:r w:rsidRPr="001257FF">
        <w:rPr>
          <w:sz w:val="28"/>
          <w:szCs w:val="28"/>
          <w:lang w:eastAsia="ru-RU"/>
        </w:rPr>
        <w:t>газовыделением</w:t>
      </w:r>
      <w:proofErr w:type="spellEnd"/>
      <w:r w:rsidRPr="001257FF">
        <w:rPr>
          <w:sz w:val="28"/>
          <w:szCs w:val="28"/>
          <w:lang w:eastAsia="ru-RU"/>
        </w:rPr>
        <w:t xml:space="preserve"> (</w:t>
      </w:r>
      <w:proofErr w:type="spellStart"/>
      <w:r w:rsidRPr="001257FF">
        <w:rPr>
          <w:sz w:val="28"/>
          <w:szCs w:val="28"/>
          <w:lang w:eastAsia="ru-RU"/>
        </w:rPr>
        <w:t>нг</w:t>
      </w:r>
      <w:proofErr w:type="spellEnd"/>
      <w:r w:rsidRPr="001257FF">
        <w:rPr>
          <w:sz w:val="28"/>
          <w:szCs w:val="28"/>
          <w:lang w:eastAsia="ru-RU"/>
        </w:rPr>
        <w:t>-LS); не содержащие галогенов (</w:t>
      </w:r>
      <w:proofErr w:type="spellStart"/>
      <w:r w:rsidRPr="001257FF">
        <w:rPr>
          <w:sz w:val="28"/>
          <w:szCs w:val="28"/>
          <w:lang w:eastAsia="ru-RU"/>
        </w:rPr>
        <w:t>нг</w:t>
      </w:r>
      <w:proofErr w:type="spellEnd"/>
      <w:r>
        <w:rPr>
          <w:sz w:val="28"/>
          <w:szCs w:val="28"/>
          <w:lang w:eastAsia="ru-RU"/>
        </w:rPr>
        <w:t xml:space="preserve">-HF); огнестойкие (FRLS, FRHF); </w:t>
      </w:r>
      <w:r w:rsidRPr="001257FF">
        <w:rPr>
          <w:sz w:val="28"/>
          <w:szCs w:val="28"/>
          <w:lang w:eastAsia="ru-RU"/>
        </w:rPr>
        <w:t>силовые гибкие c изоляцией и оболочкой и</w:t>
      </w:r>
      <w:r>
        <w:rPr>
          <w:sz w:val="28"/>
          <w:szCs w:val="28"/>
          <w:lang w:eastAsia="ru-RU"/>
        </w:rPr>
        <w:t>з композиции термоэластопласта; к</w:t>
      </w:r>
      <w:r w:rsidRPr="001257FF">
        <w:rPr>
          <w:sz w:val="28"/>
          <w:szCs w:val="28"/>
          <w:lang w:eastAsia="ru-RU"/>
        </w:rPr>
        <w:t>абели связи: ст</w:t>
      </w:r>
      <w:r>
        <w:rPr>
          <w:sz w:val="28"/>
          <w:szCs w:val="28"/>
          <w:lang w:eastAsia="ru-RU"/>
        </w:rPr>
        <w:t>анционные, телефонные, шахтные; к</w:t>
      </w:r>
      <w:r w:rsidRPr="001257FF">
        <w:rPr>
          <w:sz w:val="28"/>
          <w:szCs w:val="28"/>
          <w:lang w:eastAsia="ru-RU"/>
        </w:rPr>
        <w:t>абели для си</w:t>
      </w:r>
      <w:r>
        <w:rPr>
          <w:sz w:val="28"/>
          <w:szCs w:val="28"/>
          <w:lang w:eastAsia="ru-RU"/>
        </w:rPr>
        <w:t>гнализации и блокировки; к</w:t>
      </w:r>
      <w:r w:rsidRPr="001257FF">
        <w:rPr>
          <w:sz w:val="28"/>
          <w:szCs w:val="28"/>
          <w:lang w:eastAsia="ru-RU"/>
        </w:rPr>
        <w:t>абели управления и контроля.</w:t>
      </w:r>
      <w:r>
        <w:rPr>
          <w:sz w:val="28"/>
          <w:szCs w:val="28"/>
          <w:lang w:eastAsia="ru-RU"/>
        </w:rPr>
        <w:t xml:space="preserve"> </w:t>
      </w:r>
      <w:proofErr w:type="gramStart"/>
      <w:r>
        <w:rPr>
          <w:sz w:val="28"/>
          <w:szCs w:val="28"/>
          <w:lang w:eastAsia="ru-RU"/>
        </w:rPr>
        <w:t>Также завод выпускает большой ассортимент проводов: неизолированные гибкие; луженые;</w:t>
      </w:r>
      <w:r w:rsidRPr="001257FF">
        <w:rPr>
          <w:sz w:val="28"/>
          <w:szCs w:val="28"/>
          <w:lang w:eastAsia="ru-RU"/>
        </w:rPr>
        <w:t xml:space="preserve"> для</w:t>
      </w:r>
      <w:r>
        <w:rPr>
          <w:sz w:val="28"/>
          <w:szCs w:val="28"/>
          <w:lang w:eastAsia="ru-RU"/>
        </w:rPr>
        <w:t xml:space="preserve"> воздушных линий электропередач; для электрических установок; соединительные;</w:t>
      </w:r>
      <w:r w:rsidRPr="001257FF">
        <w:rPr>
          <w:sz w:val="28"/>
          <w:szCs w:val="28"/>
          <w:lang w:eastAsia="ru-RU"/>
        </w:rPr>
        <w:t xml:space="preserve"> бытового назначения</w:t>
      </w:r>
      <w:r>
        <w:rPr>
          <w:sz w:val="28"/>
          <w:szCs w:val="28"/>
          <w:lang w:eastAsia="ru-RU"/>
        </w:rPr>
        <w:t>.</w:t>
      </w:r>
      <w:proofErr w:type="gramEnd"/>
    </w:p>
    <w:p w:rsidR="00B92146" w:rsidRPr="00990FB8" w:rsidRDefault="00B92146" w:rsidP="00B92146">
      <w:pPr>
        <w:widowControl w:val="0"/>
        <w:shd w:val="clear" w:color="auto" w:fill="FFFFFF"/>
        <w:autoSpaceDE w:val="0"/>
        <w:autoSpaceDN w:val="0"/>
        <w:adjustRightInd w:val="0"/>
        <w:ind w:left="5" w:right="19" w:firstLine="709"/>
        <w:jc w:val="both"/>
        <w:rPr>
          <w:sz w:val="28"/>
          <w:szCs w:val="28"/>
          <w:shd w:val="clear" w:color="auto" w:fill="FFFFFF"/>
        </w:rPr>
      </w:pPr>
      <w:r w:rsidRPr="00496D15">
        <w:rPr>
          <w:sz w:val="28"/>
          <w:szCs w:val="28"/>
          <w:shd w:val="clear" w:color="auto" w:fill="FFFFFF"/>
        </w:rPr>
        <w:t xml:space="preserve">Испытательный центр </w:t>
      </w:r>
      <w:r>
        <w:rPr>
          <w:sz w:val="28"/>
          <w:szCs w:val="28"/>
          <w:shd w:val="clear" w:color="auto" w:fill="FFFFFF"/>
        </w:rPr>
        <w:t xml:space="preserve">предприятия </w:t>
      </w:r>
      <w:r w:rsidRPr="00496D15">
        <w:rPr>
          <w:sz w:val="28"/>
          <w:szCs w:val="28"/>
          <w:shd w:val="clear" w:color="auto" w:fill="FFFFFF"/>
        </w:rPr>
        <w:t>функционирует с 2013 года</w:t>
      </w:r>
      <w:r>
        <w:rPr>
          <w:sz w:val="28"/>
          <w:szCs w:val="28"/>
          <w:shd w:val="clear" w:color="auto" w:fill="FFFFFF"/>
        </w:rPr>
        <w:t xml:space="preserve">, </w:t>
      </w:r>
      <w:r w:rsidRPr="0099018B">
        <w:rPr>
          <w:sz w:val="28"/>
          <w:szCs w:val="28"/>
          <w:lang w:eastAsia="ru-RU"/>
        </w:rPr>
        <w:t>осуществляет испытания кабельно-проводниковой продукцией в соответствии с действующей областью аккредитации</w:t>
      </w:r>
      <w:r w:rsidRPr="0099018B">
        <w:rPr>
          <w:color w:val="333333"/>
          <w:sz w:val="28"/>
          <w:szCs w:val="28"/>
          <w:lang w:eastAsia="ru-RU"/>
        </w:rPr>
        <w:t>.</w:t>
      </w:r>
      <w:r>
        <w:rPr>
          <w:color w:val="333333"/>
          <w:sz w:val="28"/>
          <w:szCs w:val="28"/>
          <w:lang w:eastAsia="ru-RU"/>
        </w:rPr>
        <w:t xml:space="preserve"> </w:t>
      </w:r>
      <w:r w:rsidRPr="0099018B">
        <w:rPr>
          <w:sz w:val="28"/>
          <w:szCs w:val="28"/>
          <w:lang w:eastAsia="ru-RU"/>
        </w:rPr>
        <w:t xml:space="preserve">Также </w:t>
      </w:r>
      <w:r>
        <w:rPr>
          <w:sz w:val="28"/>
          <w:szCs w:val="28"/>
          <w:lang w:eastAsia="ru-RU"/>
        </w:rPr>
        <w:t>оказывает услуги сторонним организациям</w:t>
      </w:r>
      <w:r>
        <w:rPr>
          <w:sz w:val="28"/>
          <w:szCs w:val="28"/>
          <w:shd w:val="clear" w:color="auto" w:fill="FFFFFF"/>
        </w:rPr>
        <w:t xml:space="preserve"> – проведение </w:t>
      </w:r>
      <w:r w:rsidRPr="00496D15">
        <w:rPr>
          <w:sz w:val="28"/>
          <w:szCs w:val="28"/>
          <w:shd w:val="clear" w:color="auto" w:fill="FFFFFF"/>
        </w:rPr>
        <w:t xml:space="preserve">комплекса испытаний в соответствии с действующей областью аккредитации, </w:t>
      </w:r>
      <w:r>
        <w:rPr>
          <w:sz w:val="28"/>
          <w:szCs w:val="28"/>
          <w:shd w:val="clear" w:color="auto" w:fill="FFFFFF"/>
        </w:rPr>
        <w:t>а также подтверждение</w:t>
      </w:r>
      <w:r w:rsidRPr="00496D15">
        <w:rPr>
          <w:sz w:val="28"/>
          <w:szCs w:val="28"/>
          <w:shd w:val="clear" w:color="auto" w:fill="FFFFFF"/>
        </w:rPr>
        <w:t xml:space="preserve"> соответствия продукции требованиям Технического регламента Таможенного союза </w:t>
      </w:r>
      <w:proofErr w:type="gramStart"/>
      <w:r w:rsidRPr="00496D15">
        <w:rPr>
          <w:sz w:val="28"/>
          <w:szCs w:val="28"/>
          <w:shd w:val="clear" w:color="auto" w:fill="FFFFFF"/>
        </w:rPr>
        <w:t>ТР</w:t>
      </w:r>
      <w:proofErr w:type="gramEnd"/>
      <w:r w:rsidRPr="00496D15">
        <w:rPr>
          <w:sz w:val="28"/>
          <w:szCs w:val="28"/>
          <w:shd w:val="clear" w:color="auto" w:fill="FFFFFF"/>
        </w:rPr>
        <w:t xml:space="preserve"> ТС 004/2011 «О безопасности низковольтного оборудования».</w:t>
      </w:r>
    </w:p>
    <w:p w:rsidR="00B92146" w:rsidRDefault="00B92146" w:rsidP="00B92146">
      <w:pPr>
        <w:widowControl w:val="0"/>
        <w:shd w:val="clear" w:color="auto" w:fill="FFFFFF"/>
        <w:autoSpaceDE w:val="0"/>
        <w:autoSpaceDN w:val="0"/>
        <w:adjustRightInd w:val="0"/>
        <w:ind w:left="5" w:right="19" w:firstLine="709"/>
        <w:jc w:val="both"/>
        <w:rPr>
          <w:spacing w:val="-1"/>
          <w:sz w:val="28"/>
          <w:szCs w:val="28"/>
          <w:lang w:eastAsia="ru-RU"/>
        </w:rPr>
      </w:pPr>
      <w:r>
        <w:rPr>
          <w:spacing w:val="-1"/>
          <w:sz w:val="28"/>
          <w:szCs w:val="28"/>
          <w:lang w:eastAsia="ru-RU"/>
        </w:rPr>
        <w:t>Завод</w:t>
      </w:r>
      <w:r w:rsidRPr="001257FF">
        <w:rPr>
          <w:spacing w:val="-1"/>
          <w:sz w:val="28"/>
          <w:szCs w:val="28"/>
          <w:lang w:eastAsia="ru-RU"/>
        </w:rPr>
        <w:t xml:space="preserve"> является </w:t>
      </w:r>
      <w:r>
        <w:rPr>
          <w:spacing w:val="-1"/>
          <w:sz w:val="28"/>
          <w:szCs w:val="28"/>
          <w:lang w:eastAsia="ru-RU"/>
        </w:rPr>
        <w:t>одним из основных участников</w:t>
      </w:r>
      <w:r w:rsidRPr="001257FF">
        <w:rPr>
          <w:spacing w:val="-1"/>
          <w:sz w:val="28"/>
          <w:szCs w:val="28"/>
          <w:lang w:eastAsia="ru-RU"/>
        </w:rPr>
        <w:t xml:space="preserve"> внешнеэкономической деятельности на</w:t>
      </w:r>
      <w:r>
        <w:rPr>
          <w:spacing w:val="-1"/>
          <w:sz w:val="28"/>
          <w:szCs w:val="28"/>
          <w:lang w:eastAsia="ru-RU"/>
        </w:rPr>
        <w:t xml:space="preserve"> территории Республики Мордовия, активно продвигает свою продукцию на внешние рынки, участвуя в выставках, организованных Российским экспортным центром.</w:t>
      </w:r>
    </w:p>
    <w:p w:rsidR="00B92146" w:rsidRPr="001257FF" w:rsidRDefault="00B92146" w:rsidP="00B92146">
      <w:pPr>
        <w:widowControl w:val="0"/>
        <w:shd w:val="clear" w:color="auto" w:fill="FFFFFF"/>
        <w:autoSpaceDE w:val="0"/>
        <w:autoSpaceDN w:val="0"/>
        <w:adjustRightInd w:val="0"/>
        <w:ind w:left="5" w:right="14" w:firstLine="709"/>
        <w:jc w:val="both"/>
        <w:rPr>
          <w:spacing w:val="1"/>
          <w:sz w:val="28"/>
          <w:szCs w:val="28"/>
          <w:lang w:eastAsia="ru-RU"/>
        </w:rPr>
      </w:pPr>
      <w:r w:rsidRPr="001257FF">
        <w:rPr>
          <w:spacing w:val="2"/>
          <w:sz w:val="28"/>
          <w:szCs w:val="28"/>
          <w:lang w:eastAsia="ru-RU"/>
        </w:rPr>
        <w:t xml:space="preserve">Процесс управления внешнеэкономической деятельностью любого предприятия </w:t>
      </w:r>
      <w:r w:rsidRPr="001257FF">
        <w:rPr>
          <w:spacing w:val="5"/>
          <w:sz w:val="28"/>
          <w:szCs w:val="28"/>
          <w:lang w:eastAsia="ru-RU"/>
        </w:rPr>
        <w:t xml:space="preserve">должен начинаться с исследования зарубежных рынков. В настоящее время на </w:t>
      </w:r>
      <w:r w:rsidRPr="001257FF">
        <w:rPr>
          <w:spacing w:val="1"/>
          <w:sz w:val="28"/>
          <w:szCs w:val="28"/>
          <w:lang w:eastAsia="ru-RU"/>
        </w:rPr>
        <w:t xml:space="preserve">рассматриваемом предприятии данный процесс функционирует недостаточно эффективно. </w:t>
      </w:r>
      <w:r w:rsidRPr="001257FF">
        <w:rPr>
          <w:color w:val="000000"/>
          <w:spacing w:val="7"/>
          <w:sz w:val="28"/>
          <w:szCs w:val="28"/>
          <w:lang w:eastAsia="ru-RU"/>
        </w:rPr>
        <w:t xml:space="preserve">При выходе на внешний рынок предприятие попадает в условия жесткой </w:t>
      </w:r>
      <w:r w:rsidRPr="001257FF">
        <w:rPr>
          <w:color w:val="000000"/>
          <w:sz w:val="28"/>
          <w:szCs w:val="28"/>
          <w:lang w:eastAsia="ru-RU"/>
        </w:rPr>
        <w:t>международной конкуренции. В этих у</w:t>
      </w:r>
      <w:r>
        <w:rPr>
          <w:color w:val="000000"/>
          <w:sz w:val="28"/>
          <w:szCs w:val="28"/>
          <w:lang w:eastAsia="ru-RU"/>
        </w:rPr>
        <w:t xml:space="preserve">словиях можно успешно работать, </w:t>
      </w:r>
      <w:r w:rsidRPr="001257FF">
        <w:rPr>
          <w:color w:val="000000"/>
          <w:sz w:val="28"/>
          <w:szCs w:val="28"/>
          <w:lang w:eastAsia="ru-RU"/>
        </w:rPr>
        <w:t xml:space="preserve">лишь применяя </w:t>
      </w:r>
      <w:r w:rsidRPr="001257FF">
        <w:rPr>
          <w:color w:val="000000"/>
          <w:spacing w:val="-1"/>
          <w:sz w:val="28"/>
          <w:szCs w:val="28"/>
          <w:lang w:eastAsia="ru-RU"/>
        </w:rPr>
        <w:t>современные методы управления, в том числе</w:t>
      </w:r>
      <w:r>
        <w:rPr>
          <w:color w:val="000000"/>
          <w:spacing w:val="-1"/>
          <w:sz w:val="28"/>
          <w:szCs w:val="28"/>
          <w:lang w:eastAsia="ru-RU"/>
        </w:rPr>
        <w:t>,</w:t>
      </w:r>
      <w:r w:rsidRPr="001257FF">
        <w:rPr>
          <w:color w:val="000000"/>
          <w:spacing w:val="-1"/>
          <w:sz w:val="28"/>
          <w:szCs w:val="28"/>
          <w:lang w:eastAsia="ru-RU"/>
        </w:rPr>
        <w:t xml:space="preserve"> и маркетинг.</w:t>
      </w:r>
    </w:p>
    <w:p w:rsidR="00B92146" w:rsidRPr="001257FF" w:rsidRDefault="00B92146" w:rsidP="00B92146">
      <w:pPr>
        <w:widowControl w:val="0"/>
        <w:shd w:val="clear" w:color="auto" w:fill="FFFFFF"/>
        <w:autoSpaceDE w:val="0"/>
        <w:autoSpaceDN w:val="0"/>
        <w:adjustRightInd w:val="0"/>
        <w:ind w:left="5" w:right="5" w:firstLine="709"/>
        <w:jc w:val="both"/>
        <w:rPr>
          <w:rFonts w:eastAsiaTheme="minorEastAsia"/>
          <w:sz w:val="28"/>
          <w:szCs w:val="28"/>
          <w:lang w:eastAsia="ru-RU"/>
        </w:rPr>
      </w:pPr>
      <w:r w:rsidRPr="001257FF">
        <w:rPr>
          <w:color w:val="000000"/>
          <w:spacing w:val="3"/>
          <w:sz w:val="28"/>
          <w:szCs w:val="28"/>
          <w:lang w:eastAsia="ru-RU"/>
        </w:rPr>
        <w:t xml:space="preserve">Идеальную структуру маркетингового исследования рынка можно представить в </w:t>
      </w:r>
      <w:r w:rsidRPr="001257FF">
        <w:rPr>
          <w:color w:val="000000"/>
          <w:spacing w:val="2"/>
          <w:sz w:val="28"/>
          <w:szCs w:val="28"/>
          <w:lang w:eastAsia="ru-RU"/>
        </w:rPr>
        <w:t xml:space="preserve">виде четырех блоков: изучение спроса, изучение предложения, исследование условий </w:t>
      </w:r>
      <w:r w:rsidRPr="001257FF">
        <w:rPr>
          <w:color w:val="000000"/>
          <w:spacing w:val="-1"/>
          <w:sz w:val="28"/>
          <w:szCs w:val="28"/>
          <w:lang w:eastAsia="ru-RU"/>
        </w:rPr>
        <w:t>работы на рынке, исследование потенциальных возможностей.</w:t>
      </w:r>
    </w:p>
    <w:p w:rsidR="00B92146" w:rsidRPr="001257FF" w:rsidRDefault="00B92146" w:rsidP="00B92146">
      <w:pPr>
        <w:widowControl w:val="0"/>
        <w:shd w:val="clear" w:color="auto" w:fill="FFFFFF"/>
        <w:autoSpaceDE w:val="0"/>
        <w:autoSpaceDN w:val="0"/>
        <w:adjustRightInd w:val="0"/>
        <w:ind w:right="19" w:firstLine="709"/>
        <w:jc w:val="both"/>
        <w:rPr>
          <w:rFonts w:eastAsiaTheme="minorEastAsia"/>
          <w:sz w:val="28"/>
          <w:szCs w:val="28"/>
          <w:lang w:eastAsia="ru-RU"/>
        </w:rPr>
      </w:pPr>
      <w:r>
        <w:rPr>
          <w:color w:val="000000"/>
          <w:spacing w:val="3"/>
          <w:sz w:val="28"/>
          <w:szCs w:val="28"/>
          <w:lang w:eastAsia="ru-RU"/>
        </w:rPr>
        <w:t>ОО</w:t>
      </w:r>
      <w:r w:rsidRPr="001257FF">
        <w:rPr>
          <w:color w:val="000000"/>
          <w:spacing w:val="3"/>
          <w:sz w:val="28"/>
          <w:szCs w:val="28"/>
          <w:lang w:eastAsia="ru-RU"/>
        </w:rPr>
        <w:t xml:space="preserve">О </w:t>
      </w:r>
      <w:r w:rsidRPr="001257FF">
        <w:rPr>
          <w:color w:val="000000"/>
          <w:spacing w:val="-1"/>
          <w:sz w:val="28"/>
          <w:szCs w:val="28"/>
          <w:lang w:eastAsia="ru-RU"/>
        </w:rPr>
        <w:t xml:space="preserve">«Завод </w:t>
      </w:r>
      <w:proofErr w:type="spellStart"/>
      <w:r w:rsidRPr="001257FF">
        <w:rPr>
          <w:color w:val="000000"/>
          <w:spacing w:val="-1"/>
          <w:sz w:val="28"/>
          <w:szCs w:val="28"/>
          <w:lang w:eastAsia="ru-RU"/>
        </w:rPr>
        <w:t>Сарансккабель</w:t>
      </w:r>
      <w:proofErr w:type="spellEnd"/>
      <w:r w:rsidRPr="001257FF">
        <w:rPr>
          <w:color w:val="000000"/>
          <w:spacing w:val="-1"/>
          <w:sz w:val="28"/>
          <w:szCs w:val="28"/>
          <w:lang w:eastAsia="ru-RU"/>
        </w:rPr>
        <w:t>» провело ряд мероприятий, таких как:</w:t>
      </w:r>
    </w:p>
    <w:p w:rsidR="00B92146" w:rsidRPr="001257FF" w:rsidRDefault="00B92146" w:rsidP="00B92146">
      <w:pPr>
        <w:widowControl w:val="0"/>
        <w:shd w:val="clear" w:color="auto" w:fill="FFFFFF"/>
        <w:tabs>
          <w:tab w:val="left" w:pos="0"/>
        </w:tabs>
        <w:suppressAutoHyphens w:val="0"/>
        <w:autoSpaceDE w:val="0"/>
        <w:autoSpaceDN w:val="0"/>
        <w:adjustRightInd w:val="0"/>
        <w:ind w:firstLine="709"/>
        <w:jc w:val="both"/>
        <w:rPr>
          <w:color w:val="000000"/>
          <w:sz w:val="28"/>
          <w:szCs w:val="28"/>
          <w:lang w:eastAsia="ru-RU"/>
        </w:rPr>
      </w:pPr>
      <w:r>
        <w:rPr>
          <w:color w:val="000000"/>
          <w:spacing w:val="1"/>
          <w:sz w:val="28"/>
          <w:szCs w:val="28"/>
          <w:lang w:eastAsia="ru-RU"/>
        </w:rPr>
        <w:lastRenderedPageBreak/>
        <w:softHyphen/>
      </w:r>
      <w:r>
        <w:rPr>
          <w:color w:val="000000"/>
          <w:spacing w:val="1"/>
          <w:sz w:val="28"/>
          <w:szCs w:val="28"/>
          <w:lang w:eastAsia="ru-RU"/>
        </w:rPr>
        <w:softHyphen/>
        <w:t>- </w:t>
      </w:r>
      <w:r w:rsidRPr="001257FF">
        <w:rPr>
          <w:color w:val="000000"/>
          <w:spacing w:val="1"/>
          <w:sz w:val="28"/>
          <w:szCs w:val="28"/>
          <w:lang w:eastAsia="ru-RU"/>
        </w:rPr>
        <w:t xml:space="preserve">правильно и самокритично определило цель и направление внешнеэкономической </w:t>
      </w:r>
      <w:r w:rsidRPr="001257FF">
        <w:rPr>
          <w:color w:val="000000"/>
          <w:spacing w:val="-2"/>
          <w:sz w:val="28"/>
          <w:szCs w:val="28"/>
          <w:lang w:eastAsia="ru-RU"/>
        </w:rPr>
        <w:t>деятельности;</w:t>
      </w:r>
    </w:p>
    <w:p w:rsidR="00B92146" w:rsidRDefault="00B92146" w:rsidP="00B92146">
      <w:pPr>
        <w:widowControl w:val="0"/>
        <w:shd w:val="clear" w:color="auto" w:fill="FFFFFF"/>
        <w:tabs>
          <w:tab w:val="left" w:pos="0"/>
        </w:tabs>
        <w:suppressAutoHyphens w:val="0"/>
        <w:autoSpaceDE w:val="0"/>
        <w:autoSpaceDN w:val="0"/>
        <w:adjustRightInd w:val="0"/>
        <w:ind w:firstLine="709"/>
        <w:jc w:val="both"/>
        <w:rPr>
          <w:color w:val="000000"/>
          <w:sz w:val="28"/>
          <w:szCs w:val="28"/>
          <w:lang w:eastAsia="ru-RU"/>
        </w:rPr>
      </w:pPr>
      <w:r>
        <w:rPr>
          <w:color w:val="000000"/>
          <w:spacing w:val="1"/>
          <w:sz w:val="28"/>
          <w:szCs w:val="28"/>
          <w:lang w:eastAsia="ru-RU"/>
        </w:rPr>
        <w:softHyphen/>
        <w:t>- </w:t>
      </w:r>
      <w:r w:rsidRPr="001257FF">
        <w:rPr>
          <w:color w:val="000000"/>
          <w:spacing w:val="1"/>
          <w:sz w:val="28"/>
          <w:szCs w:val="28"/>
          <w:lang w:eastAsia="ru-RU"/>
        </w:rPr>
        <w:t xml:space="preserve">для эффективности осуществления экспортных поставок объективно оценило свой </w:t>
      </w:r>
      <w:r w:rsidRPr="001257FF">
        <w:rPr>
          <w:color w:val="000000"/>
          <w:spacing w:val="-1"/>
          <w:sz w:val="28"/>
          <w:szCs w:val="28"/>
          <w:lang w:eastAsia="ru-RU"/>
        </w:rPr>
        <w:t xml:space="preserve">производственный потенциал, реальные перспективы его развития, обеспеченность </w:t>
      </w:r>
      <w:r w:rsidRPr="001257FF">
        <w:rPr>
          <w:color w:val="000000"/>
          <w:sz w:val="28"/>
          <w:szCs w:val="28"/>
          <w:lang w:eastAsia="ru-RU"/>
        </w:rPr>
        <w:t xml:space="preserve">необходимой сырьевой базой, имеющийся и перспективный уровень квалификации </w:t>
      </w:r>
      <w:r w:rsidRPr="001257FF">
        <w:rPr>
          <w:color w:val="000000"/>
          <w:spacing w:val="-1"/>
          <w:sz w:val="28"/>
          <w:szCs w:val="28"/>
          <w:lang w:eastAsia="ru-RU"/>
        </w:rPr>
        <w:t>рабочих, комплектность руководящего состава, возможность качественного вида подлежащего реализации товара, его упаковки, транспортировки;</w:t>
      </w:r>
    </w:p>
    <w:p w:rsidR="00B92146" w:rsidRPr="001257FF" w:rsidRDefault="00B92146" w:rsidP="00B92146">
      <w:pPr>
        <w:widowControl w:val="0"/>
        <w:shd w:val="clear" w:color="auto" w:fill="FFFFFF"/>
        <w:tabs>
          <w:tab w:val="left" w:pos="0"/>
        </w:tabs>
        <w:suppressAutoHyphens w:val="0"/>
        <w:autoSpaceDE w:val="0"/>
        <w:autoSpaceDN w:val="0"/>
        <w:adjustRightInd w:val="0"/>
        <w:ind w:firstLine="709"/>
        <w:jc w:val="both"/>
        <w:rPr>
          <w:color w:val="000000"/>
          <w:sz w:val="28"/>
          <w:szCs w:val="28"/>
          <w:lang w:eastAsia="ru-RU"/>
        </w:rPr>
      </w:pPr>
      <w:r>
        <w:rPr>
          <w:color w:val="000000"/>
          <w:sz w:val="28"/>
          <w:szCs w:val="28"/>
          <w:lang w:eastAsia="ru-RU"/>
        </w:rPr>
        <w:t>-</w:t>
      </w:r>
      <w:r>
        <w:rPr>
          <w:color w:val="000000"/>
          <w:sz w:val="28"/>
          <w:szCs w:val="28"/>
          <w:lang w:eastAsia="ru-RU"/>
        </w:rPr>
        <w:softHyphen/>
        <w:t xml:space="preserve"> </w:t>
      </w:r>
      <w:r w:rsidRPr="001257FF">
        <w:rPr>
          <w:color w:val="000000"/>
          <w:spacing w:val="-1"/>
          <w:sz w:val="28"/>
          <w:szCs w:val="28"/>
          <w:lang w:eastAsia="ru-RU"/>
        </w:rPr>
        <w:t>проверило патентную чистоту предполагаемого к экспорту товара.</w:t>
      </w:r>
    </w:p>
    <w:p w:rsidR="00B92146" w:rsidRPr="001257FF" w:rsidRDefault="00B92146" w:rsidP="00B92146">
      <w:pPr>
        <w:tabs>
          <w:tab w:val="left" w:pos="0"/>
        </w:tabs>
        <w:ind w:firstLine="709"/>
        <w:jc w:val="both"/>
        <w:rPr>
          <w:color w:val="000000"/>
          <w:sz w:val="28"/>
          <w:szCs w:val="28"/>
          <w:lang w:eastAsia="ru-RU"/>
        </w:rPr>
      </w:pPr>
      <w:r w:rsidRPr="001257FF">
        <w:rPr>
          <w:color w:val="000000"/>
          <w:spacing w:val="4"/>
          <w:sz w:val="28"/>
          <w:szCs w:val="28"/>
          <w:lang w:eastAsia="ru-RU"/>
        </w:rPr>
        <w:t>Для раз</w:t>
      </w:r>
      <w:r>
        <w:rPr>
          <w:color w:val="000000"/>
          <w:spacing w:val="4"/>
          <w:sz w:val="28"/>
          <w:szCs w:val="28"/>
          <w:lang w:eastAsia="ru-RU"/>
        </w:rPr>
        <w:t xml:space="preserve">вития экспортной деятельности предприятия </w:t>
      </w:r>
      <w:r w:rsidRPr="001257FF">
        <w:rPr>
          <w:color w:val="000000"/>
          <w:sz w:val="28"/>
          <w:szCs w:val="28"/>
          <w:lang w:eastAsia="ru-RU"/>
        </w:rPr>
        <w:t xml:space="preserve">важно </w:t>
      </w:r>
      <w:r>
        <w:rPr>
          <w:color w:val="000000"/>
          <w:sz w:val="28"/>
          <w:szCs w:val="28"/>
          <w:lang w:eastAsia="ru-RU"/>
        </w:rPr>
        <w:t>правильно определить процессы осуществления внешнеэкономической деятельности</w:t>
      </w:r>
      <w:r w:rsidRPr="001257FF">
        <w:rPr>
          <w:color w:val="000000"/>
          <w:sz w:val="28"/>
          <w:szCs w:val="28"/>
          <w:lang w:eastAsia="ru-RU"/>
        </w:rPr>
        <w:t>, провести структурные изменения внутри предприятия, связанные с организацией отдела внешнеэкономической деятельности.</w:t>
      </w:r>
    </w:p>
    <w:p w:rsidR="001257FF" w:rsidRPr="001257FF" w:rsidRDefault="001257FF" w:rsidP="00DE1B43">
      <w:pPr>
        <w:ind w:firstLine="709"/>
        <w:jc w:val="both"/>
        <w:rPr>
          <w:color w:val="000000"/>
          <w:sz w:val="28"/>
          <w:szCs w:val="28"/>
          <w:lang w:eastAsia="ru-RU"/>
        </w:rPr>
      </w:pPr>
    </w:p>
    <w:p w:rsidR="001257FF" w:rsidRPr="001257FF" w:rsidRDefault="001257FF" w:rsidP="00DE1B43">
      <w:pPr>
        <w:ind w:firstLine="709"/>
        <w:jc w:val="both"/>
        <w:rPr>
          <w:b/>
          <w:bCs/>
          <w:sz w:val="28"/>
          <w:szCs w:val="28"/>
          <w:lang w:eastAsia="ru-RU"/>
        </w:rPr>
      </w:pPr>
      <w:r w:rsidRPr="001257FF">
        <w:rPr>
          <w:color w:val="000000"/>
          <w:sz w:val="28"/>
          <w:szCs w:val="28"/>
          <w:lang w:eastAsia="ru-RU"/>
        </w:rPr>
        <w:t>По согласованию с преподавателем студенты могут самостоятельно предложить предприятие, которое будет являться информационной базой для деловой игры.</w:t>
      </w:r>
    </w:p>
    <w:p w:rsidR="001257FF" w:rsidRPr="001257FF" w:rsidRDefault="001257FF" w:rsidP="00A173DB">
      <w:pPr>
        <w:ind w:firstLine="709"/>
        <w:jc w:val="both"/>
        <w:rPr>
          <w:snapToGrid w:val="0"/>
          <w:sz w:val="28"/>
          <w:szCs w:val="28"/>
          <w:lang w:eastAsia="ru-RU"/>
        </w:rPr>
      </w:pPr>
    </w:p>
    <w:p w:rsidR="001257FF" w:rsidRPr="00F4231B" w:rsidRDefault="001257FF" w:rsidP="00A173DB">
      <w:pPr>
        <w:jc w:val="center"/>
        <w:rPr>
          <w:i/>
          <w:snapToGrid w:val="0"/>
          <w:sz w:val="28"/>
          <w:szCs w:val="28"/>
          <w:u w:val="single"/>
          <w:lang w:eastAsia="ru-RU"/>
        </w:rPr>
      </w:pPr>
      <w:r w:rsidRPr="00F4231B">
        <w:rPr>
          <w:i/>
          <w:snapToGrid w:val="0"/>
          <w:sz w:val="28"/>
          <w:szCs w:val="28"/>
          <w:u w:val="single"/>
          <w:lang w:eastAsia="ru-RU"/>
        </w:rPr>
        <w:t>Справочный материал</w:t>
      </w:r>
    </w:p>
    <w:p w:rsidR="001257FF" w:rsidRPr="001257FF" w:rsidRDefault="001257FF" w:rsidP="00A173DB">
      <w:pPr>
        <w:jc w:val="center"/>
        <w:rPr>
          <w:snapToGrid w:val="0"/>
          <w:sz w:val="28"/>
          <w:szCs w:val="28"/>
          <w:lang w:eastAsia="ru-RU"/>
        </w:rPr>
      </w:pPr>
      <w:r w:rsidRPr="001257FF">
        <w:rPr>
          <w:snapToGrid w:val="0"/>
          <w:sz w:val="28"/>
          <w:szCs w:val="28"/>
          <w:lang w:eastAsia="ru-RU"/>
        </w:rPr>
        <w:t>Примерное положение об отделе внешнеэкономической деятельности (в сокращении)</w:t>
      </w:r>
    </w:p>
    <w:p w:rsidR="001257FF" w:rsidRPr="001257FF" w:rsidRDefault="001257FF" w:rsidP="00A173DB">
      <w:pPr>
        <w:jc w:val="center"/>
        <w:rPr>
          <w:b/>
          <w:snapToGrid w:val="0"/>
          <w:sz w:val="28"/>
          <w:szCs w:val="28"/>
          <w:lang w:eastAsia="ru-RU"/>
        </w:rPr>
      </w:pPr>
      <w:r w:rsidRPr="001257FF">
        <w:rPr>
          <w:b/>
          <w:snapToGrid w:val="0"/>
          <w:sz w:val="28"/>
          <w:szCs w:val="28"/>
          <w:lang w:eastAsia="ru-RU"/>
        </w:rPr>
        <w:t>1.</w:t>
      </w:r>
      <w:r w:rsidR="00F4231B">
        <w:rPr>
          <w:b/>
          <w:snapToGrid w:val="0"/>
          <w:sz w:val="28"/>
          <w:szCs w:val="28"/>
          <w:lang w:eastAsia="ru-RU"/>
        </w:rPr>
        <w:t xml:space="preserve"> </w:t>
      </w:r>
      <w:r w:rsidRPr="001257FF">
        <w:rPr>
          <w:b/>
          <w:snapToGrid w:val="0"/>
          <w:sz w:val="28"/>
          <w:szCs w:val="28"/>
          <w:lang w:eastAsia="ru-RU"/>
        </w:rPr>
        <w:t>Цель и задачи</w:t>
      </w:r>
    </w:p>
    <w:p w:rsidR="001257FF" w:rsidRPr="001257FF" w:rsidRDefault="00B92146" w:rsidP="004A1196">
      <w:pPr>
        <w:ind w:firstLine="709"/>
        <w:jc w:val="both"/>
        <w:rPr>
          <w:snapToGrid w:val="0"/>
          <w:sz w:val="28"/>
          <w:szCs w:val="28"/>
          <w:lang w:eastAsia="ru-RU"/>
        </w:rPr>
      </w:pPr>
      <w:r>
        <w:rPr>
          <w:snapToGrid w:val="0"/>
          <w:sz w:val="28"/>
          <w:szCs w:val="28"/>
          <w:lang w:eastAsia="ru-RU"/>
        </w:rPr>
        <w:t>1.1. </w:t>
      </w:r>
      <w:r w:rsidR="001257FF" w:rsidRPr="001257FF">
        <w:rPr>
          <w:snapToGrid w:val="0"/>
          <w:sz w:val="28"/>
          <w:szCs w:val="28"/>
          <w:lang w:eastAsia="ru-RU"/>
        </w:rPr>
        <w:t>Главная цель Отдела вн</w:t>
      </w:r>
      <w:r w:rsidR="004A1196">
        <w:rPr>
          <w:snapToGrid w:val="0"/>
          <w:sz w:val="28"/>
          <w:szCs w:val="28"/>
          <w:lang w:eastAsia="ru-RU"/>
        </w:rPr>
        <w:t xml:space="preserve">ешнеэкономической </w:t>
      </w:r>
      <w:r w:rsidR="00F4231B">
        <w:rPr>
          <w:snapToGrid w:val="0"/>
          <w:sz w:val="28"/>
          <w:szCs w:val="28"/>
          <w:lang w:eastAsia="ru-RU"/>
        </w:rPr>
        <w:t xml:space="preserve">деятельности – организация </w:t>
      </w:r>
      <w:r w:rsidR="001257FF" w:rsidRPr="001257FF">
        <w:rPr>
          <w:snapToGrid w:val="0"/>
          <w:sz w:val="28"/>
          <w:szCs w:val="28"/>
          <w:lang w:eastAsia="ru-RU"/>
        </w:rPr>
        <w:t xml:space="preserve"> поставок продукции в страны СНГ и дальнего зарубежья.</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1.2</w:t>
      </w:r>
      <w:r w:rsidR="00F4231B">
        <w:rPr>
          <w:snapToGrid w:val="0"/>
          <w:sz w:val="28"/>
          <w:szCs w:val="28"/>
          <w:lang w:eastAsia="ru-RU"/>
        </w:rPr>
        <w:t>.</w:t>
      </w:r>
      <w:r w:rsidR="00B92146">
        <w:rPr>
          <w:snapToGrid w:val="0"/>
          <w:sz w:val="28"/>
          <w:szCs w:val="28"/>
          <w:lang w:val="en-US" w:eastAsia="ru-RU"/>
        </w:rPr>
        <w:t> </w:t>
      </w:r>
      <w:r w:rsidRPr="001257FF">
        <w:rPr>
          <w:snapToGrid w:val="0"/>
          <w:sz w:val="28"/>
          <w:szCs w:val="28"/>
          <w:lang w:eastAsia="ru-RU"/>
        </w:rPr>
        <w:t>Задачами Отдела внешнеэкономической деятельности и международного бизнеса являются:</w:t>
      </w:r>
    </w:p>
    <w:p w:rsidR="001257FF" w:rsidRPr="001257FF" w:rsidRDefault="00F4231B" w:rsidP="004A1196">
      <w:pPr>
        <w:ind w:firstLine="709"/>
        <w:jc w:val="both"/>
        <w:rPr>
          <w:snapToGrid w:val="0"/>
          <w:sz w:val="28"/>
          <w:szCs w:val="28"/>
          <w:lang w:eastAsia="ru-RU"/>
        </w:rPr>
      </w:pPr>
      <w:r>
        <w:rPr>
          <w:snapToGrid w:val="0"/>
          <w:sz w:val="28"/>
          <w:szCs w:val="28"/>
          <w:lang w:eastAsia="ru-RU"/>
        </w:rPr>
        <w:t>1.2.1.</w:t>
      </w:r>
      <w:r w:rsidR="001257FF" w:rsidRPr="001257FF">
        <w:rPr>
          <w:snapToGrid w:val="0"/>
          <w:sz w:val="28"/>
          <w:szCs w:val="28"/>
          <w:lang w:eastAsia="ru-RU"/>
        </w:rPr>
        <w:t xml:space="preserve"> Осуществление комплекса мероприятий по реализации </w:t>
      </w:r>
      <w:r w:rsidR="004A1196">
        <w:rPr>
          <w:snapToGrid w:val="0"/>
          <w:sz w:val="28"/>
          <w:szCs w:val="28"/>
          <w:lang w:eastAsia="ru-RU"/>
        </w:rPr>
        <w:t>продукции клиентам из стран СНГ.</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1.2.2</w:t>
      </w:r>
      <w:r w:rsidR="00F4231B">
        <w:rPr>
          <w:snapToGrid w:val="0"/>
          <w:sz w:val="28"/>
          <w:szCs w:val="28"/>
          <w:lang w:eastAsia="ru-RU"/>
        </w:rPr>
        <w:t>.</w:t>
      </w:r>
      <w:r w:rsidRPr="001257FF">
        <w:rPr>
          <w:snapToGrid w:val="0"/>
          <w:sz w:val="28"/>
          <w:szCs w:val="28"/>
          <w:lang w:eastAsia="ru-RU"/>
        </w:rPr>
        <w:t xml:space="preserve"> Осуществление комплекса мероприятий по реализации продукции клиен</w:t>
      </w:r>
      <w:r w:rsidR="004A1196">
        <w:rPr>
          <w:snapToGrid w:val="0"/>
          <w:sz w:val="28"/>
          <w:szCs w:val="28"/>
          <w:lang w:eastAsia="ru-RU"/>
        </w:rPr>
        <w:t>там из стран дальнего зарубежья.</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1.2.3</w:t>
      </w:r>
      <w:r w:rsidR="00F4231B">
        <w:rPr>
          <w:snapToGrid w:val="0"/>
          <w:sz w:val="28"/>
          <w:szCs w:val="28"/>
          <w:lang w:eastAsia="ru-RU"/>
        </w:rPr>
        <w:t>.</w:t>
      </w:r>
      <w:r w:rsidRPr="001257FF">
        <w:rPr>
          <w:snapToGrid w:val="0"/>
          <w:sz w:val="28"/>
          <w:szCs w:val="28"/>
          <w:lang w:eastAsia="ru-RU"/>
        </w:rPr>
        <w:t xml:space="preserve"> Развитие инструментов продаж и реализация программы выхода </w:t>
      </w:r>
      <w:r w:rsidR="004A1196">
        <w:rPr>
          <w:snapToGrid w:val="0"/>
          <w:sz w:val="28"/>
          <w:szCs w:val="28"/>
          <w:lang w:eastAsia="ru-RU"/>
        </w:rPr>
        <w:t>вывода на рынок новой продукции.</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1.2.4</w:t>
      </w:r>
      <w:r w:rsidR="00F4231B">
        <w:rPr>
          <w:snapToGrid w:val="0"/>
          <w:sz w:val="28"/>
          <w:szCs w:val="28"/>
          <w:lang w:eastAsia="ru-RU"/>
        </w:rPr>
        <w:t>.</w:t>
      </w:r>
      <w:r w:rsidRPr="001257FF">
        <w:rPr>
          <w:snapToGrid w:val="0"/>
          <w:sz w:val="28"/>
          <w:szCs w:val="28"/>
          <w:lang w:eastAsia="ru-RU"/>
        </w:rPr>
        <w:t xml:space="preserve"> Обеспечения достижения целевых показателей по объемам продаж по рынкам и продуктам; контроль движения денежных потоков, управление денежными затратами.</w:t>
      </w:r>
    </w:p>
    <w:p w:rsidR="001257FF" w:rsidRPr="001257FF" w:rsidRDefault="001257FF" w:rsidP="00A173DB">
      <w:pPr>
        <w:jc w:val="center"/>
        <w:outlineLvl w:val="4"/>
        <w:rPr>
          <w:b/>
          <w:bCs/>
          <w:snapToGrid w:val="0"/>
          <w:sz w:val="28"/>
          <w:szCs w:val="28"/>
          <w:lang w:eastAsia="ru-RU"/>
        </w:rPr>
      </w:pPr>
      <w:r w:rsidRPr="001257FF">
        <w:rPr>
          <w:b/>
          <w:bCs/>
          <w:snapToGrid w:val="0"/>
          <w:sz w:val="28"/>
          <w:szCs w:val="28"/>
          <w:lang w:eastAsia="ru-RU"/>
        </w:rPr>
        <w:t>2.</w:t>
      </w:r>
      <w:r w:rsidR="00F4231B">
        <w:rPr>
          <w:b/>
          <w:bCs/>
          <w:snapToGrid w:val="0"/>
          <w:sz w:val="28"/>
          <w:szCs w:val="28"/>
          <w:lang w:eastAsia="ru-RU"/>
        </w:rPr>
        <w:t xml:space="preserve"> </w:t>
      </w:r>
      <w:r w:rsidRPr="001257FF">
        <w:rPr>
          <w:b/>
          <w:bCs/>
          <w:snapToGrid w:val="0"/>
          <w:sz w:val="28"/>
          <w:szCs w:val="28"/>
          <w:lang w:eastAsia="ru-RU"/>
        </w:rPr>
        <w:t>Функции</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 Отдел внешнеэкономической деятельности и международного бизнеса выполняет следующие функции:</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2.1.1</w:t>
      </w:r>
      <w:r w:rsidR="00F4231B">
        <w:rPr>
          <w:snapToGrid w:val="0"/>
          <w:sz w:val="28"/>
          <w:szCs w:val="28"/>
          <w:lang w:eastAsia="ru-RU"/>
        </w:rPr>
        <w:t>.</w:t>
      </w:r>
      <w:r w:rsidRPr="001257FF">
        <w:rPr>
          <w:snapToGrid w:val="0"/>
          <w:sz w:val="28"/>
          <w:szCs w:val="28"/>
          <w:lang w:eastAsia="ru-RU"/>
        </w:rPr>
        <w:t xml:space="preserve"> Маркетинговые исследования рынков.</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 xml:space="preserve">Выполняются в региональном разрезе, поскольку страны одного региона обладают сходными политическими, экономическими и географическими условиями. Предполагаемое деление: СНГ, ЕС, страны ЦВЕ, Африканский регион, Ближний Восток, страны АТР, Латинская Америка, Северная Америка. По отдельным рынкам принимаются в расчет следующие характеристики: </w:t>
      </w:r>
      <w:r w:rsidRPr="001257FF">
        <w:rPr>
          <w:snapToGrid w:val="0"/>
          <w:sz w:val="28"/>
          <w:szCs w:val="28"/>
          <w:lang w:eastAsia="ru-RU"/>
        </w:rPr>
        <w:lastRenderedPageBreak/>
        <w:t>емкость, потребительские предпочтения, национальные особенности, географические и климатические условия, территориальная близость рынка, сравнительная близость конкурентов из других стран; законодательство, таможенные барьеры, технические и иные нетарифные барьеры.</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2.1.2</w:t>
      </w:r>
      <w:r w:rsidR="00F4231B">
        <w:rPr>
          <w:snapToGrid w:val="0"/>
          <w:sz w:val="28"/>
          <w:szCs w:val="28"/>
          <w:lang w:eastAsia="ru-RU"/>
        </w:rPr>
        <w:t>.</w:t>
      </w:r>
      <w:r w:rsidR="00B92146">
        <w:rPr>
          <w:snapToGrid w:val="0"/>
          <w:sz w:val="28"/>
          <w:szCs w:val="28"/>
          <w:lang w:val="en-US" w:eastAsia="ru-RU"/>
        </w:rPr>
        <w:t> </w:t>
      </w:r>
      <w:r w:rsidRPr="001257FF">
        <w:rPr>
          <w:snapToGrid w:val="0"/>
          <w:sz w:val="28"/>
          <w:szCs w:val="28"/>
          <w:lang w:eastAsia="ru-RU"/>
        </w:rPr>
        <w:t>Анализ ассортимента, маркетинговой политики компаний-конкурентов.</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Выясняются основные игроки потенциального рынка, их конкурентные преимущества в отношении ценовых характеристик и качества продукции. Выделяются две категории конкурентов: местные производители и иностранные экспортеры.</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2.1.3</w:t>
      </w:r>
      <w:r w:rsidR="00F4231B">
        <w:rPr>
          <w:snapToGrid w:val="0"/>
          <w:sz w:val="28"/>
          <w:szCs w:val="28"/>
          <w:lang w:eastAsia="ru-RU"/>
        </w:rPr>
        <w:t>.</w:t>
      </w:r>
      <w:r w:rsidRPr="001257FF">
        <w:rPr>
          <w:snapToGrid w:val="0"/>
          <w:sz w:val="28"/>
          <w:szCs w:val="28"/>
          <w:lang w:eastAsia="ru-RU"/>
        </w:rPr>
        <w:t xml:space="preserve"> Выбор и поиск торгового партнера.</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Проведение мероприятий, направленных на установление деловых контактов. Участие в выставках: с оформлением стенда или выставлением продукции, анкетирование клиентов на месте. Запуск рекламных компаний в странах планируемых поставок (совместно с уже существующими зарубежными партнёрами). Обращение в Торговые представительства РФ в зарубежных странах и местные торгово-промышленные палаты.</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2.1.4</w:t>
      </w:r>
      <w:r w:rsidR="00F4231B">
        <w:rPr>
          <w:snapToGrid w:val="0"/>
          <w:sz w:val="28"/>
          <w:szCs w:val="28"/>
          <w:lang w:eastAsia="ru-RU"/>
        </w:rPr>
        <w:t>.</w:t>
      </w:r>
      <w:r w:rsidRPr="001257FF">
        <w:rPr>
          <w:snapToGrid w:val="0"/>
          <w:sz w:val="28"/>
          <w:szCs w:val="28"/>
          <w:lang w:eastAsia="ru-RU"/>
        </w:rPr>
        <w:t xml:space="preserve"> Проверка деловой репутации и платежеспособности партнера.</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Создание информационной базы данных основных дилеров по регионам СНГ и странам дальнего зарубежья, поддержание ее в актуальном состоянии. Использование справочников и каталогов посредников. Обработка заявок клиентов.</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2.1.5</w:t>
      </w:r>
      <w:r w:rsidR="00F4231B">
        <w:rPr>
          <w:snapToGrid w:val="0"/>
          <w:sz w:val="28"/>
          <w:szCs w:val="28"/>
          <w:lang w:eastAsia="ru-RU"/>
        </w:rPr>
        <w:t>.</w:t>
      </w:r>
      <w:r w:rsidRPr="001257FF">
        <w:rPr>
          <w:snapToGrid w:val="0"/>
          <w:sz w:val="28"/>
          <w:szCs w:val="28"/>
          <w:lang w:eastAsia="ru-RU"/>
        </w:rPr>
        <w:t xml:space="preserve"> Проведение переговоров с целью заключения контракта</w:t>
      </w:r>
      <w:r w:rsidR="006F186C">
        <w:rPr>
          <w:snapToGrid w:val="0"/>
          <w:sz w:val="28"/>
          <w:szCs w:val="28"/>
          <w:lang w:eastAsia="ru-RU"/>
        </w:rPr>
        <w:t>.</w:t>
      </w:r>
      <w:r w:rsidRPr="001257FF">
        <w:rPr>
          <w:snapToGrid w:val="0"/>
          <w:sz w:val="28"/>
          <w:szCs w:val="28"/>
          <w:lang w:eastAsia="ru-RU"/>
        </w:rPr>
        <w:t xml:space="preserve"> </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Осуществляются на территории предприятия или на территории потенциального партнера. Организация командировок.</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2.1.6</w:t>
      </w:r>
      <w:r w:rsidR="00F4231B">
        <w:rPr>
          <w:snapToGrid w:val="0"/>
          <w:sz w:val="28"/>
          <w:szCs w:val="28"/>
          <w:lang w:eastAsia="ru-RU"/>
        </w:rPr>
        <w:t>.</w:t>
      </w:r>
      <w:r w:rsidRPr="001257FF">
        <w:rPr>
          <w:snapToGrid w:val="0"/>
          <w:sz w:val="28"/>
          <w:szCs w:val="28"/>
          <w:lang w:eastAsia="ru-RU"/>
        </w:rPr>
        <w:t xml:space="preserve"> Подготовка и подписание контракта</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Выяснение основных параметров контракта: поставляемая продукция, ее количество и характеристики; цена контракта, валюта контракта и валюта платежа, базисные условия поставки, порядок и сроки поставки; условия платежа, гарантии, форс-мажор, порядок разрешения споров в случае их возникновения</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2.1.7</w:t>
      </w:r>
      <w:r w:rsidR="00F4231B">
        <w:rPr>
          <w:snapToGrid w:val="0"/>
          <w:sz w:val="28"/>
          <w:szCs w:val="28"/>
          <w:lang w:eastAsia="ru-RU"/>
        </w:rPr>
        <w:t>.</w:t>
      </w:r>
      <w:r w:rsidR="00B92146">
        <w:rPr>
          <w:snapToGrid w:val="0"/>
          <w:sz w:val="28"/>
          <w:szCs w:val="28"/>
          <w:lang w:val="en-US" w:eastAsia="ru-RU"/>
        </w:rPr>
        <w:t> </w:t>
      </w:r>
      <w:r w:rsidRPr="001257FF">
        <w:rPr>
          <w:snapToGrid w:val="0"/>
          <w:sz w:val="28"/>
          <w:szCs w:val="28"/>
          <w:lang w:eastAsia="ru-RU"/>
        </w:rPr>
        <w:t>Подготовка паспорта сделки и регистрация контракта в уполномоченном банке.</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2.1.8</w:t>
      </w:r>
      <w:r w:rsidR="00F4231B">
        <w:rPr>
          <w:snapToGrid w:val="0"/>
          <w:sz w:val="28"/>
          <w:szCs w:val="28"/>
          <w:lang w:eastAsia="ru-RU"/>
        </w:rPr>
        <w:t>.</w:t>
      </w:r>
      <w:r w:rsidRPr="001257FF">
        <w:rPr>
          <w:snapToGrid w:val="0"/>
          <w:sz w:val="28"/>
          <w:szCs w:val="28"/>
          <w:lang w:eastAsia="ru-RU"/>
        </w:rPr>
        <w:t xml:space="preserve"> Согласование графика поставок и подготовка товара к отгрузке.</w:t>
      </w:r>
    </w:p>
    <w:p w:rsidR="001257FF" w:rsidRPr="001257FF" w:rsidRDefault="00600BCA" w:rsidP="004A1196">
      <w:pPr>
        <w:ind w:firstLine="709"/>
        <w:jc w:val="both"/>
        <w:rPr>
          <w:snapToGrid w:val="0"/>
          <w:sz w:val="28"/>
          <w:szCs w:val="28"/>
          <w:lang w:eastAsia="ru-RU"/>
        </w:rPr>
      </w:pPr>
      <w:r>
        <w:rPr>
          <w:snapToGrid w:val="0"/>
          <w:sz w:val="28"/>
          <w:szCs w:val="28"/>
          <w:lang w:eastAsia="ru-RU"/>
        </w:rPr>
        <w:t>2.1.9</w:t>
      </w:r>
      <w:r w:rsidR="00F4231B">
        <w:rPr>
          <w:snapToGrid w:val="0"/>
          <w:sz w:val="28"/>
          <w:szCs w:val="28"/>
          <w:lang w:eastAsia="ru-RU"/>
        </w:rPr>
        <w:t>.</w:t>
      </w:r>
      <w:r w:rsidR="00B92146">
        <w:rPr>
          <w:snapToGrid w:val="0"/>
          <w:sz w:val="28"/>
          <w:szCs w:val="28"/>
          <w:lang w:val="en-US" w:eastAsia="ru-RU"/>
        </w:rPr>
        <w:t> </w:t>
      </w:r>
      <w:r w:rsidR="001257FF" w:rsidRPr="001257FF">
        <w:rPr>
          <w:snapToGrid w:val="0"/>
          <w:sz w:val="28"/>
          <w:szCs w:val="28"/>
          <w:lang w:eastAsia="ru-RU"/>
        </w:rPr>
        <w:t>Формирование пакета документов на отпуск товара и для таможенного оформления.</w:t>
      </w:r>
    </w:p>
    <w:p w:rsidR="001257FF" w:rsidRPr="001257FF" w:rsidRDefault="001257FF" w:rsidP="004A1196">
      <w:pPr>
        <w:ind w:firstLine="709"/>
        <w:jc w:val="both"/>
        <w:rPr>
          <w:snapToGrid w:val="0"/>
          <w:sz w:val="28"/>
          <w:szCs w:val="28"/>
          <w:lang w:eastAsia="ru-RU"/>
        </w:rPr>
      </w:pPr>
      <w:r w:rsidRPr="001257FF">
        <w:rPr>
          <w:snapToGrid w:val="0"/>
          <w:sz w:val="28"/>
          <w:szCs w:val="28"/>
          <w:lang w:eastAsia="ru-RU"/>
        </w:rPr>
        <w:t xml:space="preserve">Контракт (2 копии, заверенные печатью организации), паспорт сделки; инвойс (счет), отправляемый с грузом, заверенный печатью организации, в котором указываются реквизиты продавца, покупателя, номер и дата контракта, ценовые характеристики товара и </w:t>
      </w:r>
      <w:proofErr w:type="spellStart"/>
      <w:r w:rsidRPr="001257FF">
        <w:rPr>
          <w:snapToGrid w:val="0"/>
          <w:sz w:val="28"/>
          <w:szCs w:val="28"/>
          <w:lang w:eastAsia="ru-RU"/>
        </w:rPr>
        <w:t>Инкотермс</w:t>
      </w:r>
      <w:proofErr w:type="spellEnd"/>
      <w:r w:rsidRPr="001257FF">
        <w:rPr>
          <w:snapToGrid w:val="0"/>
          <w:sz w:val="28"/>
          <w:szCs w:val="28"/>
          <w:lang w:eastAsia="ru-RU"/>
        </w:rPr>
        <w:t>; товаротранспортная накладная (</w:t>
      </w:r>
      <w:r w:rsidRPr="001257FF">
        <w:rPr>
          <w:snapToGrid w:val="0"/>
          <w:sz w:val="28"/>
          <w:szCs w:val="28"/>
          <w:lang w:val="en-US" w:eastAsia="ru-RU"/>
        </w:rPr>
        <w:t>CMR</w:t>
      </w:r>
      <w:r w:rsidRPr="001257FF">
        <w:rPr>
          <w:snapToGrid w:val="0"/>
          <w:sz w:val="28"/>
          <w:szCs w:val="28"/>
          <w:lang w:eastAsia="ru-RU"/>
        </w:rPr>
        <w:t xml:space="preserve">) или </w:t>
      </w:r>
      <w:r w:rsidRPr="001257FF">
        <w:rPr>
          <w:snapToGrid w:val="0"/>
          <w:sz w:val="28"/>
          <w:szCs w:val="28"/>
          <w:lang w:val="en-US" w:eastAsia="ru-RU"/>
        </w:rPr>
        <w:t>Carnet</w:t>
      </w:r>
      <w:r w:rsidRPr="001257FF">
        <w:rPr>
          <w:snapToGrid w:val="0"/>
          <w:sz w:val="28"/>
          <w:szCs w:val="28"/>
          <w:lang w:eastAsia="ru-RU"/>
        </w:rPr>
        <w:t xml:space="preserve"> </w:t>
      </w:r>
      <w:r w:rsidRPr="001257FF">
        <w:rPr>
          <w:snapToGrid w:val="0"/>
          <w:sz w:val="28"/>
          <w:szCs w:val="28"/>
          <w:lang w:val="en-US" w:eastAsia="ru-RU"/>
        </w:rPr>
        <w:t>TIR</w:t>
      </w:r>
      <w:r w:rsidRPr="001257FF">
        <w:rPr>
          <w:snapToGrid w:val="0"/>
          <w:sz w:val="28"/>
          <w:szCs w:val="28"/>
          <w:lang w:eastAsia="ru-RU"/>
        </w:rPr>
        <w:t>, лицензии и заключение ВСФТС, если требуется; сертификат о происхождении товара.</w:t>
      </w:r>
    </w:p>
    <w:p w:rsidR="001257FF" w:rsidRPr="001257FF" w:rsidRDefault="00600BCA" w:rsidP="002A2660">
      <w:pPr>
        <w:ind w:firstLine="709"/>
        <w:jc w:val="both"/>
        <w:rPr>
          <w:snapToGrid w:val="0"/>
          <w:sz w:val="28"/>
          <w:szCs w:val="28"/>
          <w:lang w:eastAsia="ru-RU"/>
        </w:rPr>
      </w:pPr>
      <w:r>
        <w:rPr>
          <w:snapToGrid w:val="0"/>
          <w:sz w:val="28"/>
          <w:szCs w:val="28"/>
          <w:lang w:eastAsia="ru-RU"/>
        </w:rPr>
        <w:t>2.1.10</w:t>
      </w:r>
      <w:r w:rsidR="00F4231B">
        <w:rPr>
          <w:snapToGrid w:val="0"/>
          <w:sz w:val="28"/>
          <w:szCs w:val="28"/>
          <w:lang w:eastAsia="ru-RU"/>
        </w:rPr>
        <w:t>.</w:t>
      </w:r>
      <w:r w:rsidR="00B92146">
        <w:rPr>
          <w:snapToGrid w:val="0"/>
          <w:sz w:val="28"/>
          <w:szCs w:val="28"/>
          <w:lang w:eastAsia="ru-RU"/>
        </w:rPr>
        <w:t> </w:t>
      </w:r>
      <w:r w:rsidR="001257FF" w:rsidRPr="001257FF">
        <w:rPr>
          <w:snapToGrid w:val="0"/>
          <w:sz w:val="28"/>
          <w:szCs w:val="28"/>
          <w:lang w:eastAsia="ru-RU"/>
        </w:rPr>
        <w:t>Таможенное оформление товара (во взаимодействии с таможенным брокером)</w:t>
      </w:r>
    </w:p>
    <w:p w:rsidR="001257FF" w:rsidRDefault="00600BCA" w:rsidP="00CD7569">
      <w:pPr>
        <w:tabs>
          <w:tab w:val="left" w:pos="1830"/>
        </w:tabs>
        <w:ind w:firstLine="709"/>
        <w:jc w:val="both"/>
        <w:rPr>
          <w:snapToGrid w:val="0"/>
          <w:sz w:val="28"/>
          <w:szCs w:val="28"/>
          <w:lang w:eastAsia="ru-RU"/>
        </w:rPr>
      </w:pPr>
      <w:r>
        <w:rPr>
          <w:snapToGrid w:val="0"/>
          <w:sz w:val="28"/>
          <w:szCs w:val="28"/>
          <w:lang w:eastAsia="ru-RU"/>
        </w:rPr>
        <w:lastRenderedPageBreak/>
        <w:t>2.1.11</w:t>
      </w:r>
      <w:r w:rsidR="00F4231B">
        <w:rPr>
          <w:snapToGrid w:val="0"/>
          <w:sz w:val="28"/>
          <w:szCs w:val="28"/>
          <w:lang w:eastAsia="ru-RU"/>
        </w:rPr>
        <w:t>.</w:t>
      </w:r>
      <w:r w:rsidR="001257FF" w:rsidRPr="001257FF">
        <w:rPr>
          <w:snapToGrid w:val="0"/>
          <w:sz w:val="28"/>
          <w:szCs w:val="28"/>
          <w:lang w:eastAsia="ru-RU"/>
        </w:rPr>
        <w:t xml:space="preserve"> Контроль поступления денежных средств и анализ динамики, структуры и эффективности экспортных поставок.</w:t>
      </w:r>
    </w:p>
    <w:p w:rsidR="00F4231B" w:rsidRPr="00CD7569" w:rsidRDefault="00F4231B" w:rsidP="00CD7569">
      <w:pPr>
        <w:tabs>
          <w:tab w:val="left" w:pos="1830"/>
        </w:tabs>
        <w:ind w:firstLine="709"/>
        <w:jc w:val="both"/>
        <w:rPr>
          <w:snapToGrid w:val="0"/>
          <w:sz w:val="28"/>
          <w:szCs w:val="28"/>
          <w:lang w:eastAsia="ru-RU"/>
        </w:rPr>
      </w:pPr>
    </w:p>
    <w:p w:rsidR="001257FF" w:rsidRPr="00600BCA" w:rsidRDefault="001257FF" w:rsidP="00A173DB">
      <w:pPr>
        <w:jc w:val="center"/>
        <w:rPr>
          <w:bCs/>
          <w:i/>
          <w:sz w:val="28"/>
          <w:szCs w:val="28"/>
          <w:u w:val="single"/>
          <w:lang w:eastAsia="ru-RU"/>
        </w:rPr>
      </w:pPr>
      <w:r w:rsidRPr="00600BCA">
        <w:rPr>
          <w:bCs/>
          <w:i/>
          <w:sz w:val="28"/>
          <w:szCs w:val="28"/>
          <w:u w:val="single"/>
          <w:lang w:eastAsia="ru-RU"/>
        </w:rPr>
        <w:t>Критерии оценки работы участников деловой игры</w:t>
      </w:r>
    </w:p>
    <w:p w:rsidR="001257FF" w:rsidRPr="001257FF" w:rsidRDefault="001257FF" w:rsidP="004A1196">
      <w:pPr>
        <w:ind w:firstLine="709"/>
        <w:jc w:val="both"/>
        <w:rPr>
          <w:sz w:val="28"/>
          <w:szCs w:val="28"/>
          <w:lang w:eastAsia="ru-RU"/>
        </w:rPr>
      </w:pPr>
      <w:r w:rsidRPr="001257FF">
        <w:rPr>
          <w:sz w:val="28"/>
          <w:szCs w:val="28"/>
          <w:lang w:eastAsia="ru-RU"/>
        </w:rPr>
        <w:t>Участники на первом этапе игры знакомятся с критериями оценки. Система оценивания участников построена с учётом следующих факторов:</w:t>
      </w:r>
    </w:p>
    <w:p w:rsidR="001257FF" w:rsidRPr="001257FF" w:rsidRDefault="00F6419C" w:rsidP="004A1196">
      <w:pPr>
        <w:suppressAutoHyphens w:val="0"/>
        <w:ind w:firstLine="709"/>
        <w:jc w:val="both"/>
        <w:rPr>
          <w:sz w:val="28"/>
          <w:szCs w:val="28"/>
          <w:lang w:eastAsia="ru-RU"/>
        </w:rPr>
      </w:pPr>
      <w:r>
        <w:rPr>
          <w:sz w:val="28"/>
          <w:szCs w:val="28"/>
          <w:lang w:eastAsia="ru-RU"/>
        </w:rPr>
        <w:t xml:space="preserve">- </w:t>
      </w:r>
      <w:r w:rsidR="001257FF" w:rsidRPr="001257FF">
        <w:rPr>
          <w:sz w:val="28"/>
          <w:szCs w:val="28"/>
          <w:lang w:eastAsia="ru-RU"/>
        </w:rPr>
        <w:t>активность каждого участника в команде в процессе первого и второго этапа (оригинальность предложений, степень участия в принятии решений);</w:t>
      </w:r>
    </w:p>
    <w:p w:rsidR="001257FF" w:rsidRPr="001257FF" w:rsidRDefault="00B92146" w:rsidP="004A1196">
      <w:pPr>
        <w:suppressAutoHyphens w:val="0"/>
        <w:ind w:firstLine="709"/>
        <w:jc w:val="both"/>
        <w:rPr>
          <w:sz w:val="28"/>
          <w:szCs w:val="28"/>
          <w:lang w:eastAsia="ru-RU"/>
        </w:rPr>
      </w:pPr>
      <w:r>
        <w:rPr>
          <w:sz w:val="28"/>
          <w:szCs w:val="28"/>
          <w:lang w:eastAsia="ru-RU"/>
        </w:rPr>
        <w:softHyphen/>
      </w:r>
      <w:r>
        <w:rPr>
          <w:sz w:val="28"/>
          <w:szCs w:val="28"/>
          <w:lang w:eastAsia="ru-RU"/>
        </w:rPr>
        <w:softHyphen/>
        <w:t>- </w:t>
      </w:r>
      <w:r w:rsidR="001257FF" w:rsidRPr="001257FF">
        <w:rPr>
          <w:sz w:val="28"/>
          <w:szCs w:val="28"/>
          <w:lang w:eastAsia="ru-RU"/>
        </w:rPr>
        <w:t>результат каждой команды на третьем этапе (умение публичного представления своих предложений, оригинальность предложений).</w:t>
      </w:r>
    </w:p>
    <w:p w:rsidR="001257FF" w:rsidRPr="001257FF" w:rsidRDefault="001257FF" w:rsidP="004A1196">
      <w:pPr>
        <w:ind w:firstLine="709"/>
        <w:jc w:val="both"/>
        <w:rPr>
          <w:sz w:val="28"/>
          <w:szCs w:val="28"/>
          <w:lang w:eastAsia="ru-RU"/>
        </w:rPr>
      </w:pPr>
      <w:r w:rsidRPr="001257FF">
        <w:rPr>
          <w:sz w:val="28"/>
          <w:szCs w:val="28"/>
          <w:lang w:eastAsia="ru-RU"/>
        </w:rPr>
        <w:t xml:space="preserve">В конце деловой игры определяется комплексная оценка работы каждой из команд и каждого участника. Оценки выставляют преподаватель по 7 бальной шкале. </w:t>
      </w:r>
    </w:p>
    <w:p w:rsidR="00CE34B5" w:rsidRDefault="00CE34B5" w:rsidP="00A173DB">
      <w:pPr>
        <w:autoSpaceDE w:val="0"/>
        <w:autoSpaceDN w:val="0"/>
        <w:adjustRightInd w:val="0"/>
        <w:rPr>
          <w:b/>
          <w:bCs/>
          <w:color w:val="000000"/>
          <w:sz w:val="28"/>
          <w:szCs w:val="28"/>
        </w:rPr>
      </w:pPr>
    </w:p>
    <w:p w:rsidR="00CE34B5" w:rsidRDefault="00CE34B5" w:rsidP="00A173DB">
      <w:pPr>
        <w:autoSpaceDE w:val="0"/>
        <w:autoSpaceDN w:val="0"/>
        <w:adjustRightInd w:val="0"/>
        <w:ind w:firstLine="567"/>
        <w:jc w:val="center"/>
        <w:rPr>
          <w:b/>
          <w:bCs/>
          <w:color w:val="000000"/>
          <w:sz w:val="28"/>
          <w:szCs w:val="28"/>
        </w:rPr>
      </w:pPr>
    </w:p>
    <w:p w:rsidR="00B035FB" w:rsidRPr="00E526E1" w:rsidRDefault="00B035FB"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CD7569" w:rsidRDefault="00CD7569"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6F186C" w:rsidRDefault="006F186C" w:rsidP="00A173DB">
      <w:pPr>
        <w:autoSpaceDE w:val="0"/>
        <w:autoSpaceDN w:val="0"/>
        <w:adjustRightInd w:val="0"/>
        <w:rPr>
          <w:b/>
          <w:bCs/>
          <w:color w:val="000000"/>
          <w:sz w:val="28"/>
          <w:szCs w:val="28"/>
        </w:rPr>
      </w:pPr>
    </w:p>
    <w:p w:rsidR="00CD7569" w:rsidRPr="00E526E1" w:rsidRDefault="00CD7569" w:rsidP="00A173DB">
      <w:pPr>
        <w:autoSpaceDE w:val="0"/>
        <w:autoSpaceDN w:val="0"/>
        <w:adjustRightInd w:val="0"/>
        <w:rPr>
          <w:b/>
          <w:bCs/>
          <w:color w:val="000000"/>
          <w:sz w:val="28"/>
          <w:szCs w:val="28"/>
        </w:rPr>
      </w:pPr>
    </w:p>
    <w:p w:rsidR="00B035FB" w:rsidRPr="009A6AD7" w:rsidRDefault="00B035FB" w:rsidP="00A173DB">
      <w:pPr>
        <w:ind w:firstLine="567"/>
        <w:jc w:val="center"/>
        <w:rPr>
          <w:sz w:val="28"/>
          <w:szCs w:val="28"/>
        </w:rPr>
      </w:pPr>
      <w:r w:rsidRPr="009A6AD7">
        <w:rPr>
          <w:b/>
          <w:sz w:val="28"/>
          <w:szCs w:val="28"/>
        </w:rPr>
        <w:lastRenderedPageBreak/>
        <w:t xml:space="preserve">Раздел 2. </w:t>
      </w:r>
      <w:r>
        <w:rPr>
          <w:b/>
          <w:sz w:val="28"/>
          <w:szCs w:val="28"/>
        </w:rPr>
        <w:t>Анализ эффективности внешнеэкономической деятельности предприятия</w:t>
      </w:r>
    </w:p>
    <w:p w:rsidR="00B035FB" w:rsidRPr="005118DD" w:rsidRDefault="00B035FB" w:rsidP="00A173DB">
      <w:pPr>
        <w:ind w:firstLine="567"/>
        <w:jc w:val="center"/>
        <w:rPr>
          <w:sz w:val="28"/>
          <w:szCs w:val="28"/>
        </w:rPr>
      </w:pPr>
    </w:p>
    <w:p w:rsidR="00B035FB" w:rsidRDefault="00B035FB" w:rsidP="00A173DB">
      <w:pPr>
        <w:jc w:val="both"/>
        <w:rPr>
          <w:b/>
          <w:bCs/>
          <w:sz w:val="28"/>
          <w:szCs w:val="28"/>
        </w:rPr>
      </w:pPr>
      <w:r w:rsidRPr="00C354FE">
        <w:rPr>
          <w:b/>
          <w:i/>
          <w:sz w:val="28"/>
          <w:szCs w:val="28"/>
        </w:rPr>
        <w:t xml:space="preserve">Тема </w:t>
      </w:r>
      <w:r>
        <w:rPr>
          <w:b/>
          <w:sz w:val="28"/>
          <w:szCs w:val="28"/>
        </w:rPr>
        <w:t>1</w:t>
      </w:r>
      <w:r w:rsidRPr="00942DB8">
        <w:rPr>
          <w:b/>
          <w:sz w:val="28"/>
          <w:szCs w:val="28"/>
        </w:rPr>
        <w:t xml:space="preserve">. </w:t>
      </w:r>
      <w:r>
        <w:rPr>
          <w:b/>
          <w:bCs/>
          <w:sz w:val="28"/>
          <w:szCs w:val="28"/>
        </w:rPr>
        <w:t>Критерии эффективности внешнеэкономической деятельности предприятия</w:t>
      </w:r>
    </w:p>
    <w:p w:rsidR="00B47E31" w:rsidRDefault="00B47E31" w:rsidP="00A173DB">
      <w:pPr>
        <w:jc w:val="both"/>
        <w:rPr>
          <w:b/>
          <w:bCs/>
          <w:sz w:val="28"/>
          <w:szCs w:val="28"/>
        </w:rPr>
      </w:pPr>
    </w:p>
    <w:p w:rsidR="00B035FB" w:rsidRDefault="00B035FB" w:rsidP="00F4231B">
      <w:pPr>
        <w:jc w:val="center"/>
        <w:rPr>
          <w:b/>
          <w:i/>
          <w:sz w:val="28"/>
          <w:szCs w:val="28"/>
        </w:rPr>
      </w:pPr>
      <w:r>
        <w:rPr>
          <w:b/>
          <w:i/>
          <w:sz w:val="28"/>
          <w:szCs w:val="28"/>
        </w:rPr>
        <w:t>Теоретические аспекты</w:t>
      </w:r>
    </w:p>
    <w:p w:rsidR="00F4231B" w:rsidRDefault="00F4231B" w:rsidP="00F4231B">
      <w:pPr>
        <w:jc w:val="center"/>
        <w:rPr>
          <w:b/>
          <w:i/>
          <w:sz w:val="28"/>
          <w:szCs w:val="28"/>
        </w:rPr>
      </w:pPr>
    </w:p>
    <w:p w:rsidR="00B035FB" w:rsidRDefault="00B035FB" w:rsidP="00A173DB">
      <w:pPr>
        <w:jc w:val="both"/>
        <w:rPr>
          <w:sz w:val="28"/>
          <w:szCs w:val="28"/>
        </w:rPr>
      </w:pPr>
      <w:r>
        <w:rPr>
          <w:sz w:val="28"/>
          <w:szCs w:val="28"/>
        </w:rPr>
        <w:tab/>
        <w:t>Эффективность осуществления внешнеэкономической деятельности предприятия можно проанализировать посредством динамики следующих показателей:</w:t>
      </w:r>
    </w:p>
    <w:p w:rsidR="00B035FB" w:rsidRDefault="00B035FB" w:rsidP="00A173DB">
      <w:pPr>
        <w:pStyle w:val="afc"/>
        <w:ind w:left="0"/>
        <w:rPr>
          <w:sz w:val="28"/>
          <w:szCs w:val="28"/>
        </w:rPr>
      </w:pPr>
      <w:r>
        <w:rPr>
          <w:sz w:val="28"/>
          <w:szCs w:val="28"/>
        </w:rPr>
        <w:t xml:space="preserve"> </w:t>
      </w:r>
      <w:r>
        <w:rPr>
          <w:sz w:val="28"/>
          <w:szCs w:val="28"/>
        </w:rPr>
        <w:tab/>
        <w:t xml:space="preserve">- </w:t>
      </w:r>
      <w:r w:rsidR="008A5CDE">
        <w:rPr>
          <w:sz w:val="28"/>
          <w:szCs w:val="28"/>
        </w:rPr>
        <w:t>Рыночная доля</w:t>
      </w:r>
    </w:p>
    <w:p w:rsidR="008A5CDE" w:rsidRDefault="008A5CDE" w:rsidP="00A173DB">
      <w:pPr>
        <w:pStyle w:val="afc"/>
        <w:ind w:left="0"/>
        <w:rPr>
          <w:sz w:val="28"/>
          <w:szCs w:val="28"/>
        </w:rPr>
      </w:pPr>
      <w:r>
        <w:rPr>
          <w:sz w:val="28"/>
          <w:szCs w:val="28"/>
        </w:rPr>
        <w:tab/>
        <w:t>- Степень интернационализации</w:t>
      </w:r>
    </w:p>
    <w:p w:rsidR="008A5CDE" w:rsidRDefault="008A5CDE" w:rsidP="00A173DB">
      <w:pPr>
        <w:pStyle w:val="afc"/>
        <w:ind w:left="0"/>
        <w:rPr>
          <w:sz w:val="28"/>
          <w:szCs w:val="28"/>
        </w:rPr>
      </w:pPr>
      <w:r>
        <w:rPr>
          <w:sz w:val="28"/>
          <w:szCs w:val="28"/>
        </w:rPr>
        <w:tab/>
        <w:t xml:space="preserve">- Количество каналов </w:t>
      </w:r>
      <w:proofErr w:type="spellStart"/>
      <w:r>
        <w:rPr>
          <w:sz w:val="28"/>
          <w:szCs w:val="28"/>
        </w:rPr>
        <w:t>дистрибьюции</w:t>
      </w:r>
      <w:proofErr w:type="spellEnd"/>
    </w:p>
    <w:p w:rsidR="008A5CDE" w:rsidRDefault="008A5CDE" w:rsidP="00A173DB">
      <w:pPr>
        <w:pStyle w:val="afc"/>
        <w:ind w:left="0"/>
        <w:rPr>
          <w:sz w:val="28"/>
          <w:szCs w:val="28"/>
        </w:rPr>
      </w:pPr>
      <w:r>
        <w:rPr>
          <w:sz w:val="28"/>
          <w:szCs w:val="28"/>
        </w:rPr>
        <w:tab/>
        <w:t>- Рентабельность продаж на внешних рынках</w:t>
      </w:r>
    </w:p>
    <w:p w:rsidR="008A5CDE" w:rsidRDefault="008A5CDE" w:rsidP="00A173DB">
      <w:pPr>
        <w:pStyle w:val="afc"/>
        <w:ind w:left="0"/>
        <w:rPr>
          <w:sz w:val="28"/>
          <w:szCs w:val="28"/>
        </w:rPr>
      </w:pPr>
      <w:r>
        <w:rPr>
          <w:sz w:val="28"/>
          <w:szCs w:val="28"/>
        </w:rPr>
        <w:tab/>
        <w:t>- Доля экспорта в выручке</w:t>
      </w:r>
    </w:p>
    <w:p w:rsidR="008A5CDE" w:rsidRDefault="008A5CDE" w:rsidP="00A173DB">
      <w:pPr>
        <w:pStyle w:val="afc"/>
        <w:ind w:left="0"/>
        <w:rPr>
          <w:sz w:val="28"/>
          <w:szCs w:val="28"/>
        </w:rPr>
      </w:pPr>
      <w:r>
        <w:rPr>
          <w:sz w:val="28"/>
          <w:szCs w:val="28"/>
        </w:rPr>
        <w:tab/>
        <w:t>- Производительность труда</w:t>
      </w:r>
    </w:p>
    <w:p w:rsidR="008A5CDE" w:rsidRDefault="008A5CDE" w:rsidP="00A173DB">
      <w:pPr>
        <w:pStyle w:val="afc"/>
        <w:ind w:left="0"/>
        <w:rPr>
          <w:sz w:val="28"/>
          <w:szCs w:val="28"/>
        </w:rPr>
      </w:pPr>
      <w:r>
        <w:rPr>
          <w:sz w:val="28"/>
          <w:szCs w:val="28"/>
        </w:rPr>
        <w:tab/>
        <w:t>- Выручка от реализации продукции на внешнем рынке</w:t>
      </w:r>
    </w:p>
    <w:p w:rsidR="008A5CDE" w:rsidRDefault="008A5CDE" w:rsidP="00A173DB">
      <w:pPr>
        <w:jc w:val="both"/>
        <w:rPr>
          <w:b/>
          <w:i/>
          <w:sz w:val="28"/>
          <w:szCs w:val="28"/>
        </w:rPr>
      </w:pPr>
    </w:p>
    <w:p w:rsidR="008A5CDE" w:rsidRDefault="008A5CDE" w:rsidP="00F4231B">
      <w:pPr>
        <w:ind w:firstLine="708"/>
        <w:jc w:val="center"/>
        <w:rPr>
          <w:b/>
          <w:i/>
          <w:sz w:val="28"/>
          <w:szCs w:val="28"/>
        </w:rPr>
      </w:pPr>
      <w:r>
        <w:rPr>
          <w:b/>
          <w:i/>
          <w:sz w:val="28"/>
          <w:szCs w:val="28"/>
        </w:rPr>
        <w:t>Практические аспекты</w:t>
      </w:r>
    </w:p>
    <w:p w:rsidR="00F4231B" w:rsidRPr="00E526E1" w:rsidRDefault="00F4231B" w:rsidP="00F4231B">
      <w:pPr>
        <w:ind w:firstLine="708"/>
        <w:jc w:val="center"/>
        <w:rPr>
          <w:b/>
          <w:i/>
          <w:sz w:val="28"/>
          <w:szCs w:val="28"/>
        </w:rPr>
      </w:pPr>
    </w:p>
    <w:p w:rsidR="008A5CDE" w:rsidRPr="008A5CDE" w:rsidRDefault="008A5CDE" w:rsidP="00A173DB">
      <w:pPr>
        <w:pStyle w:val="afc"/>
        <w:ind w:left="0"/>
        <w:rPr>
          <w:sz w:val="28"/>
          <w:szCs w:val="28"/>
          <w:u w:val="single"/>
        </w:rPr>
      </w:pPr>
      <w:r w:rsidRPr="008A5CDE">
        <w:rPr>
          <w:sz w:val="28"/>
          <w:szCs w:val="28"/>
          <w:u w:val="single"/>
        </w:rPr>
        <w:t>Практические задания по Теме 1</w:t>
      </w:r>
    </w:p>
    <w:p w:rsidR="00B035FB" w:rsidRDefault="008A5CDE" w:rsidP="00A173DB">
      <w:pPr>
        <w:jc w:val="both"/>
        <w:rPr>
          <w:sz w:val="28"/>
          <w:szCs w:val="28"/>
        </w:rPr>
      </w:pPr>
      <w:r>
        <w:rPr>
          <w:sz w:val="28"/>
          <w:szCs w:val="28"/>
        </w:rPr>
        <w:tab/>
        <w:t>Задание 1. По данным компании, осуществляющей деятельность на внешнем рынке, сделайте выводы об эффективности деятельности на внешнем рынке на основе динамики различных показателей</w:t>
      </w:r>
      <w:r w:rsidR="00F4231B">
        <w:rPr>
          <w:sz w:val="28"/>
          <w:szCs w:val="28"/>
        </w:rPr>
        <w:t>.</w:t>
      </w:r>
    </w:p>
    <w:p w:rsidR="008A5CDE" w:rsidRDefault="008A5CDE" w:rsidP="00A173DB">
      <w:pPr>
        <w:jc w:val="both"/>
        <w:rPr>
          <w:sz w:val="28"/>
          <w:szCs w:val="28"/>
        </w:rPr>
      </w:pPr>
      <w:r>
        <w:rPr>
          <w:sz w:val="28"/>
          <w:szCs w:val="28"/>
        </w:rPr>
        <w:tab/>
        <w:t>Задание 2. Выделите дополнительные факторы, которые могут быть использованы с целью анализа эффективности внешнеэкономической деятельности</w:t>
      </w:r>
      <w:r w:rsidR="00F4231B">
        <w:rPr>
          <w:sz w:val="28"/>
          <w:szCs w:val="28"/>
        </w:rPr>
        <w:t>.</w:t>
      </w:r>
    </w:p>
    <w:p w:rsidR="008A5CDE" w:rsidRDefault="008A5CDE" w:rsidP="00A173DB">
      <w:pPr>
        <w:jc w:val="both"/>
        <w:rPr>
          <w:sz w:val="28"/>
          <w:szCs w:val="28"/>
        </w:rPr>
      </w:pPr>
      <w:r>
        <w:rPr>
          <w:sz w:val="28"/>
          <w:szCs w:val="28"/>
        </w:rPr>
        <w:tab/>
        <w:t>Задание 3. Какие критерии являются наиболее показателями при оценке эффективности внешнеэкономической деятельности предприятия?</w:t>
      </w:r>
    </w:p>
    <w:p w:rsidR="008A5CDE" w:rsidRDefault="008A5CDE" w:rsidP="00A173DB">
      <w:pPr>
        <w:jc w:val="both"/>
        <w:rPr>
          <w:sz w:val="28"/>
          <w:szCs w:val="28"/>
        </w:rPr>
      </w:pPr>
    </w:p>
    <w:p w:rsidR="008A5CDE" w:rsidRPr="008A5CDE" w:rsidRDefault="008A5CDE" w:rsidP="00A173DB">
      <w:pPr>
        <w:jc w:val="both"/>
        <w:rPr>
          <w:sz w:val="28"/>
          <w:szCs w:val="28"/>
          <w:u w:val="single"/>
        </w:rPr>
      </w:pPr>
      <w:r w:rsidRPr="008A5CDE">
        <w:rPr>
          <w:sz w:val="28"/>
          <w:szCs w:val="28"/>
          <w:u w:val="single"/>
        </w:rPr>
        <w:t>Кейс – задачи по Теме 1</w:t>
      </w:r>
    </w:p>
    <w:p w:rsidR="008A5CDE" w:rsidRPr="0010350C" w:rsidRDefault="008A5CDE" w:rsidP="00A173DB">
      <w:pPr>
        <w:jc w:val="both"/>
        <w:rPr>
          <w:sz w:val="28"/>
          <w:szCs w:val="28"/>
        </w:rPr>
      </w:pPr>
    </w:p>
    <w:p w:rsidR="00424406" w:rsidRPr="00424406" w:rsidRDefault="00424406" w:rsidP="00A173DB">
      <w:pPr>
        <w:jc w:val="both"/>
        <w:rPr>
          <w:b/>
          <w:i/>
          <w:sz w:val="28"/>
          <w:szCs w:val="28"/>
        </w:rPr>
      </w:pPr>
      <w:r w:rsidRPr="00424406">
        <w:rPr>
          <w:b/>
          <w:i/>
          <w:sz w:val="28"/>
          <w:szCs w:val="28"/>
        </w:rPr>
        <w:t>Кейс – задача 1</w:t>
      </w:r>
    </w:p>
    <w:p w:rsidR="0023010F" w:rsidRPr="00CD7569" w:rsidRDefault="008C0999" w:rsidP="00CD7569">
      <w:pPr>
        <w:ind w:firstLine="709"/>
        <w:jc w:val="both"/>
        <w:rPr>
          <w:bCs/>
          <w:sz w:val="28"/>
          <w:szCs w:val="28"/>
        </w:rPr>
      </w:pPr>
      <w:r>
        <w:rPr>
          <w:bCs/>
          <w:sz w:val="28"/>
          <w:szCs w:val="28"/>
        </w:rPr>
        <w:t xml:space="preserve">Текст </w:t>
      </w:r>
      <w:proofErr w:type="gramStart"/>
      <w:r>
        <w:rPr>
          <w:bCs/>
          <w:sz w:val="28"/>
          <w:szCs w:val="28"/>
        </w:rPr>
        <w:t>Кейс-задачи</w:t>
      </w:r>
      <w:proofErr w:type="gramEnd"/>
      <w:r>
        <w:rPr>
          <w:bCs/>
          <w:sz w:val="28"/>
          <w:szCs w:val="28"/>
        </w:rPr>
        <w:t xml:space="preserve"> 1 в Теме 3 Раздела 1</w:t>
      </w:r>
      <w:r w:rsidR="00CD7569" w:rsidRPr="00CD7569">
        <w:rPr>
          <w:bCs/>
          <w:sz w:val="28"/>
          <w:szCs w:val="28"/>
        </w:rPr>
        <w:t>.</w:t>
      </w:r>
    </w:p>
    <w:p w:rsidR="008A5CDE" w:rsidRDefault="008A5CDE" w:rsidP="0023010F">
      <w:pPr>
        <w:ind w:firstLine="709"/>
        <w:jc w:val="both"/>
        <w:rPr>
          <w:bCs/>
          <w:sz w:val="28"/>
          <w:szCs w:val="28"/>
        </w:rPr>
      </w:pPr>
      <w:r>
        <w:rPr>
          <w:bCs/>
          <w:sz w:val="28"/>
          <w:szCs w:val="28"/>
        </w:rPr>
        <w:t xml:space="preserve">Вопросы: </w:t>
      </w:r>
    </w:p>
    <w:p w:rsidR="00B92146" w:rsidRDefault="00B92146" w:rsidP="00B92146">
      <w:pPr>
        <w:ind w:firstLine="708"/>
        <w:jc w:val="both"/>
        <w:rPr>
          <w:bCs/>
          <w:sz w:val="28"/>
          <w:szCs w:val="28"/>
        </w:rPr>
      </w:pPr>
      <w:r>
        <w:rPr>
          <w:bCs/>
          <w:sz w:val="28"/>
          <w:szCs w:val="28"/>
        </w:rPr>
        <w:t>1. </w:t>
      </w:r>
      <w:r w:rsidR="008A5CDE" w:rsidRPr="00B92146">
        <w:rPr>
          <w:bCs/>
          <w:sz w:val="28"/>
          <w:szCs w:val="28"/>
        </w:rPr>
        <w:t xml:space="preserve">Какие критерии выделены в </w:t>
      </w:r>
      <w:r w:rsidR="0023010F" w:rsidRPr="00B92146">
        <w:rPr>
          <w:bCs/>
          <w:sz w:val="28"/>
          <w:szCs w:val="28"/>
        </w:rPr>
        <w:t>кейсе</w:t>
      </w:r>
      <w:r w:rsidR="008A5CDE" w:rsidRPr="00B92146">
        <w:rPr>
          <w:bCs/>
          <w:sz w:val="28"/>
          <w:szCs w:val="28"/>
        </w:rPr>
        <w:t>, характеризующие степень эффективности осуществления внешнеэкономической деятельности в корпорации?</w:t>
      </w:r>
    </w:p>
    <w:p w:rsidR="008A5CDE" w:rsidRPr="00B92146" w:rsidRDefault="00B92146" w:rsidP="00B92146">
      <w:pPr>
        <w:ind w:firstLine="708"/>
        <w:jc w:val="both"/>
        <w:rPr>
          <w:bCs/>
          <w:sz w:val="28"/>
          <w:szCs w:val="28"/>
        </w:rPr>
      </w:pPr>
      <w:r>
        <w:rPr>
          <w:bCs/>
          <w:sz w:val="28"/>
          <w:szCs w:val="28"/>
        </w:rPr>
        <w:t>2. </w:t>
      </w:r>
      <w:r w:rsidR="008A5CDE" w:rsidRPr="00B92146">
        <w:rPr>
          <w:bCs/>
          <w:sz w:val="28"/>
          <w:szCs w:val="28"/>
        </w:rPr>
        <w:t>Сделайте вывод об эффективности развития внешнеэкономической деятельности. Свой ответ обоснуйте.</w:t>
      </w:r>
    </w:p>
    <w:p w:rsidR="00B035FB" w:rsidRPr="00B92146" w:rsidRDefault="00B035FB" w:rsidP="00A173DB">
      <w:pPr>
        <w:jc w:val="both"/>
        <w:rPr>
          <w:rFonts w:eastAsia="Calibri"/>
          <w:sz w:val="28"/>
          <w:szCs w:val="28"/>
        </w:rPr>
      </w:pPr>
    </w:p>
    <w:p w:rsidR="00CD7569" w:rsidRPr="00B92146" w:rsidRDefault="00CD7569" w:rsidP="00A173DB">
      <w:pPr>
        <w:jc w:val="both"/>
        <w:rPr>
          <w:rFonts w:eastAsia="Calibri"/>
          <w:sz w:val="28"/>
          <w:szCs w:val="28"/>
        </w:rPr>
      </w:pPr>
    </w:p>
    <w:p w:rsidR="008C0999" w:rsidRPr="00F4231B" w:rsidRDefault="008C0999" w:rsidP="00A173DB">
      <w:pPr>
        <w:jc w:val="both"/>
        <w:rPr>
          <w:rFonts w:eastAsia="Calibri"/>
          <w:sz w:val="28"/>
          <w:szCs w:val="28"/>
        </w:rPr>
      </w:pPr>
    </w:p>
    <w:p w:rsidR="00B035FB" w:rsidRPr="005B75F9" w:rsidRDefault="00B035FB" w:rsidP="00A173DB">
      <w:pPr>
        <w:jc w:val="both"/>
        <w:rPr>
          <w:b/>
          <w:sz w:val="28"/>
          <w:szCs w:val="28"/>
        </w:rPr>
      </w:pPr>
      <w:r w:rsidRPr="0012240F">
        <w:rPr>
          <w:b/>
          <w:i/>
          <w:sz w:val="28"/>
          <w:szCs w:val="28"/>
        </w:rPr>
        <w:lastRenderedPageBreak/>
        <w:t xml:space="preserve">Тема </w:t>
      </w:r>
      <w:r>
        <w:rPr>
          <w:b/>
          <w:i/>
          <w:sz w:val="28"/>
          <w:szCs w:val="28"/>
        </w:rPr>
        <w:t>2</w:t>
      </w:r>
      <w:r w:rsidRPr="005B75F9">
        <w:rPr>
          <w:b/>
          <w:sz w:val="28"/>
          <w:szCs w:val="28"/>
        </w:rPr>
        <w:t>.</w:t>
      </w:r>
      <w:r w:rsidRPr="0065204D">
        <w:rPr>
          <w:b/>
          <w:sz w:val="28"/>
          <w:szCs w:val="28"/>
        </w:rPr>
        <w:t xml:space="preserve"> </w:t>
      </w:r>
      <w:r w:rsidRPr="00195772">
        <w:rPr>
          <w:rStyle w:val="FontStyle34"/>
          <w:sz w:val="28"/>
          <w:szCs w:val="28"/>
        </w:rPr>
        <w:t>Анализ конкурентного положения предприятия на внешнем рынке</w:t>
      </w:r>
    </w:p>
    <w:p w:rsidR="00B035FB" w:rsidRDefault="00B035FB" w:rsidP="00A173DB">
      <w:pPr>
        <w:ind w:firstLine="567"/>
        <w:jc w:val="both"/>
        <w:rPr>
          <w:sz w:val="28"/>
          <w:szCs w:val="28"/>
        </w:rPr>
      </w:pPr>
    </w:p>
    <w:p w:rsidR="008A5CDE" w:rsidRDefault="008A5CDE" w:rsidP="00F4231B">
      <w:pPr>
        <w:jc w:val="center"/>
        <w:rPr>
          <w:b/>
          <w:i/>
          <w:sz w:val="28"/>
          <w:szCs w:val="28"/>
        </w:rPr>
      </w:pPr>
      <w:r>
        <w:rPr>
          <w:b/>
          <w:i/>
          <w:sz w:val="28"/>
          <w:szCs w:val="28"/>
        </w:rPr>
        <w:t>Теоретические аспекты</w:t>
      </w:r>
    </w:p>
    <w:p w:rsidR="00F4231B" w:rsidRPr="00B47E31" w:rsidRDefault="00F4231B" w:rsidP="00F4231B">
      <w:pPr>
        <w:jc w:val="center"/>
        <w:rPr>
          <w:b/>
          <w:i/>
          <w:sz w:val="28"/>
          <w:szCs w:val="28"/>
        </w:rPr>
      </w:pPr>
    </w:p>
    <w:p w:rsidR="008A5CDE" w:rsidRPr="008A5CDE" w:rsidRDefault="00743F00" w:rsidP="0023010F">
      <w:pPr>
        <w:ind w:firstLine="709"/>
        <w:jc w:val="both"/>
        <w:rPr>
          <w:sz w:val="28"/>
          <w:szCs w:val="28"/>
        </w:rPr>
      </w:pPr>
      <w:r>
        <w:rPr>
          <w:sz w:val="28"/>
          <w:szCs w:val="28"/>
        </w:rPr>
        <w:t>Оценить</w:t>
      </w:r>
      <w:r w:rsidR="008A5CDE" w:rsidRPr="008A5CDE">
        <w:rPr>
          <w:sz w:val="28"/>
          <w:szCs w:val="28"/>
        </w:rPr>
        <w:t xml:space="preserve"> эффект</w:t>
      </w:r>
      <w:r>
        <w:rPr>
          <w:sz w:val="28"/>
          <w:szCs w:val="28"/>
        </w:rPr>
        <w:t>ивность</w:t>
      </w:r>
      <w:r w:rsidR="008A5CDE" w:rsidRPr="008A5CDE">
        <w:rPr>
          <w:sz w:val="28"/>
          <w:szCs w:val="28"/>
        </w:rPr>
        <w:t xml:space="preserve"> внешнеэкономической деятельности можно </w:t>
      </w:r>
      <w:r>
        <w:rPr>
          <w:sz w:val="28"/>
          <w:szCs w:val="28"/>
        </w:rPr>
        <w:t>посредством проведения</w:t>
      </w:r>
      <w:r w:rsidR="008A5CDE" w:rsidRPr="008A5CDE">
        <w:rPr>
          <w:sz w:val="28"/>
          <w:szCs w:val="28"/>
        </w:rPr>
        <w:t xml:space="preserve"> </w:t>
      </w:r>
      <w:r>
        <w:rPr>
          <w:sz w:val="28"/>
          <w:szCs w:val="28"/>
        </w:rPr>
        <w:t>сравнительного анализа</w:t>
      </w:r>
      <w:r w:rsidR="008A5CDE" w:rsidRPr="008A5CDE">
        <w:rPr>
          <w:sz w:val="28"/>
          <w:szCs w:val="28"/>
        </w:rPr>
        <w:t xml:space="preserve"> компаний, функционирующих на том же внешнем рынке.</w:t>
      </w:r>
    </w:p>
    <w:p w:rsidR="008A5CDE" w:rsidRPr="008A5CDE" w:rsidRDefault="008A5CDE" w:rsidP="0023010F">
      <w:pPr>
        <w:ind w:firstLine="709"/>
        <w:jc w:val="both"/>
        <w:rPr>
          <w:sz w:val="28"/>
          <w:szCs w:val="28"/>
        </w:rPr>
      </w:pPr>
      <w:r w:rsidRPr="008A5CDE">
        <w:rPr>
          <w:sz w:val="28"/>
          <w:szCs w:val="28"/>
        </w:rPr>
        <w:t>Алгоритм оценки эффективности деятельности на внешнем рынке</w:t>
      </w:r>
      <w:r w:rsidR="0023010F">
        <w:rPr>
          <w:sz w:val="28"/>
          <w:szCs w:val="28"/>
        </w:rPr>
        <w:t>:</w:t>
      </w:r>
    </w:p>
    <w:p w:rsidR="008A5CDE" w:rsidRPr="008A5CDE" w:rsidRDefault="008A5CDE" w:rsidP="0023010F">
      <w:pPr>
        <w:ind w:firstLine="709"/>
        <w:jc w:val="both"/>
        <w:rPr>
          <w:sz w:val="28"/>
          <w:szCs w:val="28"/>
        </w:rPr>
      </w:pPr>
      <w:r w:rsidRPr="008A5CDE">
        <w:rPr>
          <w:sz w:val="28"/>
          <w:szCs w:val="28"/>
        </w:rPr>
        <w:t>Шаг 1. Составляется список показателей, по которым будут сравниваться компании и определяться конкурентное положение</w:t>
      </w:r>
      <w:r w:rsidR="0023010F">
        <w:rPr>
          <w:sz w:val="28"/>
          <w:szCs w:val="28"/>
        </w:rPr>
        <w:t>.</w:t>
      </w:r>
    </w:p>
    <w:p w:rsidR="008A5CDE" w:rsidRPr="008A5CDE" w:rsidRDefault="008A5CDE" w:rsidP="0023010F">
      <w:pPr>
        <w:ind w:firstLine="709"/>
        <w:jc w:val="both"/>
        <w:rPr>
          <w:sz w:val="28"/>
          <w:szCs w:val="28"/>
        </w:rPr>
      </w:pPr>
      <w:r w:rsidRPr="008A5CDE">
        <w:rPr>
          <w:sz w:val="28"/>
          <w:szCs w:val="28"/>
        </w:rPr>
        <w:t>Шаг 2. Формируется таблица, в которой в строках будут фигурировать сравни</w:t>
      </w:r>
      <w:r w:rsidR="0023010F">
        <w:rPr>
          <w:sz w:val="28"/>
          <w:szCs w:val="28"/>
        </w:rPr>
        <w:t xml:space="preserve">ваемые компании, а в </w:t>
      </w:r>
      <w:r w:rsidR="00CB358A">
        <w:rPr>
          <w:sz w:val="28"/>
          <w:szCs w:val="28"/>
        </w:rPr>
        <w:t xml:space="preserve">столбцах </w:t>
      </w:r>
      <w:r w:rsidR="00CB358A">
        <w:rPr>
          <w:sz w:val="28"/>
          <w:szCs w:val="28"/>
        </w:rPr>
        <w:softHyphen/>
        <w:t>– показатели</w:t>
      </w:r>
      <w:r w:rsidRPr="008A5CDE">
        <w:rPr>
          <w:sz w:val="28"/>
          <w:szCs w:val="28"/>
        </w:rPr>
        <w:t>, по которым будут сравниваться компании</w:t>
      </w:r>
      <w:r w:rsidR="0023010F">
        <w:rPr>
          <w:sz w:val="28"/>
          <w:szCs w:val="28"/>
        </w:rPr>
        <w:t>.</w:t>
      </w:r>
    </w:p>
    <w:p w:rsidR="008A5CDE" w:rsidRPr="008A5CDE" w:rsidRDefault="008A5CDE" w:rsidP="0023010F">
      <w:pPr>
        <w:ind w:firstLine="709"/>
        <w:jc w:val="both"/>
        <w:rPr>
          <w:sz w:val="28"/>
          <w:szCs w:val="28"/>
        </w:rPr>
      </w:pPr>
      <w:r w:rsidRPr="008A5CDE">
        <w:rPr>
          <w:sz w:val="28"/>
          <w:szCs w:val="28"/>
        </w:rPr>
        <w:t xml:space="preserve">Шаг 2. </w:t>
      </w:r>
      <w:proofErr w:type="gramStart"/>
      <w:r w:rsidRPr="008A5CDE">
        <w:rPr>
          <w:sz w:val="28"/>
          <w:szCs w:val="28"/>
        </w:rPr>
        <w:t>По каждому показателю находится наилучшее з</w:t>
      </w:r>
      <w:r w:rsidR="0023010F">
        <w:rPr>
          <w:sz w:val="28"/>
          <w:szCs w:val="28"/>
        </w:rPr>
        <w:t xml:space="preserve">начение (для прямых показателей </w:t>
      </w:r>
      <w:r w:rsidR="0023010F">
        <w:rPr>
          <w:sz w:val="28"/>
          <w:szCs w:val="28"/>
        </w:rPr>
        <w:softHyphen/>
      </w:r>
      <w:r w:rsidR="00E43DFB">
        <w:rPr>
          <w:sz w:val="28"/>
          <w:szCs w:val="28"/>
        </w:rPr>
        <w:softHyphen/>
        <w:t>–</w:t>
      </w:r>
      <w:r w:rsidR="0023010F">
        <w:rPr>
          <w:sz w:val="28"/>
          <w:szCs w:val="28"/>
        </w:rPr>
        <w:t xml:space="preserve"> наибольшее, для </w:t>
      </w:r>
      <w:r w:rsidR="00CB358A">
        <w:rPr>
          <w:sz w:val="28"/>
          <w:szCs w:val="28"/>
        </w:rPr>
        <w:t xml:space="preserve">обратных </w:t>
      </w:r>
      <w:r w:rsidR="00CB358A">
        <w:rPr>
          <w:sz w:val="28"/>
          <w:szCs w:val="28"/>
        </w:rPr>
        <w:softHyphen/>
        <w:t>– наименьшее</w:t>
      </w:r>
      <w:r w:rsidRPr="008A5CDE">
        <w:rPr>
          <w:sz w:val="28"/>
          <w:szCs w:val="28"/>
        </w:rPr>
        <w:t>) и записывается в строку условной эталонной организации (</w:t>
      </w:r>
      <w:r w:rsidRPr="008A5CDE">
        <w:rPr>
          <w:sz w:val="28"/>
          <w:szCs w:val="28"/>
          <w:lang w:val="en-US"/>
        </w:rPr>
        <w:t>m</w:t>
      </w:r>
      <w:r w:rsidRPr="008A5CDE">
        <w:rPr>
          <w:sz w:val="28"/>
          <w:szCs w:val="28"/>
        </w:rPr>
        <w:t>+1).</w:t>
      </w:r>
      <w:proofErr w:type="gramEnd"/>
    </w:p>
    <w:p w:rsidR="008A5CDE" w:rsidRPr="008A5CDE" w:rsidRDefault="008A5CDE" w:rsidP="0023010F">
      <w:pPr>
        <w:ind w:firstLine="709"/>
        <w:jc w:val="both"/>
        <w:rPr>
          <w:sz w:val="28"/>
          <w:szCs w:val="28"/>
        </w:rPr>
      </w:pPr>
      <w:r w:rsidRPr="008A5CDE">
        <w:rPr>
          <w:sz w:val="28"/>
          <w:szCs w:val="28"/>
        </w:rPr>
        <w:t xml:space="preserve">Существует две группы показателей: прямые и обратные. </w:t>
      </w:r>
    </w:p>
    <w:p w:rsidR="008A5CDE" w:rsidRPr="008A5CDE" w:rsidRDefault="008A5CDE" w:rsidP="0023010F">
      <w:pPr>
        <w:ind w:firstLine="709"/>
        <w:jc w:val="both"/>
        <w:rPr>
          <w:sz w:val="28"/>
          <w:szCs w:val="28"/>
        </w:rPr>
      </w:pPr>
      <w:r w:rsidRPr="008A5CDE">
        <w:rPr>
          <w:sz w:val="28"/>
          <w:szCs w:val="28"/>
        </w:rPr>
        <w:t>Прямые показатели: чем выше значение показателя, тем конкурентоспособнее положение компании по данному показателю.</w:t>
      </w:r>
    </w:p>
    <w:p w:rsidR="008A5CDE" w:rsidRPr="008A5CDE" w:rsidRDefault="008A5CDE" w:rsidP="0023010F">
      <w:pPr>
        <w:ind w:firstLine="709"/>
        <w:jc w:val="both"/>
        <w:rPr>
          <w:sz w:val="28"/>
          <w:szCs w:val="28"/>
        </w:rPr>
      </w:pPr>
      <w:r w:rsidRPr="008A5CDE">
        <w:rPr>
          <w:sz w:val="28"/>
          <w:szCs w:val="28"/>
        </w:rPr>
        <w:t>Обратные показатели: чем выше значение показателя, тем менее конкурентоспособное положение имеет компания.</w:t>
      </w:r>
    </w:p>
    <w:p w:rsidR="008A5CDE" w:rsidRPr="008A5CDE" w:rsidRDefault="008A5CDE" w:rsidP="0023010F">
      <w:pPr>
        <w:ind w:firstLine="709"/>
        <w:jc w:val="both"/>
        <w:rPr>
          <w:sz w:val="28"/>
          <w:szCs w:val="28"/>
        </w:rPr>
      </w:pPr>
      <w:r w:rsidRPr="008A5CDE">
        <w:rPr>
          <w:sz w:val="28"/>
          <w:szCs w:val="28"/>
        </w:rPr>
        <w:t>Шаг 3. Исходные показатели сравниваются с показателями эталонной компании по формулам:</w:t>
      </w:r>
    </w:p>
    <w:p w:rsidR="008A5CDE" w:rsidRPr="008A5CDE" w:rsidRDefault="008A5CDE" w:rsidP="0023010F">
      <w:pPr>
        <w:ind w:firstLine="709"/>
        <w:rPr>
          <w:sz w:val="28"/>
          <w:szCs w:val="28"/>
        </w:rPr>
      </w:pPr>
      <w:r w:rsidRPr="008A5CDE">
        <w:rPr>
          <w:sz w:val="28"/>
          <w:szCs w:val="28"/>
        </w:rPr>
        <w:t xml:space="preserve">Для прямых показателей (1): </w:t>
      </w:r>
      <w:r w:rsidRPr="008A5CDE">
        <w:rPr>
          <w:rFonts w:ascii="Cambria Math" w:hAnsi="Cambria Math"/>
          <w:sz w:val="28"/>
          <w:szCs w:val="28"/>
        </w:rPr>
        <w:br/>
      </w:r>
      <m:oMathPara>
        <m:oMath>
          <m:sSub>
            <m:sSubPr>
              <m:ctrlPr>
                <w:rPr>
                  <w:rFonts w:ascii="Cambria Math" w:eastAsia="Calibri" w:hAnsi="Cambria Math"/>
                  <w:i/>
                  <w:sz w:val="28"/>
                  <w:szCs w:val="28"/>
                  <w:lang w:val="en-US" w:eastAsia="en-US"/>
                </w:rPr>
              </m:ctrlPr>
            </m:sSubPr>
            <m:e>
              <m:r>
                <w:rPr>
                  <w:rFonts w:ascii="Cambria Math" w:hAnsi="Cambria Math"/>
                  <w:sz w:val="28"/>
                  <w:szCs w:val="28"/>
                  <w:lang w:val="en-US"/>
                </w:rPr>
                <m:t>P</m:t>
              </m:r>
            </m:e>
            <m:sub>
              <m:r>
                <w:rPr>
                  <w:rFonts w:ascii="Cambria Math" w:hAnsi="Cambria Math"/>
                  <w:sz w:val="28"/>
                  <w:szCs w:val="28"/>
                  <w:lang w:val="en-US"/>
                </w:rPr>
                <m:t>ij</m:t>
              </m:r>
            </m:sub>
          </m:sSub>
          <m:r>
            <w:rPr>
              <w:rFonts w:ascii="Cambria Math" w:hAnsi="Cambria Math"/>
              <w:sz w:val="28"/>
              <w:szCs w:val="28"/>
            </w:rPr>
            <m:t>=</m:t>
          </m:r>
          <m:f>
            <m:fPr>
              <m:ctrlPr>
                <w:rPr>
                  <w:rFonts w:ascii="Cambria Math" w:eastAsia="Calibri" w:hAnsi="Cambria Math"/>
                  <w:i/>
                  <w:sz w:val="28"/>
                  <w:szCs w:val="28"/>
                  <w:lang w:val="en-US" w:eastAsia="en-US"/>
                </w:rPr>
              </m:ctrlPr>
            </m:fPr>
            <m:num>
              <m:sSub>
                <m:sSubPr>
                  <m:ctrlPr>
                    <w:rPr>
                      <w:rFonts w:ascii="Cambria Math" w:eastAsia="Calibri" w:hAnsi="Cambria Math"/>
                      <w:i/>
                      <w:sz w:val="28"/>
                      <w:szCs w:val="28"/>
                      <w:lang w:val="en-US" w:eastAsia="en-US"/>
                    </w:rPr>
                  </m:ctrlPr>
                </m:sSubPr>
                <m:e>
                  <m:r>
                    <w:rPr>
                      <w:rFonts w:ascii="Cambria Math" w:hAnsi="Cambria Math"/>
                      <w:sz w:val="28"/>
                      <w:szCs w:val="28"/>
                      <w:lang w:val="en-US"/>
                    </w:rPr>
                    <m:t>a</m:t>
                  </m:r>
                </m:e>
                <m:sub>
                  <m:r>
                    <w:rPr>
                      <w:rFonts w:ascii="Cambria Math" w:hAnsi="Cambria Math"/>
                      <w:sz w:val="28"/>
                      <w:szCs w:val="28"/>
                      <w:lang w:val="en-US"/>
                    </w:rPr>
                    <m:t>ij</m:t>
                  </m:r>
                </m:sub>
              </m:sSub>
            </m:num>
            <m:den>
              <m:sSub>
                <m:sSubPr>
                  <m:ctrlPr>
                    <w:rPr>
                      <w:rFonts w:ascii="Cambria Math" w:eastAsia="Calibri" w:hAnsi="Cambria Math"/>
                      <w:i/>
                      <w:sz w:val="28"/>
                      <w:szCs w:val="28"/>
                      <w:lang w:val="en-US" w:eastAsia="en-US"/>
                    </w:rPr>
                  </m:ctrlPr>
                </m:sSubPr>
                <m:e>
                  <m:r>
                    <w:rPr>
                      <w:rFonts w:ascii="Cambria Math" w:hAnsi="Cambria Math"/>
                      <w:sz w:val="28"/>
                      <w:szCs w:val="28"/>
                      <w:lang w:val="en-US"/>
                    </w:rPr>
                    <m:t>max</m:t>
                  </m:r>
                </m:e>
                <m:sub>
                  <m:sSub>
                    <m:sSubPr>
                      <m:ctrlPr>
                        <w:rPr>
                          <w:rFonts w:ascii="Cambria Math" w:eastAsia="Calibri" w:hAnsi="Cambria Math"/>
                          <w:i/>
                          <w:sz w:val="28"/>
                          <w:szCs w:val="28"/>
                          <w:lang w:val="en-US" w:eastAsia="en-US"/>
                        </w:rPr>
                      </m:ctrlPr>
                    </m:sSubPr>
                    <m:e>
                      <m:r>
                        <w:rPr>
                          <w:rFonts w:ascii="Cambria Math" w:hAnsi="Cambria Math"/>
                          <w:sz w:val="28"/>
                          <w:szCs w:val="28"/>
                          <w:lang w:val="en-US"/>
                        </w:rPr>
                        <m:t>a</m:t>
                      </m:r>
                    </m:e>
                    <m:sub>
                      <m:r>
                        <w:rPr>
                          <w:rFonts w:ascii="Cambria Math" w:hAnsi="Cambria Math"/>
                          <w:sz w:val="28"/>
                          <w:szCs w:val="28"/>
                          <w:lang w:val="en-US"/>
                        </w:rPr>
                        <m:t>ij</m:t>
                      </m:r>
                    </m:sub>
                  </m:sSub>
                </m:sub>
              </m:sSub>
            </m:den>
          </m:f>
        </m:oMath>
      </m:oMathPara>
    </w:p>
    <w:p w:rsidR="008A5CDE" w:rsidRPr="008A5CDE" w:rsidRDefault="008A5CDE" w:rsidP="0023010F">
      <w:pPr>
        <w:tabs>
          <w:tab w:val="center" w:pos="4677"/>
        </w:tabs>
        <w:ind w:firstLine="709"/>
        <w:rPr>
          <w:sz w:val="28"/>
          <w:szCs w:val="28"/>
          <w:lang w:val="en-US"/>
        </w:rPr>
      </w:pPr>
      <w:r w:rsidRPr="008A5CDE">
        <w:rPr>
          <w:sz w:val="28"/>
          <w:szCs w:val="28"/>
        </w:rPr>
        <w:t xml:space="preserve">Для обратных показателей (2): </w:t>
      </w:r>
      <w:r w:rsidRPr="008A5CDE">
        <w:rPr>
          <w:sz w:val="28"/>
          <w:szCs w:val="28"/>
        </w:rPr>
        <w:tab/>
      </w:r>
    </w:p>
    <w:p w:rsidR="008A5CDE" w:rsidRPr="008A5CDE" w:rsidRDefault="008A5CDE" w:rsidP="00A173DB">
      <w:pPr>
        <w:tabs>
          <w:tab w:val="center" w:pos="4677"/>
        </w:tabs>
        <w:rPr>
          <w:sz w:val="28"/>
          <w:szCs w:val="28"/>
          <w:lang w:val="en-US"/>
        </w:rPr>
      </w:pPr>
    </w:p>
    <w:p w:rsidR="008A5CDE" w:rsidRPr="008A5CDE" w:rsidRDefault="0098057B" w:rsidP="00A173DB">
      <w:pPr>
        <w:rPr>
          <w:sz w:val="28"/>
          <w:szCs w:val="28"/>
          <w:lang w:val="en-US"/>
        </w:rPr>
      </w:pPr>
      <m:oMathPara>
        <m:oMath>
          <m:sSub>
            <m:sSubPr>
              <m:ctrlPr>
                <w:rPr>
                  <w:rFonts w:ascii="Cambria Math" w:hAnsi="Cambria Math"/>
                  <w:i/>
                  <w:sz w:val="28"/>
                  <w:szCs w:val="28"/>
                  <w:lang w:val="en-US" w:eastAsia="en-US"/>
                </w:rPr>
              </m:ctrlPr>
            </m:sSubPr>
            <m:e>
              <m:r>
                <w:rPr>
                  <w:rFonts w:ascii="Cambria Math" w:hAnsi="Cambria Math"/>
                  <w:sz w:val="28"/>
                  <w:szCs w:val="28"/>
                  <w:lang w:val="en-US"/>
                </w:rPr>
                <m:t>P</m:t>
              </m:r>
            </m:e>
            <m:sub>
              <m:r>
                <w:rPr>
                  <w:rFonts w:ascii="Cambria Math" w:hAnsi="Cambria Math"/>
                  <w:sz w:val="28"/>
                  <w:szCs w:val="28"/>
                  <w:lang w:val="en-US"/>
                </w:rPr>
                <m:t>ij</m:t>
              </m:r>
            </m:sub>
          </m:sSub>
          <m:r>
            <w:rPr>
              <w:rFonts w:ascii="Cambria Math" w:hAnsi="Cambria Math"/>
              <w:sz w:val="28"/>
              <w:szCs w:val="28"/>
              <w:lang w:val="en-US"/>
            </w:rPr>
            <m:t>=</m:t>
          </m:r>
          <m:f>
            <m:fPr>
              <m:ctrlPr>
                <w:rPr>
                  <w:rFonts w:ascii="Cambria Math" w:hAnsi="Cambria Math"/>
                  <w:i/>
                  <w:sz w:val="28"/>
                  <w:szCs w:val="28"/>
                  <w:lang w:val="en-US" w:eastAsia="en-US"/>
                </w:rPr>
              </m:ctrlPr>
            </m:fPr>
            <m:num>
              <m:sSub>
                <m:sSubPr>
                  <m:ctrlPr>
                    <w:rPr>
                      <w:rFonts w:ascii="Cambria Math" w:hAnsi="Cambria Math"/>
                      <w:i/>
                      <w:sz w:val="28"/>
                      <w:szCs w:val="28"/>
                      <w:lang w:val="en-US" w:eastAsia="en-US"/>
                    </w:rPr>
                  </m:ctrlPr>
                </m:sSubPr>
                <m:e>
                  <m:r>
                    <w:rPr>
                      <w:rFonts w:ascii="Cambria Math" w:hAnsi="Cambria Math"/>
                      <w:sz w:val="28"/>
                      <w:szCs w:val="28"/>
                      <w:lang w:val="en-US"/>
                    </w:rPr>
                    <m:t>min</m:t>
                  </m:r>
                </m:e>
                <m:sub>
                  <m:sSub>
                    <m:sSubPr>
                      <m:ctrlPr>
                        <w:rPr>
                          <w:rFonts w:ascii="Cambria Math" w:hAnsi="Cambria Math"/>
                          <w:i/>
                          <w:sz w:val="28"/>
                          <w:szCs w:val="28"/>
                          <w:lang w:val="en-US" w:eastAsia="en-US"/>
                        </w:rPr>
                      </m:ctrlPr>
                    </m:sSubPr>
                    <m:e>
                      <m:r>
                        <w:rPr>
                          <w:rFonts w:ascii="Cambria Math" w:hAnsi="Cambria Math"/>
                          <w:sz w:val="28"/>
                          <w:szCs w:val="28"/>
                          <w:lang w:val="en-US"/>
                        </w:rPr>
                        <m:t>a</m:t>
                      </m:r>
                    </m:e>
                    <m:sub>
                      <m:r>
                        <w:rPr>
                          <w:rFonts w:ascii="Cambria Math" w:hAnsi="Cambria Math"/>
                          <w:sz w:val="28"/>
                          <w:szCs w:val="28"/>
                          <w:lang w:val="en-US"/>
                        </w:rPr>
                        <m:t>ij</m:t>
                      </m:r>
                    </m:sub>
                  </m:sSub>
                </m:sub>
              </m:sSub>
            </m:num>
            <m:den>
              <m:sSub>
                <m:sSubPr>
                  <m:ctrlPr>
                    <w:rPr>
                      <w:rFonts w:ascii="Cambria Math" w:hAnsi="Cambria Math"/>
                      <w:i/>
                      <w:sz w:val="28"/>
                      <w:szCs w:val="28"/>
                      <w:lang w:val="en-US" w:eastAsia="en-US"/>
                    </w:rPr>
                  </m:ctrlPr>
                </m:sSubPr>
                <m:e>
                  <m:r>
                    <w:rPr>
                      <w:rFonts w:ascii="Cambria Math" w:hAnsi="Cambria Math"/>
                      <w:sz w:val="28"/>
                      <w:szCs w:val="28"/>
                      <w:lang w:val="en-US"/>
                    </w:rPr>
                    <m:t>a</m:t>
                  </m:r>
                </m:e>
                <m:sub>
                  <m:r>
                    <w:rPr>
                      <w:rFonts w:ascii="Cambria Math" w:hAnsi="Cambria Math"/>
                      <w:sz w:val="28"/>
                      <w:szCs w:val="28"/>
                      <w:lang w:val="en-US"/>
                    </w:rPr>
                    <m:t>ij</m:t>
                  </m:r>
                </m:sub>
              </m:sSub>
            </m:den>
          </m:f>
        </m:oMath>
      </m:oMathPara>
    </w:p>
    <w:p w:rsidR="008A5CDE" w:rsidRPr="008A5CDE" w:rsidRDefault="00BC43AC" w:rsidP="0023010F">
      <w:pPr>
        <w:ind w:firstLine="709"/>
        <w:jc w:val="both"/>
        <w:rPr>
          <w:sz w:val="28"/>
          <w:szCs w:val="28"/>
        </w:rPr>
      </w:pPr>
      <w:r>
        <w:rPr>
          <w:sz w:val="28"/>
          <w:szCs w:val="28"/>
        </w:rPr>
        <w:t>г</w:t>
      </w:r>
      <w:r w:rsidR="008A5CDE" w:rsidRPr="008A5CDE">
        <w:rPr>
          <w:sz w:val="28"/>
          <w:szCs w:val="28"/>
        </w:rPr>
        <w:t>де</w:t>
      </w:r>
      <w:r>
        <w:rPr>
          <w:sz w:val="28"/>
          <w:szCs w:val="28"/>
        </w:rPr>
        <w:t>:</w:t>
      </w:r>
      <w:r w:rsidR="008A5CDE" w:rsidRPr="008A5CDE">
        <w:rPr>
          <w:sz w:val="28"/>
          <w:szCs w:val="28"/>
        </w:rPr>
        <w:t xml:space="preserve"> </w:t>
      </w:r>
      <m:oMath>
        <m:sSub>
          <m:sSubPr>
            <m:ctrlPr>
              <w:rPr>
                <w:rFonts w:ascii="Cambria Math" w:hAnsi="Cambria Math"/>
                <w:i/>
                <w:sz w:val="28"/>
                <w:szCs w:val="28"/>
                <w:lang w:val="en-US" w:eastAsia="en-US"/>
              </w:rPr>
            </m:ctrlPr>
          </m:sSubPr>
          <m:e>
            <m:r>
              <w:rPr>
                <w:rFonts w:ascii="Cambria Math" w:hAnsi="Cambria Math"/>
                <w:sz w:val="28"/>
                <w:szCs w:val="28"/>
                <w:lang w:val="en-US"/>
              </w:rPr>
              <m:t>P</m:t>
            </m:r>
          </m:e>
          <m:sub>
            <m:r>
              <w:rPr>
                <w:rFonts w:ascii="Cambria Math" w:hAnsi="Cambria Math"/>
                <w:sz w:val="28"/>
                <w:szCs w:val="28"/>
                <w:lang w:val="en-US"/>
              </w:rPr>
              <m:t>ij</m:t>
            </m:r>
          </m:sub>
        </m:sSub>
      </m:oMath>
      <w:r>
        <w:rPr>
          <w:sz w:val="28"/>
          <w:szCs w:val="28"/>
        </w:rPr>
        <w:t xml:space="preserve"> </w:t>
      </w:r>
      <w:r w:rsidR="00E43DFB">
        <w:rPr>
          <w:sz w:val="28"/>
          <w:szCs w:val="28"/>
        </w:rPr>
        <w:softHyphen/>
        <w:t>–</w:t>
      </w:r>
      <w:r w:rsidR="0023010F">
        <w:rPr>
          <w:sz w:val="28"/>
          <w:szCs w:val="28"/>
        </w:rPr>
        <w:t xml:space="preserve"> </w:t>
      </w:r>
      <w:r w:rsidR="008A5CDE" w:rsidRPr="008A5CDE">
        <w:rPr>
          <w:sz w:val="28"/>
          <w:szCs w:val="28"/>
        </w:rPr>
        <w:t xml:space="preserve">стандартизированный показатель </w:t>
      </w:r>
      <w:r w:rsidR="008A5CDE" w:rsidRPr="008A5CDE">
        <w:rPr>
          <w:sz w:val="28"/>
          <w:szCs w:val="28"/>
          <w:lang w:val="en-US"/>
        </w:rPr>
        <w:t>j</w:t>
      </w:r>
      <w:r w:rsidR="008A5CDE" w:rsidRPr="008A5CDE">
        <w:rPr>
          <w:sz w:val="28"/>
          <w:szCs w:val="28"/>
        </w:rPr>
        <w:t>-й организации.</w:t>
      </w:r>
    </w:p>
    <w:p w:rsidR="008A5CDE" w:rsidRPr="008A5CDE" w:rsidRDefault="0098057B" w:rsidP="0023010F">
      <w:pPr>
        <w:ind w:firstLine="709"/>
        <w:jc w:val="both"/>
        <w:rPr>
          <w:sz w:val="28"/>
          <w:szCs w:val="28"/>
          <w:lang w:eastAsia="en-US"/>
        </w:rPr>
      </w:pPr>
      <m:oMath>
        <m:sSub>
          <m:sSubPr>
            <m:ctrlPr>
              <w:rPr>
                <w:rFonts w:ascii="Cambria Math" w:eastAsia="Calibri" w:hAnsi="Cambria Math"/>
                <w:i/>
                <w:sz w:val="28"/>
                <w:szCs w:val="28"/>
                <w:lang w:val="en-US" w:eastAsia="en-US"/>
              </w:rPr>
            </m:ctrlPr>
          </m:sSubPr>
          <m:e>
            <m:r>
              <w:rPr>
                <w:rFonts w:ascii="Cambria Math" w:hAnsi="Cambria Math"/>
                <w:sz w:val="28"/>
                <w:szCs w:val="28"/>
                <w:lang w:val="en-US"/>
              </w:rPr>
              <m:t>a</m:t>
            </m:r>
          </m:e>
          <m:sub>
            <m:r>
              <w:rPr>
                <w:rFonts w:ascii="Cambria Math" w:hAnsi="Cambria Math"/>
                <w:sz w:val="28"/>
                <w:szCs w:val="28"/>
                <w:lang w:val="en-US"/>
              </w:rPr>
              <m:t>ij</m:t>
            </m:r>
          </m:sub>
        </m:sSub>
      </m:oMath>
      <w:r w:rsidR="0023010F">
        <w:rPr>
          <w:sz w:val="28"/>
          <w:szCs w:val="28"/>
          <w:lang w:eastAsia="en-US"/>
        </w:rPr>
        <w:t xml:space="preserve"> </w:t>
      </w:r>
      <w:r w:rsidR="0023010F">
        <w:rPr>
          <w:sz w:val="28"/>
          <w:szCs w:val="28"/>
          <w:lang w:eastAsia="en-US"/>
        </w:rPr>
        <w:softHyphen/>
      </w:r>
      <w:r w:rsidR="00E43DFB">
        <w:rPr>
          <w:sz w:val="28"/>
          <w:szCs w:val="28"/>
        </w:rPr>
        <w:softHyphen/>
        <w:t>–</w:t>
      </w:r>
      <w:r w:rsidR="0023010F">
        <w:rPr>
          <w:sz w:val="28"/>
          <w:szCs w:val="28"/>
          <w:lang w:eastAsia="en-US"/>
        </w:rPr>
        <w:t xml:space="preserve"> </w:t>
      </w:r>
      <w:r w:rsidR="008A5CDE" w:rsidRPr="008A5CDE">
        <w:rPr>
          <w:sz w:val="28"/>
          <w:szCs w:val="28"/>
          <w:lang w:eastAsia="en-US"/>
        </w:rPr>
        <w:t>фактическое значение показателя сравниваемой компании</w:t>
      </w:r>
    </w:p>
    <w:p w:rsidR="008A5CDE" w:rsidRPr="008A5CDE" w:rsidRDefault="0098057B" w:rsidP="0023010F">
      <w:pPr>
        <w:ind w:firstLine="709"/>
        <w:jc w:val="both"/>
        <w:rPr>
          <w:sz w:val="28"/>
          <w:szCs w:val="28"/>
        </w:rPr>
      </w:pPr>
      <m:oMath>
        <m:sSub>
          <m:sSubPr>
            <m:ctrlPr>
              <w:rPr>
                <w:rFonts w:ascii="Cambria Math" w:eastAsia="Calibri" w:hAnsi="Cambria Math"/>
                <w:i/>
                <w:sz w:val="28"/>
                <w:szCs w:val="28"/>
                <w:lang w:val="en-US" w:eastAsia="en-US"/>
              </w:rPr>
            </m:ctrlPr>
          </m:sSubPr>
          <m:e>
            <m:r>
              <w:rPr>
                <w:rFonts w:ascii="Cambria Math" w:hAnsi="Cambria Math"/>
                <w:sz w:val="28"/>
                <w:szCs w:val="28"/>
                <w:lang w:val="en-US"/>
              </w:rPr>
              <m:t>max</m:t>
            </m:r>
          </m:e>
          <m:sub>
            <m:sSub>
              <m:sSubPr>
                <m:ctrlPr>
                  <w:rPr>
                    <w:rFonts w:ascii="Cambria Math" w:eastAsia="Calibri" w:hAnsi="Cambria Math"/>
                    <w:i/>
                    <w:sz w:val="28"/>
                    <w:szCs w:val="28"/>
                    <w:lang w:val="en-US" w:eastAsia="en-US"/>
                  </w:rPr>
                </m:ctrlPr>
              </m:sSubPr>
              <m:e>
                <m:r>
                  <w:rPr>
                    <w:rFonts w:ascii="Cambria Math" w:hAnsi="Cambria Math"/>
                    <w:sz w:val="28"/>
                    <w:szCs w:val="28"/>
                    <w:lang w:val="en-US"/>
                  </w:rPr>
                  <m:t>a</m:t>
                </m:r>
              </m:e>
              <m:sub>
                <m:r>
                  <w:rPr>
                    <w:rFonts w:ascii="Cambria Math" w:hAnsi="Cambria Math"/>
                    <w:sz w:val="28"/>
                    <w:szCs w:val="28"/>
                    <w:lang w:val="en-US"/>
                  </w:rPr>
                  <m:t>ij</m:t>
                </m:r>
              </m:sub>
            </m:sSub>
          </m:sub>
        </m:sSub>
      </m:oMath>
      <w:r w:rsidR="008A5CDE" w:rsidRPr="008A5CDE">
        <w:rPr>
          <w:sz w:val="28"/>
          <w:szCs w:val="28"/>
          <w:lang w:eastAsia="en-US"/>
        </w:rPr>
        <w:t xml:space="preserve"> / </w:t>
      </w:r>
      <m:oMath>
        <m:sSub>
          <m:sSubPr>
            <m:ctrlPr>
              <w:rPr>
                <w:rFonts w:ascii="Cambria Math" w:hAnsi="Cambria Math"/>
                <w:i/>
                <w:sz w:val="28"/>
                <w:szCs w:val="28"/>
                <w:lang w:val="en-US" w:eastAsia="en-US"/>
              </w:rPr>
            </m:ctrlPr>
          </m:sSubPr>
          <m:e>
            <m:r>
              <w:rPr>
                <w:rFonts w:ascii="Cambria Math" w:hAnsi="Cambria Math"/>
                <w:sz w:val="28"/>
                <w:szCs w:val="28"/>
                <w:lang w:val="en-US"/>
              </w:rPr>
              <m:t>min</m:t>
            </m:r>
          </m:e>
          <m:sub>
            <m:sSub>
              <m:sSubPr>
                <m:ctrlPr>
                  <w:rPr>
                    <w:rFonts w:ascii="Cambria Math" w:hAnsi="Cambria Math"/>
                    <w:i/>
                    <w:sz w:val="28"/>
                    <w:szCs w:val="28"/>
                    <w:lang w:val="en-US" w:eastAsia="en-US"/>
                  </w:rPr>
                </m:ctrlPr>
              </m:sSubPr>
              <m:e>
                <m:r>
                  <w:rPr>
                    <w:rFonts w:ascii="Cambria Math" w:hAnsi="Cambria Math"/>
                    <w:sz w:val="28"/>
                    <w:szCs w:val="28"/>
                    <w:lang w:val="en-US"/>
                  </w:rPr>
                  <m:t>a</m:t>
                </m:r>
              </m:e>
              <m:sub>
                <m:r>
                  <w:rPr>
                    <w:rFonts w:ascii="Cambria Math" w:hAnsi="Cambria Math"/>
                    <w:sz w:val="28"/>
                    <w:szCs w:val="28"/>
                    <w:lang w:val="en-US"/>
                  </w:rPr>
                  <m:t>ij</m:t>
                </m:r>
              </m:sub>
            </m:sSub>
          </m:sub>
        </m:sSub>
      </m:oMath>
      <w:r w:rsidR="0023010F">
        <w:rPr>
          <w:sz w:val="28"/>
          <w:szCs w:val="28"/>
          <w:lang w:eastAsia="en-US"/>
        </w:rPr>
        <w:t xml:space="preserve"> </w:t>
      </w:r>
      <w:r w:rsidR="00E43DFB">
        <w:rPr>
          <w:sz w:val="28"/>
          <w:szCs w:val="28"/>
        </w:rPr>
        <w:softHyphen/>
        <w:t xml:space="preserve">– </w:t>
      </w:r>
      <w:r w:rsidR="008A5CDE" w:rsidRPr="008A5CDE">
        <w:rPr>
          <w:sz w:val="28"/>
          <w:szCs w:val="28"/>
          <w:lang w:eastAsia="en-US"/>
        </w:rPr>
        <w:t>эталонные значения по соответствующим сравниваемым показателям</w:t>
      </w:r>
    </w:p>
    <w:p w:rsidR="00BC43AC" w:rsidRDefault="008A5CDE" w:rsidP="0023010F">
      <w:pPr>
        <w:ind w:firstLine="709"/>
        <w:jc w:val="both"/>
        <w:rPr>
          <w:sz w:val="28"/>
          <w:szCs w:val="28"/>
        </w:rPr>
      </w:pPr>
      <w:r w:rsidRPr="008A5CDE">
        <w:rPr>
          <w:sz w:val="28"/>
          <w:szCs w:val="28"/>
        </w:rPr>
        <w:t>Шаг 4. Значения рейтинговой оценки положения для каждой организации (</w:t>
      </w:r>
      <w:proofErr w:type="spellStart"/>
      <w:r w:rsidRPr="008A5CDE">
        <w:rPr>
          <w:sz w:val="28"/>
          <w:szCs w:val="28"/>
          <w:lang w:val="en-US"/>
        </w:rPr>
        <w:t>Rj</w:t>
      </w:r>
      <w:proofErr w:type="spellEnd"/>
      <w:r w:rsidRPr="008A5CDE">
        <w:rPr>
          <w:sz w:val="28"/>
          <w:szCs w:val="28"/>
        </w:rPr>
        <w:t>) определя</w:t>
      </w:r>
      <w:r w:rsidR="00BC43AC">
        <w:rPr>
          <w:sz w:val="28"/>
          <w:szCs w:val="28"/>
        </w:rPr>
        <w:t>ется по формуле (3):</w:t>
      </w:r>
    </w:p>
    <w:p w:rsidR="008A5CDE" w:rsidRPr="00BC43AC" w:rsidRDefault="008A5CDE" w:rsidP="00A173DB">
      <w:pPr>
        <w:jc w:val="both"/>
        <w:rPr>
          <w:sz w:val="28"/>
          <w:szCs w:val="28"/>
        </w:rPr>
      </w:pPr>
      <w:r w:rsidRPr="008A5CDE">
        <w:rPr>
          <w:rFonts w:ascii="Cambria Math" w:eastAsia="Calibri" w:hAnsi="Cambria Math"/>
          <w:sz w:val="28"/>
          <w:szCs w:val="28"/>
          <w:lang w:eastAsia="en-US"/>
        </w:rPr>
        <w:br/>
      </w:r>
      <m:oMathPara>
        <m:oMath>
          <m:sSub>
            <m:sSubPr>
              <m:ctrlPr>
                <w:rPr>
                  <w:rFonts w:ascii="Cambria Math" w:eastAsia="Calibri" w:hAnsi="Cambria Math"/>
                  <w:i/>
                  <w:sz w:val="28"/>
                  <w:szCs w:val="28"/>
                  <w:lang w:val="en-US" w:eastAsia="en-US"/>
                </w:rPr>
              </m:ctrlPr>
            </m:sSubPr>
            <m:e>
              <m:r>
                <w:rPr>
                  <w:rFonts w:ascii="Cambria Math" w:hAnsi="Cambria Math"/>
                  <w:sz w:val="28"/>
                  <w:szCs w:val="28"/>
                  <w:lang w:val="en-US"/>
                </w:rPr>
                <m:t>R</m:t>
              </m:r>
            </m:e>
            <m:sub>
              <m:r>
                <w:rPr>
                  <w:rFonts w:ascii="Cambria Math" w:hAnsi="Cambria Math"/>
                  <w:sz w:val="28"/>
                  <w:szCs w:val="28"/>
                  <w:lang w:val="en-US"/>
                </w:rPr>
                <m:t>j</m:t>
              </m:r>
            </m:sub>
          </m:sSub>
          <m:r>
            <w:rPr>
              <w:rFonts w:ascii="Cambria Math" w:hAnsi="Cambria Math"/>
              <w:sz w:val="28"/>
              <w:szCs w:val="28"/>
              <w:lang w:val="en-US"/>
            </w:rPr>
            <m:t>=</m:t>
          </m:r>
          <m:rad>
            <m:radPr>
              <m:degHide m:val="1"/>
              <m:ctrlPr>
                <w:rPr>
                  <w:rFonts w:ascii="Cambria Math" w:eastAsia="Calibri" w:hAnsi="Cambria Math"/>
                  <w:i/>
                  <w:sz w:val="28"/>
                  <w:szCs w:val="28"/>
                  <w:lang w:val="en-US" w:eastAsia="en-US"/>
                </w:rPr>
              </m:ctrlPr>
            </m:radPr>
            <m:deg/>
            <m:e>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lang w:val="en-US"/>
                        </w:rPr>
                        <m:t>1-</m:t>
                      </m:r>
                      <m:sSub>
                        <m:sSubPr>
                          <m:ctrlPr>
                            <w:rPr>
                              <w:rFonts w:ascii="Cambria Math" w:eastAsia="Calibri" w:hAnsi="Cambria Math"/>
                              <w:i/>
                              <w:sz w:val="28"/>
                              <w:szCs w:val="28"/>
                              <w:lang w:val="en-US" w:eastAsia="en-US"/>
                            </w:rPr>
                          </m:ctrlPr>
                        </m:sSubPr>
                        <m:e>
                          <m:r>
                            <w:rPr>
                              <w:rFonts w:ascii="Cambria Math" w:hAnsi="Cambria Math"/>
                              <w:sz w:val="28"/>
                              <w:szCs w:val="28"/>
                              <w:lang w:val="en-US"/>
                            </w:rPr>
                            <m:t>P</m:t>
                          </m:r>
                        </m:e>
                        <m:sub>
                          <m:r>
                            <w:rPr>
                              <w:rFonts w:ascii="Cambria Math" w:hAnsi="Cambria Math"/>
                              <w:sz w:val="28"/>
                              <w:szCs w:val="28"/>
                              <w:lang w:val="en-US"/>
                            </w:rPr>
                            <m:t>1j</m:t>
                          </m:r>
                        </m:sub>
                      </m:sSub>
                    </m:e>
                  </m:d>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lang w:val="en-US"/>
                        </w:rPr>
                        <m:t>1-</m:t>
                      </m:r>
                      <m:sSub>
                        <m:sSubPr>
                          <m:ctrlPr>
                            <w:rPr>
                              <w:rFonts w:ascii="Cambria Math" w:eastAsia="Calibri" w:hAnsi="Cambria Math"/>
                              <w:i/>
                              <w:sz w:val="28"/>
                              <w:szCs w:val="28"/>
                              <w:lang w:val="en-US" w:eastAsia="en-US"/>
                            </w:rPr>
                          </m:ctrlPr>
                        </m:sSubPr>
                        <m:e>
                          <m:r>
                            <w:rPr>
                              <w:rFonts w:ascii="Cambria Math" w:hAnsi="Cambria Math"/>
                              <w:sz w:val="28"/>
                              <w:szCs w:val="28"/>
                              <w:lang w:val="en-US"/>
                            </w:rPr>
                            <m:t>P</m:t>
                          </m:r>
                        </m:e>
                        <m:sub>
                          <m:r>
                            <w:rPr>
                              <w:rFonts w:ascii="Cambria Math" w:hAnsi="Cambria Math"/>
                              <w:sz w:val="28"/>
                              <w:szCs w:val="28"/>
                              <w:lang w:val="en-US"/>
                            </w:rPr>
                            <m:t>2j</m:t>
                          </m:r>
                        </m:sub>
                      </m:sSub>
                    </m:e>
                  </m:d>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lang w:val="en-US"/>
                        </w:rPr>
                        <m:t>1-</m:t>
                      </m:r>
                      <m:sSub>
                        <m:sSubPr>
                          <m:ctrlPr>
                            <w:rPr>
                              <w:rFonts w:ascii="Cambria Math" w:eastAsia="Calibri" w:hAnsi="Cambria Math"/>
                              <w:i/>
                              <w:sz w:val="28"/>
                              <w:szCs w:val="28"/>
                              <w:lang w:val="en-US" w:eastAsia="en-US"/>
                            </w:rPr>
                          </m:ctrlPr>
                        </m:sSubPr>
                        <m:e>
                          <m:r>
                            <w:rPr>
                              <w:rFonts w:ascii="Cambria Math" w:hAnsi="Cambria Math"/>
                              <w:sz w:val="28"/>
                              <w:szCs w:val="28"/>
                              <w:lang w:val="en-US"/>
                            </w:rPr>
                            <m:t>P</m:t>
                          </m:r>
                        </m:e>
                        <m:sub>
                          <m:r>
                            <w:rPr>
                              <w:rFonts w:ascii="Cambria Math" w:hAnsi="Cambria Math"/>
                              <w:sz w:val="28"/>
                              <w:szCs w:val="28"/>
                              <w:lang w:val="en-US"/>
                            </w:rPr>
                            <m:t>nj</m:t>
                          </m:r>
                        </m:sub>
                      </m:sSub>
                    </m:e>
                  </m:d>
                </m:e>
                <m:sup>
                  <m:r>
                    <w:rPr>
                      <w:rFonts w:ascii="Cambria Math" w:hAnsi="Cambria Math"/>
                      <w:sz w:val="28"/>
                      <w:szCs w:val="28"/>
                      <w:lang w:val="en-US"/>
                    </w:rPr>
                    <m:t>2</m:t>
                  </m:r>
                </m:sup>
              </m:sSup>
            </m:e>
          </m:rad>
        </m:oMath>
      </m:oMathPara>
    </w:p>
    <w:p w:rsidR="008A5CDE" w:rsidRPr="008A5CDE" w:rsidRDefault="008A5CDE" w:rsidP="00A173DB">
      <w:pPr>
        <w:tabs>
          <w:tab w:val="left" w:pos="1290"/>
        </w:tabs>
        <w:jc w:val="both"/>
        <w:rPr>
          <w:sz w:val="28"/>
          <w:szCs w:val="28"/>
        </w:rPr>
      </w:pPr>
    </w:p>
    <w:p w:rsidR="008A5CDE" w:rsidRPr="008A5CDE" w:rsidRDefault="008A5CDE" w:rsidP="0023010F">
      <w:pPr>
        <w:ind w:firstLine="709"/>
        <w:jc w:val="both"/>
        <w:rPr>
          <w:sz w:val="28"/>
          <w:szCs w:val="28"/>
        </w:rPr>
      </w:pPr>
      <w:r w:rsidRPr="008A5CDE">
        <w:rPr>
          <w:sz w:val="28"/>
          <w:szCs w:val="28"/>
        </w:rPr>
        <w:t xml:space="preserve">Шаг 5. Наивысший рейтинг имеет организация с минимальным значением </w:t>
      </w:r>
      <w:proofErr w:type="spellStart"/>
      <w:r w:rsidRPr="008A5CDE">
        <w:rPr>
          <w:sz w:val="28"/>
          <w:szCs w:val="28"/>
          <w:lang w:val="en-US"/>
        </w:rPr>
        <w:t>Rj</w:t>
      </w:r>
      <w:proofErr w:type="spellEnd"/>
      <w:r w:rsidRPr="008A5CDE">
        <w:rPr>
          <w:sz w:val="28"/>
          <w:szCs w:val="28"/>
        </w:rPr>
        <w:t xml:space="preserve">, так как в этом случае по совокупности включенных в анализ </w:t>
      </w:r>
      <w:r w:rsidRPr="008A5CDE">
        <w:rPr>
          <w:sz w:val="28"/>
          <w:szCs w:val="28"/>
        </w:rPr>
        <w:lastRenderedPageBreak/>
        <w:t>показателей эта организация в большей степени соответствует эталонным значениям.</w:t>
      </w:r>
    </w:p>
    <w:p w:rsidR="008A5CDE" w:rsidRPr="008A5CDE" w:rsidRDefault="008A5CDE" w:rsidP="0023010F">
      <w:pPr>
        <w:ind w:firstLine="709"/>
        <w:jc w:val="both"/>
        <w:rPr>
          <w:sz w:val="28"/>
          <w:szCs w:val="28"/>
        </w:rPr>
      </w:pPr>
      <w:r w:rsidRPr="008A5CDE">
        <w:rPr>
          <w:sz w:val="28"/>
          <w:szCs w:val="28"/>
        </w:rPr>
        <w:t>У данного метода нет ограничений по количеству сравниваемых показателей и сравниваемых компаний.</w:t>
      </w:r>
    </w:p>
    <w:p w:rsidR="008A5CDE" w:rsidRPr="008A5CDE" w:rsidRDefault="008A5CDE" w:rsidP="00A173DB">
      <w:pPr>
        <w:jc w:val="both"/>
        <w:rPr>
          <w:b/>
          <w:i/>
          <w:sz w:val="28"/>
          <w:szCs w:val="28"/>
        </w:rPr>
      </w:pPr>
    </w:p>
    <w:p w:rsidR="00F63940" w:rsidRDefault="00F63940" w:rsidP="00CB358A">
      <w:pPr>
        <w:jc w:val="center"/>
        <w:rPr>
          <w:b/>
          <w:i/>
          <w:sz w:val="28"/>
          <w:szCs w:val="28"/>
        </w:rPr>
      </w:pPr>
      <w:r>
        <w:rPr>
          <w:b/>
          <w:i/>
          <w:sz w:val="28"/>
          <w:szCs w:val="28"/>
        </w:rPr>
        <w:t>Практические аспекты</w:t>
      </w:r>
    </w:p>
    <w:p w:rsidR="00CB358A" w:rsidRDefault="00CB358A" w:rsidP="00A173DB">
      <w:pPr>
        <w:jc w:val="both"/>
        <w:rPr>
          <w:b/>
          <w:i/>
          <w:sz w:val="28"/>
          <w:szCs w:val="28"/>
        </w:rPr>
      </w:pPr>
    </w:p>
    <w:p w:rsidR="00E526E1" w:rsidRPr="008B5977" w:rsidRDefault="00F63940" w:rsidP="008B5977">
      <w:pPr>
        <w:jc w:val="center"/>
        <w:rPr>
          <w:b/>
          <w:sz w:val="28"/>
        </w:rPr>
      </w:pPr>
      <w:r w:rsidRPr="008B5977">
        <w:rPr>
          <w:b/>
          <w:sz w:val="28"/>
        </w:rPr>
        <w:t>Пример анализа конкурентного положения предприятия на внешнем рынке</w:t>
      </w:r>
    </w:p>
    <w:p w:rsidR="00E526E1" w:rsidRDefault="00CB358A" w:rsidP="00A173DB">
      <w:pPr>
        <w:jc w:val="both"/>
        <w:rPr>
          <w:sz w:val="28"/>
        </w:rPr>
      </w:pPr>
      <w:r>
        <w:rPr>
          <w:sz w:val="28"/>
        </w:rPr>
        <w:t>В табл.14</w:t>
      </w:r>
      <w:r w:rsidR="00E526E1">
        <w:rPr>
          <w:sz w:val="28"/>
        </w:rPr>
        <w:t xml:space="preserve"> представлены результаты расчета рейтинга по сравниваемым компаниям.</w:t>
      </w:r>
    </w:p>
    <w:p w:rsidR="00E526E1" w:rsidRPr="00E526E1" w:rsidRDefault="00CB358A" w:rsidP="00A173DB">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Таблица 14</w:t>
      </w:r>
    </w:p>
    <w:p w:rsidR="00F63940" w:rsidRPr="00F63940" w:rsidRDefault="00E526E1" w:rsidP="00A173DB">
      <w:pPr>
        <w:jc w:val="center"/>
        <w:rPr>
          <w:sz w:val="28"/>
        </w:rPr>
      </w:pPr>
      <w:r>
        <w:rPr>
          <w:sz w:val="28"/>
        </w:rPr>
        <w:t>Результаты расчета</w:t>
      </w:r>
      <w:r w:rsidR="00F63940" w:rsidRPr="00F63940">
        <w:rPr>
          <w:sz w:val="28"/>
        </w:rPr>
        <w:t xml:space="preserve"> рейтинга по сравниваемым компаниям</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1560"/>
        <w:gridCol w:w="1134"/>
        <w:gridCol w:w="1417"/>
        <w:gridCol w:w="1418"/>
        <w:gridCol w:w="1559"/>
      </w:tblGrid>
      <w:tr w:rsidR="00F63940" w:rsidRPr="00F63940" w:rsidTr="00B92146">
        <w:trPr>
          <w:trHeight w:val="158"/>
        </w:trPr>
        <w:tc>
          <w:tcPr>
            <w:tcW w:w="1560" w:type="dxa"/>
            <w:vMerge w:val="restart"/>
          </w:tcPr>
          <w:p w:rsidR="00F63940" w:rsidRPr="00F63940" w:rsidRDefault="00F63940" w:rsidP="00A173DB">
            <w:pPr>
              <w:tabs>
                <w:tab w:val="num" w:pos="822"/>
              </w:tabs>
              <w:rPr>
                <w:lang w:val="en-US"/>
              </w:rPr>
            </w:pPr>
            <w:r>
              <w:t>Компания</w:t>
            </w:r>
            <w:r w:rsidRPr="00F63940">
              <w:t xml:space="preserve"> </w:t>
            </w:r>
            <w:r w:rsidRPr="00F63940">
              <w:rPr>
                <w:lang w:val="en-US"/>
              </w:rPr>
              <w:t>(j)</w:t>
            </w:r>
          </w:p>
        </w:tc>
        <w:tc>
          <w:tcPr>
            <w:tcW w:w="5386" w:type="dxa"/>
            <w:gridSpan w:val="4"/>
          </w:tcPr>
          <w:p w:rsidR="00F63940" w:rsidRPr="00B92146" w:rsidRDefault="00F63940" w:rsidP="00A173DB">
            <w:pPr>
              <w:tabs>
                <w:tab w:val="num" w:pos="822"/>
              </w:tabs>
              <w:ind w:left="822" w:hanging="255"/>
              <w:jc w:val="center"/>
              <w:rPr>
                <w:sz w:val="20"/>
                <w:lang w:val="en-US"/>
              </w:rPr>
            </w:pPr>
            <w:r w:rsidRPr="00B92146">
              <w:rPr>
                <w:sz w:val="20"/>
              </w:rPr>
              <w:t xml:space="preserve">Показатель </w:t>
            </w:r>
            <w:r w:rsidRPr="00B92146">
              <w:rPr>
                <w:sz w:val="20"/>
                <w:lang w:val="en-US"/>
              </w:rPr>
              <w:t>(</w:t>
            </w:r>
            <w:proofErr w:type="spellStart"/>
            <w:r w:rsidRPr="00B92146">
              <w:rPr>
                <w:sz w:val="20"/>
                <w:lang w:val="en-US"/>
              </w:rPr>
              <w:t>i</w:t>
            </w:r>
            <w:proofErr w:type="spellEnd"/>
            <w:r w:rsidRPr="00B92146">
              <w:rPr>
                <w:sz w:val="20"/>
                <w:lang w:val="en-US"/>
              </w:rPr>
              <w:t>)</w:t>
            </w:r>
          </w:p>
        </w:tc>
        <w:tc>
          <w:tcPr>
            <w:tcW w:w="1418" w:type="dxa"/>
            <w:vMerge w:val="restart"/>
          </w:tcPr>
          <w:p w:rsidR="00F63940" w:rsidRPr="00B92146" w:rsidRDefault="00F63940" w:rsidP="00A173DB">
            <w:pPr>
              <w:tabs>
                <w:tab w:val="num" w:pos="822"/>
              </w:tabs>
              <w:rPr>
                <w:sz w:val="20"/>
                <w:lang w:val="en-US"/>
              </w:rPr>
            </w:pPr>
            <w:r w:rsidRPr="00B92146">
              <w:rPr>
                <w:sz w:val="20"/>
              </w:rPr>
              <w:t xml:space="preserve">Рейтинговая оценка, </w:t>
            </w:r>
            <w:proofErr w:type="spellStart"/>
            <w:r w:rsidRPr="00B92146">
              <w:rPr>
                <w:sz w:val="20"/>
                <w:lang w:val="en-US"/>
              </w:rPr>
              <w:t>Rj</w:t>
            </w:r>
            <w:proofErr w:type="spellEnd"/>
          </w:p>
        </w:tc>
        <w:tc>
          <w:tcPr>
            <w:tcW w:w="1559" w:type="dxa"/>
            <w:vMerge w:val="restart"/>
          </w:tcPr>
          <w:p w:rsidR="00F63940" w:rsidRPr="00B92146" w:rsidRDefault="00F63940" w:rsidP="00A173DB">
            <w:pPr>
              <w:tabs>
                <w:tab w:val="num" w:pos="822"/>
              </w:tabs>
              <w:rPr>
                <w:sz w:val="20"/>
              </w:rPr>
            </w:pPr>
            <w:r w:rsidRPr="00B92146">
              <w:rPr>
                <w:sz w:val="20"/>
              </w:rPr>
              <w:t xml:space="preserve">Ранжирование организаций по значению </w:t>
            </w:r>
            <w:proofErr w:type="spellStart"/>
            <w:r w:rsidRPr="00B92146">
              <w:rPr>
                <w:sz w:val="20"/>
                <w:lang w:val="en-US"/>
              </w:rPr>
              <w:t>Rj</w:t>
            </w:r>
            <w:proofErr w:type="spellEnd"/>
          </w:p>
        </w:tc>
      </w:tr>
      <w:tr w:rsidR="0023010F" w:rsidRPr="00F63940" w:rsidTr="00B92146">
        <w:trPr>
          <w:trHeight w:val="157"/>
        </w:trPr>
        <w:tc>
          <w:tcPr>
            <w:tcW w:w="1560" w:type="dxa"/>
            <w:vMerge/>
          </w:tcPr>
          <w:p w:rsidR="00F63940" w:rsidRPr="00F63940" w:rsidRDefault="00F63940" w:rsidP="00A173DB">
            <w:pPr>
              <w:tabs>
                <w:tab w:val="num" w:pos="822"/>
              </w:tabs>
              <w:ind w:left="822" w:hanging="255"/>
              <w:jc w:val="both"/>
            </w:pPr>
          </w:p>
        </w:tc>
        <w:tc>
          <w:tcPr>
            <w:tcW w:w="1275" w:type="dxa"/>
          </w:tcPr>
          <w:p w:rsidR="00F63940" w:rsidRPr="00B92146" w:rsidRDefault="0023010F" w:rsidP="00A173DB">
            <w:pPr>
              <w:tabs>
                <w:tab w:val="num" w:pos="822"/>
              </w:tabs>
              <w:rPr>
                <w:sz w:val="20"/>
              </w:rPr>
            </w:pPr>
            <w:r w:rsidRPr="00B92146">
              <w:rPr>
                <w:sz w:val="20"/>
              </w:rPr>
              <w:t>Выручка от реализац</w:t>
            </w:r>
            <w:r w:rsidR="00B92146">
              <w:rPr>
                <w:sz w:val="20"/>
              </w:rPr>
              <w:t>и</w:t>
            </w:r>
            <w:r w:rsidRPr="00B92146">
              <w:rPr>
                <w:sz w:val="20"/>
              </w:rPr>
              <w:t>и</w:t>
            </w:r>
            <w:r w:rsidR="00F63940" w:rsidRPr="00B92146">
              <w:rPr>
                <w:sz w:val="20"/>
              </w:rPr>
              <w:t xml:space="preserve">, </w:t>
            </w:r>
            <w:proofErr w:type="spellStart"/>
            <w:r w:rsidR="00F63940" w:rsidRPr="00B92146">
              <w:rPr>
                <w:sz w:val="20"/>
              </w:rPr>
              <w:t>тыс</w:t>
            </w:r>
            <w:proofErr w:type="gramStart"/>
            <w:r w:rsidR="00F63940" w:rsidRPr="00B92146">
              <w:rPr>
                <w:sz w:val="20"/>
              </w:rPr>
              <w:t>.р</w:t>
            </w:r>
            <w:proofErr w:type="gramEnd"/>
            <w:r w:rsidR="00F63940" w:rsidRPr="00B92146">
              <w:rPr>
                <w:sz w:val="20"/>
              </w:rPr>
              <w:t>уб</w:t>
            </w:r>
            <w:proofErr w:type="spellEnd"/>
            <w:r w:rsidR="00F63940" w:rsidRPr="00B92146">
              <w:rPr>
                <w:sz w:val="20"/>
              </w:rPr>
              <w:t>.</w:t>
            </w:r>
          </w:p>
        </w:tc>
        <w:tc>
          <w:tcPr>
            <w:tcW w:w="1560" w:type="dxa"/>
          </w:tcPr>
          <w:p w:rsidR="00F63940" w:rsidRPr="00B92146" w:rsidRDefault="00F63940" w:rsidP="00A173DB">
            <w:pPr>
              <w:tabs>
                <w:tab w:val="num" w:pos="822"/>
              </w:tabs>
              <w:rPr>
                <w:sz w:val="20"/>
              </w:rPr>
            </w:pPr>
            <w:r w:rsidRPr="00B92146">
              <w:rPr>
                <w:sz w:val="20"/>
              </w:rPr>
              <w:t>Рентабельность продаж, %</w:t>
            </w:r>
          </w:p>
        </w:tc>
        <w:tc>
          <w:tcPr>
            <w:tcW w:w="1134" w:type="dxa"/>
          </w:tcPr>
          <w:p w:rsidR="00F63940" w:rsidRPr="00B92146" w:rsidRDefault="00F63940" w:rsidP="00A173DB">
            <w:pPr>
              <w:tabs>
                <w:tab w:val="num" w:pos="822"/>
              </w:tabs>
              <w:jc w:val="center"/>
              <w:rPr>
                <w:sz w:val="20"/>
              </w:rPr>
            </w:pPr>
            <w:r w:rsidRPr="00B92146">
              <w:rPr>
                <w:sz w:val="20"/>
              </w:rPr>
              <w:t>Рыночная доля, %</w:t>
            </w:r>
          </w:p>
        </w:tc>
        <w:tc>
          <w:tcPr>
            <w:tcW w:w="1417" w:type="dxa"/>
          </w:tcPr>
          <w:p w:rsidR="00F63940" w:rsidRPr="00B92146" w:rsidRDefault="00F63940" w:rsidP="00A173DB">
            <w:pPr>
              <w:tabs>
                <w:tab w:val="num" w:pos="822"/>
              </w:tabs>
              <w:rPr>
                <w:sz w:val="20"/>
              </w:rPr>
            </w:pPr>
            <w:r w:rsidRPr="00B92146">
              <w:rPr>
                <w:sz w:val="20"/>
              </w:rPr>
              <w:t>Количество каналов дистрибуции, ед.</w:t>
            </w:r>
          </w:p>
        </w:tc>
        <w:tc>
          <w:tcPr>
            <w:tcW w:w="1418" w:type="dxa"/>
            <w:vMerge/>
          </w:tcPr>
          <w:p w:rsidR="00F63940" w:rsidRPr="00B92146" w:rsidRDefault="00F63940" w:rsidP="00A173DB">
            <w:pPr>
              <w:tabs>
                <w:tab w:val="num" w:pos="822"/>
              </w:tabs>
              <w:ind w:left="822" w:hanging="255"/>
              <w:jc w:val="center"/>
              <w:rPr>
                <w:sz w:val="20"/>
              </w:rPr>
            </w:pPr>
          </w:p>
        </w:tc>
        <w:tc>
          <w:tcPr>
            <w:tcW w:w="1559" w:type="dxa"/>
            <w:vMerge/>
          </w:tcPr>
          <w:p w:rsidR="00F63940" w:rsidRPr="00B92146" w:rsidRDefault="00F63940" w:rsidP="00A173DB">
            <w:pPr>
              <w:tabs>
                <w:tab w:val="num" w:pos="822"/>
              </w:tabs>
              <w:ind w:left="822" w:hanging="255"/>
              <w:jc w:val="center"/>
              <w:rPr>
                <w:sz w:val="20"/>
              </w:rPr>
            </w:pPr>
          </w:p>
        </w:tc>
      </w:tr>
      <w:tr w:rsidR="0023010F" w:rsidRPr="00F63940" w:rsidTr="00B92146">
        <w:tc>
          <w:tcPr>
            <w:tcW w:w="1560" w:type="dxa"/>
          </w:tcPr>
          <w:p w:rsidR="00F63940" w:rsidRPr="00F63940" w:rsidRDefault="00F63940" w:rsidP="00A173DB">
            <w:pPr>
              <w:tabs>
                <w:tab w:val="num" w:pos="822"/>
              </w:tabs>
              <w:jc w:val="both"/>
            </w:pPr>
            <w:r w:rsidRPr="00F63940">
              <w:t>Компания 1</w:t>
            </w:r>
          </w:p>
        </w:tc>
        <w:tc>
          <w:tcPr>
            <w:tcW w:w="1275" w:type="dxa"/>
          </w:tcPr>
          <w:p w:rsidR="00F63940" w:rsidRPr="00F63940" w:rsidRDefault="00F63940" w:rsidP="00A173DB">
            <w:pPr>
              <w:tabs>
                <w:tab w:val="num" w:pos="-127"/>
              </w:tabs>
              <w:ind w:left="822" w:hanging="822"/>
              <w:jc w:val="center"/>
              <w:rPr>
                <w:b/>
              </w:rPr>
            </w:pPr>
            <w:r w:rsidRPr="00F63940">
              <w:rPr>
                <w:b/>
              </w:rPr>
              <w:t>102413</w:t>
            </w:r>
          </w:p>
        </w:tc>
        <w:tc>
          <w:tcPr>
            <w:tcW w:w="1560" w:type="dxa"/>
          </w:tcPr>
          <w:p w:rsidR="00F63940" w:rsidRPr="00F63940" w:rsidRDefault="00F63940" w:rsidP="00A173DB">
            <w:pPr>
              <w:tabs>
                <w:tab w:val="num" w:pos="822"/>
              </w:tabs>
              <w:ind w:left="822" w:hanging="255"/>
              <w:jc w:val="center"/>
            </w:pPr>
            <w:r w:rsidRPr="00F63940">
              <w:t>11,00</w:t>
            </w:r>
          </w:p>
        </w:tc>
        <w:tc>
          <w:tcPr>
            <w:tcW w:w="1134" w:type="dxa"/>
          </w:tcPr>
          <w:p w:rsidR="00F63940" w:rsidRPr="00F63940" w:rsidRDefault="00F63940" w:rsidP="00A173DB">
            <w:pPr>
              <w:tabs>
                <w:tab w:val="num" w:pos="822"/>
              </w:tabs>
              <w:ind w:left="822" w:hanging="255"/>
              <w:jc w:val="center"/>
            </w:pPr>
            <w:r w:rsidRPr="00F63940">
              <w:t>10</w:t>
            </w:r>
          </w:p>
        </w:tc>
        <w:tc>
          <w:tcPr>
            <w:tcW w:w="1417" w:type="dxa"/>
          </w:tcPr>
          <w:p w:rsidR="00F63940" w:rsidRPr="00F63940" w:rsidRDefault="00F63940" w:rsidP="00A173DB">
            <w:pPr>
              <w:tabs>
                <w:tab w:val="num" w:pos="822"/>
              </w:tabs>
              <w:ind w:left="822" w:hanging="255"/>
              <w:jc w:val="center"/>
              <w:rPr>
                <w:b/>
              </w:rPr>
            </w:pPr>
            <w:r w:rsidRPr="00F63940">
              <w:rPr>
                <w:b/>
              </w:rPr>
              <w:t>12</w:t>
            </w:r>
          </w:p>
        </w:tc>
        <w:tc>
          <w:tcPr>
            <w:tcW w:w="1418" w:type="dxa"/>
          </w:tcPr>
          <w:p w:rsidR="00F63940" w:rsidRPr="00F63940" w:rsidRDefault="00F63940" w:rsidP="0023010F">
            <w:pPr>
              <w:tabs>
                <w:tab w:val="num" w:pos="822"/>
              </w:tabs>
              <w:jc w:val="both"/>
            </w:pPr>
            <w:r w:rsidRPr="00F63940">
              <w:t>0,856</w:t>
            </w:r>
          </w:p>
        </w:tc>
        <w:tc>
          <w:tcPr>
            <w:tcW w:w="1559" w:type="dxa"/>
          </w:tcPr>
          <w:p w:rsidR="00F63940" w:rsidRPr="00F63940" w:rsidRDefault="00F63940" w:rsidP="00A173DB">
            <w:pPr>
              <w:tabs>
                <w:tab w:val="num" w:pos="822"/>
              </w:tabs>
              <w:ind w:left="822" w:hanging="255"/>
              <w:jc w:val="center"/>
              <w:rPr>
                <w:lang w:val="en-US"/>
              </w:rPr>
            </w:pPr>
            <w:r w:rsidRPr="00F63940">
              <w:rPr>
                <w:lang w:val="en-US"/>
              </w:rPr>
              <w:t>3</w:t>
            </w:r>
          </w:p>
        </w:tc>
      </w:tr>
      <w:tr w:rsidR="0023010F" w:rsidRPr="00F63940" w:rsidTr="00B92146">
        <w:tc>
          <w:tcPr>
            <w:tcW w:w="1560" w:type="dxa"/>
          </w:tcPr>
          <w:p w:rsidR="00F63940" w:rsidRPr="00F63940" w:rsidRDefault="00F63940" w:rsidP="00A173DB">
            <w:pPr>
              <w:tabs>
                <w:tab w:val="num" w:pos="822"/>
              </w:tabs>
              <w:jc w:val="both"/>
            </w:pPr>
            <w:r w:rsidRPr="00F63940">
              <w:t>Компания 2</w:t>
            </w:r>
          </w:p>
        </w:tc>
        <w:tc>
          <w:tcPr>
            <w:tcW w:w="1275" w:type="dxa"/>
          </w:tcPr>
          <w:p w:rsidR="00F63940" w:rsidRPr="00F63940" w:rsidRDefault="00F63940" w:rsidP="00A173DB">
            <w:pPr>
              <w:tabs>
                <w:tab w:val="num" w:pos="-127"/>
              </w:tabs>
              <w:ind w:left="822" w:hanging="822"/>
              <w:jc w:val="center"/>
            </w:pPr>
            <w:r w:rsidRPr="00F63940">
              <w:t>79376</w:t>
            </w:r>
          </w:p>
        </w:tc>
        <w:tc>
          <w:tcPr>
            <w:tcW w:w="1560" w:type="dxa"/>
          </w:tcPr>
          <w:p w:rsidR="00F63940" w:rsidRPr="00F63940" w:rsidRDefault="00F63940" w:rsidP="00A173DB">
            <w:pPr>
              <w:tabs>
                <w:tab w:val="num" w:pos="822"/>
              </w:tabs>
              <w:ind w:left="822" w:hanging="255"/>
              <w:jc w:val="center"/>
            </w:pPr>
            <w:r w:rsidRPr="00F63940">
              <w:t>12,00</w:t>
            </w:r>
          </w:p>
        </w:tc>
        <w:tc>
          <w:tcPr>
            <w:tcW w:w="1134" w:type="dxa"/>
          </w:tcPr>
          <w:p w:rsidR="00F63940" w:rsidRPr="00F63940" w:rsidRDefault="00F63940" w:rsidP="00A173DB">
            <w:pPr>
              <w:tabs>
                <w:tab w:val="num" w:pos="822"/>
              </w:tabs>
              <w:ind w:left="822" w:hanging="255"/>
              <w:jc w:val="center"/>
            </w:pPr>
            <w:r w:rsidRPr="00F63940">
              <w:t>15</w:t>
            </w:r>
          </w:p>
        </w:tc>
        <w:tc>
          <w:tcPr>
            <w:tcW w:w="1417" w:type="dxa"/>
          </w:tcPr>
          <w:p w:rsidR="00F63940" w:rsidRPr="00F63940" w:rsidRDefault="00F63940" w:rsidP="00A173DB">
            <w:pPr>
              <w:tabs>
                <w:tab w:val="num" w:pos="822"/>
              </w:tabs>
              <w:ind w:left="822" w:hanging="255"/>
              <w:jc w:val="center"/>
            </w:pPr>
            <w:r w:rsidRPr="00F63940">
              <w:t>10</w:t>
            </w:r>
          </w:p>
        </w:tc>
        <w:tc>
          <w:tcPr>
            <w:tcW w:w="1418" w:type="dxa"/>
          </w:tcPr>
          <w:p w:rsidR="00F63940" w:rsidRPr="00F63940" w:rsidRDefault="00F63940" w:rsidP="0023010F">
            <w:pPr>
              <w:tabs>
                <w:tab w:val="num" w:pos="822"/>
              </w:tabs>
              <w:rPr>
                <w:lang w:val="en-US"/>
              </w:rPr>
            </w:pPr>
            <w:r w:rsidRPr="00F63940">
              <w:rPr>
                <w:lang w:val="en-US"/>
              </w:rPr>
              <w:t>0,639</w:t>
            </w:r>
          </w:p>
        </w:tc>
        <w:tc>
          <w:tcPr>
            <w:tcW w:w="1559" w:type="dxa"/>
          </w:tcPr>
          <w:p w:rsidR="00F63940" w:rsidRPr="00F63940" w:rsidRDefault="00F63940" w:rsidP="00A173DB">
            <w:pPr>
              <w:tabs>
                <w:tab w:val="num" w:pos="822"/>
              </w:tabs>
              <w:ind w:left="822" w:hanging="255"/>
              <w:jc w:val="center"/>
              <w:rPr>
                <w:lang w:val="en-US"/>
              </w:rPr>
            </w:pPr>
            <w:r w:rsidRPr="00F63940">
              <w:rPr>
                <w:lang w:val="en-US"/>
              </w:rPr>
              <w:t>1</w:t>
            </w:r>
          </w:p>
        </w:tc>
      </w:tr>
      <w:tr w:rsidR="0023010F" w:rsidRPr="00F63940" w:rsidTr="00B92146">
        <w:tc>
          <w:tcPr>
            <w:tcW w:w="1560" w:type="dxa"/>
          </w:tcPr>
          <w:p w:rsidR="00F63940" w:rsidRPr="00F63940" w:rsidRDefault="00F63940" w:rsidP="00A173DB">
            <w:pPr>
              <w:tabs>
                <w:tab w:val="num" w:pos="822"/>
              </w:tabs>
              <w:jc w:val="both"/>
            </w:pPr>
            <w:r w:rsidRPr="00F63940">
              <w:t>Компания 3</w:t>
            </w:r>
          </w:p>
        </w:tc>
        <w:tc>
          <w:tcPr>
            <w:tcW w:w="1275" w:type="dxa"/>
          </w:tcPr>
          <w:p w:rsidR="00F63940" w:rsidRPr="00F63940" w:rsidRDefault="00F63940" w:rsidP="00A173DB">
            <w:pPr>
              <w:tabs>
                <w:tab w:val="num" w:pos="-127"/>
              </w:tabs>
              <w:ind w:left="822" w:hanging="822"/>
              <w:jc w:val="center"/>
            </w:pPr>
            <w:r w:rsidRPr="00F63940">
              <w:t>7223</w:t>
            </w:r>
          </w:p>
        </w:tc>
        <w:tc>
          <w:tcPr>
            <w:tcW w:w="1560" w:type="dxa"/>
          </w:tcPr>
          <w:p w:rsidR="00F63940" w:rsidRPr="00F63940" w:rsidRDefault="00F63940" w:rsidP="00A173DB">
            <w:pPr>
              <w:tabs>
                <w:tab w:val="num" w:pos="822"/>
              </w:tabs>
              <w:ind w:left="822" w:hanging="255"/>
              <w:jc w:val="center"/>
            </w:pPr>
            <w:r w:rsidRPr="00F63940">
              <w:t>7,90</w:t>
            </w:r>
          </w:p>
        </w:tc>
        <w:tc>
          <w:tcPr>
            <w:tcW w:w="1134" w:type="dxa"/>
          </w:tcPr>
          <w:p w:rsidR="00F63940" w:rsidRPr="00F63940" w:rsidRDefault="00F63940" w:rsidP="00A173DB">
            <w:pPr>
              <w:tabs>
                <w:tab w:val="num" w:pos="822"/>
              </w:tabs>
              <w:ind w:left="822" w:hanging="255"/>
              <w:jc w:val="center"/>
            </w:pPr>
            <w:r w:rsidRPr="00F63940">
              <w:t>7</w:t>
            </w:r>
          </w:p>
        </w:tc>
        <w:tc>
          <w:tcPr>
            <w:tcW w:w="1417" w:type="dxa"/>
          </w:tcPr>
          <w:p w:rsidR="00F63940" w:rsidRPr="00F63940" w:rsidRDefault="00F63940" w:rsidP="00A173DB">
            <w:pPr>
              <w:tabs>
                <w:tab w:val="num" w:pos="822"/>
              </w:tabs>
              <w:ind w:left="822" w:hanging="255"/>
              <w:jc w:val="center"/>
            </w:pPr>
            <w:r w:rsidRPr="00F63940">
              <w:t>5</w:t>
            </w:r>
          </w:p>
        </w:tc>
        <w:tc>
          <w:tcPr>
            <w:tcW w:w="1418" w:type="dxa"/>
          </w:tcPr>
          <w:p w:rsidR="00F63940" w:rsidRPr="00F63940" w:rsidRDefault="00F63940" w:rsidP="0023010F">
            <w:pPr>
              <w:tabs>
                <w:tab w:val="num" w:pos="822"/>
              </w:tabs>
              <w:rPr>
                <w:lang w:val="en-US"/>
              </w:rPr>
            </w:pPr>
            <w:r w:rsidRPr="00F63940">
              <w:rPr>
                <w:lang w:val="en-US"/>
              </w:rPr>
              <w:t>1,1998</w:t>
            </w:r>
          </w:p>
        </w:tc>
        <w:tc>
          <w:tcPr>
            <w:tcW w:w="1559" w:type="dxa"/>
          </w:tcPr>
          <w:p w:rsidR="00F63940" w:rsidRPr="00F63940" w:rsidRDefault="00F63940" w:rsidP="00A173DB">
            <w:pPr>
              <w:tabs>
                <w:tab w:val="num" w:pos="822"/>
              </w:tabs>
              <w:ind w:left="822" w:hanging="255"/>
              <w:jc w:val="center"/>
              <w:rPr>
                <w:lang w:val="en-US"/>
              </w:rPr>
            </w:pPr>
            <w:r w:rsidRPr="00F63940">
              <w:rPr>
                <w:lang w:val="en-US"/>
              </w:rPr>
              <w:t>4</w:t>
            </w:r>
          </w:p>
        </w:tc>
      </w:tr>
      <w:tr w:rsidR="0023010F" w:rsidRPr="00F63940" w:rsidTr="00B92146">
        <w:tc>
          <w:tcPr>
            <w:tcW w:w="1560" w:type="dxa"/>
          </w:tcPr>
          <w:p w:rsidR="00F63940" w:rsidRPr="00F63940" w:rsidRDefault="00F63940" w:rsidP="00A173DB">
            <w:pPr>
              <w:tabs>
                <w:tab w:val="num" w:pos="822"/>
              </w:tabs>
              <w:jc w:val="both"/>
            </w:pPr>
            <w:r w:rsidRPr="00F63940">
              <w:t xml:space="preserve">Компания 4 </w:t>
            </w:r>
          </w:p>
        </w:tc>
        <w:tc>
          <w:tcPr>
            <w:tcW w:w="1275" w:type="dxa"/>
          </w:tcPr>
          <w:p w:rsidR="00F63940" w:rsidRPr="00F63940" w:rsidRDefault="00F63940" w:rsidP="00A173DB">
            <w:pPr>
              <w:tabs>
                <w:tab w:val="num" w:pos="-127"/>
              </w:tabs>
              <w:ind w:left="822" w:hanging="822"/>
              <w:jc w:val="center"/>
            </w:pPr>
            <w:r w:rsidRPr="00F63940">
              <w:t>17049</w:t>
            </w:r>
          </w:p>
        </w:tc>
        <w:tc>
          <w:tcPr>
            <w:tcW w:w="1560" w:type="dxa"/>
          </w:tcPr>
          <w:p w:rsidR="00F63940" w:rsidRPr="00F63940" w:rsidRDefault="00F63940" w:rsidP="00A173DB">
            <w:pPr>
              <w:tabs>
                <w:tab w:val="num" w:pos="822"/>
              </w:tabs>
              <w:ind w:left="822" w:hanging="255"/>
              <w:jc w:val="center"/>
              <w:rPr>
                <w:b/>
              </w:rPr>
            </w:pPr>
            <w:r w:rsidRPr="00F63940">
              <w:rPr>
                <w:b/>
              </w:rPr>
              <w:t>20,26</w:t>
            </w:r>
          </w:p>
        </w:tc>
        <w:tc>
          <w:tcPr>
            <w:tcW w:w="1134" w:type="dxa"/>
          </w:tcPr>
          <w:p w:rsidR="00F63940" w:rsidRPr="00F63940" w:rsidRDefault="00F63940" w:rsidP="00A173DB">
            <w:pPr>
              <w:tabs>
                <w:tab w:val="num" w:pos="822"/>
              </w:tabs>
              <w:ind w:left="822" w:hanging="255"/>
              <w:jc w:val="center"/>
              <w:rPr>
                <w:b/>
              </w:rPr>
            </w:pPr>
            <w:r w:rsidRPr="00F63940">
              <w:rPr>
                <w:b/>
              </w:rPr>
              <w:t>20</w:t>
            </w:r>
          </w:p>
        </w:tc>
        <w:tc>
          <w:tcPr>
            <w:tcW w:w="1417" w:type="dxa"/>
          </w:tcPr>
          <w:p w:rsidR="00F63940" w:rsidRPr="00F63940" w:rsidRDefault="00F63940" w:rsidP="00A173DB">
            <w:pPr>
              <w:tabs>
                <w:tab w:val="num" w:pos="822"/>
              </w:tabs>
              <w:ind w:left="822" w:hanging="255"/>
              <w:jc w:val="center"/>
              <w:rPr>
                <w:b/>
              </w:rPr>
            </w:pPr>
            <w:r w:rsidRPr="00F63940">
              <w:rPr>
                <w:b/>
              </w:rPr>
              <w:t>25</w:t>
            </w:r>
          </w:p>
        </w:tc>
        <w:tc>
          <w:tcPr>
            <w:tcW w:w="1418" w:type="dxa"/>
          </w:tcPr>
          <w:p w:rsidR="00F63940" w:rsidRPr="00F63940" w:rsidRDefault="00F63940" w:rsidP="0023010F">
            <w:pPr>
              <w:tabs>
                <w:tab w:val="num" w:pos="822"/>
              </w:tabs>
            </w:pPr>
            <w:r w:rsidRPr="00F63940">
              <w:t>0,84</w:t>
            </w:r>
          </w:p>
        </w:tc>
        <w:tc>
          <w:tcPr>
            <w:tcW w:w="1559" w:type="dxa"/>
          </w:tcPr>
          <w:p w:rsidR="00F63940" w:rsidRPr="00F63940" w:rsidRDefault="00F63940" w:rsidP="00A173DB">
            <w:pPr>
              <w:tabs>
                <w:tab w:val="num" w:pos="822"/>
              </w:tabs>
              <w:ind w:left="822" w:hanging="255"/>
              <w:jc w:val="center"/>
              <w:rPr>
                <w:lang w:val="en-US"/>
              </w:rPr>
            </w:pPr>
            <w:r w:rsidRPr="00F63940">
              <w:rPr>
                <w:lang w:val="en-US"/>
              </w:rPr>
              <w:t>2</w:t>
            </w:r>
          </w:p>
        </w:tc>
      </w:tr>
      <w:tr w:rsidR="0023010F" w:rsidRPr="00F63940" w:rsidTr="00B92146">
        <w:tc>
          <w:tcPr>
            <w:tcW w:w="1560" w:type="dxa"/>
          </w:tcPr>
          <w:p w:rsidR="00F63940" w:rsidRPr="00F63940" w:rsidRDefault="00F63940" w:rsidP="00A173DB">
            <w:pPr>
              <w:tabs>
                <w:tab w:val="num" w:pos="822"/>
              </w:tabs>
              <w:jc w:val="both"/>
            </w:pPr>
            <w:r w:rsidRPr="00F63940">
              <w:t>Компания 5</w:t>
            </w:r>
          </w:p>
        </w:tc>
        <w:tc>
          <w:tcPr>
            <w:tcW w:w="1275" w:type="dxa"/>
          </w:tcPr>
          <w:p w:rsidR="00F63940" w:rsidRPr="00F63940" w:rsidRDefault="00F63940" w:rsidP="00A173DB">
            <w:pPr>
              <w:tabs>
                <w:tab w:val="num" w:pos="-127"/>
              </w:tabs>
              <w:ind w:left="822" w:hanging="822"/>
              <w:jc w:val="center"/>
            </w:pPr>
            <w:r w:rsidRPr="00F63940">
              <w:t>5854</w:t>
            </w:r>
          </w:p>
        </w:tc>
        <w:tc>
          <w:tcPr>
            <w:tcW w:w="1560" w:type="dxa"/>
          </w:tcPr>
          <w:p w:rsidR="00F63940" w:rsidRPr="00F63940" w:rsidRDefault="00F63940" w:rsidP="00A173DB">
            <w:pPr>
              <w:tabs>
                <w:tab w:val="num" w:pos="822"/>
              </w:tabs>
              <w:ind w:left="822" w:hanging="255"/>
              <w:jc w:val="center"/>
            </w:pPr>
            <w:r w:rsidRPr="00F63940">
              <w:t>0,00</w:t>
            </w:r>
          </w:p>
        </w:tc>
        <w:tc>
          <w:tcPr>
            <w:tcW w:w="1134" w:type="dxa"/>
          </w:tcPr>
          <w:p w:rsidR="00F63940" w:rsidRPr="00F63940" w:rsidRDefault="00F63940" w:rsidP="00A173DB">
            <w:pPr>
              <w:tabs>
                <w:tab w:val="num" w:pos="822"/>
              </w:tabs>
              <w:ind w:left="822" w:hanging="255"/>
              <w:jc w:val="center"/>
            </w:pPr>
            <w:r w:rsidRPr="00F63940">
              <w:t>5</w:t>
            </w:r>
          </w:p>
        </w:tc>
        <w:tc>
          <w:tcPr>
            <w:tcW w:w="1417" w:type="dxa"/>
          </w:tcPr>
          <w:p w:rsidR="00F63940" w:rsidRPr="00F63940" w:rsidRDefault="00F63940" w:rsidP="00A173DB">
            <w:pPr>
              <w:tabs>
                <w:tab w:val="num" w:pos="822"/>
              </w:tabs>
              <w:ind w:left="822" w:hanging="255"/>
              <w:jc w:val="center"/>
            </w:pPr>
            <w:r w:rsidRPr="00F63940">
              <w:t>10</w:t>
            </w:r>
          </w:p>
        </w:tc>
        <w:tc>
          <w:tcPr>
            <w:tcW w:w="1418" w:type="dxa"/>
          </w:tcPr>
          <w:p w:rsidR="00F63940" w:rsidRPr="00F63940" w:rsidRDefault="00F63940" w:rsidP="0023010F">
            <w:pPr>
              <w:tabs>
                <w:tab w:val="num" w:pos="822"/>
              </w:tabs>
              <w:rPr>
                <w:lang w:val="en-US"/>
              </w:rPr>
            </w:pPr>
            <w:r w:rsidRPr="00F63940">
              <w:t>1,</w:t>
            </w:r>
            <w:r w:rsidRPr="00F63940">
              <w:rPr>
                <w:lang w:val="en-US"/>
              </w:rPr>
              <w:t>68</w:t>
            </w:r>
          </w:p>
        </w:tc>
        <w:tc>
          <w:tcPr>
            <w:tcW w:w="1559" w:type="dxa"/>
          </w:tcPr>
          <w:p w:rsidR="00F63940" w:rsidRPr="00F63940" w:rsidRDefault="00F63940" w:rsidP="00A173DB">
            <w:pPr>
              <w:tabs>
                <w:tab w:val="num" w:pos="822"/>
              </w:tabs>
              <w:ind w:left="822" w:hanging="255"/>
              <w:jc w:val="center"/>
              <w:rPr>
                <w:lang w:val="en-US"/>
              </w:rPr>
            </w:pPr>
            <w:r w:rsidRPr="00F63940">
              <w:rPr>
                <w:lang w:val="en-US"/>
              </w:rPr>
              <w:t>5</w:t>
            </w:r>
          </w:p>
        </w:tc>
      </w:tr>
      <w:tr w:rsidR="0023010F" w:rsidRPr="00F63940" w:rsidTr="00B92146">
        <w:tc>
          <w:tcPr>
            <w:tcW w:w="1560" w:type="dxa"/>
          </w:tcPr>
          <w:p w:rsidR="00F63940" w:rsidRPr="00F63940" w:rsidRDefault="00F63940" w:rsidP="00A173DB">
            <w:pPr>
              <w:tabs>
                <w:tab w:val="num" w:pos="822"/>
              </w:tabs>
              <w:ind w:left="822" w:hanging="255"/>
              <w:jc w:val="both"/>
              <w:rPr>
                <w:lang w:val="en-US"/>
              </w:rPr>
            </w:pPr>
            <w:r w:rsidRPr="00F63940">
              <w:t>(</w:t>
            </w:r>
            <w:r w:rsidRPr="00F63940">
              <w:rPr>
                <w:lang w:val="en-US"/>
              </w:rPr>
              <w:t>j+1)</w:t>
            </w:r>
          </w:p>
          <w:p w:rsidR="00F63940" w:rsidRPr="00F63940" w:rsidRDefault="00F63940" w:rsidP="00A173DB">
            <w:pPr>
              <w:tabs>
                <w:tab w:val="num" w:pos="822"/>
              </w:tabs>
              <w:jc w:val="both"/>
            </w:pPr>
            <w:r w:rsidRPr="00F63940">
              <w:t>Условная (эталонная) компания</w:t>
            </w:r>
          </w:p>
        </w:tc>
        <w:tc>
          <w:tcPr>
            <w:tcW w:w="1275" w:type="dxa"/>
          </w:tcPr>
          <w:p w:rsidR="00F63940" w:rsidRPr="00F63940" w:rsidRDefault="00F63940" w:rsidP="00A173DB">
            <w:pPr>
              <w:tabs>
                <w:tab w:val="num" w:pos="-127"/>
              </w:tabs>
              <w:ind w:left="822" w:hanging="822"/>
              <w:jc w:val="center"/>
            </w:pPr>
            <w:r w:rsidRPr="00F63940">
              <w:t>102413</w:t>
            </w:r>
          </w:p>
        </w:tc>
        <w:tc>
          <w:tcPr>
            <w:tcW w:w="1560" w:type="dxa"/>
          </w:tcPr>
          <w:p w:rsidR="00F63940" w:rsidRPr="00F63940" w:rsidRDefault="00F63940" w:rsidP="00A173DB">
            <w:pPr>
              <w:tabs>
                <w:tab w:val="num" w:pos="822"/>
              </w:tabs>
              <w:ind w:left="822" w:hanging="255"/>
              <w:jc w:val="center"/>
            </w:pPr>
            <w:r w:rsidRPr="00F63940">
              <w:t>20,26</w:t>
            </w:r>
          </w:p>
        </w:tc>
        <w:tc>
          <w:tcPr>
            <w:tcW w:w="1134" w:type="dxa"/>
          </w:tcPr>
          <w:p w:rsidR="00F63940" w:rsidRPr="00F63940" w:rsidRDefault="00F63940" w:rsidP="00A173DB">
            <w:pPr>
              <w:tabs>
                <w:tab w:val="num" w:pos="822"/>
              </w:tabs>
              <w:ind w:left="822" w:hanging="255"/>
              <w:jc w:val="center"/>
            </w:pPr>
            <w:r w:rsidRPr="00F63940">
              <w:t>20</w:t>
            </w:r>
          </w:p>
        </w:tc>
        <w:tc>
          <w:tcPr>
            <w:tcW w:w="1417" w:type="dxa"/>
          </w:tcPr>
          <w:p w:rsidR="00F63940" w:rsidRPr="00F63940" w:rsidRDefault="00F63940" w:rsidP="00A173DB">
            <w:pPr>
              <w:tabs>
                <w:tab w:val="num" w:pos="822"/>
              </w:tabs>
              <w:ind w:left="822" w:hanging="255"/>
              <w:jc w:val="center"/>
              <w:rPr>
                <w:lang w:val="en-US"/>
              </w:rPr>
            </w:pPr>
            <w:r w:rsidRPr="00F63940">
              <w:rPr>
                <w:lang w:val="en-US"/>
              </w:rPr>
              <w:t>25</w:t>
            </w:r>
          </w:p>
        </w:tc>
        <w:tc>
          <w:tcPr>
            <w:tcW w:w="1418" w:type="dxa"/>
          </w:tcPr>
          <w:p w:rsidR="00F63940" w:rsidRPr="00F63940" w:rsidRDefault="00F63940" w:rsidP="0023010F">
            <w:pPr>
              <w:tabs>
                <w:tab w:val="num" w:pos="822"/>
              </w:tabs>
            </w:pPr>
            <w:r w:rsidRPr="00F63940">
              <w:t>-</w:t>
            </w:r>
          </w:p>
        </w:tc>
        <w:tc>
          <w:tcPr>
            <w:tcW w:w="1559" w:type="dxa"/>
          </w:tcPr>
          <w:p w:rsidR="00F63940" w:rsidRPr="00F63940" w:rsidRDefault="00F63940" w:rsidP="00A173DB">
            <w:pPr>
              <w:tabs>
                <w:tab w:val="num" w:pos="822"/>
              </w:tabs>
              <w:ind w:left="822" w:hanging="255"/>
              <w:jc w:val="center"/>
            </w:pPr>
            <w:r w:rsidRPr="00F63940">
              <w:t>-</w:t>
            </w:r>
          </w:p>
        </w:tc>
      </w:tr>
    </w:tbl>
    <w:p w:rsidR="00F63940" w:rsidRDefault="00F63940" w:rsidP="00A173DB"/>
    <w:p w:rsidR="00F63940" w:rsidRDefault="00F63940" w:rsidP="0023010F">
      <w:pPr>
        <w:ind w:firstLine="709"/>
        <w:jc w:val="both"/>
        <w:rPr>
          <w:sz w:val="28"/>
          <w:szCs w:val="28"/>
        </w:rPr>
      </w:pPr>
      <w:r w:rsidRPr="00F63940">
        <w:rPr>
          <w:sz w:val="28"/>
          <w:szCs w:val="28"/>
        </w:rPr>
        <w:t xml:space="preserve">В рамках шага 3 проведем сравнение фактических значений показателей с </w:t>
      </w:r>
      <w:proofErr w:type="gramStart"/>
      <w:r w:rsidRPr="00F63940">
        <w:rPr>
          <w:sz w:val="28"/>
          <w:szCs w:val="28"/>
        </w:rPr>
        <w:t>эталонными</w:t>
      </w:r>
      <w:proofErr w:type="gramEnd"/>
      <w:r w:rsidRPr="00F63940">
        <w:rPr>
          <w:sz w:val="28"/>
          <w:szCs w:val="28"/>
        </w:rPr>
        <w:t xml:space="preserve"> по каждой компании в отдельности.</w:t>
      </w:r>
    </w:p>
    <w:p w:rsidR="00F63940" w:rsidRPr="00424406" w:rsidRDefault="00F63940" w:rsidP="00A173DB">
      <w:pPr>
        <w:jc w:val="both"/>
        <w:rPr>
          <w:sz w:val="28"/>
          <w:szCs w:val="28"/>
        </w:rPr>
      </w:pPr>
    </w:p>
    <w:p w:rsidR="00F63940" w:rsidRPr="00F63940" w:rsidRDefault="008B5977" w:rsidP="0023010F">
      <w:pPr>
        <w:ind w:firstLine="709"/>
        <w:jc w:val="both"/>
        <w:rPr>
          <w:b/>
          <w:sz w:val="28"/>
          <w:szCs w:val="28"/>
        </w:rPr>
      </w:pPr>
      <w:r>
        <w:rPr>
          <w:b/>
          <w:sz w:val="28"/>
          <w:szCs w:val="28"/>
        </w:rPr>
        <w:t>Компания 1</w:t>
      </w:r>
    </w:p>
    <w:p w:rsidR="00F63940" w:rsidRPr="00F63940" w:rsidRDefault="0098057B" w:rsidP="0023010F">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11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102413</m:t>
            </m:r>
          </m:num>
          <m:den>
            <m:r>
              <w:rPr>
                <w:rFonts w:ascii="Cambria Math" w:hAnsi="Cambria Math"/>
                <w:sz w:val="28"/>
                <w:szCs w:val="28"/>
              </w:rPr>
              <m:t>102413</m:t>
            </m:r>
          </m:den>
        </m:f>
        <m:r>
          <w:rPr>
            <w:rFonts w:ascii="Cambria Math" w:hAnsi="Cambria Math"/>
            <w:sz w:val="28"/>
            <w:szCs w:val="28"/>
          </w:rPr>
          <m:t>=1</m:t>
        </m:r>
      </m:oMath>
      <w:r w:rsidR="0023010F">
        <w:rPr>
          <w:sz w:val="28"/>
          <w:szCs w:val="28"/>
        </w:rPr>
        <w:t xml:space="preserve"> </w:t>
      </w:r>
      <w:r w:rsidR="00E43DFB">
        <w:rPr>
          <w:sz w:val="28"/>
          <w:szCs w:val="28"/>
        </w:rPr>
        <w:softHyphen/>
        <w:t xml:space="preserve">– </w:t>
      </w:r>
      <w:r w:rsidR="00F63940" w:rsidRPr="00F63940">
        <w:rPr>
          <w:sz w:val="28"/>
          <w:szCs w:val="28"/>
        </w:rPr>
        <w:t>по выручке от реализации продукции компания 1 имеет лучшее положение среди сравниваемых компаний</w:t>
      </w:r>
    </w:p>
    <w:p w:rsidR="00F63940" w:rsidRPr="00F63940" w:rsidRDefault="0098057B" w:rsidP="0023010F">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12</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11</m:t>
            </m:r>
          </m:num>
          <m:den>
            <m:r>
              <w:rPr>
                <w:rFonts w:ascii="Cambria Math" w:hAnsi="Cambria Math"/>
                <w:sz w:val="28"/>
                <w:szCs w:val="28"/>
              </w:rPr>
              <m:t>20,26</m:t>
            </m:r>
          </m:den>
        </m:f>
        <m:r>
          <w:rPr>
            <w:rFonts w:ascii="Cambria Math" w:hAnsi="Cambria Math"/>
            <w:sz w:val="28"/>
            <w:szCs w:val="28"/>
          </w:rPr>
          <m:t>=0,54</m:t>
        </m:r>
      </m:oMath>
      <w:r w:rsidR="00FF3200">
        <w:rPr>
          <w:sz w:val="28"/>
          <w:szCs w:val="28"/>
        </w:rPr>
        <w:t xml:space="preserve"> </w:t>
      </w:r>
      <w:r w:rsidR="0023010F">
        <w:rPr>
          <w:sz w:val="28"/>
          <w:szCs w:val="28"/>
        </w:rPr>
        <w:softHyphen/>
      </w:r>
      <w:r w:rsidR="00E43DFB">
        <w:rPr>
          <w:sz w:val="28"/>
          <w:szCs w:val="28"/>
        </w:rPr>
        <w:softHyphen/>
        <w:t>–</w:t>
      </w:r>
      <w:r w:rsidR="0023010F">
        <w:rPr>
          <w:sz w:val="28"/>
          <w:szCs w:val="28"/>
        </w:rPr>
        <w:t xml:space="preserve"> </w:t>
      </w:r>
      <w:r w:rsidR="00F63940" w:rsidRPr="00F63940">
        <w:rPr>
          <w:sz w:val="28"/>
          <w:szCs w:val="28"/>
        </w:rPr>
        <w:t>рентабельность продаж компании 1 составляет 54% от рентабельности продаж наилучшей по этому показателю компании (Компании 4)</w:t>
      </w:r>
    </w:p>
    <w:p w:rsidR="00F63940" w:rsidRPr="00F63940" w:rsidRDefault="0098057B" w:rsidP="0023010F">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13</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10</m:t>
            </m:r>
          </m:num>
          <m:den>
            <m:r>
              <w:rPr>
                <w:rFonts w:ascii="Cambria Math" w:hAnsi="Cambria Math"/>
                <w:sz w:val="28"/>
                <w:szCs w:val="28"/>
              </w:rPr>
              <m:t>20</m:t>
            </m:r>
          </m:den>
        </m:f>
        <m:r>
          <w:rPr>
            <w:rFonts w:ascii="Cambria Math" w:hAnsi="Cambria Math"/>
            <w:sz w:val="28"/>
            <w:szCs w:val="28"/>
          </w:rPr>
          <m:t>=0,5</m:t>
        </m:r>
      </m:oMath>
      <w:r w:rsidR="0023010F">
        <w:rPr>
          <w:sz w:val="28"/>
          <w:szCs w:val="28"/>
        </w:rPr>
        <w:t xml:space="preserve"> </w:t>
      </w:r>
      <w:r w:rsidR="0023010F">
        <w:rPr>
          <w:sz w:val="28"/>
          <w:szCs w:val="28"/>
        </w:rPr>
        <w:softHyphen/>
      </w:r>
      <w:r w:rsidR="00E43DFB">
        <w:rPr>
          <w:sz w:val="28"/>
          <w:szCs w:val="28"/>
        </w:rPr>
        <w:softHyphen/>
        <w:t>–</w:t>
      </w:r>
      <w:r w:rsidR="0023010F">
        <w:rPr>
          <w:sz w:val="28"/>
          <w:szCs w:val="28"/>
        </w:rPr>
        <w:t xml:space="preserve"> </w:t>
      </w:r>
      <w:r w:rsidR="00F63940" w:rsidRPr="00F63940">
        <w:rPr>
          <w:sz w:val="28"/>
          <w:szCs w:val="28"/>
        </w:rPr>
        <w:t>рыночная доля компании 1 составляет 50% от рыночной доли компании 4</w:t>
      </w:r>
    </w:p>
    <w:p w:rsidR="00F63940" w:rsidRPr="00F63940" w:rsidRDefault="0098057B" w:rsidP="0023010F">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14</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12</m:t>
            </m:r>
          </m:num>
          <m:den>
            <m:r>
              <w:rPr>
                <w:rFonts w:ascii="Cambria Math" w:hAnsi="Cambria Math"/>
                <w:sz w:val="28"/>
                <w:szCs w:val="28"/>
              </w:rPr>
              <m:t>25</m:t>
            </m:r>
          </m:den>
        </m:f>
        <m:r>
          <w:rPr>
            <w:rFonts w:ascii="Cambria Math" w:hAnsi="Cambria Math"/>
            <w:sz w:val="28"/>
            <w:szCs w:val="28"/>
          </w:rPr>
          <m:t>=0,48</m:t>
        </m:r>
      </m:oMath>
      <w:r w:rsidR="0023010F">
        <w:rPr>
          <w:sz w:val="28"/>
          <w:szCs w:val="28"/>
        </w:rPr>
        <w:t xml:space="preserve"> </w:t>
      </w:r>
      <w:r w:rsidR="0023010F">
        <w:rPr>
          <w:sz w:val="28"/>
          <w:szCs w:val="28"/>
        </w:rPr>
        <w:softHyphen/>
      </w:r>
      <w:r w:rsidR="00E43DFB">
        <w:rPr>
          <w:sz w:val="28"/>
          <w:szCs w:val="28"/>
        </w:rPr>
        <w:softHyphen/>
        <w:t>–</w:t>
      </w:r>
      <w:r w:rsidR="0023010F">
        <w:rPr>
          <w:sz w:val="28"/>
          <w:szCs w:val="28"/>
        </w:rPr>
        <w:t xml:space="preserve"> </w:t>
      </w:r>
      <w:r w:rsidR="00F63940" w:rsidRPr="00F63940">
        <w:rPr>
          <w:sz w:val="28"/>
          <w:szCs w:val="28"/>
        </w:rPr>
        <w:t>количество каналов распределения продукции компании 1 составляет 48% от количества компании 4</w:t>
      </w:r>
    </w:p>
    <w:p w:rsidR="00F63940" w:rsidRPr="00F63940" w:rsidRDefault="00F63940" w:rsidP="0023010F">
      <w:pPr>
        <w:ind w:firstLine="709"/>
        <w:jc w:val="both"/>
        <w:rPr>
          <w:sz w:val="28"/>
          <w:szCs w:val="28"/>
        </w:rPr>
      </w:pPr>
      <w:r w:rsidRPr="00F63940">
        <w:rPr>
          <w:sz w:val="28"/>
          <w:szCs w:val="28"/>
        </w:rPr>
        <w:t>В рамках шага 4 проведем расчета рейтинговой оценки по совокупности показателей для Компании 1.</w:t>
      </w:r>
    </w:p>
    <w:p w:rsidR="00F63940" w:rsidRPr="00424406" w:rsidRDefault="0098057B" w:rsidP="00A173DB">
      <w:pPr>
        <w:jc w:val="both"/>
        <w:rPr>
          <w:sz w:val="28"/>
          <w:szCs w:val="28"/>
          <w:lang w:eastAsia="en-US"/>
        </w:rPr>
      </w:pPr>
      <m:oMath>
        <m:sSub>
          <m:sSubPr>
            <m:ctrlPr>
              <w:rPr>
                <w:rFonts w:ascii="Cambria Math" w:eastAsia="Calibri" w:hAnsi="Cambria Math"/>
                <w:i/>
                <w:sz w:val="28"/>
                <w:szCs w:val="28"/>
                <w:lang w:val="en-US" w:eastAsia="en-US"/>
              </w:rPr>
            </m:ctrlPr>
          </m:sSubPr>
          <m:e>
            <m:r>
              <w:rPr>
                <w:rFonts w:ascii="Cambria Math" w:hAnsi="Cambria Math"/>
                <w:sz w:val="28"/>
                <w:szCs w:val="28"/>
                <w:lang w:val="en-US"/>
              </w:rPr>
              <m:t>R</m:t>
            </m:r>
          </m:e>
          <m:sub>
            <m:r>
              <w:rPr>
                <w:rFonts w:ascii="Cambria Math" w:hAnsi="Cambria Math"/>
                <w:sz w:val="28"/>
                <w:szCs w:val="28"/>
              </w:rPr>
              <m:t>1</m:t>
            </m:r>
          </m:sub>
        </m:sSub>
        <m:r>
          <w:rPr>
            <w:rFonts w:ascii="Cambria Math" w:hAnsi="Cambria Math"/>
            <w:sz w:val="28"/>
            <w:szCs w:val="28"/>
          </w:rPr>
          <m:t>=</m:t>
        </m:r>
        <m:rad>
          <m:radPr>
            <m:degHide m:val="1"/>
            <m:ctrlPr>
              <w:rPr>
                <w:rFonts w:ascii="Cambria Math" w:eastAsia="Calibri" w:hAnsi="Cambria Math"/>
                <w:i/>
                <w:sz w:val="28"/>
                <w:szCs w:val="28"/>
                <w:lang w:val="en-US" w:eastAsia="en-US"/>
              </w:rPr>
            </m:ctrlPr>
          </m:radPr>
          <m:deg/>
          <m:e>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1</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0,54</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0,5</m:t>
                    </m:r>
                  </m:e>
                </m:d>
              </m:e>
              <m:sup>
                <m:r>
                  <w:rPr>
                    <w:rFonts w:ascii="Cambria Math" w:hAnsi="Cambria Math"/>
                    <w:sz w:val="28"/>
                    <w:szCs w:val="28"/>
                  </w:rPr>
                  <m:t>2</m:t>
                </m:r>
              </m:sup>
            </m:sSup>
            <m:r>
              <w:rPr>
                <w:rFonts w:ascii="Cambria Math" w:eastAsia="Calibri" w:hAnsi="Cambria Math"/>
                <w:sz w:val="28"/>
                <w:szCs w:val="28"/>
                <w:lang w:eastAsia="en-US"/>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0,48</m:t>
                    </m:r>
                  </m:e>
                </m:d>
              </m:e>
              <m:sup>
                <m:r>
                  <w:rPr>
                    <w:rFonts w:ascii="Cambria Math" w:hAnsi="Cambria Math"/>
                    <w:sz w:val="28"/>
                    <w:szCs w:val="28"/>
                  </w:rPr>
                  <m:t>2</m:t>
                </m:r>
              </m:sup>
            </m:sSup>
          </m:e>
        </m:rad>
        <m:r>
          <w:rPr>
            <w:rFonts w:ascii="Cambria Math" w:eastAsia="Calibri" w:hAnsi="Cambria Math"/>
            <w:sz w:val="28"/>
            <w:szCs w:val="28"/>
            <w:lang w:eastAsia="en-US"/>
          </w:rPr>
          <m:t>=0,856</m:t>
        </m:r>
      </m:oMath>
      <w:r w:rsidR="00F63940" w:rsidRPr="00F63940">
        <w:rPr>
          <w:sz w:val="28"/>
          <w:szCs w:val="28"/>
          <w:lang w:eastAsia="en-US"/>
        </w:rPr>
        <w:t xml:space="preserve"> </w:t>
      </w:r>
    </w:p>
    <w:p w:rsidR="00E526E1" w:rsidRDefault="00E526E1" w:rsidP="008B5977">
      <w:pPr>
        <w:rPr>
          <w:b/>
          <w:sz w:val="28"/>
          <w:szCs w:val="28"/>
        </w:rPr>
      </w:pPr>
    </w:p>
    <w:p w:rsidR="00F63940" w:rsidRPr="00F63940" w:rsidRDefault="00F63940" w:rsidP="0023010F">
      <w:pPr>
        <w:ind w:firstLine="709"/>
        <w:rPr>
          <w:b/>
          <w:sz w:val="28"/>
          <w:szCs w:val="28"/>
        </w:rPr>
      </w:pPr>
      <w:r w:rsidRPr="00F63940">
        <w:rPr>
          <w:b/>
          <w:sz w:val="28"/>
          <w:szCs w:val="28"/>
        </w:rPr>
        <w:lastRenderedPageBreak/>
        <w:t>Компания 2</w:t>
      </w:r>
    </w:p>
    <w:p w:rsidR="00F63940" w:rsidRPr="00F63940" w:rsidRDefault="0098057B" w:rsidP="00A173DB">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21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79376</m:t>
            </m:r>
          </m:num>
          <m:den>
            <m:r>
              <w:rPr>
                <w:rFonts w:ascii="Cambria Math" w:hAnsi="Cambria Math"/>
                <w:sz w:val="28"/>
                <w:szCs w:val="28"/>
              </w:rPr>
              <m:t>102413</m:t>
            </m:r>
          </m:den>
        </m:f>
        <m:r>
          <w:rPr>
            <w:rFonts w:ascii="Cambria Math" w:hAnsi="Cambria Math"/>
            <w:sz w:val="28"/>
            <w:szCs w:val="28"/>
          </w:rPr>
          <m:t>=0,78</m:t>
        </m:r>
      </m:oMath>
      <w:r w:rsidR="0023010F">
        <w:rPr>
          <w:sz w:val="28"/>
          <w:szCs w:val="28"/>
        </w:rPr>
        <w:t xml:space="preserve"> </w:t>
      </w:r>
      <w:r w:rsidR="00E43DFB">
        <w:rPr>
          <w:sz w:val="28"/>
          <w:szCs w:val="28"/>
        </w:rPr>
        <w:softHyphen/>
        <w:t>–</w:t>
      </w:r>
      <w:r w:rsidR="0023010F">
        <w:rPr>
          <w:sz w:val="28"/>
          <w:szCs w:val="28"/>
        </w:rPr>
        <w:t xml:space="preserve"> </w:t>
      </w:r>
      <w:r w:rsidR="00F63940" w:rsidRPr="00F63940">
        <w:rPr>
          <w:sz w:val="28"/>
          <w:szCs w:val="28"/>
        </w:rPr>
        <w:t>выручка от реализации компании 2 составляет 78% от выручки компании 1</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22</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12</m:t>
            </m:r>
          </m:num>
          <m:den>
            <m:r>
              <w:rPr>
                <w:rFonts w:ascii="Cambria Math" w:hAnsi="Cambria Math"/>
                <w:sz w:val="28"/>
                <w:szCs w:val="28"/>
              </w:rPr>
              <m:t>20,26</m:t>
            </m:r>
          </m:den>
        </m:f>
        <m:r>
          <w:rPr>
            <w:rFonts w:ascii="Cambria Math" w:hAnsi="Cambria Math"/>
            <w:sz w:val="28"/>
            <w:szCs w:val="28"/>
          </w:rPr>
          <m:t>=0,59</m:t>
        </m:r>
      </m:oMath>
      <w:r w:rsidR="0023010F">
        <w:rPr>
          <w:sz w:val="28"/>
          <w:szCs w:val="28"/>
        </w:rPr>
        <w:t xml:space="preserve">  </w:t>
      </w:r>
      <w:r w:rsidR="0023010F">
        <w:rPr>
          <w:sz w:val="28"/>
          <w:szCs w:val="28"/>
        </w:rPr>
        <w:softHyphen/>
      </w:r>
      <w:r w:rsidR="00E43DFB">
        <w:rPr>
          <w:sz w:val="28"/>
          <w:szCs w:val="28"/>
        </w:rPr>
        <w:softHyphen/>
        <w:t>–</w:t>
      </w:r>
      <w:r w:rsidR="0023010F">
        <w:rPr>
          <w:sz w:val="28"/>
          <w:szCs w:val="28"/>
        </w:rPr>
        <w:t xml:space="preserve"> </w:t>
      </w:r>
      <w:r w:rsidR="00F63940" w:rsidRPr="00F63940">
        <w:rPr>
          <w:sz w:val="28"/>
          <w:szCs w:val="28"/>
        </w:rPr>
        <w:t>рентабельность продаж компании 2 составляет 59% от рентабельности продаж наилучшей по этому показателю компании (Компании 4)</w:t>
      </w:r>
    </w:p>
    <w:p w:rsidR="00F63940" w:rsidRPr="00F63940" w:rsidRDefault="0098057B" w:rsidP="00A173DB">
      <w:pPr>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23</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15</m:t>
            </m:r>
          </m:num>
          <m:den>
            <m:r>
              <w:rPr>
                <w:rFonts w:ascii="Cambria Math" w:hAnsi="Cambria Math"/>
                <w:sz w:val="28"/>
                <w:szCs w:val="28"/>
              </w:rPr>
              <m:t>20</m:t>
            </m:r>
          </m:den>
        </m:f>
        <m:r>
          <w:rPr>
            <w:rFonts w:ascii="Cambria Math" w:hAnsi="Cambria Math"/>
            <w:sz w:val="28"/>
            <w:szCs w:val="28"/>
          </w:rPr>
          <m:t>=0,75</m:t>
        </m:r>
      </m:oMath>
      <w:r w:rsidR="0023010F">
        <w:rPr>
          <w:sz w:val="28"/>
          <w:szCs w:val="28"/>
        </w:rPr>
        <w:t xml:space="preserve"> </w:t>
      </w:r>
      <w:r w:rsidR="0023010F">
        <w:rPr>
          <w:sz w:val="28"/>
          <w:szCs w:val="28"/>
        </w:rPr>
        <w:softHyphen/>
      </w:r>
      <w:r w:rsidR="00E43DFB">
        <w:rPr>
          <w:sz w:val="28"/>
          <w:szCs w:val="28"/>
        </w:rPr>
        <w:softHyphen/>
        <w:t>–</w:t>
      </w:r>
      <w:r w:rsidR="0023010F">
        <w:rPr>
          <w:sz w:val="28"/>
          <w:szCs w:val="28"/>
        </w:rPr>
        <w:t xml:space="preserve"> </w:t>
      </w:r>
      <w:r w:rsidR="00F63940" w:rsidRPr="00F63940">
        <w:rPr>
          <w:sz w:val="28"/>
          <w:szCs w:val="28"/>
        </w:rPr>
        <w:t>рыночная доля компании 2 составляет 75% от рыночной доли компании 4</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24</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10</m:t>
            </m:r>
          </m:num>
          <m:den>
            <m:r>
              <w:rPr>
                <w:rFonts w:ascii="Cambria Math" w:hAnsi="Cambria Math"/>
                <w:sz w:val="28"/>
                <w:szCs w:val="28"/>
              </w:rPr>
              <m:t>25</m:t>
            </m:r>
          </m:den>
        </m:f>
        <m:r>
          <w:rPr>
            <w:rFonts w:ascii="Cambria Math" w:hAnsi="Cambria Math"/>
            <w:sz w:val="28"/>
            <w:szCs w:val="28"/>
          </w:rPr>
          <m:t>=0,4</m:t>
        </m:r>
      </m:oMath>
      <w:r w:rsidR="0023010F">
        <w:rPr>
          <w:sz w:val="28"/>
          <w:szCs w:val="28"/>
        </w:rPr>
        <w:t xml:space="preserve"> </w:t>
      </w:r>
      <w:r w:rsidR="00E43DFB">
        <w:rPr>
          <w:sz w:val="28"/>
          <w:szCs w:val="28"/>
        </w:rPr>
        <w:softHyphen/>
        <w:t>–</w:t>
      </w:r>
      <w:r w:rsidR="0023010F">
        <w:rPr>
          <w:sz w:val="28"/>
          <w:szCs w:val="28"/>
        </w:rPr>
        <w:t xml:space="preserve"> </w:t>
      </w:r>
      <w:r w:rsidR="00F63940" w:rsidRPr="00F63940">
        <w:rPr>
          <w:sz w:val="28"/>
          <w:szCs w:val="28"/>
        </w:rPr>
        <w:t>количество каналов распределения продукции компании 2 составляет 40% от количества компании 4</w:t>
      </w:r>
    </w:p>
    <w:p w:rsidR="00F63940" w:rsidRPr="00F63940" w:rsidRDefault="00F63940" w:rsidP="0023010F">
      <w:pPr>
        <w:ind w:firstLine="709"/>
        <w:jc w:val="both"/>
        <w:rPr>
          <w:sz w:val="28"/>
          <w:szCs w:val="28"/>
        </w:rPr>
      </w:pPr>
      <w:r w:rsidRPr="00F63940">
        <w:rPr>
          <w:sz w:val="28"/>
          <w:szCs w:val="28"/>
        </w:rPr>
        <w:t>В рамках шага 4 проведем расчета рейтинговой оценки по совокупности показателей для Компании 2.</w:t>
      </w:r>
    </w:p>
    <w:p w:rsidR="00F63940" w:rsidRPr="00424406" w:rsidRDefault="0098057B" w:rsidP="00A173DB">
      <w:pPr>
        <w:jc w:val="both"/>
        <w:rPr>
          <w:sz w:val="28"/>
          <w:szCs w:val="28"/>
          <w:lang w:eastAsia="en-US"/>
        </w:rPr>
      </w:pPr>
      <m:oMath>
        <m:sSub>
          <m:sSubPr>
            <m:ctrlPr>
              <w:rPr>
                <w:rFonts w:ascii="Cambria Math" w:eastAsia="Calibri" w:hAnsi="Cambria Math"/>
                <w:i/>
                <w:sz w:val="28"/>
                <w:szCs w:val="28"/>
                <w:lang w:val="en-US" w:eastAsia="en-US"/>
              </w:rPr>
            </m:ctrlPr>
          </m:sSubPr>
          <m:e>
            <m:r>
              <w:rPr>
                <w:rFonts w:ascii="Cambria Math" w:hAnsi="Cambria Math"/>
                <w:sz w:val="28"/>
                <w:szCs w:val="28"/>
                <w:lang w:val="en-US"/>
              </w:rPr>
              <m:t>R</m:t>
            </m:r>
          </m:e>
          <m:sub>
            <m:r>
              <w:rPr>
                <w:rFonts w:ascii="Cambria Math" w:hAnsi="Cambria Math"/>
                <w:sz w:val="28"/>
                <w:szCs w:val="28"/>
              </w:rPr>
              <m:t>2</m:t>
            </m:r>
          </m:sub>
        </m:sSub>
        <m:r>
          <w:rPr>
            <w:rFonts w:ascii="Cambria Math" w:hAnsi="Cambria Math"/>
            <w:sz w:val="28"/>
            <w:szCs w:val="28"/>
          </w:rPr>
          <m:t>=</m:t>
        </m:r>
        <m:rad>
          <m:radPr>
            <m:degHide m:val="1"/>
            <m:ctrlPr>
              <w:rPr>
                <w:rFonts w:ascii="Cambria Math" w:eastAsia="Calibri" w:hAnsi="Cambria Math"/>
                <w:i/>
                <w:sz w:val="28"/>
                <w:szCs w:val="28"/>
                <w:lang w:val="en-US" w:eastAsia="en-US"/>
              </w:rPr>
            </m:ctrlPr>
          </m:radPr>
          <m:deg/>
          <m:e>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0,78</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0,59</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0,75</m:t>
                    </m:r>
                  </m:e>
                </m:d>
              </m:e>
              <m:sup>
                <m:r>
                  <w:rPr>
                    <w:rFonts w:ascii="Cambria Math" w:hAnsi="Cambria Math"/>
                    <w:sz w:val="28"/>
                    <w:szCs w:val="28"/>
                  </w:rPr>
                  <m:t>2</m:t>
                </m:r>
              </m:sup>
            </m:sSup>
            <m:r>
              <w:rPr>
                <w:rFonts w:ascii="Cambria Math" w:eastAsia="Calibri" w:hAnsi="Cambria Math"/>
                <w:sz w:val="28"/>
                <w:szCs w:val="28"/>
                <w:lang w:eastAsia="en-US"/>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0,4</m:t>
                    </m:r>
                  </m:e>
                </m:d>
              </m:e>
              <m:sup>
                <m:r>
                  <w:rPr>
                    <w:rFonts w:ascii="Cambria Math" w:hAnsi="Cambria Math"/>
                    <w:sz w:val="28"/>
                    <w:szCs w:val="28"/>
                  </w:rPr>
                  <m:t>2</m:t>
                </m:r>
              </m:sup>
            </m:sSup>
          </m:e>
        </m:rad>
        <m:r>
          <w:rPr>
            <w:rFonts w:ascii="Cambria Math" w:eastAsia="Calibri" w:hAnsi="Cambria Math"/>
            <w:sz w:val="28"/>
            <w:szCs w:val="28"/>
            <w:lang w:eastAsia="en-US"/>
          </w:rPr>
          <m:t>=0,639</m:t>
        </m:r>
      </m:oMath>
      <w:r w:rsidR="00F63940" w:rsidRPr="00F63940">
        <w:rPr>
          <w:sz w:val="28"/>
          <w:szCs w:val="28"/>
          <w:lang w:eastAsia="en-US"/>
        </w:rPr>
        <w:t xml:space="preserve"> </w:t>
      </w:r>
    </w:p>
    <w:p w:rsidR="00F63940" w:rsidRPr="00424406" w:rsidRDefault="00F63940" w:rsidP="00A173DB">
      <w:pPr>
        <w:jc w:val="both"/>
        <w:rPr>
          <w:sz w:val="28"/>
          <w:szCs w:val="28"/>
          <w:lang w:eastAsia="en-US"/>
        </w:rPr>
      </w:pPr>
    </w:p>
    <w:p w:rsidR="00F63940" w:rsidRPr="00F63940" w:rsidRDefault="00F63940" w:rsidP="0023010F">
      <w:pPr>
        <w:ind w:firstLine="709"/>
        <w:rPr>
          <w:b/>
          <w:sz w:val="28"/>
          <w:szCs w:val="28"/>
        </w:rPr>
      </w:pPr>
      <w:r w:rsidRPr="00F63940">
        <w:rPr>
          <w:b/>
          <w:sz w:val="28"/>
          <w:szCs w:val="28"/>
        </w:rPr>
        <w:t>Компания 3</w:t>
      </w:r>
    </w:p>
    <w:p w:rsidR="00F63940" w:rsidRPr="00F63940" w:rsidRDefault="0098057B" w:rsidP="00A173DB">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7223</m:t>
            </m:r>
          </m:num>
          <m:den>
            <m:r>
              <w:rPr>
                <w:rFonts w:ascii="Cambria Math" w:hAnsi="Cambria Math"/>
                <w:sz w:val="28"/>
                <w:szCs w:val="28"/>
              </w:rPr>
              <m:t>102413</m:t>
            </m:r>
          </m:den>
        </m:f>
        <m:r>
          <w:rPr>
            <w:rFonts w:ascii="Cambria Math" w:hAnsi="Cambria Math"/>
            <w:sz w:val="28"/>
            <w:szCs w:val="28"/>
          </w:rPr>
          <m:t>=0,071</m:t>
        </m:r>
      </m:oMath>
      <w:r w:rsidR="0023010F">
        <w:rPr>
          <w:sz w:val="28"/>
          <w:szCs w:val="28"/>
        </w:rPr>
        <w:t xml:space="preserve"> </w:t>
      </w:r>
      <w:r w:rsidR="00E43DFB">
        <w:rPr>
          <w:sz w:val="28"/>
          <w:szCs w:val="28"/>
        </w:rPr>
        <w:softHyphen/>
        <w:t>–</w:t>
      </w:r>
      <w:r w:rsidR="0023010F">
        <w:rPr>
          <w:sz w:val="28"/>
          <w:szCs w:val="28"/>
        </w:rPr>
        <w:t xml:space="preserve"> </w:t>
      </w:r>
      <w:r w:rsidR="00F63940" w:rsidRPr="00F63940">
        <w:rPr>
          <w:sz w:val="28"/>
          <w:szCs w:val="28"/>
        </w:rPr>
        <w:t>выручка от реализации компании 3 составляет 7,1% от выручки компании 1</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7,9</m:t>
            </m:r>
          </m:num>
          <m:den>
            <m:r>
              <w:rPr>
                <w:rFonts w:ascii="Cambria Math" w:hAnsi="Cambria Math"/>
                <w:sz w:val="28"/>
                <w:szCs w:val="28"/>
              </w:rPr>
              <m:t>20,26</m:t>
            </m:r>
          </m:den>
        </m:f>
        <m:r>
          <w:rPr>
            <w:rFonts w:ascii="Cambria Math" w:hAnsi="Cambria Math"/>
            <w:sz w:val="28"/>
            <w:szCs w:val="28"/>
          </w:rPr>
          <m:t>=0,39</m:t>
        </m:r>
      </m:oMath>
      <w:r w:rsidR="0023010F">
        <w:rPr>
          <w:sz w:val="28"/>
          <w:szCs w:val="28"/>
        </w:rPr>
        <w:t xml:space="preserve">  </w:t>
      </w:r>
      <w:r w:rsidR="0023010F">
        <w:rPr>
          <w:sz w:val="28"/>
          <w:szCs w:val="28"/>
        </w:rPr>
        <w:softHyphen/>
      </w:r>
      <w:r w:rsidR="00E43DFB">
        <w:rPr>
          <w:sz w:val="28"/>
          <w:szCs w:val="28"/>
        </w:rPr>
        <w:softHyphen/>
        <w:t>–</w:t>
      </w:r>
      <w:r w:rsidR="0023010F">
        <w:rPr>
          <w:sz w:val="28"/>
          <w:szCs w:val="28"/>
        </w:rPr>
        <w:t xml:space="preserve"> </w:t>
      </w:r>
      <w:r w:rsidR="00F63940" w:rsidRPr="00F63940">
        <w:rPr>
          <w:sz w:val="28"/>
          <w:szCs w:val="28"/>
        </w:rPr>
        <w:t>рентабельность продаж компании 3 составляет 39% от рентабельности продаж наилучшей по этому показателю компании (Компании 4)</w:t>
      </w:r>
    </w:p>
    <w:p w:rsidR="00F63940" w:rsidRPr="00F63940" w:rsidRDefault="0098057B" w:rsidP="00A173DB">
      <w:pPr>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7</m:t>
            </m:r>
          </m:num>
          <m:den>
            <m:r>
              <w:rPr>
                <w:rFonts w:ascii="Cambria Math" w:hAnsi="Cambria Math"/>
                <w:sz w:val="28"/>
                <w:szCs w:val="28"/>
              </w:rPr>
              <m:t>20</m:t>
            </m:r>
          </m:den>
        </m:f>
        <m:r>
          <w:rPr>
            <w:rFonts w:ascii="Cambria Math" w:hAnsi="Cambria Math"/>
            <w:sz w:val="28"/>
            <w:szCs w:val="28"/>
          </w:rPr>
          <m:t>=0,35</m:t>
        </m:r>
      </m:oMath>
      <w:r w:rsidR="0023010F">
        <w:rPr>
          <w:sz w:val="28"/>
          <w:szCs w:val="28"/>
        </w:rPr>
        <w:t xml:space="preserve"> </w:t>
      </w:r>
      <w:r w:rsidR="00E43DFB">
        <w:rPr>
          <w:sz w:val="28"/>
          <w:szCs w:val="28"/>
        </w:rPr>
        <w:softHyphen/>
        <w:t>–</w:t>
      </w:r>
      <w:r w:rsidR="0023010F">
        <w:rPr>
          <w:sz w:val="28"/>
          <w:szCs w:val="28"/>
        </w:rPr>
        <w:t xml:space="preserve"> </w:t>
      </w:r>
      <w:r w:rsidR="00F63940" w:rsidRPr="00F63940">
        <w:rPr>
          <w:sz w:val="28"/>
          <w:szCs w:val="28"/>
        </w:rPr>
        <w:t>рыночная доля компании 3 составляет 35% от рыночной доли компании 4</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34</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5</m:t>
            </m:r>
          </m:num>
          <m:den>
            <m:r>
              <w:rPr>
                <w:rFonts w:ascii="Cambria Math" w:hAnsi="Cambria Math"/>
                <w:sz w:val="28"/>
                <w:szCs w:val="28"/>
              </w:rPr>
              <m:t>25</m:t>
            </m:r>
          </m:den>
        </m:f>
        <m:r>
          <w:rPr>
            <w:rFonts w:ascii="Cambria Math" w:hAnsi="Cambria Math"/>
            <w:sz w:val="28"/>
            <w:szCs w:val="28"/>
          </w:rPr>
          <m:t>=0,2</m:t>
        </m:r>
      </m:oMath>
      <w:r w:rsidR="0023010F">
        <w:rPr>
          <w:sz w:val="28"/>
          <w:szCs w:val="28"/>
        </w:rPr>
        <w:t xml:space="preserve"> </w:t>
      </w:r>
      <w:r w:rsidR="00E43DFB">
        <w:rPr>
          <w:sz w:val="28"/>
          <w:szCs w:val="28"/>
        </w:rPr>
        <w:softHyphen/>
        <w:t>–</w:t>
      </w:r>
      <w:r w:rsidR="0023010F">
        <w:t xml:space="preserve"> </w:t>
      </w:r>
      <w:r w:rsidR="00F63940" w:rsidRPr="00F63940">
        <w:rPr>
          <w:sz w:val="28"/>
          <w:szCs w:val="28"/>
        </w:rPr>
        <w:t>количество каналов распределения продукции компании 3 составляет 20% от количества компании 4</w:t>
      </w:r>
    </w:p>
    <w:p w:rsidR="00F63940" w:rsidRPr="00F63940" w:rsidRDefault="00F63940" w:rsidP="0023010F">
      <w:pPr>
        <w:ind w:firstLine="709"/>
        <w:jc w:val="both"/>
        <w:rPr>
          <w:sz w:val="28"/>
          <w:szCs w:val="28"/>
        </w:rPr>
      </w:pPr>
      <w:r w:rsidRPr="00F63940">
        <w:rPr>
          <w:sz w:val="28"/>
          <w:szCs w:val="28"/>
        </w:rPr>
        <w:t>В рамках шага 4 проведем расчета рейтинговой оценки по совокупности показателей для Компании 3.</w:t>
      </w:r>
    </w:p>
    <w:p w:rsidR="00F63940" w:rsidRPr="00424406" w:rsidRDefault="0098057B" w:rsidP="00A173DB">
      <w:pPr>
        <w:jc w:val="both"/>
        <w:rPr>
          <w:sz w:val="28"/>
          <w:szCs w:val="28"/>
          <w:lang w:eastAsia="en-US"/>
        </w:rPr>
      </w:pPr>
      <m:oMath>
        <m:sSub>
          <m:sSubPr>
            <m:ctrlPr>
              <w:rPr>
                <w:rFonts w:ascii="Cambria Math" w:eastAsia="Calibri" w:hAnsi="Cambria Math"/>
                <w:i/>
                <w:sz w:val="28"/>
                <w:szCs w:val="28"/>
                <w:lang w:val="en-US" w:eastAsia="en-US"/>
              </w:rPr>
            </m:ctrlPr>
          </m:sSubPr>
          <m:e>
            <m:r>
              <w:rPr>
                <w:rFonts w:ascii="Cambria Math" w:hAnsi="Cambria Math"/>
                <w:sz w:val="28"/>
                <w:szCs w:val="28"/>
                <w:lang w:val="en-US"/>
              </w:rPr>
              <m:t>R</m:t>
            </m:r>
          </m:e>
          <m:sub>
            <m:r>
              <w:rPr>
                <w:rFonts w:ascii="Cambria Math" w:hAnsi="Cambria Math"/>
                <w:sz w:val="28"/>
                <w:szCs w:val="28"/>
              </w:rPr>
              <m:t>3</m:t>
            </m:r>
          </m:sub>
        </m:sSub>
        <m:r>
          <w:rPr>
            <w:rFonts w:ascii="Cambria Math" w:hAnsi="Cambria Math"/>
            <w:sz w:val="28"/>
            <w:szCs w:val="28"/>
          </w:rPr>
          <m:t>=</m:t>
        </m:r>
        <m:rad>
          <m:radPr>
            <m:degHide m:val="1"/>
            <m:ctrlPr>
              <w:rPr>
                <w:rFonts w:ascii="Cambria Math" w:eastAsia="Calibri" w:hAnsi="Cambria Math"/>
                <w:i/>
                <w:sz w:val="28"/>
                <w:szCs w:val="28"/>
                <w:lang w:val="en-US" w:eastAsia="en-US"/>
              </w:rPr>
            </m:ctrlPr>
          </m:radPr>
          <m:deg/>
          <m:e>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0,071</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0,39</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0,35</m:t>
                    </m:r>
                  </m:e>
                </m:d>
              </m:e>
              <m:sup>
                <m:r>
                  <w:rPr>
                    <w:rFonts w:ascii="Cambria Math" w:hAnsi="Cambria Math"/>
                    <w:sz w:val="28"/>
                    <w:szCs w:val="28"/>
                  </w:rPr>
                  <m:t>2</m:t>
                </m:r>
              </m:sup>
            </m:sSup>
            <m:r>
              <w:rPr>
                <w:rFonts w:ascii="Cambria Math" w:eastAsia="Calibri" w:hAnsi="Cambria Math"/>
                <w:sz w:val="28"/>
                <w:szCs w:val="28"/>
                <w:lang w:eastAsia="en-US"/>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0,2</m:t>
                    </m:r>
                  </m:e>
                </m:d>
              </m:e>
              <m:sup>
                <m:r>
                  <w:rPr>
                    <w:rFonts w:ascii="Cambria Math" w:hAnsi="Cambria Math"/>
                    <w:sz w:val="28"/>
                    <w:szCs w:val="28"/>
                  </w:rPr>
                  <m:t>2</m:t>
                </m:r>
              </m:sup>
            </m:sSup>
          </m:e>
        </m:rad>
        <m:r>
          <w:rPr>
            <w:rFonts w:ascii="Cambria Math" w:eastAsia="Calibri" w:hAnsi="Cambria Math"/>
            <w:sz w:val="28"/>
            <w:szCs w:val="28"/>
            <w:lang w:eastAsia="en-US"/>
          </w:rPr>
          <m:t>=1,1998</m:t>
        </m:r>
      </m:oMath>
      <w:r w:rsidR="00F63940" w:rsidRPr="00F63940">
        <w:rPr>
          <w:sz w:val="28"/>
          <w:szCs w:val="28"/>
          <w:lang w:eastAsia="en-US"/>
        </w:rPr>
        <w:t xml:space="preserve"> </w:t>
      </w:r>
    </w:p>
    <w:p w:rsidR="00F63940" w:rsidRPr="00424406" w:rsidRDefault="00F63940" w:rsidP="00A173DB">
      <w:pPr>
        <w:jc w:val="both"/>
        <w:rPr>
          <w:sz w:val="28"/>
          <w:szCs w:val="28"/>
          <w:lang w:eastAsia="en-US"/>
        </w:rPr>
      </w:pPr>
    </w:p>
    <w:p w:rsidR="00F63940" w:rsidRPr="00F63940" w:rsidRDefault="00F63940" w:rsidP="0023010F">
      <w:pPr>
        <w:ind w:firstLine="709"/>
        <w:rPr>
          <w:b/>
          <w:sz w:val="28"/>
          <w:szCs w:val="28"/>
        </w:rPr>
      </w:pPr>
      <w:r w:rsidRPr="00F63940">
        <w:rPr>
          <w:b/>
          <w:sz w:val="28"/>
          <w:szCs w:val="28"/>
        </w:rPr>
        <w:t>Компания 4</w:t>
      </w:r>
    </w:p>
    <w:p w:rsidR="00F63940" w:rsidRPr="00F63940" w:rsidRDefault="0098057B" w:rsidP="00A173DB">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41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17049</m:t>
            </m:r>
          </m:num>
          <m:den>
            <m:r>
              <w:rPr>
                <w:rFonts w:ascii="Cambria Math" w:hAnsi="Cambria Math"/>
                <w:sz w:val="28"/>
                <w:szCs w:val="28"/>
              </w:rPr>
              <m:t>102413</m:t>
            </m:r>
          </m:den>
        </m:f>
        <m:r>
          <w:rPr>
            <w:rFonts w:ascii="Cambria Math" w:hAnsi="Cambria Math"/>
            <w:sz w:val="28"/>
            <w:szCs w:val="28"/>
          </w:rPr>
          <m:t>=0,16</m:t>
        </m:r>
      </m:oMath>
      <w:r w:rsidR="0023010F">
        <w:rPr>
          <w:sz w:val="28"/>
          <w:szCs w:val="28"/>
        </w:rPr>
        <w:t xml:space="preserve"> </w:t>
      </w:r>
      <w:r w:rsidR="00E43DFB">
        <w:rPr>
          <w:sz w:val="28"/>
          <w:szCs w:val="28"/>
        </w:rPr>
        <w:softHyphen/>
        <w:t>–</w:t>
      </w:r>
      <w:r w:rsidR="0023010F">
        <w:rPr>
          <w:sz w:val="28"/>
          <w:szCs w:val="28"/>
        </w:rPr>
        <w:t xml:space="preserve"> </w:t>
      </w:r>
      <w:r w:rsidR="00F63940" w:rsidRPr="00F63940">
        <w:rPr>
          <w:sz w:val="28"/>
          <w:szCs w:val="28"/>
        </w:rPr>
        <w:t>выручка от реализации компании 4 составляет 16% от выручки компании 1</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42</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20,26</m:t>
            </m:r>
          </m:num>
          <m:den>
            <m:r>
              <w:rPr>
                <w:rFonts w:ascii="Cambria Math" w:hAnsi="Cambria Math"/>
                <w:sz w:val="28"/>
                <w:szCs w:val="28"/>
              </w:rPr>
              <m:t>20,26</m:t>
            </m:r>
          </m:den>
        </m:f>
        <m:r>
          <w:rPr>
            <w:rFonts w:ascii="Cambria Math" w:hAnsi="Cambria Math"/>
            <w:sz w:val="28"/>
            <w:szCs w:val="28"/>
          </w:rPr>
          <m:t>=1</m:t>
        </m:r>
      </m:oMath>
      <w:r w:rsidR="0023010F">
        <w:rPr>
          <w:sz w:val="28"/>
          <w:szCs w:val="28"/>
        </w:rPr>
        <w:t xml:space="preserve"> </w:t>
      </w:r>
      <w:r w:rsidR="00E43DFB">
        <w:rPr>
          <w:sz w:val="28"/>
          <w:szCs w:val="28"/>
        </w:rPr>
        <w:softHyphen/>
        <w:t>–</w:t>
      </w:r>
      <w:r w:rsidR="0023010F">
        <w:rPr>
          <w:sz w:val="28"/>
          <w:szCs w:val="28"/>
        </w:rPr>
        <w:t xml:space="preserve"> </w:t>
      </w:r>
      <w:r w:rsidR="00F63940" w:rsidRPr="00F63940">
        <w:rPr>
          <w:sz w:val="28"/>
          <w:szCs w:val="28"/>
        </w:rPr>
        <w:t>по рентабельности продаж компания 4 имеет лучшее положение среди сравниваемых компаний</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43</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20</m:t>
            </m:r>
          </m:num>
          <m:den>
            <m:r>
              <w:rPr>
                <w:rFonts w:ascii="Cambria Math" w:hAnsi="Cambria Math"/>
                <w:sz w:val="28"/>
                <w:szCs w:val="28"/>
              </w:rPr>
              <m:t>20</m:t>
            </m:r>
          </m:den>
        </m:f>
        <m:r>
          <w:rPr>
            <w:rFonts w:ascii="Cambria Math" w:hAnsi="Cambria Math"/>
            <w:sz w:val="28"/>
            <w:szCs w:val="28"/>
          </w:rPr>
          <m:t>=1</m:t>
        </m:r>
      </m:oMath>
      <w:r w:rsidR="0023010F">
        <w:rPr>
          <w:sz w:val="28"/>
          <w:szCs w:val="28"/>
        </w:rPr>
        <w:t xml:space="preserve"> </w:t>
      </w:r>
      <w:r w:rsidR="00E43DFB">
        <w:rPr>
          <w:sz w:val="28"/>
          <w:szCs w:val="28"/>
        </w:rPr>
        <w:softHyphen/>
        <w:t>–</w:t>
      </w:r>
      <w:r w:rsidR="0023010F">
        <w:rPr>
          <w:sz w:val="28"/>
          <w:szCs w:val="28"/>
        </w:rPr>
        <w:t xml:space="preserve"> </w:t>
      </w:r>
      <w:proofErr w:type="gramStart"/>
      <w:r w:rsidR="00F63940" w:rsidRPr="00F63940">
        <w:rPr>
          <w:sz w:val="28"/>
          <w:szCs w:val="28"/>
        </w:rPr>
        <w:t>по</w:t>
      </w:r>
      <w:proofErr w:type="gramEnd"/>
      <w:r w:rsidR="00F63940" w:rsidRPr="00F63940">
        <w:rPr>
          <w:sz w:val="28"/>
          <w:szCs w:val="28"/>
        </w:rPr>
        <w:t xml:space="preserve"> </w:t>
      </w:r>
      <w:proofErr w:type="gramStart"/>
      <w:r w:rsidR="00F63940" w:rsidRPr="00F63940">
        <w:rPr>
          <w:sz w:val="28"/>
          <w:szCs w:val="28"/>
        </w:rPr>
        <w:t>рыночной</w:t>
      </w:r>
      <w:proofErr w:type="gramEnd"/>
      <w:r w:rsidR="00F63940" w:rsidRPr="00F63940">
        <w:rPr>
          <w:sz w:val="28"/>
          <w:szCs w:val="28"/>
        </w:rPr>
        <w:t xml:space="preserve"> доли компания 4 имеет лучшее положение среди сравниваемых компаний</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44</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25</m:t>
            </m:r>
          </m:num>
          <m:den>
            <m:r>
              <w:rPr>
                <w:rFonts w:ascii="Cambria Math" w:hAnsi="Cambria Math"/>
                <w:sz w:val="28"/>
                <w:szCs w:val="28"/>
              </w:rPr>
              <m:t>25</m:t>
            </m:r>
          </m:den>
        </m:f>
        <m:r>
          <w:rPr>
            <w:rFonts w:ascii="Cambria Math" w:hAnsi="Cambria Math"/>
            <w:sz w:val="28"/>
            <w:szCs w:val="28"/>
          </w:rPr>
          <m:t>=1</m:t>
        </m:r>
      </m:oMath>
      <w:r w:rsidR="00F63940" w:rsidRPr="00F63940">
        <w:rPr>
          <w:sz w:val="28"/>
          <w:szCs w:val="28"/>
        </w:rPr>
        <w:t xml:space="preserve">  </w:t>
      </w:r>
      <w:r w:rsidR="00E43DFB">
        <w:rPr>
          <w:sz w:val="28"/>
          <w:szCs w:val="28"/>
        </w:rPr>
        <w:softHyphen/>
        <w:t>–</w:t>
      </w:r>
      <w:r w:rsidR="00F63940" w:rsidRPr="00F63940">
        <w:rPr>
          <w:sz w:val="28"/>
          <w:szCs w:val="28"/>
        </w:rPr>
        <w:t xml:space="preserve"> по количеству каналов дистрибуции компания 4 имеет лучшее положение среди сравниваемых компаний</w:t>
      </w:r>
    </w:p>
    <w:p w:rsidR="00F63940" w:rsidRPr="00F63940" w:rsidRDefault="00F63940" w:rsidP="0023010F">
      <w:pPr>
        <w:ind w:firstLine="709"/>
        <w:jc w:val="both"/>
        <w:rPr>
          <w:sz w:val="28"/>
          <w:szCs w:val="28"/>
        </w:rPr>
      </w:pPr>
      <w:r w:rsidRPr="00F63940">
        <w:rPr>
          <w:sz w:val="28"/>
          <w:szCs w:val="28"/>
        </w:rPr>
        <w:lastRenderedPageBreak/>
        <w:t>В рамках шага 4 проведем расчета рейтинговой оценки по совокупности показателей для Компании 4.</w:t>
      </w:r>
    </w:p>
    <w:p w:rsidR="00F63940" w:rsidRPr="00424406" w:rsidRDefault="0098057B" w:rsidP="00A173DB">
      <w:pPr>
        <w:jc w:val="both"/>
        <w:rPr>
          <w:sz w:val="28"/>
          <w:szCs w:val="28"/>
          <w:lang w:eastAsia="en-US"/>
        </w:rPr>
      </w:pPr>
      <m:oMath>
        <m:sSub>
          <m:sSubPr>
            <m:ctrlPr>
              <w:rPr>
                <w:rFonts w:ascii="Cambria Math" w:eastAsia="Calibri" w:hAnsi="Cambria Math"/>
                <w:i/>
                <w:sz w:val="28"/>
                <w:szCs w:val="28"/>
                <w:lang w:val="en-US" w:eastAsia="en-US"/>
              </w:rPr>
            </m:ctrlPr>
          </m:sSubPr>
          <m:e>
            <m:r>
              <w:rPr>
                <w:rFonts w:ascii="Cambria Math" w:hAnsi="Cambria Math"/>
                <w:sz w:val="28"/>
                <w:szCs w:val="28"/>
                <w:lang w:val="en-US"/>
              </w:rPr>
              <m:t>R</m:t>
            </m:r>
          </m:e>
          <m:sub>
            <m:r>
              <w:rPr>
                <w:rFonts w:ascii="Cambria Math" w:hAnsi="Cambria Math"/>
                <w:sz w:val="28"/>
                <w:szCs w:val="28"/>
              </w:rPr>
              <m:t>4</m:t>
            </m:r>
          </m:sub>
        </m:sSub>
        <m:r>
          <w:rPr>
            <w:rFonts w:ascii="Cambria Math" w:hAnsi="Cambria Math"/>
            <w:sz w:val="28"/>
            <w:szCs w:val="28"/>
          </w:rPr>
          <m:t>=</m:t>
        </m:r>
        <m:rad>
          <m:radPr>
            <m:degHide m:val="1"/>
            <m:ctrlPr>
              <w:rPr>
                <w:rFonts w:ascii="Cambria Math" w:eastAsia="Calibri" w:hAnsi="Cambria Math"/>
                <w:i/>
                <w:sz w:val="28"/>
                <w:szCs w:val="28"/>
                <w:lang w:val="en-US" w:eastAsia="en-US"/>
              </w:rPr>
            </m:ctrlPr>
          </m:radPr>
          <m:deg/>
          <m:e>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0,16</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1</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1</m:t>
                    </m:r>
                  </m:e>
                </m:d>
              </m:e>
              <m:sup>
                <m:r>
                  <w:rPr>
                    <w:rFonts w:ascii="Cambria Math" w:hAnsi="Cambria Math"/>
                    <w:sz w:val="28"/>
                    <w:szCs w:val="28"/>
                  </w:rPr>
                  <m:t>2</m:t>
                </m:r>
              </m:sup>
            </m:sSup>
            <m:r>
              <w:rPr>
                <w:rFonts w:ascii="Cambria Math" w:eastAsia="Calibri" w:hAnsi="Cambria Math"/>
                <w:sz w:val="28"/>
                <w:szCs w:val="28"/>
                <w:lang w:eastAsia="en-US"/>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1</m:t>
                    </m:r>
                  </m:e>
                </m:d>
              </m:e>
              <m:sup>
                <m:r>
                  <w:rPr>
                    <w:rFonts w:ascii="Cambria Math" w:hAnsi="Cambria Math"/>
                    <w:sz w:val="28"/>
                    <w:szCs w:val="28"/>
                  </w:rPr>
                  <m:t>2</m:t>
                </m:r>
              </m:sup>
            </m:sSup>
          </m:e>
        </m:rad>
        <m:r>
          <w:rPr>
            <w:rFonts w:ascii="Cambria Math" w:eastAsia="Calibri" w:hAnsi="Cambria Math"/>
            <w:sz w:val="28"/>
            <w:szCs w:val="28"/>
            <w:lang w:eastAsia="en-US"/>
          </w:rPr>
          <m:t>=0,84</m:t>
        </m:r>
      </m:oMath>
      <w:r w:rsidR="00F63940" w:rsidRPr="00F63940">
        <w:rPr>
          <w:sz w:val="28"/>
          <w:szCs w:val="28"/>
          <w:lang w:eastAsia="en-US"/>
        </w:rPr>
        <w:t xml:space="preserve"> </w:t>
      </w:r>
    </w:p>
    <w:p w:rsidR="00F63940" w:rsidRPr="00424406" w:rsidRDefault="00F63940" w:rsidP="00A173DB">
      <w:pPr>
        <w:jc w:val="both"/>
        <w:rPr>
          <w:sz w:val="28"/>
          <w:szCs w:val="28"/>
          <w:lang w:eastAsia="en-US"/>
        </w:rPr>
      </w:pPr>
    </w:p>
    <w:p w:rsidR="00F63940" w:rsidRPr="00F63940" w:rsidRDefault="00F63940" w:rsidP="0023010F">
      <w:pPr>
        <w:ind w:firstLine="709"/>
        <w:rPr>
          <w:b/>
          <w:sz w:val="28"/>
          <w:szCs w:val="28"/>
        </w:rPr>
      </w:pPr>
      <w:r w:rsidRPr="00F63940">
        <w:rPr>
          <w:b/>
          <w:sz w:val="28"/>
          <w:szCs w:val="28"/>
        </w:rPr>
        <w:t>Компания 5</w:t>
      </w:r>
    </w:p>
    <w:p w:rsidR="00F63940" w:rsidRPr="00F63940" w:rsidRDefault="0098057B" w:rsidP="00A173DB">
      <w:pPr>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51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5854</m:t>
            </m:r>
          </m:num>
          <m:den>
            <m:r>
              <w:rPr>
                <w:rFonts w:ascii="Cambria Math" w:hAnsi="Cambria Math"/>
                <w:sz w:val="28"/>
                <w:szCs w:val="28"/>
              </w:rPr>
              <m:t>102413</m:t>
            </m:r>
          </m:den>
        </m:f>
        <m:r>
          <w:rPr>
            <w:rFonts w:ascii="Cambria Math" w:hAnsi="Cambria Math"/>
            <w:sz w:val="28"/>
            <w:szCs w:val="28"/>
          </w:rPr>
          <m:t>=0,058</m:t>
        </m:r>
      </m:oMath>
      <w:r w:rsidR="0023010F">
        <w:rPr>
          <w:sz w:val="28"/>
          <w:szCs w:val="28"/>
        </w:rPr>
        <w:t xml:space="preserve"> </w:t>
      </w:r>
      <w:r w:rsidR="0023010F">
        <w:rPr>
          <w:sz w:val="28"/>
          <w:szCs w:val="28"/>
        </w:rPr>
        <w:softHyphen/>
      </w:r>
      <w:r w:rsidR="00E43DFB">
        <w:rPr>
          <w:sz w:val="28"/>
          <w:szCs w:val="28"/>
        </w:rPr>
        <w:softHyphen/>
        <w:t>–</w:t>
      </w:r>
      <w:r w:rsidR="0023010F">
        <w:rPr>
          <w:sz w:val="28"/>
          <w:szCs w:val="28"/>
        </w:rPr>
        <w:t xml:space="preserve"> </w:t>
      </w:r>
      <w:r w:rsidR="00F63940" w:rsidRPr="00F63940">
        <w:rPr>
          <w:sz w:val="28"/>
          <w:szCs w:val="28"/>
        </w:rPr>
        <w:t>выручка от реализации компании 5 составляет 5,8% от выручки компании 1</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52</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0</m:t>
            </m:r>
          </m:num>
          <m:den>
            <m:r>
              <w:rPr>
                <w:rFonts w:ascii="Cambria Math" w:hAnsi="Cambria Math"/>
                <w:sz w:val="28"/>
                <w:szCs w:val="28"/>
              </w:rPr>
              <m:t>20,26</m:t>
            </m:r>
          </m:den>
        </m:f>
        <m:r>
          <w:rPr>
            <w:rFonts w:ascii="Cambria Math" w:hAnsi="Cambria Math"/>
            <w:sz w:val="28"/>
            <w:szCs w:val="28"/>
          </w:rPr>
          <m:t>=0</m:t>
        </m:r>
      </m:oMath>
      <w:r w:rsidR="0023010F">
        <w:rPr>
          <w:sz w:val="28"/>
          <w:szCs w:val="28"/>
        </w:rPr>
        <w:t xml:space="preserve">  </w:t>
      </w:r>
      <w:r w:rsidR="0023010F">
        <w:rPr>
          <w:sz w:val="28"/>
          <w:szCs w:val="28"/>
        </w:rPr>
        <w:softHyphen/>
      </w:r>
      <w:r w:rsidR="00E43DFB">
        <w:rPr>
          <w:sz w:val="28"/>
          <w:szCs w:val="28"/>
        </w:rPr>
        <w:softHyphen/>
        <w:t>–</w:t>
      </w:r>
      <w:r w:rsidR="0023010F">
        <w:rPr>
          <w:sz w:val="28"/>
          <w:szCs w:val="28"/>
        </w:rPr>
        <w:t xml:space="preserve"> </w:t>
      </w:r>
      <w:r w:rsidR="00F63940" w:rsidRPr="00F63940">
        <w:rPr>
          <w:sz w:val="28"/>
          <w:szCs w:val="28"/>
        </w:rPr>
        <w:t xml:space="preserve">компания 5 демонстрирует нулевую рентабельность продаж за анализируемый период времени </w:t>
      </w:r>
    </w:p>
    <w:p w:rsidR="00F63940" w:rsidRPr="00F63940" w:rsidRDefault="0098057B" w:rsidP="00A173DB">
      <w:pPr>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53</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5</m:t>
            </m:r>
          </m:num>
          <m:den>
            <m:r>
              <w:rPr>
                <w:rFonts w:ascii="Cambria Math" w:hAnsi="Cambria Math"/>
                <w:sz w:val="28"/>
                <w:szCs w:val="28"/>
              </w:rPr>
              <m:t>20</m:t>
            </m:r>
          </m:den>
        </m:f>
        <m:r>
          <w:rPr>
            <w:rFonts w:ascii="Cambria Math" w:hAnsi="Cambria Math"/>
            <w:sz w:val="28"/>
            <w:szCs w:val="28"/>
          </w:rPr>
          <m:t>=0,25</m:t>
        </m:r>
      </m:oMath>
      <w:r w:rsidR="0023010F">
        <w:rPr>
          <w:sz w:val="28"/>
          <w:szCs w:val="28"/>
        </w:rPr>
        <w:t xml:space="preserve"> </w:t>
      </w:r>
      <w:r w:rsidR="0023010F">
        <w:rPr>
          <w:sz w:val="28"/>
          <w:szCs w:val="28"/>
        </w:rPr>
        <w:softHyphen/>
      </w:r>
      <w:r w:rsidR="0023010F">
        <w:rPr>
          <w:sz w:val="28"/>
          <w:szCs w:val="28"/>
        </w:rPr>
        <w:softHyphen/>
      </w:r>
      <w:r w:rsidR="0023010F">
        <w:rPr>
          <w:sz w:val="28"/>
          <w:szCs w:val="28"/>
        </w:rPr>
        <w:softHyphen/>
      </w:r>
      <w:r w:rsidR="0023010F">
        <w:rPr>
          <w:sz w:val="28"/>
          <w:szCs w:val="28"/>
        </w:rPr>
        <w:softHyphen/>
      </w:r>
      <w:r w:rsidR="00E43DFB">
        <w:rPr>
          <w:sz w:val="28"/>
          <w:szCs w:val="28"/>
        </w:rPr>
        <w:softHyphen/>
        <w:t>–</w:t>
      </w:r>
      <w:r w:rsidR="00F63940" w:rsidRPr="00F63940">
        <w:rPr>
          <w:sz w:val="28"/>
          <w:szCs w:val="28"/>
        </w:rPr>
        <w:t xml:space="preserve"> рыночная доля компании 5 составляет 25% от рыночной доли компании 4</w:t>
      </w:r>
    </w:p>
    <w:p w:rsidR="00F63940" w:rsidRPr="00F63940" w:rsidRDefault="0098057B" w:rsidP="00A173DB">
      <w:pPr>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54</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10</m:t>
            </m:r>
          </m:num>
          <m:den>
            <m:r>
              <w:rPr>
                <w:rFonts w:ascii="Cambria Math" w:hAnsi="Cambria Math"/>
                <w:sz w:val="28"/>
                <w:szCs w:val="28"/>
              </w:rPr>
              <m:t>25</m:t>
            </m:r>
          </m:den>
        </m:f>
        <m:r>
          <w:rPr>
            <w:rFonts w:ascii="Cambria Math" w:hAnsi="Cambria Math"/>
            <w:sz w:val="28"/>
            <w:szCs w:val="28"/>
          </w:rPr>
          <m:t>=0,4</m:t>
        </m:r>
      </m:oMath>
      <w:r w:rsidR="0023010F">
        <w:rPr>
          <w:sz w:val="28"/>
          <w:szCs w:val="28"/>
        </w:rPr>
        <w:t xml:space="preserve"> </w:t>
      </w:r>
      <w:r w:rsidR="00E43DFB">
        <w:rPr>
          <w:sz w:val="28"/>
          <w:szCs w:val="28"/>
        </w:rPr>
        <w:softHyphen/>
        <w:t>–</w:t>
      </w:r>
      <w:r w:rsidR="00F63940" w:rsidRPr="00F63940">
        <w:rPr>
          <w:sz w:val="28"/>
          <w:szCs w:val="28"/>
        </w:rPr>
        <w:t xml:space="preserve"> количество каналов распределения продукции компании 5 составляет 40% от количества компании 4</w:t>
      </w:r>
    </w:p>
    <w:p w:rsidR="00F63940" w:rsidRPr="00F63940" w:rsidRDefault="00F63940" w:rsidP="0023010F">
      <w:pPr>
        <w:ind w:firstLine="709"/>
        <w:jc w:val="both"/>
        <w:rPr>
          <w:sz w:val="28"/>
          <w:szCs w:val="28"/>
        </w:rPr>
      </w:pPr>
      <w:r w:rsidRPr="00F63940">
        <w:rPr>
          <w:sz w:val="28"/>
          <w:szCs w:val="28"/>
        </w:rPr>
        <w:t>В рамках шага 4 проведем расчета рейтинговой оценки по совокупности показателей для Компании 5.</w:t>
      </w:r>
    </w:p>
    <w:p w:rsidR="00F63940" w:rsidRPr="00F63940" w:rsidRDefault="0098057B" w:rsidP="00A173DB">
      <w:pPr>
        <w:jc w:val="both"/>
        <w:rPr>
          <w:sz w:val="28"/>
          <w:szCs w:val="28"/>
          <w:lang w:eastAsia="en-US"/>
        </w:rPr>
      </w:pPr>
      <m:oMath>
        <m:sSub>
          <m:sSubPr>
            <m:ctrlPr>
              <w:rPr>
                <w:rFonts w:ascii="Cambria Math" w:eastAsia="Calibri" w:hAnsi="Cambria Math"/>
                <w:i/>
                <w:sz w:val="28"/>
                <w:szCs w:val="28"/>
                <w:lang w:val="en-US" w:eastAsia="en-US"/>
              </w:rPr>
            </m:ctrlPr>
          </m:sSubPr>
          <m:e>
            <m:r>
              <w:rPr>
                <w:rFonts w:ascii="Cambria Math" w:hAnsi="Cambria Math"/>
                <w:sz w:val="28"/>
                <w:szCs w:val="28"/>
                <w:lang w:val="en-US"/>
              </w:rPr>
              <m:t>R</m:t>
            </m:r>
          </m:e>
          <m:sub>
            <m:r>
              <w:rPr>
                <w:rFonts w:ascii="Cambria Math" w:hAnsi="Cambria Math"/>
                <w:sz w:val="28"/>
                <w:szCs w:val="28"/>
              </w:rPr>
              <m:t>5</m:t>
            </m:r>
          </m:sub>
        </m:sSub>
        <m:r>
          <w:rPr>
            <w:rFonts w:ascii="Cambria Math" w:hAnsi="Cambria Math"/>
            <w:sz w:val="28"/>
            <w:szCs w:val="28"/>
          </w:rPr>
          <m:t>=</m:t>
        </m:r>
        <m:rad>
          <m:radPr>
            <m:degHide m:val="1"/>
            <m:ctrlPr>
              <w:rPr>
                <w:rFonts w:ascii="Cambria Math" w:eastAsia="Calibri" w:hAnsi="Cambria Math"/>
                <w:i/>
                <w:sz w:val="28"/>
                <w:szCs w:val="28"/>
                <w:lang w:val="en-US" w:eastAsia="en-US"/>
              </w:rPr>
            </m:ctrlPr>
          </m:radPr>
          <m:deg/>
          <m:e>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0,058</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m:t>
                    </m:r>
                  </m:e>
                </m:d>
              </m:e>
              <m:sup>
                <m:r>
                  <w:rPr>
                    <w:rFonts w:ascii="Cambria Math" w:hAnsi="Cambria Math"/>
                    <w:sz w:val="28"/>
                    <w:szCs w:val="28"/>
                  </w:rPr>
                  <m:t>2</m:t>
                </m:r>
              </m:sup>
            </m:sSup>
            <m:r>
              <w:rPr>
                <w:rFonts w:ascii="Cambria Math" w:hAnsi="Cambria Math"/>
                <w:sz w:val="28"/>
                <w:szCs w:val="28"/>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0,25</m:t>
                    </m:r>
                  </m:e>
                </m:d>
              </m:e>
              <m:sup>
                <m:r>
                  <w:rPr>
                    <w:rFonts w:ascii="Cambria Math" w:hAnsi="Cambria Math"/>
                    <w:sz w:val="28"/>
                    <w:szCs w:val="28"/>
                  </w:rPr>
                  <m:t>2</m:t>
                </m:r>
              </m:sup>
            </m:sSup>
            <m:r>
              <w:rPr>
                <w:rFonts w:ascii="Cambria Math" w:eastAsia="Calibri" w:hAnsi="Cambria Math"/>
                <w:sz w:val="28"/>
                <w:szCs w:val="28"/>
                <w:lang w:eastAsia="en-US"/>
              </w:rPr>
              <m:t>+</m:t>
            </m:r>
            <m:sSup>
              <m:sSupPr>
                <m:ctrlPr>
                  <w:rPr>
                    <w:rFonts w:ascii="Cambria Math" w:eastAsia="Calibri" w:hAnsi="Cambria Math"/>
                    <w:i/>
                    <w:sz w:val="28"/>
                    <w:szCs w:val="28"/>
                    <w:lang w:val="en-US" w:eastAsia="en-US"/>
                  </w:rPr>
                </m:ctrlPr>
              </m:sSupPr>
              <m:e>
                <m:d>
                  <m:dPr>
                    <m:ctrlPr>
                      <w:rPr>
                        <w:rFonts w:ascii="Cambria Math" w:eastAsia="Calibri" w:hAnsi="Cambria Math"/>
                        <w:i/>
                        <w:sz w:val="28"/>
                        <w:szCs w:val="28"/>
                        <w:lang w:val="en-US" w:eastAsia="en-US"/>
                      </w:rPr>
                    </m:ctrlPr>
                  </m:dPr>
                  <m:e>
                    <m:r>
                      <w:rPr>
                        <w:rFonts w:ascii="Cambria Math" w:hAnsi="Cambria Math"/>
                        <w:sz w:val="28"/>
                        <w:szCs w:val="28"/>
                      </w:rPr>
                      <m:t>1-</m:t>
                    </m:r>
                    <m:r>
                      <w:rPr>
                        <w:rFonts w:ascii="Cambria Math" w:eastAsia="Calibri" w:hAnsi="Cambria Math"/>
                        <w:sz w:val="28"/>
                        <w:szCs w:val="28"/>
                        <w:lang w:eastAsia="en-US"/>
                      </w:rPr>
                      <m:t>0,4</m:t>
                    </m:r>
                  </m:e>
                </m:d>
              </m:e>
              <m:sup>
                <m:r>
                  <w:rPr>
                    <w:rFonts w:ascii="Cambria Math" w:hAnsi="Cambria Math"/>
                    <w:sz w:val="28"/>
                    <w:szCs w:val="28"/>
                  </w:rPr>
                  <m:t>2</m:t>
                </m:r>
              </m:sup>
            </m:sSup>
          </m:e>
        </m:rad>
        <m:r>
          <w:rPr>
            <w:rFonts w:ascii="Cambria Math" w:eastAsia="Calibri" w:hAnsi="Cambria Math"/>
            <w:sz w:val="28"/>
            <w:szCs w:val="28"/>
            <w:lang w:eastAsia="en-US"/>
          </w:rPr>
          <m:t>=1,68</m:t>
        </m:r>
      </m:oMath>
      <w:r w:rsidR="00F63940" w:rsidRPr="00F63940">
        <w:rPr>
          <w:sz w:val="28"/>
          <w:szCs w:val="28"/>
          <w:lang w:eastAsia="en-US"/>
        </w:rPr>
        <w:t xml:space="preserve"> </w:t>
      </w:r>
    </w:p>
    <w:p w:rsidR="00F63940" w:rsidRPr="00F63940" w:rsidRDefault="00F63940" w:rsidP="00A173DB">
      <w:pPr>
        <w:jc w:val="both"/>
        <w:rPr>
          <w:sz w:val="28"/>
          <w:szCs w:val="28"/>
          <w:lang w:eastAsia="en-US"/>
        </w:rPr>
      </w:pPr>
    </w:p>
    <w:p w:rsidR="00B035FB" w:rsidRDefault="00F63940" w:rsidP="0023010F">
      <w:pPr>
        <w:ind w:firstLine="709"/>
        <w:jc w:val="both"/>
        <w:rPr>
          <w:sz w:val="28"/>
          <w:szCs w:val="28"/>
        </w:rPr>
      </w:pPr>
      <w:r w:rsidRPr="00F63940">
        <w:rPr>
          <w:sz w:val="28"/>
          <w:szCs w:val="28"/>
        </w:rPr>
        <w:t>Таким образом, из проведенного сравнительного анализа компаний следует, что первое место по конкурентоспособности по сравниваемым показателям занимает Компания 2, второе место принадлеж</w:t>
      </w:r>
      <w:r w:rsidR="00366BBA">
        <w:rPr>
          <w:sz w:val="28"/>
          <w:szCs w:val="28"/>
        </w:rPr>
        <w:t xml:space="preserve">ит Компании 4, </w:t>
      </w:r>
      <w:r w:rsidR="008B5977">
        <w:rPr>
          <w:sz w:val="28"/>
          <w:szCs w:val="28"/>
        </w:rPr>
        <w:t xml:space="preserve">третье </w:t>
      </w:r>
      <w:r w:rsidR="008B5977">
        <w:rPr>
          <w:sz w:val="28"/>
          <w:szCs w:val="28"/>
        </w:rPr>
        <w:softHyphen/>
        <w:t>– Компании</w:t>
      </w:r>
      <w:r w:rsidR="00366BBA">
        <w:rPr>
          <w:sz w:val="28"/>
          <w:szCs w:val="28"/>
        </w:rPr>
        <w:t xml:space="preserve"> 1, </w:t>
      </w:r>
      <w:r w:rsidR="008B5977">
        <w:rPr>
          <w:sz w:val="28"/>
          <w:szCs w:val="28"/>
        </w:rPr>
        <w:t xml:space="preserve">четвертое </w:t>
      </w:r>
      <w:r w:rsidR="008B5977">
        <w:rPr>
          <w:sz w:val="28"/>
          <w:szCs w:val="28"/>
        </w:rPr>
        <w:softHyphen/>
        <w:t>– Компании</w:t>
      </w:r>
      <w:r w:rsidR="00366BBA">
        <w:rPr>
          <w:sz w:val="28"/>
          <w:szCs w:val="28"/>
        </w:rPr>
        <w:t xml:space="preserve"> 3, </w:t>
      </w:r>
      <w:r w:rsidR="008B5977">
        <w:rPr>
          <w:sz w:val="28"/>
          <w:szCs w:val="28"/>
        </w:rPr>
        <w:t xml:space="preserve">пятое </w:t>
      </w:r>
      <w:r w:rsidR="008B5977">
        <w:rPr>
          <w:sz w:val="28"/>
          <w:szCs w:val="28"/>
        </w:rPr>
        <w:softHyphen/>
        <w:t>– Компании</w:t>
      </w:r>
      <w:r w:rsidRPr="00F63940">
        <w:rPr>
          <w:sz w:val="28"/>
          <w:szCs w:val="28"/>
        </w:rPr>
        <w:t xml:space="preserve"> 5. </w:t>
      </w:r>
    </w:p>
    <w:p w:rsidR="00B47E31" w:rsidRDefault="00B47E31" w:rsidP="00A173DB">
      <w:pPr>
        <w:jc w:val="both"/>
        <w:rPr>
          <w:sz w:val="28"/>
          <w:szCs w:val="28"/>
        </w:rPr>
      </w:pPr>
    </w:p>
    <w:p w:rsidR="00B47E31" w:rsidRDefault="00B47E31" w:rsidP="00A173DB">
      <w:pPr>
        <w:jc w:val="both"/>
        <w:rPr>
          <w:sz w:val="28"/>
          <w:szCs w:val="28"/>
        </w:rPr>
      </w:pPr>
    </w:p>
    <w:p w:rsidR="00B47E31" w:rsidRDefault="00B47E31" w:rsidP="00A173DB">
      <w:pPr>
        <w:jc w:val="both"/>
        <w:rPr>
          <w:sz w:val="28"/>
          <w:szCs w:val="28"/>
        </w:rPr>
      </w:pPr>
    </w:p>
    <w:p w:rsidR="00B47E31" w:rsidRDefault="00B47E31" w:rsidP="00A173DB">
      <w:pPr>
        <w:jc w:val="both"/>
        <w:rPr>
          <w:sz w:val="28"/>
          <w:szCs w:val="28"/>
        </w:rPr>
      </w:pPr>
    </w:p>
    <w:p w:rsidR="00B47E31" w:rsidRDefault="00B47E31"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8C0999" w:rsidRDefault="008C0999" w:rsidP="00A173DB">
      <w:pPr>
        <w:jc w:val="both"/>
        <w:rPr>
          <w:sz w:val="28"/>
          <w:szCs w:val="28"/>
        </w:rPr>
      </w:pPr>
    </w:p>
    <w:p w:rsidR="00B92146" w:rsidRDefault="00B92146" w:rsidP="00A173DB">
      <w:pPr>
        <w:jc w:val="both"/>
        <w:rPr>
          <w:sz w:val="28"/>
          <w:szCs w:val="28"/>
        </w:rPr>
      </w:pPr>
    </w:p>
    <w:p w:rsidR="00B92146" w:rsidRDefault="00B92146" w:rsidP="00A173DB">
      <w:pPr>
        <w:jc w:val="both"/>
        <w:rPr>
          <w:sz w:val="28"/>
          <w:szCs w:val="28"/>
        </w:rPr>
      </w:pPr>
    </w:p>
    <w:p w:rsidR="00B92146" w:rsidRDefault="00B92146" w:rsidP="00A173DB">
      <w:pPr>
        <w:jc w:val="both"/>
        <w:rPr>
          <w:sz w:val="28"/>
          <w:szCs w:val="28"/>
        </w:rPr>
      </w:pPr>
    </w:p>
    <w:p w:rsidR="008C0999" w:rsidRDefault="008C0999" w:rsidP="00A173DB">
      <w:pPr>
        <w:jc w:val="both"/>
        <w:rPr>
          <w:sz w:val="28"/>
          <w:szCs w:val="28"/>
        </w:rPr>
      </w:pPr>
    </w:p>
    <w:p w:rsidR="00B035FB" w:rsidRPr="003448D9" w:rsidRDefault="00B035FB" w:rsidP="00A173DB">
      <w:pPr>
        <w:pStyle w:val="ConsPlusNormal"/>
        <w:widowControl/>
        <w:ind w:firstLine="540"/>
        <w:jc w:val="center"/>
        <w:rPr>
          <w:rFonts w:ascii="Times New Roman" w:hAnsi="Times New Roman" w:cs="Times New Roman"/>
          <w:sz w:val="28"/>
          <w:szCs w:val="28"/>
        </w:rPr>
      </w:pPr>
      <w:r w:rsidRPr="003448D9">
        <w:rPr>
          <w:rFonts w:ascii="Times New Roman" w:hAnsi="Times New Roman" w:cs="Times New Roman"/>
          <w:b/>
          <w:sz w:val="28"/>
          <w:szCs w:val="28"/>
        </w:rPr>
        <w:lastRenderedPageBreak/>
        <w:t xml:space="preserve">Раздел 3. </w:t>
      </w:r>
      <w:r>
        <w:rPr>
          <w:rFonts w:ascii="Times New Roman" w:hAnsi="Times New Roman" w:cs="Times New Roman"/>
          <w:b/>
          <w:sz w:val="28"/>
          <w:szCs w:val="28"/>
        </w:rPr>
        <w:t>Экономические аспекты внешнеторговых контрактов</w:t>
      </w:r>
    </w:p>
    <w:p w:rsidR="00B035FB" w:rsidRDefault="00B035FB" w:rsidP="00A173DB">
      <w:pPr>
        <w:jc w:val="both"/>
        <w:rPr>
          <w:b/>
          <w:i/>
          <w:sz w:val="28"/>
          <w:szCs w:val="28"/>
        </w:rPr>
      </w:pPr>
    </w:p>
    <w:p w:rsidR="00B035FB" w:rsidRDefault="00B035FB" w:rsidP="00A173DB">
      <w:pPr>
        <w:jc w:val="both"/>
        <w:rPr>
          <w:b/>
          <w:bCs/>
          <w:sz w:val="28"/>
          <w:szCs w:val="28"/>
        </w:rPr>
      </w:pPr>
      <w:r w:rsidRPr="00C354FE">
        <w:rPr>
          <w:b/>
          <w:i/>
          <w:sz w:val="28"/>
          <w:szCs w:val="28"/>
        </w:rPr>
        <w:t xml:space="preserve">Тема </w:t>
      </w:r>
      <w:r>
        <w:rPr>
          <w:b/>
          <w:sz w:val="28"/>
          <w:szCs w:val="28"/>
        </w:rPr>
        <w:t>1</w:t>
      </w:r>
      <w:r w:rsidRPr="00942DB8">
        <w:rPr>
          <w:b/>
          <w:sz w:val="28"/>
          <w:szCs w:val="28"/>
        </w:rPr>
        <w:t xml:space="preserve">. </w:t>
      </w:r>
      <w:r>
        <w:rPr>
          <w:b/>
          <w:bCs/>
          <w:sz w:val="28"/>
          <w:szCs w:val="28"/>
        </w:rPr>
        <w:t>Базисные условия внешнеторговых сделок</w:t>
      </w:r>
    </w:p>
    <w:p w:rsidR="00E94DCC" w:rsidRDefault="00E94DCC" w:rsidP="00A173DB">
      <w:pPr>
        <w:jc w:val="both"/>
        <w:rPr>
          <w:sz w:val="28"/>
          <w:szCs w:val="28"/>
        </w:rPr>
      </w:pPr>
    </w:p>
    <w:p w:rsidR="00F63940" w:rsidRDefault="00F63940" w:rsidP="008B5977">
      <w:pPr>
        <w:jc w:val="center"/>
        <w:rPr>
          <w:b/>
          <w:i/>
          <w:sz w:val="28"/>
          <w:szCs w:val="28"/>
        </w:rPr>
      </w:pPr>
      <w:r>
        <w:rPr>
          <w:b/>
          <w:i/>
          <w:sz w:val="28"/>
          <w:szCs w:val="28"/>
        </w:rPr>
        <w:t>Теоретические аспекты</w:t>
      </w:r>
    </w:p>
    <w:p w:rsidR="008B5977" w:rsidRDefault="008B5977" w:rsidP="008B5977">
      <w:pPr>
        <w:jc w:val="center"/>
        <w:rPr>
          <w:b/>
          <w:i/>
          <w:sz w:val="28"/>
          <w:szCs w:val="28"/>
        </w:rPr>
      </w:pPr>
    </w:p>
    <w:p w:rsidR="00F63940" w:rsidRPr="001165BF" w:rsidRDefault="00F63940" w:rsidP="00366BBA">
      <w:pPr>
        <w:ind w:firstLine="709"/>
        <w:jc w:val="both"/>
        <w:rPr>
          <w:snapToGrid w:val="0"/>
          <w:sz w:val="28"/>
          <w:szCs w:val="28"/>
          <w:lang w:eastAsia="ru-RU"/>
        </w:rPr>
      </w:pPr>
      <w:proofErr w:type="spellStart"/>
      <w:r w:rsidRPr="001165BF">
        <w:rPr>
          <w:snapToGrid w:val="0"/>
          <w:sz w:val="28"/>
          <w:szCs w:val="28"/>
          <w:lang w:eastAsia="ru-RU"/>
        </w:rPr>
        <w:t>И</w:t>
      </w:r>
      <w:r w:rsidR="008B5977">
        <w:rPr>
          <w:snapToGrid w:val="0"/>
          <w:sz w:val="28"/>
          <w:szCs w:val="28"/>
          <w:lang w:eastAsia="ru-RU"/>
        </w:rPr>
        <w:t>нкотермс</w:t>
      </w:r>
      <w:proofErr w:type="spellEnd"/>
      <w:r w:rsidR="008B5977">
        <w:rPr>
          <w:snapToGrid w:val="0"/>
          <w:sz w:val="28"/>
          <w:szCs w:val="28"/>
          <w:lang w:eastAsia="ru-RU"/>
        </w:rPr>
        <w:t xml:space="preserve"> 2010 (</w:t>
      </w:r>
      <w:r w:rsidR="008B5977">
        <w:rPr>
          <w:snapToGrid w:val="0"/>
          <w:sz w:val="28"/>
          <w:szCs w:val="28"/>
          <w:lang w:val="en-US" w:eastAsia="ru-RU"/>
        </w:rPr>
        <w:t>Incoterms</w:t>
      </w:r>
      <w:r w:rsidR="008B5977">
        <w:rPr>
          <w:snapToGrid w:val="0"/>
          <w:sz w:val="28"/>
          <w:szCs w:val="28"/>
          <w:lang w:eastAsia="ru-RU"/>
        </w:rPr>
        <w:t xml:space="preserve"> 2010)</w:t>
      </w:r>
      <w:r w:rsidR="008B5977" w:rsidRPr="008B5977">
        <w:rPr>
          <w:snapToGrid w:val="0"/>
          <w:sz w:val="28"/>
          <w:szCs w:val="28"/>
          <w:lang w:eastAsia="ru-RU"/>
        </w:rPr>
        <w:t xml:space="preserve"> </w:t>
      </w:r>
      <w:r w:rsidR="008B5977" w:rsidRPr="008B5977">
        <w:rPr>
          <w:snapToGrid w:val="0"/>
          <w:sz w:val="28"/>
          <w:szCs w:val="28"/>
          <w:lang w:eastAsia="ru-RU"/>
        </w:rPr>
        <w:softHyphen/>
        <w:t xml:space="preserve">– </w:t>
      </w:r>
      <w:r w:rsidR="008B5977">
        <w:rPr>
          <w:snapToGrid w:val="0"/>
          <w:sz w:val="28"/>
          <w:szCs w:val="28"/>
          <w:lang w:eastAsia="ru-RU"/>
        </w:rPr>
        <w:t>это</w:t>
      </w:r>
      <w:r w:rsidRPr="001165BF">
        <w:rPr>
          <w:snapToGrid w:val="0"/>
          <w:sz w:val="28"/>
          <w:szCs w:val="28"/>
          <w:lang w:eastAsia="ru-RU"/>
        </w:rPr>
        <w:t xml:space="preserve"> международные правила, признанные правительственными органами, юридическими компаниями и коммерсантами по всему миру как толкование наиболее применимых в международной торговле терминов. Сфера действия </w:t>
      </w:r>
      <w:proofErr w:type="spellStart"/>
      <w:r w:rsidRPr="001165BF">
        <w:rPr>
          <w:snapToGrid w:val="0"/>
          <w:sz w:val="28"/>
          <w:szCs w:val="28"/>
          <w:lang w:eastAsia="ru-RU"/>
        </w:rPr>
        <w:t>Инкотермс</w:t>
      </w:r>
      <w:proofErr w:type="spellEnd"/>
      <w:r w:rsidRPr="001165BF">
        <w:rPr>
          <w:snapToGrid w:val="0"/>
          <w:sz w:val="28"/>
          <w:szCs w:val="28"/>
          <w:lang w:eastAsia="ru-RU"/>
        </w:rPr>
        <w:t xml:space="preserve"> 2010 распространяется на права и обязанности сторон по договору купли-продажи в части поставки товаров (условия поставки товаров). Каждый термин </w:t>
      </w:r>
      <w:proofErr w:type="spellStart"/>
      <w:r w:rsidRPr="001165BF">
        <w:rPr>
          <w:snapToGrid w:val="0"/>
          <w:sz w:val="28"/>
          <w:szCs w:val="28"/>
          <w:lang w:eastAsia="ru-RU"/>
        </w:rPr>
        <w:t>Инкотермс</w:t>
      </w:r>
      <w:proofErr w:type="spellEnd"/>
      <w:r w:rsidRPr="001165BF">
        <w:rPr>
          <w:snapToGrid w:val="0"/>
          <w:sz w:val="28"/>
          <w:szCs w:val="28"/>
          <w:lang w:eastAsia="ru-RU"/>
        </w:rPr>
        <w:t xml:space="preserve"> 2010</w:t>
      </w:r>
      <w:r>
        <w:rPr>
          <w:snapToGrid w:val="0"/>
          <w:sz w:val="28"/>
          <w:szCs w:val="28"/>
          <w:lang w:eastAsia="ru-RU"/>
        </w:rPr>
        <w:t xml:space="preserve"> представляет собой </w:t>
      </w:r>
      <w:r w:rsidRPr="001165BF">
        <w:rPr>
          <w:snapToGrid w:val="0"/>
          <w:sz w:val="28"/>
          <w:szCs w:val="28"/>
          <w:lang w:eastAsia="ru-RU"/>
        </w:rPr>
        <w:t xml:space="preserve">аббревиатуру из трех латинских букв и содержит структурированное распределение обязанностей между продавцом и покупателем. </w:t>
      </w:r>
    </w:p>
    <w:p w:rsidR="00E94DCC" w:rsidRDefault="00E94DCC" w:rsidP="00A173DB">
      <w:pPr>
        <w:jc w:val="both"/>
        <w:rPr>
          <w:rFonts w:eastAsia="Calibri"/>
          <w:sz w:val="28"/>
          <w:szCs w:val="28"/>
        </w:rPr>
      </w:pPr>
    </w:p>
    <w:p w:rsidR="00F63940" w:rsidRPr="00E526E1" w:rsidRDefault="00F63940" w:rsidP="008B5977">
      <w:pPr>
        <w:jc w:val="center"/>
        <w:rPr>
          <w:b/>
          <w:i/>
          <w:sz w:val="28"/>
          <w:szCs w:val="28"/>
        </w:rPr>
      </w:pPr>
      <w:r>
        <w:rPr>
          <w:b/>
          <w:i/>
          <w:sz w:val="28"/>
          <w:szCs w:val="28"/>
        </w:rPr>
        <w:t>Практические аспекты</w:t>
      </w:r>
    </w:p>
    <w:p w:rsidR="00CD7569" w:rsidRPr="00E526E1" w:rsidRDefault="00CD7569" w:rsidP="00A173DB">
      <w:pPr>
        <w:jc w:val="both"/>
        <w:rPr>
          <w:b/>
          <w:i/>
          <w:sz w:val="28"/>
          <w:szCs w:val="28"/>
        </w:rPr>
      </w:pPr>
    </w:p>
    <w:p w:rsidR="00F63940" w:rsidRDefault="00F63940" w:rsidP="00A173DB">
      <w:pPr>
        <w:jc w:val="both"/>
        <w:rPr>
          <w:rFonts w:eastAsia="Calibri"/>
          <w:sz w:val="28"/>
          <w:szCs w:val="28"/>
          <w:u w:val="single"/>
        </w:rPr>
      </w:pPr>
      <w:r w:rsidRPr="00F63940">
        <w:rPr>
          <w:rFonts w:eastAsia="Calibri"/>
          <w:sz w:val="28"/>
          <w:szCs w:val="28"/>
          <w:u w:val="single"/>
        </w:rPr>
        <w:t>Практические задания по Теме 1</w:t>
      </w:r>
    </w:p>
    <w:p w:rsidR="00F63940" w:rsidRDefault="00F63940" w:rsidP="00A173DB">
      <w:pPr>
        <w:jc w:val="both"/>
        <w:rPr>
          <w:rFonts w:eastAsia="Calibri"/>
          <w:sz w:val="28"/>
          <w:szCs w:val="28"/>
          <w:u w:val="single"/>
        </w:rPr>
      </w:pPr>
    </w:p>
    <w:p w:rsidR="00F63940" w:rsidRPr="00366BBA" w:rsidRDefault="00F63940" w:rsidP="00366BBA">
      <w:pPr>
        <w:ind w:firstLine="709"/>
        <w:jc w:val="both"/>
        <w:rPr>
          <w:rFonts w:eastAsia="Calibri"/>
          <w:sz w:val="28"/>
          <w:szCs w:val="28"/>
        </w:rPr>
      </w:pPr>
      <w:r>
        <w:rPr>
          <w:rFonts w:eastAsia="Calibri"/>
          <w:sz w:val="28"/>
          <w:szCs w:val="28"/>
        </w:rPr>
        <w:t>Задание 1</w:t>
      </w:r>
      <w:r w:rsidR="00366BBA">
        <w:rPr>
          <w:rFonts w:eastAsia="Calibri"/>
          <w:sz w:val="28"/>
          <w:szCs w:val="28"/>
        </w:rPr>
        <w:t xml:space="preserve">. </w:t>
      </w:r>
      <w:r w:rsidRPr="001165BF">
        <w:rPr>
          <w:snapToGrid w:val="0"/>
          <w:sz w:val="28"/>
          <w:szCs w:val="20"/>
          <w:lang w:eastAsia="ru-RU"/>
        </w:rPr>
        <w:t>Используя те</w:t>
      </w:r>
      <w:proofErr w:type="gramStart"/>
      <w:r w:rsidRPr="001165BF">
        <w:rPr>
          <w:snapToGrid w:val="0"/>
          <w:sz w:val="28"/>
          <w:szCs w:val="20"/>
          <w:lang w:eastAsia="ru-RU"/>
        </w:rPr>
        <w:t>кст Сб</w:t>
      </w:r>
      <w:proofErr w:type="gramEnd"/>
      <w:r w:rsidRPr="001165BF">
        <w:rPr>
          <w:snapToGrid w:val="0"/>
          <w:sz w:val="28"/>
          <w:szCs w:val="20"/>
          <w:lang w:eastAsia="ru-RU"/>
        </w:rPr>
        <w:t>орника толкований торговых терминов (</w:t>
      </w:r>
      <w:proofErr w:type="spellStart"/>
      <w:r w:rsidRPr="001165BF">
        <w:rPr>
          <w:snapToGrid w:val="0"/>
          <w:sz w:val="28"/>
          <w:szCs w:val="20"/>
          <w:lang w:eastAsia="ru-RU"/>
        </w:rPr>
        <w:t>Инкотермс</w:t>
      </w:r>
      <w:proofErr w:type="spellEnd"/>
      <w:r w:rsidRPr="001165BF">
        <w:rPr>
          <w:snapToGrid w:val="0"/>
          <w:sz w:val="28"/>
          <w:szCs w:val="20"/>
          <w:lang w:eastAsia="ru-RU"/>
        </w:rPr>
        <w:t xml:space="preserve"> 2010)  (</w:t>
      </w:r>
      <w:r w:rsidRPr="001165BF">
        <w:rPr>
          <w:snapToGrid w:val="0"/>
          <w:sz w:val="28"/>
          <w:szCs w:val="20"/>
          <w:lang w:val="en-US" w:eastAsia="ru-RU"/>
        </w:rPr>
        <w:t>www</w:t>
      </w:r>
      <w:r w:rsidRPr="001165BF">
        <w:rPr>
          <w:snapToGrid w:val="0"/>
          <w:sz w:val="28"/>
          <w:szCs w:val="20"/>
          <w:lang w:eastAsia="ru-RU"/>
        </w:rPr>
        <w:t>.</w:t>
      </w:r>
      <w:proofErr w:type="spellStart"/>
      <w:r w:rsidRPr="001165BF">
        <w:rPr>
          <w:snapToGrid w:val="0"/>
          <w:sz w:val="28"/>
          <w:szCs w:val="20"/>
          <w:lang w:val="en-US" w:eastAsia="ru-RU"/>
        </w:rPr>
        <w:t>vch</w:t>
      </w:r>
      <w:proofErr w:type="spellEnd"/>
      <w:r w:rsidRPr="001165BF">
        <w:rPr>
          <w:snapToGrid w:val="0"/>
          <w:sz w:val="28"/>
          <w:szCs w:val="20"/>
          <w:lang w:eastAsia="ru-RU"/>
        </w:rPr>
        <w:t>.</w:t>
      </w:r>
      <w:proofErr w:type="spellStart"/>
      <w:r w:rsidRPr="001165BF">
        <w:rPr>
          <w:snapToGrid w:val="0"/>
          <w:sz w:val="28"/>
          <w:szCs w:val="20"/>
          <w:lang w:val="en-US" w:eastAsia="ru-RU"/>
        </w:rPr>
        <w:t>ru</w:t>
      </w:r>
      <w:proofErr w:type="spellEnd"/>
      <w:r w:rsidRPr="001165BF">
        <w:rPr>
          <w:snapToGrid w:val="0"/>
          <w:sz w:val="28"/>
          <w:szCs w:val="20"/>
          <w:lang w:eastAsia="ru-RU"/>
        </w:rPr>
        <w:t>) систематизируйте затраты, входящие в цену контракта, и определите момент перехода рисков от продавц</w:t>
      </w:r>
      <w:r w:rsidR="008B5977">
        <w:rPr>
          <w:snapToGrid w:val="0"/>
          <w:sz w:val="28"/>
          <w:szCs w:val="20"/>
          <w:lang w:eastAsia="ru-RU"/>
        </w:rPr>
        <w:t>а к покупателю, заполнив табл.15</w:t>
      </w:r>
      <w:r w:rsidRPr="001165BF">
        <w:rPr>
          <w:snapToGrid w:val="0"/>
          <w:sz w:val="28"/>
          <w:szCs w:val="20"/>
          <w:lang w:eastAsia="ru-RU"/>
        </w:rPr>
        <w:t xml:space="preserve"> </w:t>
      </w:r>
    </w:p>
    <w:p w:rsidR="00E526E1" w:rsidRDefault="008B5977" w:rsidP="00366BBA">
      <w:pPr>
        <w:shd w:val="clear" w:color="auto" w:fill="FFFFFF"/>
        <w:tabs>
          <w:tab w:val="left" w:pos="533"/>
        </w:tabs>
        <w:ind w:firstLine="709"/>
        <w:jc w:val="both"/>
        <w:rPr>
          <w:snapToGrid w:val="0"/>
          <w:sz w:val="28"/>
          <w:szCs w:val="20"/>
          <w:lang w:eastAsia="ru-RU"/>
        </w:rPr>
      </w:pPr>
      <w:r>
        <w:rPr>
          <w:snapToGrid w:val="0"/>
          <w:sz w:val="28"/>
          <w:szCs w:val="20"/>
          <w:lang w:eastAsia="ru-RU"/>
        </w:rPr>
        <w:tab/>
      </w:r>
      <w:r>
        <w:rPr>
          <w:snapToGrid w:val="0"/>
          <w:sz w:val="28"/>
          <w:szCs w:val="20"/>
          <w:lang w:eastAsia="ru-RU"/>
        </w:rPr>
        <w:tab/>
      </w:r>
      <w:r>
        <w:rPr>
          <w:snapToGrid w:val="0"/>
          <w:sz w:val="28"/>
          <w:szCs w:val="20"/>
          <w:lang w:eastAsia="ru-RU"/>
        </w:rPr>
        <w:tab/>
      </w:r>
      <w:r>
        <w:rPr>
          <w:snapToGrid w:val="0"/>
          <w:sz w:val="28"/>
          <w:szCs w:val="20"/>
          <w:lang w:eastAsia="ru-RU"/>
        </w:rPr>
        <w:tab/>
      </w:r>
      <w:r>
        <w:rPr>
          <w:snapToGrid w:val="0"/>
          <w:sz w:val="28"/>
          <w:szCs w:val="20"/>
          <w:lang w:eastAsia="ru-RU"/>
        </w:rPr>
        <w:tab/>
      </w:r>
      <w:r>
        <w:rPr>
          <w:snapToGrid w:val="0"/>
          <w:sz w:val="28"/>
          <w:szCs w:val="20"/>
          <w:lang w:eastAsia="ru-RU"/>
        </w:rPr>
        <w:tab/>
      </w:r>
      <w:r>
        <w:rPr>
          <w:snapToGrid w:val="0"/>
          <w:sz w:val="28"/>
          <w:szCs w:val="20"/>
          <w:lang w:eastAsia="ru-RU"/>
        </w:rPr>
        <w:tab/>
      </w:r>
      <w:r>
        <w:rPr>
          <w:snapToGrid w:val="0"/>
          <w:sz w:val="28"/>
          <w:szCs w:val="20"/>
          <w:lang w:eastAsia="ru-RU"/>
        </w:rPr>
        <w:tab/>
      </w:r>
      <w:r>
        <w:rPr>
          <w:snapToGrid w:val="0"/>
          <w:sz w:val="28"/>
          <w:szCs w:val="20"/>
          <w:lang w:eastAsia="ru-RU"/>
        </w:rPr>
        <w:tab/>
      </w:r>
      <w:r>
        <w:rPr>
          <w:snapToGrid w:val="0"/>
          <w:sz w:val="28"/>
          <w:szCs w:val="20"/>
          <w:lang w:eastAsia="ru-RU"/>
        </w:rPr>
        <w:tab/>
        <w:t xml:space="preserve">       </w:t>
      </w:r>
      <w:r w:rsidR="00F63940" w:rsidRPr="00F63940">
        <w:rPr>
          <w:snapToGrid w:val="0"/>
          <w:sz w:val="28"/>
          <w:szCs w:val="20"/>
          <w:lang w:eastAsia="ru-RU"/>
        </w:rPr>
        <w:t>Таблица</w:t>
      </w:r>
      <w:r w:rsidR="00F63940" w:rsidRPr="001165BF">
        <w:rPr>
          <w:i/>
          <w:snapToGrid w:val="0"/>
          <w:sz w:val="28"/>
          <w:szCs w:val="20"/>
          <w:lang w:eastAsia="ru-RU"/>
        </w:rPr>
        <w:t xml:space="preserve"> </w:t>
      </w:r>
      <w:r>
        <w:rPr>
          <w:snapToGrid w:val="0"/>
          <w:sz w:val="28"/>
          <w:szCs w:val="20"/>
          <w:lang w:eastAsia="ru-RU"/>
        </w:rPr>
        <w:t>15</w:t>
      </w:r>
      <w:r w:rsidR="00F63940">
        <w:rPr>
          <w:snapToGrid w:val="0"/>
          <w:sz w:val="28"/>
          <w:szCs w:val="20"/>
          <w:lang w:eastAsia="ru-RU"/>
        </w:rPr>
        <w:t xml:space="preserve"> </w:t>
      </w:r>
    </w:p>
    <w:p w:rsidR="00F63940" w:rsidRPr="00743F00" w:rsidRDefault="00F63940" w:rsidP="00E526E1">
      <w:pPr>
        <w:shd w:val="clear" w:color="auto" w:fill="FFFFFF"/>
        <w:tabs>
          <w:tab w:val="left" w:pos="533"/>
        </w:tabs>
        <w:ind w:firstLine="709"/>
        <w:jc w:val="center"/>
        <w:rPr>
          <w:caps/>
          <w:snapToGrid w:val="0"/>
          <w:sz w:val="28"/>
          <w:szCs w:val="20"/>
          <w:lang w:eastAsia="ru-RU"/>
        </w:rPr>
      </w:pPr>
      <w:r w:rsidRPr="001165BF">
        <w:rPr>
          <w:sz w:val="28"/>
          <w:lang w:eastAsia="ru-RU"/>
        </w:rPr>
        <w:t>Базисные условия внешнеторговых сделок: составляющие</w:t>
      </w:r>
      <w:r w:rsidR="00743F00">
        <w:rPr>
          <w:sz w:val="28"/>
          <w:lang w:eastAsia="ru-RU"/>
        </w:rPr>
        <w:t xml:space="preserve"> </w:t>
      </w:r>
      <w:r w:rsidRPr="001165BF">
        <w:rPr>
          <w:sz w:val="28"/>
          <w:lang w:eastAsia="ru-RU"/>
        </w:rPr>
        <w:t>внешнеторговой цены товара в зависимости от базиса поставки</w:t>
      </w:r>
    </w:p>
    <w:tbl>
      <w:tblPr>
        <w:tblW w:w="5000" w:type="pct"/>
        <w:jc w:val="center"/>
        <w:tblCellMar>
          <w:left w:w="60" w:type="dxa"/>
          <w:right w:w="60" w:type="dxa"/>
        </w:tblCellMar>
        <w:tblLook w:val="0000" w:firstRow="0" w:lastRow="0" w:firstColumn="0" w:lastColumn="0" w:noHBand="0" w:noVBand="0"/>
      </w:tblPr>
      <w:tblGrid>
        <w:gridCol w:w="2710"/>
        <w:gridCol w:w="4627"/>
        <w:gridCol w:w="2420"/>
      </w:tblGrid>
      <w:tr w:rsidR="00F63940" w:rsidRPr="001165BF" w:rsidTr="00F63940">
        <w:trPr>
          <w:trHeight w:val="580"/>
          <w:jc w:val="center"/>
        </w:trPr>
        <w:tc>
          <w:tcPr>
            <w:tcW w:w="1389" w:type="pct"/>
            <w:tcBorders>
              <w:top w:val="single" w:sz="6" w:space="0" w:color="000000"/>
              <w:left w:val="single" w:sz="6" w:space="0" w:color="000000"/>
              <w:bottom w:val="single" w:sz="6" w:space="0" w:color="000000"/>
              <w:right w:val="single" w:sz="6" w:space="0" w:color="000000"/>
            </w:tcBorders>
            <w:shd w:val="clear" w:color="auto" w:fill="FFFFFF"/>
          </w:tcPr>
          <w:p w:rsidR="00F63940" w:rsidRPr="00F63940" w:rsidRDefault="00F63940" w:rsidP="00366BBA">
            <w:pPr>
              <w:ind w:left="70" w:firstLine="35"/>
              <w:jc w:val="center"/>
              <w:rPr>
                <w:sz w:val="28"/>
                <w:szCs w:val="28"/>
                <w:lang w:eastAsia="ru-RU"/>
              </w:rPr>
            </w:pPr>
            <w:r w:rsidRPr="00F63940">
              <w:rPr>
                <w:sz w:val="28"/>
                <w:szCs w:val="28"/>
                <w:lang w:eastAsia="ru-RU"/>
              </w:rPr>
              <w:t>Базис поставки товара</w:t>
            </w:r>
          </w:p>
        </w:tc>
        <w:tc>
          <w:tcPr>
            <w:tcW w:w="2371" w:type="pct"/>
            <w:tcBorders>
              <w:top w:val="single" w:sz="6" w:space="0" w:color="000000"/>
              <w:left w:val="single" w:sz="6" w:space="0" w:color="000000"/>
              <w:bottom w:val="single" w:sz="6" w:space="0" w:color="000000"/>
              <w:right w:val="single" w:sz="6" w:space="0" w:color="000000"/>
            </w:tcBorders>
            <w:shd w:val="clear" w:color="auto" w:fill="FFFFFF"/>
          </w:tcPr>
          <w:p w:rsidR="00F63940" w:rsidRPr="00F63940" w:rsidRDefault="00F63940" w:rsidP="00366BBA">
            <w:pPr>
              <w:ind w:left="88" w:firstLine="35"/>
              <w:jc w:val="center"/>
              <w:rPr>
                <w:sz w:val="28"/>
                <w:szCs w:val="28"/>
                <w:lang w:eastAsia="ru-RU"/>
              </w:rPr>
            </w:pPr>
            <w:r w:rsidRPr="00F63940">
              <w:rPr>
                <w:sz w:val="28"/>
                <w:szCs w:val="28"/>
                <w:lang w:eastAsia="ru-RU"/>
              </w:rPr>
              <w:t>Структура цены товара</w:t>
            </w:r>
          </w:p>
        </w:tc>
        <w:tc>
          <w:tcPr>
            <w:tcW w:w="1240" w:type="pct"/>
            <w:tcBorders>
              <w:top w:val="single" w:sz="6" w:space="0" w:color="000000"/>
              <w:left w:val="single" w:sz="6" w:space="0" w:color="000000"/>
              <w:bottom w:val="single" w:sz="6" w:space="0" w:color="000000"/>
              <w:right w:val="single" w:sz="6" w:space="0" w:color="000000"/>
            </w:tcBorders>
            <w:shd w:val="clear" w:color="auto" w:fill="FFFFFF"/>
          </w:tcPr>
          <w:p w:rsidR="00F63940" w:rsidRPr="00F63940" w:rsidRDefault="00F63940" w:rsidP="00366BBA">
            <w:pPr>
              <w:ind w:left="123" w:hanging="18"/>
              <w:jc w:val="center"/>
              <w:rPr>
                <w:sz w:val="28"/>
                <w:szCs w:val="28"/>
                <w:lang w:eastAsia="ru-RU"/>
              </w:rPr>
            </w:pPr>
            <w:r w:rsidRPr="00F63940">
              <w:rPr>
                <w:sz w:val="28"/>
                <w:szCs w:val="28"/>
                <w:lang w:eastAsia="ru-RU"/>
              </w:rPr>
              <w:t>Переход рисков от продавца к покупателю</w:t>
            </w: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366BBA" w:rsidP="00A173DB">
            <w:pPr>
              <w:ind w:left="70" w:firstLine="35"/>
              <w:jc w:val="both"/>
              <w:rPr>
                <w:sz w:val="28"/>
                <w:szCs w:val="28"/>
                <w:lang w:eastAsia="ru-RU"/>
              </w:rPr>
            </w:pPr>
            <w:r w:rsidRPr="008B5977">
              <w:t>«</w:t>
            </w:r>
            <w:r w:rsidR="008B5977" w:rsidRPr="008B5977">
              <w:t xml:space="preserve">EXW…» </w:t>
            </w:r>
            <w:r w:rsidR="008B5977" w:rsidRPr="008B5977">
              <w:softHyphen/>
            </w:r>
            <w:r w:rsidR="008B5977" w:rsidRPr="008B5977">
              <w:softHyphen/>
              <w:t>–</w:t>
            </w:r>
            <w:r w:rsidR="008B5977" w:rsidRPr="008B5977">
              <w:rPr>
                <w:sz w:val="28"/>
                <w:szCs w:val="28"/>
                <w:lang w:eastAsia="ru-RU"/>
              </w:rPr>
              <w:t xml:space="preserve"> </w:t>
            </w:r>
            <w:r w:rsidR="008B5977">
              <w:rPr>
                <w:sz w:val="28"/>
                <w:szCs w:val="28"/>
                <w:lang w:eastAsia="ru-RU"/>
              </w:rPr>
              <w:t xml:space="preserve">означает </w:t>
            </w:r>
            <w:r>
              <w:rPr>
                <w:sz w:val="28"/>
                <w:szCs w:val="28"/>
                <w:lang w:eastAsia="ru-RU"/>
              </w:rPr>
              <w:t xml:space="preserve"> </w:t>
            </w:r>
            <w:r w:rsidR="00F63940" w:rsidRPr="00F63940">
              <w:rPr>
                <w:sz w:val="28"/>
                <w:szCs w:val="28"/>
                <w:lang w:eastAsia="ru-RU"/>
              </w:rPr>
              <w:t>поставку с завода (с предприятия, склада, рудника).</w:t>
            </w:r>
          </w:p>
          <w:p w:rsidR="00F63940" w:rsidRPr="00F63940" w:rsidRDefault="00F63940" w:rsidP="00A173DB">
            <w:pPr>
              <w:ind w:left="70" w:firstLine="35"/>
              <w:jc w:val="both"/>
              <w:rPr>
                <w:sz w:val="28"/>
                <w:szCs w:val="28"/>
                <w:lang w:eastAsia="ru-RU"/>
              </w:rPr>
            </w:pPr>
            <w:r w:rsidRPr="00F63940">
              <w:rPr>
                <w:sz w:val="28"/>
                <w:szCs w:val="28"/>
                <w:lang w:eastAsia="ru-RU"/>
              </w:rPr>
              <w:t>Применяется при перевозке любым видом транспорта</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88" w:firstLine="35"/>
              <w:jc w:val="both"/>
              <w:rPr>
                <w:sz w:val="28"/>
                <w:szCs w:val="28"/>
                <w:lang w:eastAsia="ru-RU"/>
              </w:rPr>
            </w:pPr>
            <w:r w:rsidRPr="00F63940">
              <w:rPr>
                <w:sz w:val="28"/>
                <w:szCs w:val="28"/>
                <w:lang w:eastAsia="ru-RU"/>
              </w:rPr>
              <w:t>Во внешнеторговую цену товара, сформированную на базисе «EXW», входят затраты по изготовлению товара (себестоимость), расходы по упаковке и маркировке, прибыль экспортера.</w:t>
            </w:r>
          </w:p>
        </w:tc>
        <w:tc>
          <w:tcPr>
            <w:tcW w:w="1240"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123" w:right="158" w:hanging="18"/>
              <w:jc w:val="both"/>
              <w:rPr>
                <w:sz w:val="28"/>
                <w:szCs w:val="28"/>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366BBA" w:rsidP="00A173DB">
            <w:pPr>
              <w:ind w:left="70" w:firstLine="35"/>
              <w:jc w:val="both"/>
              <w:rPr>
                <w:sz w:val="28"/>
                <w:szCs w:val="28"/>
                <w:lang w:eastAsia="ru-RU"/>
              </w:rPr>
            </w:pPr>
            <w:r>
              <w:rPr>
                <w:sz w:val="28"/>
                <w:szCs w:val="28"/>
                <w:lang w:eastAsia="ru-RU"/>
              </w:rPr>
              <w:t xml:space="preserve">«FCA…» </w:t>
            </w:r>
            <w:r w:rsidR="008B5977" w:rsidRPr="008B5977">
              <w:softHyphen/>
            </w:r>
            <w:r w:rsidR="008B5977" w:rsidRPr="008B5977">
              <w:softHyphen/>
              <w:t>–</w:t>
            </w:r>
            <w:r w:rsidR="00F63940" w:rsidRPr="00F63940">
              <w:rPr>
                <w:sz w:val="28"/>
                <w:szCs w:val="28"/>
                <w:lang w:eastAsia="ru-RU"/>
              </w:rPr>
              <w:t xml:space="preserve"> свободно у перевозчика.</w:t>
            </w:r>
          </w:p>
          <w:p w:rsidR="00F63940" w:rsidRPr="00F63940" w:rsidRDefault="00F63940" w:rsidP="00A173DB">
            <w:pPr>
              <w:ind w:left="70" w:firstLine="35"/>
              <w:jc w:val="both"/>
              <w:rPr>
                <w:sz w:val="28"/>
                <w:szCs w:val="28"/>
                <w:lang w:eastAsia="ru-RU"/>
              </w:rPr>
            </w:pPr>
            <w:r w:rsidRPr="00F63940">
              <w:rPr>
                <w:sz w:val="28"/>
                <w:szCs w:val="28"/>
                <w:lang w:eastAsia="ru-RU"/>
              </w:rPr>
              <w:t>Применяется при перевозке любым видом транспорта</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88" w:firstLine="35"/>
              <w:jc w:val="both"/>
              <w:rPr>
                <w:sz w:val="28"/>
                <w:szCs w:val="28"/>
                <w:lang w:eastAsia="ru-RU"/>
              </w:rPr>
            </w:pPr>
            <w:r w:rsidRPr="00F63940">
              <w:rPr>
                <w:sz w:val="28"/>
                <w:szCs w:val="28"/>
                <w:lang w:eastAsia="ru-RU"/>
              </w:rPr>
              <w:t xml:space="preserve">Внешнеторговая цена на базисе «FCA» представляет собой цену товара (себестоимость и прибыль экспортера), в которую уже включены затраты по доставке товара до пункта таможенного оформления, перевозчику, а также </w:t>
            </w:r>
            <w:r w:rsidRPr="00F63940">
              <w:rPr>
                <w:sz w:val="28"/>
                <w:szCs w:val="28"/>
                <w:lang w:eastAsia="ru-RU"/>
              </w:rPr>
              <w:lastRenderedPageBreak/>
              <w:t>вывозные (экспортные) пошлины и иные предусмотренные таможенным при экспорте оформлением платежи. Погрузка на транспортное средство предусмотрена, если склад передачи товара принадлежит продавцу.</w:t>
            </w:r>
          </w:p>
        </w:tc>
        <w:tc>
          <w:tcPr>
            <w:tcW w:w="1240"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123" w:right="158" w:hanging="18"/>
              <w:jc w:val="both"/>
              <w:rPr>
                <w:sz w:val="28"/>
                <w:szCs w:val="28"/>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366BBA" w:rsidP="00A173DB">
            <w:pPr>
              <w:ind w:left="70" w:firstLine="35"/>
              <w:jc w:val="both"/>
              <w:rPr>
                <w:sz w:val="28"/>
                <w:szCs w:val="28"/>
                <w:lang w:eastAsia="ru-RU"/>
              </w:rPr>
            </w:pPr>
            <w:r>
              <w:rPr>
                <w:sz w:val="28"/>
                <w:szCs w:val="28"/>
                <w:lang w:eastAsia="ru-RU"/>
              </w:rPr>
              <w:lastRenderedPageBreak/>
              <w:t xml:space="preserve">«FAS…» </w:t>
            </w:r>
            <w:r>
              <w:rPr>
                <w:sz w:val="28"/>
                <w:szCs w:val="28"/>
                <w:lang w:eastAsia="ru-RU"/>
              </w:rPr>
              <w:softHyphen/>
            </w:r>
            <w:r w:rsidR="008B5977" w:rsidRPr="008B5977">
              <w:softHyphen/>
            </w:r>
            <w:r w:rsidR="008B5977" w:rsidRPr="008B5977">
              <w:softHyphen/>
              <w:t>–</w:t>
            </w:r>
            <w:r w:rsidR="003E3B36">
              <w:t xml:space="preserve"> </w:t>
            </w:r>
            <w:r w:rsidR="00F63940" w:rsidRPr="00F63940">
              <w:rPr>
                <w:sz w:val="28"/>
                <w:szCs w:val="28"/>
                <w:lang w:eastAsia="ru-RU"/>
              </w:rPr>
              <w:t>свободно вдоль борта судна. Используется только для морских видов транспорта</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88" w:firstLine="35"/>
              <w:jc w:val="both"/>
              <w:rPr>
                <w:sz w:val="28"/>
                <w:szCs w:val="28"/>
                <w:lang w:eastAsia="ru-RU"/>
              </w:rPr>
            </w:pPr>
            <w:r w:rsidRPr="00F63940">
              <w:rPr>
                <w:sz w:val="28"/>
                <w:szCs w:val="28"/>
                <w:lang w:eastAsia="ru-RU"/>
              </w:rPr>
              <w:t>Цена внешнеторговой сделки согласно условиям «FAS» включает в себя себестоимость, затраты по таможенному оформлению при экспорте, стоимость доставки до порта погрузки, прибыль экспортера.</w:t>
            </w:r>
          </w:p>
        </w:tc>
        <w:tc>
          <w:tcPr>
            <w:tcW w:w="1240"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123" w:right="158" w:hanging="18"/>
              <w:jc w:val="both"/>
              <w:rPr>
                <w:sz w:val="28"/>
                <w:szCs w:val="28"/>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366BBA" w:rsidP="00A173DB">
            <w:pPr>
              <w:ind w:left="70" w:firstLine="35"/>
              <w:jc w:val="both"/>
              <w:rPr>
                <w:sz w:val="28"/>
                <w:szCs w:val="28"/>
                <w:lang w:eastAsia="ru-RU"/>
              </w:rPr>
            </w:pPr>
            <w:r>
              <w:rPr>
                <w:sz w:val="28"/>
                <w:szCs w:val="28"/>
                <w:lang w:eastAsia="ru-RU"/>
              </w:rPr>
              <w:t xml:space="preserve">«FOB…» </w:t>
            </w:r>
            <w:r w:rsidR="008B5977" w:rsidRPr="008B5977">
              <w:softHyphen/>
            </w:r>
            <w:r w:rsidR="008B5977" w:rsidRPr="008B5977">
              <w:softHyphen/>
              <w:t>–</w:t>
            </w:r>
            <w:r w:rsidR="00F63940" w:rsidRPr="00F63940">
              <w:rPr>
                <w:sz w:val="28"/>
                <w:szCs w:val="28"/>
                <w:lang w:eastAsia="ru-RU"/>
              </w:rPr>
              <w:t xml:space="preserve"> свободно на борту судна</w:t>
            </w:r>
            <w:r>
              <w:rPr>
                <w:sz w:val="28"/>
                <w:szCs w:val="28"/>
                <w:lang w:eastAsia="ru-RU"/>
              </w:rPr>
              <w:t>.</w:t>
            </w:r>
            <w:r w:rsidR="00B92146">
              <w:rPr>
                <w:sz w:val="28"/>
                <w:szCs w:val="28"/>
                <w:lang w:eastAsia="ru-RU"/>
              </w:rPr>
              <w:t xml:space="preserve"> Применяется только для </w:t>
            </w:r>
            <w:r w:rsidR="00F63940" w:rsidRPr="00F63940">
              <w:rPr>
                <w:sz w:val="28"/>
                <w:szCs w:val="28"/>
                <w:lang w:eastAsia="ru-RU"/>
              </w:rPr>
              <w:t>морских перевозок</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88" w:firstLine="35"/>
              <w:jc w:val="both"/>
              <w:rPr>
                <w:sz w:val="28"/>
                <w:szCs w:val="28"/>
                <w:lang w:eastAsia="ru-RU"/>
              </w:rPr>
            </w:pPr>
            <w:proofErr w:type="gramStart"/>
            <w:r w:rsidRPr="00F63940">
              <w:rPr>
                <w:sz w:val="28"/>
                <w:szCs w:val="28"/>
                <w:lang w:eastAsia="ru-RU"/>
              </w:rPr>
              <w:t>Цена внешнеторговой сделки согласно условиям «FOB» включает в себя себестоимость, прибыль экспортера, затраты по таможенному оформлению при экспорте, стоимость доставки до порта погрузки и стоимость погрузки товара на борт судна (укладка груза в трюме и утруска не входят в обязанности продавца и по принятым нормам фрахтования выполняются за счет судовладельца и включаются в стоимость фрахта, уплачиваемого покупателем).</w:t>
            </w:r>
            <w:proofErr w:type="gramEnd"/>
          </w:p>
        </w:tc>
        <w:tc>
          <w:tcPr>
            <w:tcW w:w="1240"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123" w:right="158" w:hanging="18"/>
              <w:jc w:val="both"/>
              <w:rPr>
                <w:sz w:val="28"/>
                <w:szCs w:val="28"/>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3E3B36" w:rsidP="00A173DB">
            <w:pPr>
              <w:ind w:left="70" w:firstLine="34"/>
              <w:jc w:val="both"/>
              <w:rPr>
                <w:sz w:val="28"/>
                <w:lang w:eastAsia="ru-RU"/>
              </w:rPr>
            </w:pPr>
            <w:r>
              <w:rPr>
                <w:sz w:val="28"/>
                <w:lang w:eastAsia="ru-RU"/>
              </w:rPr>
              <w:t>«CFR…»</w:t>
            </w:r>
            <w:r w:rsidR="00B92146">
              <w:rPr>
                <w:sz w:val="28"/>
                <w:lang w:eastAsia="ru-RU"/>
              </w:rPr>
              <w:t> </w:t>
            </w:r>
            <w:r w:rsidR="00B92146">
              <w:rPr>
                <w:sz w:val="28"/>
                <w:szCs w:val="28"/>
                <w:shd w:val="clear" w:color="auto" w:fill="FFFFFF"/>
              </w:rPr>
              <w:t>–</w:t>
            </w:r>
            <w:r w:rsidR="00F63940" w:rsidRPr="00F63940">
              <w:rPr>
                <w:sz w:val="28"/>
                <w:lang w:eastAsia="ru-RU"/>
              </w:rPr>
              <w:t>стоимость и фрахт.</w:t>
            </w:r>
          </w:p>
          <w:p w:rsidR="00F63940" w:rsidRPr="00F63940" w:rsidRDefault="00F63940" w:rsidP="00A173DB">
            <w:pPr>
              <w:ind w:left="70" w:firstLine="34"/>
              <w:jc w:val="both"/>
              <w:rPr>
                <w:sz w:val="28"/>
                <w:lang w:eastAsia="ru-RU"/>
              </w:rPr>
            </w:pPr>
            <w:r w:rsidRPr="00F63940">
              <w:rPr>
                <w:sz w:val="28"/>
                <w:lang w:eastAsia="ru-RU"/>
              </w:rPr>
              <w:t>Применяется для морских перевозок</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88" w:firstLine="34"/>
              <w:jc w:val="both"/>
              <w:rPr>
                <w:sz w:val="28"/>
                <w:lang w:eastAsia="ru-RU"/>
              </w:rPr>
            </w:pPr>
            <w:r w:rsidRPr="00F63940">
              <w:rPr>
                <w:sz w:val="28"/>
                <w:lang w:eastAsia="ru-RU"/>
              </w:rPr>
              <w:t>Цена внешнеторговой сделки согласно условиям «CFR» включает в себя себ</w:t>
            </w:r>
            <w:r w:rsidR="00B92146">
              <w:rPr>
                <w:sz w:val="28"/>
                <w:lang w:eastAsia="ru-RU"/>
              </w:rPr>
              <w:t>естоимость, прибыль экспортера, затраты </w:t>
            </w:r>
            <w:r w:rsidRPr="00F63940">
              <w:rPr>
                <w:sz w:val="28"/>
                <w:lang w:eastAsia="ru-RU"/>
              </w:rPr>
              <w:t>по таможенному оформлению при экспорте, стоимость доставки до порта погрузки, стоимость погрузки товара на борт и стоимость фрахта.</w:t>
            </w:r>
          </w:p>
        </w:tc>
        <w:tc>
          <w:tcPr>
            <w:tcW w:w="1240"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123" w:right="158" w:hanging="18"/>
              <w:jc w:val="both"/>
              <w:rPr>
                <w:sz w:val="28"/>
                <w:szCs w:val="28"/>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366BBA" w:rsidP="00A173DB">
            <w:pPr>
              <w:ind w:left="70" w:firstLine="34"/>
              <w:jc w:val="both"/>
              <w:rPr>
                <w:sz w:val="28"/>
                <w:szCs w:val="28"/>
                <w:lang w:eastAsia="ru-RU"/>
              </w:rPr>
            </w:pPr>
            <w:r>
              <w:rPr>
                <w:sz w:val="28"/>
                <w:szCs w:val="28"/>
                <w:lang w:eastAsia="ru-RU"/>
              </w:rPr>
              <w:t xml:space="preserve">«CIF…» </w:t>
            </w:r>
            <w:r w:rsidR="008B5977" w:rsidRPr="008B5977">
              <w:softHyphen/>
            </w:r>
            <w:r w:rsidR="008B5977" w:rsidRPr="008B5977">
              <w:softHyphen/>
              <w:t>–</w:t>
            </w:r>
            <w:r w:rsidR="00F63940" w:rsidRPr="00F63940">
              <w:rPr>
                <w:sz w:val="28"/>
                <w:szCs w:val="28"/>
                <w:lang w:eastAsia="ru-RU"/>
              </w:rPr>
              <w:t xml:space="preserve"> стоимость страхование и фрахт</w:t>
            </w:r>
            <w:proofErr w:type="gramStart"/>
            <w:r w:rsidR="00F63940" w:rsidRPr="00F63940">
              <w:rPr>
                <w:sz w:val="28"/>
                <w:szCs w:val="28"/>
                <w:lang w:eastAsia="ru-RU"/>
              </w:rPr>
              <w:t xml:space="preserve"> П</w:t>
            </w:r>
            <w:proofErr w:type="gramEnd"/>
            <w:r w:rsidR="00F63940" w:rsidRPr="00F63940">
              <w:rPr>
                <w:sz w:val="28"/>
                <w:szCs w:val="28"/>
                <w:lang w:eastAsia="ru-RU"/>
              </w:rPr>
              <w:t>рименяется при морских перевозках</w:t>
            </w:r>
          </w:p>
        </w:tc>
        <w:tc>
          <w:tcPr>
            <w:tcW w:w="2371" w:type="pct"/>
            <w:tcBorders>
              <w:top w:val="single" w:sz="6" w:space="0" w:color="000000"/>
              <w:left w:val="single" w:sz="6" w:space="0" w:color="000000"/>
              <w:bottom w:val="single" w:sz="6" w:space="0" w:color="000000"/>
              <w:right w:val="single" w:sz="6" w:space="0" w:color="000000"/>
            </w:tcBorders>
          </w:tcPr>
          <w:p w:rsidR="00366BBA" w:rsidRPr="00F63940" w:rsidRDefault="00F63940" w:rsidP="00B92146">
            <w:pPr>
              <w:ind w:left="88" w:firstLine="34"/>
              <w:jc w:val="both"/>
              <w:rPr>
                <w:sz w:val="28"/>
                <w:szCs w:val="28"/>
                <w:lang w:eastAsia="ru-RU"/>
              </w:rPr>
            </w:pPr>
            <w:r w:rsidRPr="00F63940">
              <w:rPr>
                <w:sz w:val="28"/>
                <w:szCs w:val="28"/>
                <w:lang w:eastAsia="ru-RU"/>
              </w:rPr>
              <w:t xml:space="preserve">Цена внешнеторговой сделки согласно условиям «CIF» включает в себя себестоимость, прибыль экспортера, затраты по таможенному оформлению при экспорте, стоимость доставки до порта погрузки, стоимость погрузки товара на борт, стоимость фрахта и </w:t>
            </w:r>
            <w:r w:rsidRPr="00F63940">
              <w:rPr>
                <w:sz w:val="28"/>
                <w:szCs w:val="28"/>
                <w:lang w:eastAsia="ru-RU"/>
              </w:rPr>
              <w:lastRenderedPageBreak/>
              <w:t>расходы по страхованию от транспортных рисков.</w:t>
            </w:r>
          </w:p>
        </w:tc>
        <w:tc>
          <w:tcPr>
            <w:tcW w:w="1240" w:type="pct"/>
            <w:tcBorders>
              <w:top w:val="single" w:sz="6" w:space="0" w:color="000000"/>
              <w:left w:val="single" w:sz="6" w:space="0" w:color="000000"/>
              <w:bottom w:val="single" w:sz="6" w:space="0" w:color="000000"/>
              <w:right w:val="single" w:sz="6" w:space="0" w:color="000000"/>
            </w:tcBorders>
          </w:tcPr>
          <w:p w:rsidR="00F63940" w:rsidRPr="001165BF" w:rsidRDefault="00F63940" w:rsidP="00A173DB">
            <w:pPr>
              <w:ind w:left="123" w:hanging="18"/>
              <w:jc w:val="both"/>
              <w:rPr>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3E3B36" w:rsidP="003E3B36">
            <w:pPr>
              <w:ind w:left="70" w:firstLine="34"/>
              <w:jc w:val="both"/>
              <w:rPr>
                <w:sz w:val="28"/>
                <w:szCs w:val="28"/>
                <w:lang w:eastAsia="ru-RU"/>
              </w:rPr>
            </w:pPr>
            <w:r>
              <w:rPr>
                <w:sz w:val="28"/>
                <w:szCs w:val="28"/>
                <w:lang w:eastAsia="ru-RU"/>
              </w:rPr>
              <w:lastRenderedPageBreak/>
              <w:t>«CPT…»</w:t>
            </w:r>
            <w:r w:rsidR="008B5977" w:rsidRPr="008B5977">
              <w:softHyphen/>
            </w:r>
            <w:r w:rsidR="008B5977" w:rsidRPr="008B5977">
              <w:softHyphen/>
            </w:r>
            <w:r w:rsidR="00B92146">
              <w:t> </w:t>
            </w:r>
            <w:r w:rsidR="008B5977" w:rsidRPr="008B5977">
              <w:t>–</w:t>
            </w:r>
            <w:r w:rsidR="00F63940" w:rsidRPr="00F63940">
              <w:rPr>
                <w:sz w:val="28"/>
                <w:szCs w:val="28"/>
                <w:lang w:eastAsia="ru-RU"/>
              </w:rPr>
              <w:t xml:space="preserve"> провозная плата оплачена до</w:t>
            </w:r>
            <w:proofErr w:type="gramStart"/>
            <w:r w:rsidR="00F63940" w:rsidRPr="00F63940">
              <w:rPr>
                <w:sz w:val="28"/>
                <w:szCs w:val="28"/>
                <w:lang w:eastAsia="ru-RU"/>
              </w:rPr>
              <w:t xml:space="preserve"> … П</w:t>
            </w:r>
            <w:proofErr w:type="gramEnd"/>
            <w:r w:rsidR="00F63940" w:rsidRPr="00F63940">
              <w:rPr>
                <w:sz w:val="28"/>
                <w:szCs w:val="28"/>
                <w:lang w:eastAsia="ru-RU"/>
              </w:rPr>
              <w:t>рименяется при перевозке любым видом транспорта</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88" w:firstLine="34"/>
              <w:jc w:val="both"/>
              <w:rPr>
                <w:spacing w:val="-2"/>
                <w:sz w:val="28"/>
                <w:szCs w:val="28"/>
                <w:lang w:eastAsia="ru-RU"/>
              </w:rPr>
            </w:pPr>
            <w:r w:rsidRPr="00F63940">
              <w:rPr>
                <w:spacing w:val="-2"/>
                <w:sz w:val="28"/>
                <w:szCs w:val="28"/>
                <w:lang w:eastAsia="ru-RU"/>
              </w:rPr>
              <w:t>Цена внешнеторговой сделки согласно условиям «CPT» включает в себя себестоимость, прибыль экспортера, затраты по таможенному оформлению при экспорте, стоимость доставки до грузового терминала, провозную плату по договору перевозки.</w:t>
            </w:r>
          </w:p>
        </w:tc>
        <w:tc>
          <w:tcPr>
            <w:tcW w:w="1240" w:type="pct"/>
            <w:tcBorders>
              <w:top w:val="single" w:sz="6" w:space="0" w:color="000000"/>
              <w:left w:val="single" w:sz="6" w:space="0" w:color="000000"/>
              <w:bottom w:val="single" w:sz="6" w:space="0" w:color="000000"/>
              <w:right w:val="single" w:sz="6" w:space="0" w:color="000000"/>
            </w:tcBorders>
          </w:tcPr>
          <w:p w:rsidR="00F63940" w:rsidRPr="001165BF" w:rsidRDefault="00F63940" w:rsidP="00A173DB">
            <w:pPr>
              <w:ind w:left="123" w:hanging="18"/>
              <w:jc w:val="both"/>
              <w:rPr>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366BBA" w:rsidP="00A173DB">
            <w:pPr>
              <w:ind w:left="70" w:firstLine="34"/>
              <w:jc w:val="both"/>
              <w:rPr>
                <w:sz w:val="28"/>
                <w:szCs w:val="28"/>
                <w:lang w:eastAsia="ru-RU"/>
              </w:rPr>
            </w:pPr>
            <w:r>
              <w:rPr>
                <w:sz w:val="28"/>
                <w:szCs w:val="28"/>
                <w:lang w:eastAsia="ru-RU"/>
              </w:rPr>
              <w:t xml:space="preserve">«CIP…» </w:t>
            </w:r>
            <w:r w:rsidR="008B5977" w:rsidRPr="008B5977">
              <w:softHyphen/>
            </w:r>
            <w:r w:rsidR="008B5977" w:rsidRPr="008B5977">
              <w:softHyphen/>
              <w:t xml:space="preserve">– </w:t>
            </w:r>
            <w:r w:rsidR="00F63940" w:rsidRPr="00F63940">
              <w:rPr>
                <w:sz w:val="28"/>
                <w:szCs w:val="28"/>
                <w:lang w:eastAsia="ru-RU"/>
              </w:rPr>
              <w:t xml:space="preserve">провозная плата и страхование </w:t>
            </w:r>
            <w:proofErr w:type="gramStart"/>
            <w:r w:rsidR="00F63940" w:rsidRPr="00F63940">
              <w:rPr>
                <w:sz w:val="28"/>
                <w:szCs w:val="28"/>
                <w:lang w:eastAsia="ru-RU"/>
              </w:rPr>
              <w:t>оплачены</w:t>
            </w:r>
            <w:proofErr w:type="gramEnd"/>
            <w:r w:rsidR="00F63940" w:rsidRPr="00F63940">
              <w:rPr>
                <w:sz w:val="28"/>
                <w:szCs w:val="28"/>
                <w:lang w:eastAsia="ru-RU"/>
              </w:rPr>
              <w:t xml:space="preserve"> до…</w:t>
            </w:r>
          </w:p>
          <w:p w:rsidR="00F63940" w:rsidRPr="00F63940" w:rsidRDefault="00F63940" w:rsidP="00A173DB">
            <w:pPr>
              <w:ind w:left="70" w:firstLine="34"/>
              <w:jc w:val="both"/>
              <w:rPr>
                <w:sz w:val="28"/>
                <w:szCs w:val="28"/>
                <w:lang w:eastAsia="ru-RU"/>
              </w:rPr>
            </w:pPr>
            <w:r w:rsidRPr="00F63940">
              <w:rPr>
                <w:sz w:val="28"/>
                <w:szCs w:val="28"/>
                <w:lang w:eastAsia="ru-RU"/>
              </w:rPr>
              <w:t>Применяется к любым видам перевозки</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91" w:firstLine="34"/>
              <w:jc w:val="both"/>
              <w:rPr>
                <w:sz w:val="28"/>
                <w:szCs w:val="28"/>
                <w:lang w:eastAsia="ru-RU"/>
              </w:rPr>
            </w:pPr>
            <w:r w:rsidRPr="00F63940">
              <w:rPr>
                <w:sz w:val="28"/>
                <w:szCs w:val="28"/>
                <w:lang w:eastAsia="ru-RU"/>
              </w:rPr>
              <w:t>Цена внешнеторговой сделки согласно условиям «CIP» включает в себя себ</w:t>
            </w:r>
            <w:r w:rsidR="00B92146">
              <w:rPr>
                <w:sz w:val="28"/>
                <w:szCs w:val="28"/>
                <w:lang w:eastAsia="ru-RU"/>
              </w:rPr>
              <w:t>естоимость, прибыль экспортера, затраты </w:t>
            </w:r>
            <w:r w:rsidRPr="00F63940">
              <w:rPr>
                <w:sz w:val="28"/>
                <w:szCs w:val="28"/>
                <w:lang w:eastAsia="ru-RU"/>
              </w:rPr>
              <w:t>по таможенному оформлению при экспорте, стоимость доставки до грузового терминала, провозную плату по договору перевозки и расходы по страхованию от транспортных рисков.</w:t>
            </w:r>
          </w:p>
        </w:tc>
        <w:tc>
          <w:tcPr>
            <w:tcW w:w="1240" w:type="pct"/>
            <w:tcBorders>
              <w:top w:val="single" w:sz="6" w:space="0" w:color="000000"/>
              <w:left w:val="single" w:sz="6" w:space="0" w:color="000000"/>
              <w:bottom w:val="single" w:sz="6" w:space="0" w:color="000000"/>
              <w:right w:val="single" w:sz="6" w:space="0" w:color="000000"/>
            </w:tcBorders>
          </w:tcPr>
          <w:p w:rsidR="00F63940" w:rsidRPr="001165BF" w:rsidRDefault="00F63940" w:rsidP="00A173DB">
            <w:pPr>
              <w:ind w:left="123" w:hanging="18"/>
              <w:jc w:val="both"/>
              <w:rPr>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70" w:firstLine="34"/>
              <w:jc w:val="both"/>
              <w:rPr>
                <w:sz w:val="28"/>
                <w:szCs w:val="28"/>
                <w:lang w:eastAsia="ru-RU"/>
              </w:rPr>
            </w:pPr>
            <w:r w:rsidRPr="00F63940">
              <w:rPr>
                <w:sz w:val="28"/>
                <w:szCs w:val="28"/>
                <w:lang w:eastAsia="ru-RU"/>
              </w:rPr>
              <w:t>«D</w:t>
            </w:r>
            <w:r w:rsidRPr="00F63940">
              <w:rPr>
                <w:sz w:val="28"/>
                <w:szCs w:val="28"/>
                <w:lang w:val="en-US" w:eastAsia="ru-RU"/>
              </w:rPr>
              <w:t>AP</w:t>
            </w:r>
            <w:r w:rsidRPr="00F63940">
              <w:rPr>
                <w:sz w:val="28"/>
                <w:szCs w:val="28"/>
                <w:lang w:eastAsia="ru-RU"/>
              </w:rPr>
              <w:t>…»</w:t>
            </w:r>
            <w:r w:rsidR="00366BBA">
              <w:rPr>
                <w:sz w:val="28"/>
                <w:szCs w:val="28"/>
                <w:lang w:eastAsia="ru-RU"/>
              </w:rPr>
              <w:t xml:space="preserve"> </w:t>
            </w:r>
            <w:r w:rsidR="008B5977" w:rsidRPr="008B5977">
              <w:softHyphen/>
            </w:r>
            <w:r w:rsidR="008B5977" w:rsidRPr="008B5977">
              <w:softHyphen/>
              <w:t>–</w:t>
            </w:r>
            <w:r w:rsidRPr="00F63940">
              <w:rPr>
                <w:sz w:val="28"/>
                <w:szCs w:val="28"/>
                <w:lang w:eastAsia="ru-RU"/>
              </w:rPr>
              <w:t xml:space="preserve"> поставка в пункте</w:t>
            </w:r>
          </w:p>
          <w:p w:rsidR="00F63940" w:rsidRPr="00F63940" w:rsidRDefault="00F63940" w:rsidP="00A173DB">
            <w:pPr>
              <w:ind w:left="70" w:firstLine="34"/>
              <w:jc w:val="both"/>
              <w:rPr>
                <w:sz w:val="28"/>
                <w:szCs w:val="28"/>
                <w:lang w:eastAsia="ru-RU"/>
              </w:rPr>
            </w:pPr>
            <w:r w:rsidRPr="00F63940">
              <w:rPr>
                <w:sz w:val="28"/>
                <w:szCs w:val="28"/>
                <w:lang w:eastAsia="ru-RU"/>
              </w:rPr>
              <w:t>Применяется для перевозок любым видом транспорта</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91" w:firstLine="34"/>
              <w:jc w:val="both"/>
              <w:rPr>
                <w:spacing w:val="-4"/>
                <w:sz w:val="28"/>
                <w:szCs w:val="28"/>
                <w:lang w:eastAsia="ru-RU"/>
              </w:rPr>
            </w:pPr>
            <w:r w:rsidRPr="00F63940">
              <w:rPr>
                <w:spacing w:val="-4"/>
                <w:sz w:val="28"/>
                <w:szCs w:val="28"/>
                <w:lang w:eastAsia="ru-RU"/>
              </w:rPr>
              <w:t>Цена внешнетор</w:t>
            </w:r>
            <w:r w:rsidR="00366BBA">
              <w:rPr>
                <w:spacing w:val="-4"/>
                <w:sz w:val="28"/>
                <w:szCs w:val="28"/>
                <w:lang w:eastAsia="ru-RU"/>
              </w:rPr>
              <w:t>говой сделки согласно условиям «DDU»</w:t>
            </w:r>
            <w:r w:rsidRPr="00F63940">
              <w:rPr>
                <w:spacing w:val="-4"/>
                <w:sz w:val="28"/>
                <w:szCs w:val="28"/>
                <w:lang w:eastAsia="ru-RU"/>
              </w:rPr>
              <w:t xml:space="preserve"> включает в себя себестоимость, прибыль экспортера, затраты по таможенному офо</w:t>
            </w:r>
            <w:r w:rsidR="00B92146">
              <w:rPr>
                <w:spacing w:val="-4"/>
                <w:sz w:val="28"/>
                <w:szCs w:val="28"/>
                <w:lang w:eastAsia="ru-RU"/>
              </w:rPr>
              <w:t>рмлению при экспорте, стоимость доставки </w:t>
            </w:r>
            <w:r w:rsidRPr="00F63940">
              <w:rPr>
                <w:spacing w:val="-4"/>
                <w:sz w:val="28"/>
                <w:szCs w:val="28"/>
                <w:lang w:eastAsia="ru-RU"/>
              </w:rPr>
              <w:t>до поименованного пункта в стране импорта, провозную плату по договору перевозки и расходы по страхованию от транспортных рисков, транзитные таможенные платежи.</w:t>
            </w:r>
          </w:p>
        </w:tc>
        <w:tc>
          <w:tcPr>
            <w:tcW w:w="1240" w:type="pct"/>
            <w:tcBorders>
              <w:top w:val="single" w:sz="6" w:space="0" w:color="000000"/>
              <w:left w:val="single" w:sz="6" w:space="0" w:color="000000"/>
              <w:bottom w:val="single" w:sz="6" w:space="0" w:color="000000"/>
              <w:right w:val="single" w:sz="6" w:space="0" w:color="000000"/>
            </w:tcBorders>
          </w:tcPr>
          <w:p w:rsidR="00F63940" w:rsidRPr="001165BF" w:rsidRDefault="00F63940" w:rsidP="00A173DB">
            <w:pPr>
              <w:ind w:left="123" w:hanging="18"/>
              <w:jc w:val="both"/>
              <w:rPr>
                <w:lang w:eastAsia="ru-RU"/>
              </w:rPr>
            </w:pPr>
          </w:p>
        </w:tc>
      </w:tr>
      <w:tr w:rsidR="00F63940" w:rsidRPr="001165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F63940" w:rsidRDefault="00B92146" w:rsidP="00A173DB">
            <w:pPr>
              <w:ind w:left="70" w:firstLine="34"/>
              <w:jc w:val="both"/>
              <w:rPr>
                <w:sz w:val="28"/>
                <w:szCs w:val="28"/>
                <w:lang w:eastAsia="ru-RU"/>
              </w:rPr>
            </w:pPr>
            <w:r>
              <w:rPr>
                <w:sz w:val="28"/>
                <w:szCs w:val="28"/>
                <w:lang w:eastAsia="ru-RU"/>
              </w:rPr>
              <w:t>«DAT…» </w:t>
            </w:r>
            <w:r w:rsidR="00366BBA">
              <w:rPr>
                <w:sz w:val="28"/>
                <w:szCs w:val="28"/>
                <w:lang w:eastAsia="ru-RU"/>
              </w:rPr>
              <w:softHyphen/>
            </w:r>
            <w:r w:rsidR="008B5977" w:rsidRPr="008B5977">
              <w:softHyphen/>
            </w:r>
            <w:r w:rsidR="008B5977" w:rsidRPr="008B5977">
              <w:softHyphen/>
              <w:t>–</w:t>
            </w:r>
            <w:r w:rsidR="00F63940" w:rsidRPr="00F63940">
              <w:rPr>
                <w:sz w:val="28"/>
                <w:szCs w:val="28"/>
                <w:lang w:eastAsia="ru-RU"/>
              </w:rPr>
              <w:t xml:space="preserve"> поставлено на терминале</w:t>
            </w:r>
          </w:p>
          <w:p w:rsidR="00F63940" w:rsidRPr="00F63940" w:rsidRDefault="00F63940" w:rsidP="00A173DB">
            <w:pPr>
              <w:ind w:left="70" w:firstLine="34"/>
              <w:jc w:val="both"/>
              <w:rPr>
                <w:sz w:val="28"/>
                <w:szCs w:val="28"/>
                <w:lang w:eastAsia="ru-RU"/>
              </w:rPr>
            </w:pPr>
            <w:r w:rsidRPr="00F63940">
              <w:rPr>
                <w:sz w:val="28"/>
                <w:szCs w:val="28"/>
                <w:lang w:eastAsia="ru-RU"/>
              </w:rPr>
              <w:t>Применяется для перевозок любым видом транспорта</w:t>
            </w:r>
          </w:p>
        </w:tc>
        <w:tc>
          <w:tcPr>
            <w:tcW w:w="2371" w:type="pct"/>
            <w:tcBorders>
              <w:top w:val="single" w:sz="6" w:space="0" w:color="000000"/>
              <w:left w:val="single" w:sz="6" w:space="0" w:color="000000"/>
              <w:bottom w:val="single" w:sz="6" w:space="0" w:color="000000"/>
              <w:right w:val="single" w:sz="6" w:space="0" w:color="000000"/>
            </w:tcBorders>
          </w:tcPr>
          <w:p w:rsidR="00F63940" w:rsidRPr="00F63940" w:rsidRDefault="00F63940" w:rsidP="00A173DB">
            <w:pPr>
              <w:ind w:left="91" w:firstLine="34"/>
              <w:jc w:val="both"/>
              <w:rPr>
                <w:spacing w:val="-4"/>
                <w:sz w:val="28"/>
                <w:szCs w:val="28"/>
                <w:lang w:eastAsia="ru-RU"/>
              </w:rPr>
            </w:pPr>
            <w:r w:rsidRPr="00F63940">
              <w:rPr>
                <w:spacing w:val="-4"/>
                <w:sz w:val="28"/>
                <w:szCs w:val="28"/>
                <w:lang w:eastAsia="ru-RU"/>
              </w:rPr>
              <w:t>Цена внешнеторговой сделки согласно условиям «</w:t>
            </w:r>
            <w:r w:rsidRPr="00F63940">
              <w:rPr>
                <w:spacing w:val="-4"/>
                <w:sz w:val="28"/>
                <w:szCs w:val="28"/>
                <w:lang w:val="en-US" w:eastAsia="ru-RU"/>
              </w:rPr>
              <w:t>DAT</w:t>
            </w:r>
            <w:r w:rsidRPr="00F63940">
              <w:rPr>
                <w:spacing w:val="-4"/>
                <w:sz w:val="28"/>
                <w:szCs w:val="28"/>
                <w:lang w:eastAsia="ru-RU"/>
              </w:rPr>
              <w:t>» включает в себя себестоимость, прибыль экспортера, затраты по таможенно</w:t>
            </w:r>
            <w:r w:rsidR="00B92146">
              <w:rPr>
                <w:spacing w:val="-4"/>
                <w:sz w:val="28"/>
                <w:szCs w:val="28"/>
                <w:lang w:eastAsia="ru-RU"/>
              </w:rPr>
              <w:t>му оформлению при </w:t>
            </w:r>
            <w:r w:rsidRPr="00F63940">
              <w:rPr>
                <w:spacing w:val="-4"/>
                <w:sz w:val="28"/>
                <w:szCs w:val="28"/>
                <w:lang w:eastAsia="ru-RU"/>
              </w:rPr>
              <w:t>экспорте, стоимость фрахта до пристани в порту назначения, наценку за риск утраты груза при доставке, расходы по страхованию от транспортных рисков, по выгрузке товара и расположению его в терминале, транзитные таможенные платежи.</w:t>
            </w:r>
          </w:p>
        </w:tc>
        <w:tc>
          <w:tcPr>
            <w:tcW w:w="1240" w:type="pct"/>
            <w:tcBorders>
              <w:top w:val="single" w:sz="6" w:space="0" w:color="000000"/>
              <w:left w:val="single" w:sz="6" w:space="0" w:color="000000"/>
              <w:bottom w:val="single" w:sz="6" w:space="0" w:color="000000"/>
              <w:right w:val="single" w:sz="6" w:space="0" w:color="000000"/>
            </w:tcBorders>
          </w:tcPr>
          <w:p w:rsidR="00F63940" w:rsidRPr="001165BF" w:rsidRDefault="00F63940" w:rsidP="00A173DB">
            <w:pPr>
              <w:ind w:left="123" w:hanging="18"/>
              <w:jc w:val="both"/>
              <w:rPr>
                <w:lang w:eastAsia="ru-RU"/>
              </w:rPr>
            </w:pPr>
          </w:p>
        </w:tc>
      </w:tr>
      <w:tr w:rsidR="00F63940" w:rsidRPr="008F00BF" w:rsidTr="00F63940">
        <w:trPr>
          <w:jc w:val="center"/>
        </w:trPr>
        <w:tc>
          <w:tcPr>
            <w:tcW w:w="1389" w:type="pct"/>
            <w:tcBorders>
              <w:top w:val="single" w:sz="6" w:space="0" w:color="000000"/>
              <w:left w:val="single" w:sz="6" w:space="0" w:color="000000"/>
              <w:bottom w:val="single" w:sz="6" w:space="0" w:color="000000"/>
              <w:right w:val="single" w:sz="6" w:space="0" w:color="000000"/>
            </w:tcBorders>
          </w:tcPr>
          <w:p w:rsidR="00F63940" w:rsidRPr="008B5977" w:rsidRDefault="00F63940" w:rsidP="00A173DB">
            <w:pPr>
              <w:ind w:left="70" w:firstLine="35"/>
              <w:jc w:val="both"/>
              <w:rPr>
                <w:sz w:val="28"/>
                <w:szCs w:val="28"/>
                <w:lang w:eastAsia="ru-RU"/>
              </w:rPr>
            </w:pPr>
            <w:r w:rsidRPr="008F00BF">
              <w:rPr>
                <w:sz w:val="28"/>
                <w:szCs w:val="28"/>
                <w:lang w:eastAsia="ru-RU"/>
              </w:rPr>
              <w:lastRenderedPageBreak/>
              <w:t xml:space="preserve"> «DDP</w:t>
            </w:r>
            <w:r w:rsidR="00B92146">
              <w:rPr>
                <w:sz w:val="28"/>
                <w:szCs w:val="28"/>
                <w:lang w:eastAsia="ru-RU"/>
              </w:rPr>
              <w:t>…» </w:t>
            </w:r>
            <w:r w:rsidR="008B5977" w:rsidRPr="008B5977">
              <w:softHyphen/>
            </w:r>
            <w:r w:rsidR="008B5977" w:rsidRPr="008B5977">
              <w:softHyphen/>
              <w:t>–</w:t>
            </w:r>
            <w:r w:rsidRPr="008F00BF">
              <w:rPr>
                <w:sz w:val="28"/>
                <w:szCs w:val="28"/>
                <w:lang w:eastAsia="ru-RU"/>
              </w:rPr>
              <w:t xml:space="preserve"> поставлено с оплатой пошлины.</w:t>
            </w:r>
          </w:p>
          <w:p w:rsidR="00F63940" w:rsidRPr="008F00BF" w:rsidRDefault="00F63940" w:rsidP="00A173DB">
            <w:pPr>
              <w:ind w:left="70" w:firstLine="35"/>
              <w:jc w:val="both"/>
              <w:rPr>
                <w:sz w:val="28"/>
                <w:szCs w:val="28"/>
                <w:lang w:eastAsia="ru-RU"/>
              </w:rPr>
            </w:pPr>
            <w:r w:rsidRPr="008F00BF">
              <w:rPr>
                <w:sz w:val="28"/>
                <w:szCs w:val="28"/>
                <w:lang w:eastAsia="ru-RU"/>
              </w:rPr>
              <w:t>Термин применим для всех видов транспорта</w:t>
            </w:r>
          </w:p>
        </w:tc>
        <w:tc>
          <w:tcPr>
            <w:tcW w:w="2371" w:type="pct"/>
            <w:tcBorders>
              <w:top w:val="single" w:sz="6" w:space="0" w:color="000000"/>
              <w:left w:val="single" w:sz="6" w:space="0" w:color="000000"/>
              <w:bottom w:val="single" w:sz="6" w:space="0" w:color="000000"/>
              <w:right w:val="single" w:sz="6" w:space="0" w:color="000000"/>
            </w:tcBorders>
          </w:tcPr>
          <w:p w:rsidR="00F63940" w:rsidRPr="008F00BF" w:rsidRDefault="00F63940" w:rsidP="00A173DB">
            <w:pPr>
              <w:ind w:left="88" w:firstLine="35"/>
              <w:jc w:val="both"/>
              <w:rPr>
                <w:sz w:val="28"/>
                <w:szCs w:val="28"/>
                <w:lang w:eastAsia="ru-RU"/>
              </w:rPr>
            </w:pPr>
            <w:proofErr w:type="gramStart"/>
            <w:r w:rsidRPr="008F00BF">
              <w:rPr>
                <w:sz w:val="28"/>
                <w:szCs w:val="28"/>
                <w:lang w:eastAsia="ru-RU"/>
              </w:rPr>
              <w:t>Цена внешнеторговой сделки согласно условиям «DDP» включает в себя себ</w:t>
            </w:r>
            <w:r w:rsidR="00B92146">
              <w:rPr>
                <w:sz w:val="28"/>
                <w:szCs w:val="28"/>
                <w:lang w:eastAsia="ru-RU"/>
              </w:rPr>
              <w:t>естоимость, прибыль экспортера, затраты </w:t>
            </w:r>
            <w:r w:rsidRPr="008F00BF">
              <w:rPr>
                <w:sz w:val="28"/>
                <w:szCs w:val="28"/>
                <w:lang w:eastAsia="ru-RU"/>
              </w:rPr>
              <w:t>по таможенному оформлению при экспорте, стоимость доставки в поименованное место назначения (обычно – это склад покупателя), транзитные таможенные платежи, страховые транспортные расходы, наценку за риск утраты груза при доставке, затраты по оплате импо</w:t>
            </w:r>
            <w:r w:rsidR="00B92146">
              <w:rPr>
                <w:sz w:val="28"/>
                <w:szCs w:val="28"/>
                <w:lang w:eastAsia="ru-RU"/>
              </w:rPr>
              <w:t>ртной пошлины и иных таможенных </w:t>
            </w:r>
            <w:r w:rsidRPr="008F00BF">
              <w:rPr>
                <w:sz w:val="28"/>
                <w:szCs w:val="28"/>
                <w:lang w:eastAsia="ru-RU"/>
              </w:rPr>
              <w:t>платежей, предусмотренных выпуском товара в свободное обращение на территории страны импортера</w:t>
            </w:r>
            <w:proofErr w:type="gramEnd"/>
          </w:p>
        </w:tc>
        <w:tc>
          <w:tcPr>
            <w:tcW w:w="1240" w:type="pct"/>
            <w:tcBorders>
              <w:top w:val="single" w:sz="6" w:space="0" w:color="000000"/>
              <w:left w:val="single" w:sz="6" w:space="0" w:color="000000"/>
              <w:bottom w:val="single" w:sz="6" w:space="0" w:color="000000"/>
              <w:right w:val="single" w:sz="6" w:space="0" w:color="000000"/>
            </w:tcBorders>
          </w:tcPr>
          <w:p w:rsidR="00F63940" w:rsidRPr="008F00BF" w:rsidRDefault="00F63940" w:rsidP="00A173DB">
            <w:pPr>
              <w:ind w:left="123" w:right="158" w:hanging="18"/>
              <w:jc w:val="both"/>
              <w:rPr>
                <w:sz w:val="28"/>
                <w:szCs w:val="28"/>
                <w:lang w:eastAsia="ru-RU"/>
              </w:rPr>
            </w:pPr>
          </w:p>
        </w:tc>
      </w:tr>
    </w:tbl>
    <w:p w:rsidR="00F63940" w:rsidRPr="008F00BF" w:rsidRDefault="00F63940" w:rsidP="00A173DB">
      <w:pPr>
        <w:rPr>
          <w:snapToGrid w:val="0"/>
          <w:sz w:val="20"/>
          <w:szCs w:val="20"/>
          <w:lang w:eastAsia="ru-RU"/>
        </w:rPr>
      </w:pPr>
    </w:p>
    <w:p w:rsidR="00197EB1" w:rsidRPr="00366BBA" w:rsidRDefault="00197EB1" w:rsidP="00366BBA">
      <w:pPr>
        <w:ind w:firstLine="709"/>
        <w:jc w:val="both"/>
        <w:rPr>
          <w:rFonts w:eastAsia="Calibri"/>
          <w:sz w:val="28"/>
          <w:szCs w:val="28"/>
        </w:rPr>
      </w:pPr>
      <w:r>
        <w:rPr>
          <w:rFonts w:eastAsia="Calibri"/>
          <w:sz w:val="28"/>
          <w:szCs w:val="28"/>
        </w:rPr>
        <w:t>Задание 2</w:t>
      </w:r>
      <w:r w:rsidR="00366BBA">
        <w:rPr>
          <w:rFonts w:eastAsia="Calibri"/>
          <w:sz w:val="28"/>
          <w:szCs w:val="28"/>
        </w:rPr>
        <w:t xml:space="preserve">. </w:t>
      </w:r>
      <w:r w:rsidRPr="00337CBF">
        <w:rPr>
          <w:color w:val="000000"/>
          <w:sz w:val="28"/>
          <w:szCs w:val="28"/>
          <w:lang w:eastAsia="ru-RU"/>
        </w:rPr>
        <w:t>Отечественное предприятие заключило контракт на продажу иностранной фирме продукции на сумму 150 тыс. долл. США, включая затраты на упаковку. Остальные расходы (в пересчете на доллары по официальному курсу) составили следующие величины (табл.</w:t>
      </w:r>
      <w:r w:rsidR="003E3B36">
        <w:rPr>
          <w:color w:val="000000"/>
          <w:sz w:val="28"/>
          <w:szCs w:val="28"/>
          <w:lang w:eastAsia="ru-RU"/>
        </w:rPr>
        <w:t>16</w:t>
      </w:r>
      <w:r w:rsidRPr="00337CBF">
        <w:rPr>
          <w:color w:val="000000"/>
          <w:sz w:val="28"/>
          <w:szCs w:val="28"/>
          <w:lang w:eastAsia="ru-RU"/>
        </w:rPr>
        <w:t>) в тыс. дол. Определить цены EXW, FOB, CIF, DDP.</w:t>
      </w:r>
    </w:p>
    <w:p w:rsidR="00E526E1" w:rsidRDefault="003E3B36" w:rsidP="00E526E1">
      <w:pPr>
        <w:shd w:val="clear" w:color="auto" w:fill="FFFFFF"/>
        <w:ind w:left="7787" w:firstLine="1"/>
        <w:jc w:val="both"/>
        <w:rPr>
          <w:color w:val="000000"/>
          <w:sz w:val="28"/>
          <w:szCs w:val="28"/>
          <w:lang w:eastAsia="ru-RU"/>
        </w:rPr>
      </w:pPr>
      <w:r>
        <w:rPr>
          <w:color w:val="000000"/>
          <w:sz w:val="28"/>
          <w:szCs w:val="28"/>
          <w:lang w:eastAsia="ru-RU"/>
        </w:rPr>
        <w:t xml:space="preserve">       Таблица 16</w:t>
      </w:r>
    </w:p>
    <w:p w:rsidR="00197EB1" w:rsidRPr="00337CBF" w:rsidRDefault="00197EB1" w:rsidP="00E526E1">
      <w:pPr>
        <w:shd w:val="clear" w:color="auto" w:fill="FFFFFF"/>
        <w:ind w:firstLine="709"/>
        <w:jc w:val="center"/>
        <w:rPr>
          <w:color w:val="000000"/>
          <w:sz w:val="28"/>
          <w:szCs w:val="28"/>
          <w:lang w:eastAsia="ru-RU"/>
        </w:rPr>
      </w:pPr>
      <w:r>
        <w:rPr>
          <w:color w:val="000000"/>
          <w:sz w:val="28"/>
          <w:szCs w:val="28"/>
          <w:lang w:eastAsia="ru-RU"/>
        </w:rPr>
        <w:t>Расходы по контракту на продажу продукции</w:t>
      </w:r>
    </w:p>
    <w:tbl>
      <w:tblPr>
        <w:tblW w:w="9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6"/>
        <w:gridCol w:w="1344"/>
      </w:tblGrid>
      <w:tr w:rsidR="00197EB1" w:rsidRPr="00197EB1" w:rsidTr="0042440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color w:val="000000"/>
                <w:sz w:val="28"/>
                <w:szCs w:val="28"/>
                <w:lang w:eastAsia="ru-RU"/>
              </w:rPr>
              <w:t> </w:t>
            </w:r>
            <w:r w:rsidRPr="00197EB1">
              <w:rPr>
                <w:sz w:val="28"/>
                <w:szCs w:val="28"/>
                <w:lang w:eastAsia="ru-RU"/>
              </w:rPr>
              <w:t>Показатель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sz w:val="28"/>
                <w:szCs w:val="28"/>
                <w:lang w:eastAsia="ru-RU"/>
              </w:rPr>
              <w:t>Значение</w:t>
            </w:r>
          </w:p>
        </w:tc>
      </w:tr>
      <w:tr w:rsidR="00197EB1" w:rsidRPr="00197EB1" w:rsidTr="0042440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rPr>
                <w:sz w:val="28"/>
                <w:szCs w:val="28"/>
                <w:lang w:eastAsia="ru-RU"/>
              </w:rPr>
            </w:pPr>
            <w:r w:rsidRPr="00197EB1">
              <w:rPr>
                <w:sz w:val="28"/>
                <w:szCs w:val="28"/>
                <w:lang w:eastAsia="ru-RU"/>
              </w:rPr>
              <w:t>Сборы за таможенное оформление и таможенные пошлины (в стране экспортера)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sz w:val="28"/>
                <w:szCs w:val="28"/>
                <w:lang w:eastAsia="ru-RU"/>
              </w:rPr>
              <w:t>10,0</w:t>
            </w:r>
          </w:p>
        </w:tc>
      </w:tr>
      <w:tr w:rsidR="00197EB1" w:rsidRPr="00197EB1" w:rsidTr="0042440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rPr>
                <w:sz w:val="28"/>
                <w:szCs w:val="28"/>
                <w:lang w:eastAsia="ru-RU"/>
              </w:rPr>
            </w:pPr>
            <w:r w:rsidRPr="00197EB1">
              <w:rPr>
                <w:sz w:val="28"/>
                <w:szCs w:val="28"/>
                <w:lang w:eastAsia="ru-RU"/>
              </w:rPr>
              <w:t>Транспортные расходы до порта экспортера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sz w:val="28"/>
                <w:szCs w:val="28"/>
                <w:lang w:eastAsia="ru-RU"/>
              </w:rPr>
              <w:t>4,0</w:t>
            </w:r>
          </w:p>
        </w:tc>
      </w:tr>
      <w:tr w:rsidR="00197EB1" w:rsidRPr="00197EB1" w:rsidTr="0042440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rPr>
                <w:sz w:val="28"/>
                <w:szCs w:val="28"/>
                <w:lang w:eastAsia="ru-RU"/>
              </w:rPr>
            </w:pPr>
            <w:r w:rsidRPr="00197EB1">
              <w:rPr>
                <w:sz w:val="28"/>
                <w:szCs w:val="28"/>
                <w:lang w:eastAsia="ru-RU"/>
              </w:rPr>
              <w:t>Фрахтование судна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sz w:val="28"/>
                <w:szCs w:val="28"/>
                <w:lang w:eastAsia="ru-RU"/>
              </w:rPr>
              <w:t>31,0</w:t>
            </w:r>
          </w:p>
        </w:tc>
      </w:tr>
      <w:tr w:rsidR="00197EB1" w:rsidRPr="00197EB1" w:rsidTr="0042440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rPr>
                <w:sz w:val="28"/>
                <w:szCs w:val="28"/>
                <w:lang w:eastAsia="ru-RU"/>
              </w:rPr>
            </w:pPr>
            <w:r w:rsidRPr="00197EB1">
              <w:rPr>
                <w:sz w:val="28"/>
                <w:szCs w:val="28"/>
                <w:lang w:eastAsia="ru-RU"/>
              </w:rPr>
              <w:t>Погрузо-разгрузочные работы (в стране экспортера)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sz w:val="28"/>
                <w:szCs w:val="28"/>
                <w:lang w:eastAsia="ru-RU"/>
              </w:rPr>
              <w:t>1,0</w:t>
            </w:r>
          </w:p>
        </w:tc>
      </w:tr>
      <w:tr w:rsidR="00197EB1" w:rsidRPr="00197EB1" w:rsidTr="0042440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rPr>
                <w:sz w:val="28"/>
                <w:szCs w:val="28"/>
                <w:lang w:eastAsia="ru-RU"/>
              </w:rPr>
            </w:pPr>
            <w:r w:rsidRPr="00197EB1">
              <w:rPr>
                <w:sz w:val="28"/>
                <w:szCs w:val="28"/>
                <w:lang w:eastAsia="ru-RU"/>
              </w:rPr>
              <w:t>Страхование основной перевозки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sz w:val="28"/>
                <w:szCs w:val="28"/>
                <w:lang w:eastAsia="ru-RU"/>
              </w:rPr>
              <w:t>5,0</w:t>
            </w:r>
          </w:p>
        </w:tc>
      </w:tr>
      <w:tr w:rsidR="00197EB1" w:rsidRPr="00197EB1" w:rsidTr="0042440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rPr>
                <w:sz w:val="28"/>
                <w:szCs w:val="28"/>
                <w:lang w:eastAsia="ru-RU"/>
              </w:rPr>
            </w:pPr>
            <w:r w:rsidRPr="00197EB1">
              <w:rPr>
                <w:sz w:val="28"/>
                <w:szCs w:val="28"/>
                <w:lang w:eastAsia="ru-RU"/>
              </w:rPr>
              <w:t>Сборы за таможенное оформление и таможенные пошлины (в стране импортера)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sz w:val="28"/>
                <w:szCs w:val="28"/>
                <w:lang w:eastAsia="ru-RU"/>
              </w:rPr>
              <w:t>12,0</w:t>
            </w:r>
          </w:p>
        </w:tc>
      </w:tr>
      <w:tr w:rsidR="00197EB1" w:rsidRPr="00197EB1" w:rsidTr="0042440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rPr>
                <w:sz w:val="28"/>
                <w:szCs w:val="28"/>
                <w:lang w:eastAsia="ru-RU"/>
              </w:rPr>
            </w:pPr>
            <w:r w:rsidRPr="00197EB1">
              <w:rPr>
                <w:sz w:val="28"/>
                <w:szCs w:val="28"/>
                <w:lang w:eastAsia="ru-RU"/>
              </w:rPr>
              <w:t>Погрузо-разгрузочные работы с основного судна (в стране импортера)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197EB1" w:rsidRPr="00197EB1" w:rsidRDefault="00197EB1" w:rsidP="00A173DB">
            <w:pPr>
              <w:jc w:val="center"/>
              <w:rPr>
                <w:sz w:val="28"/>
                <w:szCs w:val="28"/>
                <w:lang w:eastAsia="ru-RU"/>
              </w:rPr>
            </w:pPr>
            <w:r w:rsidRPr="00197EB1">
              <w:rPr>
                <w:sz w:val="28"/>
                <w:szCs w:val="28"/>
                <w:lang w:eastAsia="ru-RU"/>
              </w:rPr>
              <w:t>11,0</w:t>
            </w:r>
          </w:p>
        </w:tc>
      </w:tr>
    </w:tbl>
    <w:p w:rsidR="00197EB1" w:rsidRDefault="00197EB1" w:rsidP="00A173DB">
      <w:pPr>
        <w:pBdr>
          <w:top w:val="nil"/>
          <w:left w:val="nil"/>
          <w:bottom w:val="nil"/>
          <w:right w:val="nil"/>
          <w:between w:val="nil"/>
          <w:bar w:val="nil"/>
        </w:pBdr>
        <w:jc w:val="both"/>
        <w:rPr>
          <w:rFonts w:eastAsia="Arial Unicode MS" w:cs="Arial Unicode MS"/>
          <w:color w:val="000000"/>
          <w:u w:color="000000"/>
          <w:bdr w:val="nil"/>
          <w:lang w:eastAsia="ru-RU"/>
        </w:rPr>
      </w:pPr>
    </w:p>
    <w:p w:rsidR="00B47E31" w:rsidRPr="000002D2" w:rsidRDefault="00197EB1" w:rsidP="000002D2">
      <w:pPr>
        <w:pBdr>
          <w:top w:val="nil"/>
          <w:left w:val="nil"/>
          <w:bottom w:val="nil"/>
          <w:right w:val="nil"/>
          <w:between w:val="nil"/>
          <w:bar w:val="nil"/>
        </w:pBdr>
        <w:ind w:firstLine="709"/>
        <w:jc w:val="both"/>
        <w:rPr>
          <w:rFonts w:eastAsia="Arial Unicode MS" w:cs="Arial Unicode MS"/>
          <w:color w:val="000000"/>
          <w:sz w:val="28"/>
          <w:u w:color="000000"/>
          <w:bdr w:val="nil"/>
          <w:lang w:eastAsia="ru-RU"/>
        </w:rPr>
      </w:pPr>
      <w:r w:rsidRPr="00197EB1">
        <w:rPr>
          <w:rFonts w:eastAsia="Arial Unicode MS" w:cs="Arial Unicode MS"/>
          <w:color w:val="000000"/>
          <w:sz w:val="28"/>
          <w:u w:color="000000"/>
          <w:bdr w:val="nil"/>
          <w:lang w:eastAsia="ru-RU"/>
        </w:rPr>
        <w:lastRenderedPageBreak/>
        <w:t>Задание 3</w:t>
      </w:r>
      <w:r w:rsidR="00366BBA">
        <w:rPr>
          <w:rFonts w:eastAsia="Arial Unicode MS" w:cs="Arial Unicode MS"/>
          <w:color w:val="000000"/>
          <w:sz w:val="28"/>
          <w:u w:color="000000"/>
          <w:bdr w:val="nil"/>
          <w:lang w:eastAsia="ru-RU"/>
        </w:rPr>
        <w:t xml:space="preserve">. </w:t>
      </w:r>
      <w:r w:rsidRPr="00197EB1">
        <w:rPr>
          <w:rFonts w:eastAsia="Arial Unicode MS" w:cs="Arial Unicode MS"/>
          <w:color w:val="000000"/>
          <w:sz w:val="28"/>
          <w:szCs w:val="28"/>
          <w:u w:color="000000"/>
          <w:bdr w:val="nil"/>
          <w:lang w:eastAsia="ru-RU"/>
        </w:rPr>
        <w:t xml:space="preserve">Проведите сравнительный анализ экономической эффективности экспортной операций с учетом изменения курса валют. </w:t>
      </w:r>
      <w:r w:rsidRPr="00197EB1">
        <w:rPr>
          <w:rFonts w:eastAsia="Arial Unicode MS" w:cs="Arial Unicode MS"/>
          <w:i/>
          <w:color w:val="000000"/>
          <w:sz w:val="28"/>
          <w:szCs w:val="28"/>
          <w:u w:color="000000"/>
          <w:bdr w:val="nil"/>
          <w:lang w:eastAsia="ru-RU"/>
        </w:rPr>
        <w:t>Исходные данные</w:t>
      </w:r>
      <w:r w:rsidR="003E3B36">
        <w:rPr>
          <w:rFonts w:eastAsia="Arial Unicode MS" w:cs="Arial Unicode MS"/>
          <w:color w:val="000000"/>
          <w:sz w:val="28"/>
          <w:szCs w:val="28"/>
          <w:u w:color="000000"/>
          <w:bdr w:val="nil"/>
          <w:lang w:eastAsia="ru-RU"/>
        </w:rPr>
        <w:t xml:space="preserve"> в табл.17 (показатели строк 1-</w:t>
      </w:r>
      <w:r w:rsidRPr="00197EB1">
        <w:rPr>
          <w:rFonts w:eastAsia="Arial Unicode MS" w:cs="Arial Unicode MS"/>
          <w:color w:val="000000"/>
          <w:sz w:val="28"/>
          <w:szCs w:val="28"/>
          <w:u w:color="000000"/>
          <w:bdr w:val="nil"/>
          <w:lang w:eastAsia="ru-RU"/>
        </w:rPr>
        <w:t xml:space="preserve">7). </w:t>
      </w:r>
      <w:r w:rsidRPr="00366BBA">
        <w:rPr>
          <w:rFonts w:eastAsia="Arial Unicode MS" w:cs="Arial Unicode MS"/>
          <w:color w:val="000000"/>
          <w:sz w:val="28"/>
          <w:szCs w:val="28"/>
          <w:u w:color="000000"/>
          <w:bdr w:val="nil"/>
          <w:lang w:eastAsia="ru-RU"/>
        </w:rPr>
        <w:t xml:space="preserve">Расчеты </w:t>
      </w:r>
      <w:r w:rsidRPr="00197EB1">
        <w:rPr>
          <w:rFonts w:eastAsia="Arial Unicode MS" w:cs="Arial Unicode MS"/>
          <w:color w:val="000000"/>
          <w:sz w:val="28"/>
          <w:szCs w:val="28"/>
          <w:u w:color="000000"/>
          <w:bdr w:val="nil"/>
          <w:lang w:eastAsia="ru-RU"/>
        </w:rPr>
        <w:t>вести в табличной форме сог</w:t>
      </w:r>
      <w:r w:rsidR="003E3B36">
        <w:rPr>
          <w:rFonts w:eastAsia="Arial Unicode MS" w:cs="Arial Unicode MS"/>
          <w:color w:val="000000"/>
          <w:sz w:val="28"/>
          <w:szCs w:val="28"/>
          <w:u w:color="000000"/>
          <w:bdr w:val="nil"/>
          <w:lang w:eastAsia="ru-RU"/>
        </w:rPr>
        <w:t>ласно инструкциям (показатели 8</w:t>
      </w:r>
      <w:r w:rsidR="003E3B36">
        <w:rPr>
          <w:rFonts w:eastAsia="Arial Unicode MS" w:cs="Arial Unicode MS"/>
          <w:color w:val="000000"/>
          <w:sz w:val="28"/>
          <w:szCs w:val="28"/>
          <w:u w:color="000000"/>
          <w:bdr w:val="nil"/>
          <w:lang w:eastAsia="ru-RU"/>
        </w:rPr>
        <w:softHyphen/>
      </w:r>
      <w:r w:rsidR="003E3B36">
        <w:rPr>
          <w:rFonts w:eastAsia="Arial Unicode MS" w:cs="Arial Unicode MS"/>
          <w:color w:val="000000"/>
          <w:sz w:val="28"/>
          <w:szCs w:val="28"/>
          <w:u w:color="000000"/>
          <w:bdr w:val="nil"/>
          <w:lang w:eastAsia="ru-RU"/>
        </w:rPr>
        <w:softHyphen/>
      </w:r>
      <w:r w:rsidR="003E3B36">
        <w:rPr>
          <w:rFonts w:eastAsia="Arial Unicode MS" w:cs="Arial Unicode MS"/>
          <w:color w:val="000000"/>
          <w:sz w:val="28"/>
          <w:szCs w:val="28"/>
          <w:u w:color="000000"/>
          <w:bdr w:val="nil"/>
          <w:lang w:eastAsia="ru-RU"/>
        </w:rPr>
        <w:softHyphen/>
        <w:t>-</w:t>
      </w:r>
      <w:r w:rsidRPr="00197EB1">
        <w:rPr>
          <w:rFonts w:eastAsia="Arial Unicode MS" w:cs="Arial Unicode MS"/>
          <w:color w:val="000000"/>
          <w:sz w:val="28"/>
          <w:szCs w:val="28"/>
          <w:u w:color="000000"/>
          <w:bdr w:val="nil"/>
          <w:lang w:eastAsia="ru-RU"/>
        </w:rPr>
        <w:t>15).</w:t>
      </w:r>
      <w:r>
        <w:rPr>
          <w:rFonts w:eastAsia="Arial Unicode MS" w:cs="Arial Unicode MS"/>
          <w:color w:val="000000"/>
          <w:sz w:val="28"/>
          <w:szCs w:val="28"/>
          <w:u w:color="000000"/>
          <w:bdr w:val="nil"/>
          <w:lang w:eastAsia="ru-RU"/>
        </w:rPr>
        <w:t xml:space="preserve"> </w:t>
      </w:r>
      <w:r w:rsidRPr="00197EB1">
        <w:rPr>
          <w:rFonts w:eastAsia="Arial Unicode MS" w:cs="Arial Unicode MS"/>
          <w:color w:val="000000"/>
          <w:sz w:val="28"/>
          <w:szCs w:val="28"/>
          <w:u w:color="000000"/>
          <w:bdr w:val="nil"/>
          <w:lang w:eastAsia="ru-RU"/>
        </w:rPr>
        <w:t>Рассчитать показатели. Сделать выводы по результатам расчетов</w:t>
      </w:r>
      <w:r>
        <w:rPr>
          <w:rFonts w:eastAsia="Arial Unicode MS" w:cs="Arial Unicode MS"/>
          <w:color w:val="000000"/>
          <w:sz w:val="28"/>
          <w:szCs w:val="28"/>
          <w:u w:color="000000"/>
          <w:bdr w:val="nil"/>
          <w:lang w:eastAsia="ru-RU"/>
        </w:rPr>
        <w:t>.</w:t>
      </w:r>
    </w:p>
    <w:p w:rsidR="000002D2" w:rsidRDefault="003E3B36" w:rsidP="000002D2">
      <w:pPr>
        <w:pBdr>
          <w:top w:val="nil"/>
          <w:left w:val="nil"/>
          <w:bottom w:val="nil"/>
          <w:right w:val="nil"/>
          <w:between w:val="nil"/>
          <w:bar w:val="nil"/>
        </w:pBdr>
        <w:ind w:left="7788"/>
        <w:jc w:val="both"/>
        <w:rPr>
          <w:rFonts w:eastAsia="Arial Unicode MS" w:cs="Arial Unicode MS"/>
          <w:color w:val="000000"/>
          <w:sz w:val="28"/>
          <w:szCs w:val="28"/>
          <w:u w:color="000000"/>
          <w:bdr w:val="nil"/>
          <w:lang w:eastAsia="ru-RU"/>
        </w:rPr>
      </w:pPr>
      <w:r>
        <w:rPr>
          <w:rFonts w:eastAsia="Arial Unicode MS" w:cs="Arial Unicode MS"/>
          <w:color w:val="000000"/>
          <w:sz w:val="28"/>
          <w:szCs w:val="28"/>
          <w:u w:color="000000"/>
          <w:bdr w:val="nil"/>
          <w:lang w:eastAsia="ru-RU"/>
        </w:rPr>
        <w:t xml:space="preserve">       </w:t>
      </w:r>
      <w:r w:rsidR="00197EB1" w:rsidRPr="00197EB1">
        <w:rPr>
          <w:rFonts w:eastAsia="Arial Unicode MS" w:cs="Arial Unicode MS"/>
          <w:color w:val="000000"/>
          <w:sz w:val="28"/>
          <w:szCs w:val="28"/>
          <w:u w:color="000000"/>
          <w:bdr w:val="nil"/>
          <w:lang w:eastAsia="ru-RU"/>
        </w:rPr>
        <w:t xml:space="preserve">Таблица </w:t>
      </w:r>
      <w:r>
        <w:rPr>
          <w:rFonts w:eastAsia="Arial Unicode MS" w:cs="Arial Unicode MS"/>
          <w:color w:val="000000"/>
          <w:sz w:val="28"/>
          <w:szCs w:val="28"/>
          <w:u w:color="000000"/>
          <w:bdr w:val="nil"/>
          <w:lang w:eastAsia="ru-RU"/>
        </w:rPr>
        <w:t>17</w:t>
      </w:r>
      <w:r w:rsidR="00197EB1" w:rsidRPr="00197EB1">
        <w:rPr>
          <w:rFonts w:eastAsia="Arial Unicode MS" w:cs="Arial Unicode MS"/>
          <w:color w:val="000000"/>
          <w:sz w:val="28"/>
          <w:szCs w:val="28"/>
          <w:u w:color="000000"/>
          <w:bdr w:val="nil"/>
          <w:lang w:eastAsia="ru-RU"/>
        </w:rPr>
        <w:t xml:space="preserve"> </w:t>
      </w:r>
    </w:p>
    <w:p w:rsidR="00197EB1" w:rsidRPr="00197EB1" w:rsidRDefault="00197EB1" w:rsidP="000002D2">
      <w:pPr>
        <w:pBdr>
          <w:top w:val="nil"/>
          <w:left w:val="nil"/>
          <w:bottom w:val="nil"/>
          <w:right w:val="nil"/>
          <w:between w:val="nil"/>
          <w:bar w:val="nil"/>
        </w:pBdr>
        <w:jc w:val="center"/>
        <w:rPr>
          <w:rFonts w:eastAsia="Arial Unicode MS" w:cs="Arial Unicode MS"/>
          <w:color w:val="000000"/>
          <w:sz w:val="28"/>
          <w:szCs w:val="28"/>
          <w:u w:color="000000"/>
          <w:bdr w:val="nil"/>
          <w:lang w:eastAsia="ru-RU"/>
        </w:rPr>
      </w:pPr>
      <w:r w:rsidRPr="00197EB1">
        <w:rPr>
          <w:rFonts w:eastAsia="Arial Unicode MS" w:cs="Arial Unicode MS"/>
          <w:color w:val="000000"/>
          <w:sz w:val="28"/>
          <w:szCs w:val="28"/>
          <w:u w:color="000000"/>
          <w:bdr w:val="nil"/>
          <w:lang w:eastAsia="ru-RU"/>
        </w:rPr>
        <w:t>Сравнительный анализ экономической эффективности экспортный операций с учетом изменения курса валют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873"/>
        <w:gridCol w:w="1204"/>
        <w:gridCol w:w="1202"/>
      </w:tblGrid>
      <w:tr w:rsidR="00197EB1" w:rsidRPr="00197EB1" w:rsidTr="00424406">
        <w:tc>
          <w:tcPr>
            <w:tcW w:w="282" w:type="pct"/>
            <w:vMerge w:val="restart"/>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w:t>
            </w:r>
          </w:p>
          <w:p w:rsidR="00197EB1" w:rsidRPr="00197EB1" w:rsidRDefault="00197EB1" w:rsidP="00A173DB">
            <w:pPr>
              <w:jc w:val="center"/>
              <w:rPr>
                <w:i/>
                <w:sz w:val="28"/>
                <w:szCs w:val="28"/>
                <w:u w:color="000000"/>
                <w:lang w:eastAsia="ru-RU"/>
              </w:rPr>
            </w:pPr>
            <w:proofErr w:type="gramStart"/>
            <w:r w:rsidRPr="00197EB1">
              <w:rPr>
                <w:i/>
                <w:sz w:val="28"/>
                <w:szCs w:val="28"/>
                <w:u w:color="000000"/>
                <w:lang w:eastAsia="ru-RU"/>
              </w:rPr>
              <w:t>п</w:t>
            </w:r>
            <w:proofErr w:type="gramEnd"/>
            <w:r w:rsidRPr="00197EB1">
              <w:rPr>
                <w:i/>
                <w:sz w:val="28"/>
                <w:szCs w:val="28"/>
                <w:u w:color="000000"/>
                <w:lang w:eastAsia="ru-RU"/>
              </w:rPr>
              <w:t>/п</w:t>
            </w:r>
          </w:p>
        </w:tc>
        <w:tc>
          <w:tcPr>
            <w:tcW w:w="3491" w:type="pct"/>
            <w:vMerge w:val="restart"/>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Показатели</w:t>
            </w:r>
          </w:p>
        </w:tc>
        <w:tc>
          <w:tcPr>
            <w:tcW w:w="1227" w:type="pct"/>
            <w:gridSpan w:val="2"/>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 xml:space="preserve">Годы </w:t>
            </w:r>
          </w:p>
        </w:tc>
      </w:tr>
      <w:tr w:rsidR="00197EB1" w:rsidRPr="00197EB1" w:rsidTr="00424406">
        <w:tc>
          <w:tcPr>
            <w:tcW w:w="282" w:type="pct"/>
            <w:vMerge/>
            <w:shd w:val="clear" w:color="auto" w:fill="auto"/>
          </w:tcPr>
          <w:p w:rsidR="00197EB1" w:rsidRPr="00197EB1" w:rsidRDefault="00197EB1" w:rsidP="00A173DB">
            <w:pPr>
              <w:jc w:val="center"/>
              <w:rPr>
                <w:b/>
                <w:i/>
                <w:sz w:val="28"/>
                <w:szCs w:val="28"/>
                <w:u w:color="000000"/>
                <w:lang w:eastAsia="ru-RU"/>
              </w:rPr>
            </w:pPr>
          </w:p>
        </w:tc>
        <w:tc>
          <w:tcPr>
            <w:tcW w:w="3491" w:type="pct"/>
            <w:vMerge/>
            <w:shd w:val="clear" w:color="auto" w:fill="auto"/>
          </w:tcPr>
          <w:p w:rsidR="00197EB1" w:rsidRPr="00197EB1" w:rsidRDefault="00197EB1" w:rsidP="00A173DB">
            <w:pPr>
              <w:jc w:val="center"/>
              <w:rPr>
                <w:b/>
                <w:i/>
                <w:sz w:val="28"/>
                <w:szCs w:val="28"/>
                <w:u w:color="000000"/>
                <w:lang w:eastAsia="ru-RU"/>
              </w:rPr>
            </w:pPr>
          </w:p>
        </w:tc>
        <w:tc>
          <w:tcPr>
            <w:tcW w:w="614" w:type="pct"/>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первый</w:t>
            </w:r>
          </w:p>
        </w:tc>
        <w:tc>
          <w:tcPr>
            <w:tcW w:w="613" w:type="pct"/>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второй</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1</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Количество единиц продукции, шт.</w:t>
            </w:r>
          </w:p>
        </w:tc>
        <w:tc>
          <w:tcPr>
            <w:tcW w:w="614"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100</w:t>
            </w:r>
          </w:p>
        </w:tc>
        <w:tc>
          <w:tcPr>
            <w:tcW w:w="613"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2</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Себестоимость производства единицы продукции, руб.</w:t>
            </w:r>
          </w:p>
        </w:tc>
        <w:tc>
          <w:tcPr>
            <w:tcW w:w="614" w:type="pct"/>
            <w:shd w:val="clear" w:color="auto" w:fill="auto"/>
          </w:tcPr>
          <w:p w:rsidR="00197EB1" w:rsidRPr="00197EB1" w:rsidRDefault="007B1D6E" w:rsidP="00A173DB">
            <w:pPr>
              <w:ind w:right="284"/>
              <w:jc w:val="both"/>
              <w:rPr>
                <w:sz w:val="28"/>
                <w:szCs w:val="28"/>
                <w:u w:color="000000"/>
                <w:lang w:eastAsia="ru-RU"/>
              </w:rPr>
            </w:pPr>
            <w:r>
              <w:rPr>
                <w:sz w:val="28"/>
                <w:szCs w:val="28"/>
                <w:u w:color="000000"/>
                <w:lang w:eastAsia="ru-RU"/>
              </w:rPr>
              <w:t>18</w:t>
            </w:r>
            <w:r w:rsidR="00197EB1" w:rsidRPr="00197EB1">
              <w:rPr>
                <w:sz w:val="28"/>
                <w:szCs w:val="28"/>
                <w:u w:color="000000"/>
                <w:lang w:eastAsia="ru-RU"/>
              </w:rPr>
              <w:t>000</w:t>
            </w:r>
          </w:p>
        </w:tc>
        <w:tc>
          <w:tcPr>
            <w:tcW w:w="613" w:type="pct"/>
            <w:shd w:val="clear" w:color="auto" w:fill="auto"/>
          </w:tcPr>
          <w:p w:rsidR="00197EB1" w:rsidRPr="00197EB1" w:rsidRDefault="007B1D6E" w:rsidP="00A173DB">
            <w:pPr>
              <w:ind w:right="284"/>
              <w:jc w:val="both"/>
              <w:rPr>
                <w:sz w:val="28"/>
                <w:szCs w:val="28"/>
                <w:u w:color="000000"/>
                <w:lang w:eastAsia="ru-RU"/>
              </w:rPr>
            </w:pPr>
            <w:r>
              <w:rPr>
                <w:sz w:val="28"/>
                <w:szCs w:val="28"/>
                <w:u w:color="000000"/>
                <w:lang w:eastAsia="ru-RU"/>
              </w:rPr>
              <w:t>18</w:t>
            </w:r>
            <w:r w:rsidR="00197EB1" w:rsidRPr="00197EB1">
              <w:rPr>
                <w:sz w:val="28"/>
                <w:szCs w:val="28"/>
                <w:u w:color="000000"/>
                <w:lang w:eastAsia="ru-RU"/>
              </w:rPr>
              <w:t>000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3</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Цена единицы продукции на внутреннем рынке, руб.</w:t>
            </w:r>
          </w:p>
        </w:tc>
        <w:tc>
          <w:tcPr>
            <w:tcW w:w="614" w:type="pct"/>
            <w:shd w:val="clear" w:color="auto" w:fill="auto"/>
          </w:tcPr>
          <w:p w:rsidR="00197EB1" w:rsidRPr="00197EB1" w:rsidRDefault="007B1D6E" w:rsidP="00A173DB">
            <w:pPr>
              <w:ind w:right="284"/>
              <w:jc w:val="both"/>
              <w:rPr>
                <w:sz w:val="28"/>
                <w:szCs w:val="28"/>
                <w:u w:color="000000"/>
                <w:lang w:eastAsia="ru-RU"/>
              </w:rPr>
            </w:pPr>
            <w:r>
              <w:rPr>
                <w:sz w:val="28"/>
                <w:szCs w:val="28"/>
                <w:u w:color="000000"/>
                <w:lang w:eastAsia="ru-RU"/>
              </w:rPr>
              <w:t>24</w:t>
            </w:r>
            <w:r w:rsidR="00197EB1" w:rsidRPr="00197EB1">
              <w:rPr>
                <w:sz w:val="28"/>
                <w:szCs w:val="28"/>
                <w:u w:color="000000"/>
                <w:lang w:eastAsia="ru-RU"/>
              </w:rPr>
              <w:t>000</w:t>
            </w:r>
          </w:p>
        </w:tc>
        <w:tc>
          <w:tcPr>
            <w:tcW w:w="613" w:type="pct"/>
            <w:shd w:val="clear" w:color="auto" w:fill="auto"/>
          </w:tcPr>
          <w:p w:rsidR="00197EB1" w:rsidRPr="00197EB1" w:rsidRDefault="007B1D6E" w:rsidP="00A173DB">
            <w:pPr>
              <w:ind w:right="284"/>
              <w:jc w:val="both"/>
              <w:rPr>
                <w:sz w:val="28"/>
                <w:szCs w:val="28"/>
                <w:u w:color="000000"/>
                <w:lang w:eastAsia="ru-RU"/>
              </w:rPr>
            </w:pPr>
            <w:r>
              <w:rPr>
                <w:sz w:val="28"/>
                <w:szCs w:val="28"/>
                <w:u w:color="000000"/>
                <w:lang w:eastAsia="ru-RU"/>
              </w:rPr>
              <w:t>24</w:t>
            </w:r>
            <w:r w:rsidR="00197EB1" w:rsidRPr="00197EB1">
              <w:rPr>
                <w:sz w:val="28"/>
                <w:szCs w:val="28"/>
                <w:u w:color="000000"/>
                <w:lang w:eastAsia="ru-RU"/>
              </w:rPr>
              <w:t>000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4</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Экспортная цена единицы продукции, долл.</w:t>
            </w:r>
          </w:p>
        </w:tc>
        <w:tc>
          <w:tcPr>
            <w:tcW w:w="614"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600</w:t>
            </w:r>
          </w:p>
        </w:tc>
        <w:tc>
          <w:tcPr>
            <w:tcW w:w="613"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600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5</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Затраты на реализацию единицы продукции на внутреннем рынке, руб.</w:t>
            </w:r>
          </w:p>
        </w:tc>
        <w:tc>
          <w:tcPr>
            <w:tcW w:w="614"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1000</w:t>
            </w:r>
          </w:p>
        </w:tc>
        <w:tc>
          <w:tcPr>
            <w:tcW w:w="613"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1000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6</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Затраты на реализацию единицы продукции на внешнем рынке, долл.</w:t>
            </w:r>
          </w:p>
        </w:tc>
        <w:tc>
          <w:tcPr>
            <w:tcW w:w="614"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40</w:t>
            </w:r>
          </w:p>
        </w:tc>
        <w:tc>
          <w:tcPr>
            <w:tcW w:w="613"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40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7</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Курсы валют, руб./долл.</w:t>
            </w:r>
          </w:p>
        </w:tc>
        <w:tc>
          <w:tcPr>
            <w:tcW w:w="614"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55,45</w:t>
            </w:r>
          </w:p>
        </w:tc>
        <w:tc>
          <w:tcPr>
            <w:tcW w:w="613"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59,29</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8</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Себестоимость производства и реализации продукции на внутреннем рынке (стр.1*(стр.2+стр.5)), тыс. руб.</w:t>
            </w:r>
          </w:p>
        </w:tc>
        <w:tc>
          <w:tcPr>
            <w:tcW w:w="614" w:type="pct"/>
            <w:shd w:val="clear" w:color="auto" w:fill="auto"/>
          </w:tcPr>
          <w:p w:rsidR="00197EB1" w:rsidRPr="00197EB1" w:rsidRDefault="00197EB1" w:rsidP="00A173DB">
            <w:pPr>
              <w:ind w:right="284"/>
              <w:jc w:val="right"/>
              <w:rPr>
                <w:sz w:val="28"/>
                <w:szCs w:val="28"/>
                <w:u w:color="000000"/>
                <w:lang w:eastAsia="ru-RU"/>
              </w:rPr>
            </w:pPr>
          </w:p>
        </w:tc>
        <w:tc>
          <w:tcPr>
            <w:tcW w:w="613" w:type="pct"/>
            <w:shd w:val="clear" w:color="auto" w:fill="auto"/>
          </w:tcPr>
          <w:p w:rsidR="00197EB1" w:rsidRPr="00197EB1" w:rsidRDefault="00197EB1" w:rsidP="00A173DB">
            <w:pPr>
              <w:ind w:right="284"/>
              <w:jc w:val="right"/>
              <w:rPr>
                <w:sz w:val="28"/>
                <w:szCs w:val="28"/>
                <w:u w:color="000000"/>
                <w:lang w:eastAsia="ru-RU"/>
              </w:rPr>
            </w:pP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9</w:t>
            </w:r>
          </w:p>
        </w:tc>
        <w:tc>
          <w:tcPr>
            <w:tcW w:w="3491" w:type="pct"/>
            <w:shd w:val="clear" w:color="auto" w:fill="auto"/>
          </w:tcPr>
          <w:p w:rsidR="00197EB1" w:rsidRPr="00197EB1" w:rsidRDefault="00197EB1" w:rsidP="00A173DB">
            <w:pPr>
              <w:jc w:val="both"/>
              <w:rPr>
                <w:sz w:val="28"/>
                <w:szCs w:val="28"/>
                <w:u w:color="000000"/>
                <w:lang w:eastAsia="ru-RU"/>
              </w:rPr>
            </w:pPr>
            <w:proofErr w:type="gramStart"/>
            <w:r w:rsidRPr="00197EB1">
              <w:rPr>
                <w:sz w:val="28"/>
                <w:szCs w:val="28"/>
                <w:u w:color="000000"/>
                <w:lang w:eastAsia="ru-RU"/>
              </w:rPr>
              <w:t>Себестоимость производства и реализации продукции на внешнем рынке (стр.1*(стр.2+(стр.6*стр.7)), тыс. руб.</w:t>
            </w:r>
            <w:proofErr w:type="gramEnd"/>
          </w:p>
        </w:tc>
        <w:tc>
          <w:tcPr>
            <w:tcW w:w="614" w:type="pct"/>
            <w:shd w:val="clear" w:color="auto" w:fill="auto"/>
          </w:tcPr>
          <w:p w:rsidR="00197EB1" w:rsidRPr="00197EB1" w:rsidRDefault="00197EB1" w:rsidP="00A173DB">
            <w:pPr>
              <w:ind w:right="284"/>
              <w:jc w:val="right"/>
              <w:rPr>
                <w:sz w:val="28"/>
                <w:szCs w:val="28"/>
                <w:u w:color="000000"/>
                <w:lang w:eastAsia="ru-RU"/>
              </w:rPr>
            </w:pPr>
          </w:p>
        </w:tc>
        <w:tc>
          <w:tcPr>
            <w:tcW w:w="613" w:type="pct"/>
            <w:shd w:val="clear" w:color="auto" w:fill="auto"/>
          </w:tcPr>
          <w:p w:rsidR="00197EB1" w:rsidRPr="00197EB1" w:rsidRDefault="00197EB1" w:rsidP="00A173DB">
            <w:pPr>
              <w:ind w:right="284"/>
              <w:jc w:val="right"/>
              <w:rPr>
                <w:sz w:val="28"/>
                <w:szCs w:val="28"/>
                <w:u w:color="000000"/>
                <w:lang w:eastAsia="ru-RU"/>
              </w:rPr>
            </w:pP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10</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Доходы от производства и реализации продукции на внутреннем рынке (стр.1*стр.3), тыс. руб.</w:t>
            </w:r>
          </w:p>
        </w:tc>
        <w:tc>
          <w:tcPr>
            <w:tcW w:w="614" w:type="pct"/>
            <w:shd w:val="clear" w:color="auto" w:fill="auto"/>
          </w:tcPr>
          <w:p w:rsidR="00197EB1" w:rsidRPr="00197EB1" w:rsidRDefault="00197EB1" w:rsidP="00A173DB">
            <w:pPr>
              <w:ind w:right="284"/>
              <w:jc w:val="right"/>
              <w:rPr>
                <w:sz w:val="28"/>
                <w:szCs w:val="28"/>
                <w:u w:color="000000"/>
                <w:lang w:eastAsia="ru-RU"/>
              </w:rPr>
            </w:pPr>
          </w:p>
        </w:tc>
        <w:tc>
          <w:tcPr>
            <w:tcW w:w="613" w:type="pct"/>
            <w:shd w:val="clear" w:color="auto" w:fill="auto"/>
          </w:tcPr>
          <w:p w:rsidR="00197EB1" w:rsidRPr="00197EB1" w:rsidRDefault="00197EB1" w:rsidP="00A173DB">
            <w:pPr>
              <w:ind w:right="284"/>
              <w:jc w:val="right"/>
              <w:rPr>
                <w:sz w:val="28"/>
                <w:szCs w:val="28"/>
                <w:u w:color="000000"/>
                <w:lang w:eastAsia="ru-RU"/>
              </w:rPr>
            </w:pP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11</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Доходы от экспорта продукции (стр.1*стр.4*стр.7), тыс. руб.</w:t>
            </w:r>
          </w:p>
        </w:tc>
        <w:tc>
          <w:tcPr>
            <w:tcW w:w="614" w:type="pct"/>
            <w:shd w:val="clear" w:color="auto" w:fill="auto"/>
          </w:tcPr>
          <w:p w:rsidR="00197EB1" w:rsidRPr="00197EB1" w:rsidRDefault="00197EB1" w:rsidP="00A173DB">
            <w:pPr>
              <w:ind w:right="284"/>
              <w:jc w:val="right"/>
              <w:rPr>
                <w:sz w:val="28"/>
                <w:szCs w:val="28"/>
                <w:u w:color="000000"/>
                <w:lang w:eastAsia="ru-RU"/>
              </w:rPr>
            </w:pPr>
          </w:p>
        </w:tc>
        <w:tc>
          <w:tcPr>
            <w:tcW w:w="613" w:type="pct"/>
            <w:shd w:val="clear" w:color="auto" w:fill="auto"/>
          </w:tcPr>
          <w:p w:rsidR="00197EB1" w:rsidRPr="00197EB1" w:rsidRDefault="00197EB1" w:rsidP="00A173DB">
            <w:pPr>
              <w:ind w:right="284"/>
              <w:jc w:val="right"/>
              <w:rPr>
                <w:sz w:val="28"/>
                <w:szCs w:val="28"/>
                <w:u w:color="000000"/>
                <w:lang w:eastAsia="ru-RU"/>
              </w:rPr>
            </w:pP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12</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Прибыль от производства и реализации продук</w:t>
            </w:r>
            <w:r w:rsidR="00366BBA">
              <w:rPr>
                <w:sz w:val="28"/>
                <w:szCs w:val="28"/>
                <w:u w:color="000000"/>
                <w:lang w:eastAsia="ru-RU"/>
              </w:rPr>
              <w:t xml:space="preserve">ции на внутреннем рынке (стр.10 - </w:t>
            </w:r>
            <w:r w:rsidRPr="00197EB1">
              <w:rPr>
                <w:sz w:val="28"/>
                <w:szCs w:val="28"/>
                <w:u w:color="000000"/>
                <w:lang w:eastAsia="ru-RU"/>
              </w:rPr>
              <w:t>стр.8), тыс. руб.</w:t>
            </w:r>
          </w:p>
        </w:tc>
        <w:tc>
          <w:tcPr>
            <w:tcW w:w="614" w:type="pct"/>
            <w:shd w:val="clear" w:color="auto" w:fill="auto"/>
          </w:tcPr>
          <w:p w:rsidR="00197EB1" w:rsidRPr="00197EB1" w:rsidRDefault="00197EB1" w:rsidP="00A173DB">
            <w:pPr>
              <w:ind w:right="284"/>
              <w:jc w:val="right"/>
              <w:rPr>
                <w:sz w:val="28"/>
                <w:szCs w:val="28"/>
                <w:u w:color="000000"/>
                <w:lang w:eastAsia="ru-RU"/>
              </w:rPr>
            </w:pPr>
          </w:p>
        </w:tc>
        <w:tc>
          <w:tcPr>
            <w:tcW w:w="613" w:type="pct"/>
            <w:shd w:val="clear" w:color="auto" w:fill="auto"/>
          </w:tcPr>
          <w:p w:rsidR="00197EB1" w:rsidRPr="00197EB1" w:rsidRDefault="00197EB1" w:rsidP="00A173DB">
            <w:pPr>
              <w:ind w:right="284"/>
              <w:jc w:val="right"/>
              <w:rPr>
                <w:sz w:val="28"/>
                <w:szCs w:val="28"/>
                <w:u w:color="000000"/>
                <w:lang w:eastAsia="ru-RU"/>
              </w:rPr>
            </w:pP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13</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Прибыль от экспорта (стр.11- стр.9), тыс. руб.</w:t>
            </w:r>
          </w:p>
        </w:tc>
        <w:tc>
          <w:tcPr>
            <w:tcW w:w="614" w:type="pct"/>
            <w:shd w:val="clear" w:color="auto" w:fill="auto"/>
          </w:tcPr>
          <w:p w:rsidR="00197EB1" w:rsidRPr="00197EB1" w:rsidRDefault="00197EB1" w:rsidP="00A173DB">
            <w:pPr>
              <w:ind w:right="284"/>
              <w:jc w:val="right"/>
              <w:rPr>
                <w:sz w:val="28"/>
                <w:szCs w:val="28"/>
                <w:u w:color="000000"/>
                <w:lang w:eastAsia="ru-RU"/>
              </w:rPr>
            </w:pPr>
          </w:p>
        </w:tc>
        <w:tc>
          <w:tcPr>
            <w:tcW w:w="613" w:type="pct"/>
            <w:shd w:val="clear" w:color="auto" w:fill="auto"/>
          </w:tcPr>
          <w:p w:rsidR="00197EB1" w:rsidRPr="00197EB1" w:rsidRDefault="00197EB1" w:rsidP="00A173DB">
            <w:pPr>
              <w:ind w:right="284"/>
              <w:jc w:val="right"/>
              <w:rPr>
                <w:sz w:val="28"/>
                <w:szCs w:val="28"/>
                <w:u w:color="000000"/>
                <w:lang w:eastAsia="ru-RU"/>
              </w:rPr>
            </w:pP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14</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Эффективность производства и реализации продукции на внутреннем рынке (стр.12:</w:t>
            </w:r>
            <w:r w:rsidR="00366BBA">
              <w:rPr>
                <w:sz w:val="28"/>
                <w:szCs w:val="28"/>
                <w:u w:color="000000"/>
                <w:lang w:eastAsia="ru-RU"/>
              </w:rPr>
              <w:t xml:space="preserve"> </w:t>
            </w:r>
            <w:r w:rsidRPr="00197EB1">
              <w:rPr>
                <w:sz w:val="28"/>
                <w:szCs w:val="28"/>
                <w:u w:color="000000"/>
                <w:lang w:eastAsia="ru-RU"/>
              </w:rPr>
              <w:t>стр.8)*100%</w:t>
            </w:r>
          </w:p>
        </w:tc>
        <w:tc>
          <w:tcPr>
            <w:tcW w:w="614" w:type="pct"/>
            <w:shd w:val="clear" w:color="auto" w:fill="auto"/>
          </w:tcPr>
          <w:p w:rsidR="00197EB1" w:rsidRPr="00197EB1" w:rsidRDefault="00197EB1" w:rsidP="00A173DB">
            <w:pPr>
              <w:ind w:right="284"/>
              <w:jc w:val="right"/>
              <w:rPr>
                <w:sz w:val="28"/>
                <w:szCs w:val="28"/>
                <w:u w:color="000000"/>
                <w:lang w:eastAsia="ru-RU"/>
              </w:rPr>
            </w:pPr>
          </w:p>
        </w:tc>
        <w:tc>
          <w:tcPr>
            <w:tcW w:w="613" w:type="pct"/>
            <w:shd w:val="clear" w:color="auto" w:fill="auto"/>
          </w:tcPr>
          <w:p w:rsidR="00197EB1" w:rsidRPr="00197EB1" w:rsidRDefault="00197EB1" w:rsidP="00A173DB">
            <w:pPr>
              <w:ind w:right="284"/>
              <w:jc w:val="right"/>
              <w:rPr>
                <w:sz w:val="28"/>
                <w:szCs w:val="28"/>
                <w:u w:color="000000"/>
                <w:lang w:eastAsia="ru-RU"/>
              </w:rPr>
            </w:pP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15</w:t>
            </w:r>
          </w:p>
        </w:tc>
        <w:tc>
          <w:tcPr>
            <w:tcW w:w="3491"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Эффективность экспорта продукции (стр13:стр.9)*100%</w:t>
            </w:r>
          </w:p>
        </w:tc>
        <w:tc>
          <w:tcPr>
            <w:tcW w:w="614" w:type="pct"/>
            <w:shd w:val="clear" w:color="auto" w:fill="auto"/>
          </w:tcPr>
          <w:p w:rsidR="00197EB1" w:rsidRPr="00197EB1" w:rsidRDefault="00197EB1" w:rsidP="00A173DB">
            <w:pPr>
              <w:jc w:val="right"/>
              <w:rPr>
                <w:sz w:val="28"/>
                <w:szCs w:val="28"/>
                <w:u w:color="000000"/>
                <w:lang w:eastAsia="ru-RU"/>
              </w:rPr>
            </w:pPr>
          </w:p>
        </w:tc>
        <w:tc>
          <w:tcPr>
            <w:tcW w:w="613" w:type="pct"/>
            <w:shd w:val="clear" w:color="auto" w:fill="auto"/>
          </w:tcPr>
          <w:p w:rsidR="00197EB1" w:rsidRPr="00197EB1" w:rsidRDefault="00197EB1" w:rsidP="00A173DB">
            <w:pPr>
              <w:jc w:val="right"/>
              <w:rPr>
                <w:sz w:val="28"/>
                <w:szCs w:val="28"/>
                <w:u w:color="000000"/>
                <w:lang w:eastAsia="ru-RU"/>
              </w:rPr>
            </w:pPr>
          </w:p>
        </w:tc>
      </w:tr>
    </w:tbl>
    <w:p w:rsidR="00197EB1" w:rsidRDefault="00197EB1" w:rsidP="00A173DB">
      <w:pPr>
        <w:pBdr>
          <w:top w:val="nil"/>
          <w:left w:val="nil"/>
          <w:bottom w:val="nil"/>
          <w:right w:val="nil"/>
          <w:between w:val="nil"/>
          <w:bar w:val="nil"/>
        </w:pBdr>
        <w:contextualSpacing/>
        <w:jc w:val="both"/>
        <w:rPr>
          <w:rFonts w:eastAsia="Arial Unicode MS" w:cs="Arial Unicode MS"/>
          <w:b/>
          <w:bCs/>
          <w:color w:val="000000"/>
          <w:u w:color="000000"/>
          <w:bdr w:val="nil"/>
          <w:lang w:eastAsia="ru-RU"/>
        </w:rPr>
      </w:pPr>
    </w:p>
    <w:p w:rsidR="00197EB1" w:rsidRDefault="00366BBA" w:rsidP="00366BBA">
      <w:pPr>
        <w:pBdr>
          <w:top w:val="nil"/>
          <w:left w:val="nil"/>
          <w:bottom w:val="nil"/>
          <w:right w:val="nil"/>
          <w:between w:val="nil"/>
          <w:bar w:val="nil"/>
        </w:pBdr>
        <w:ind w:firstLine="709"/>
        <w:contextualSpacing/>
        <w:jc w:val="both"/>
        <w:rPr>
          <w:rFonts w:eastAsia="Arial Unicode MS" w:cs="Arial Unicode MS"/>
          <w:color w:val="000000"/>
          <w:sz w:val="28"/>
          <w:u w:color="000000"/>
          <w:bdr w:val="nil"/>
          <w:lang w:eastAsia="ru-RU"/>
        </w:rPr>
      </w:pPr>
      <w:r>
        <w:rPr>
          <w:rFonts w:eastAsia="Arial Unicode MS" w:cs="Arial Unicode MS"/>
          <w:bCs/>
          <w:color w:val="000000"/>
          <w:sz w:val="28"/>
          <w:u w:color="000000"/>
          <w:bdr w:val="nil"/>
          <w:lang w:eastAsia="ru-RU"/>
        </w:rPr>
        <w:t xml:space="preserve">Задание 4. </w:t>
      </w:r>
      <w:r w:rsidR="00197EB1" w:rsidRPr="00197EB1">
        <w:rPr>
          <w:rFonts w:eastAsia="Arial Unicode MS" w:cs="Arial Unicode MS"/>
          <w:bCs/>
          <w:color w:val="000000"/>
          <w:sz w:val="28"/>
          <w:szCs w:val="28"/>
          <w:u w:color="000000"/>
          <w:bdr w:val="nil"/>
          <w:lang w:eastAsia="ru-RU"/>
        </w:rPr>
        <w:t xml:space="preserve">Проведите </w:t>
      </w:r>
      <w:r w:rsidR="00197EB1" w:rsidRPr="00197EB1">
        <w:rPr>
          <w:rFonts w:eastAsia="Arial Unicode MS" w:cs="Arial Unicode MS"/>
          <w:color w:val="000000"/>
          <w:sz w:val="28"/>
          <w:szCs w:val="28"/>
          <w:u w:color="000000"/>
          <w:bdr w:val="nil"/>
          <w:lang w:eastAsia="ru-RU"/>
        </w:rPr>
        <w:t>сравнительный анализ экономической эффективности</w:t>
      </w:r>
      <w:r w:rsidR="00197EB1" w:rsidRPr="00197EB1">
        <w:rPr>
          <w:rFonts w:eastAsia="Arial Unicode MS" w:cs="Arial Unicode MS"/>
          <w:bCs/>
          <w:color w:val="000000"/>
          <w:sz w:val="28"/>
          <w:szCs w:val="28"/>
          <w:u w:color="000000"/>
          <w:bdr w:val="nil"/>
          <w:lang w:eastAsia="ru-RU"/>
        </w:rPr>
        <w:t xml:space="preserve"> </w:t>
      </w:r>
      <w:r w:rsidR="00197EB1" w:rsidRPr="00197EB1">
        <w:rPr>
          <w:rFonts w:eastAsia="Arial Unicode MS" w:cs="Arial Unicode MS"/>
          <w:color w:val="000000"/>
          <w:sz w:val="28"/>
          <w:szCs w:val="28"/>
          <w:u w:color="000000"/>
          <w:bdr w:val="nil"/>
          <w:lang w:eastAsia="ru-RU"/>
        </w:rPr>
        <w:t>экспортный операций с учетом изменения курса валют и других экономических показателей</w:t>
      </w:r>
      <w:r w:rsidR="00153637">
        <w:rPr>
          <w:rFonts w:eastAsia="Arial Unicode MS" w:cs="Arial Unicode MS"/>
          <w:color w:val="000000"/>
          <w:sz w:val="28"/>
          <w:szCs w:val="28"/>
          <w:u w:color="000000"/>
          <w:bdr w:val="nil"/>
          <w:lang w:eastAsia="ru-RU"/>
        </w:rPr>
        <w:t xml:space="preserve"> (табл.</w:t>
      </w:r>
      <w:r w:rsidR="003E3B36">
        <w:rPr>
          <w:rFonts w:eastAsia="Arial Unicode MS" w:cs="Arial Unicode MS"/>
          <w:color w:val="000000"/>
          <w:sz w:val="28"/>
          <w:szCs w:val="28"/>
          <w:u w:color="000000"/>
          <w:bdr w:val="nil"/>
          <w:lang w:eastAsia="ru-RU"/>
        </w:rPr>
        <w:t>18</w:t>
      </w:r>
      <w:r w:rsidR="00197EB1" w:rsidRPr="00197EB1">
        <w:rPr>
          <w:rFonts w:eastAsia="Arial Unicode MS" w:cs="Arial Unicode MS"/>
          <w:color w:val="000000"/>
          <w:sz w:val="28"/>
          <w:szCs w:val="28"/>
          <w:u w:color="000000"/>
          <w:bdr w:val="nil"/>
          <w:lang w:eastAsia="ru-RU"/>
        </w:rPr>
        <w:t>)</w:t>
      </w:r>
      <w:r w:rsidR="00197EB1">
        <w:rPr>
          <w:rFonts w:eastAsia="Arial Unicode MS" w:cs="Arial Unicode MS"/>
          <w:color w:val="000000"/>
          <w:sz w:val="28"/>
          <w:szCs w:val="28"/>
          <w:u w:color="000000"/>
          <w:bdr w:val="nil"/>
          <w:lang w:eastAsia="ru-RU"/>
        </w:rPr>
        <w:t xml:space="preserve">. </w:t>
      </w:r>
      <w:r w:rsidR="003E3B36">
        <w:rPr>
          <w:rFonts w:eastAsia="Arial Unicode MS" w:cs="Arial Unicode MS"/>
          <w:color w:val="000000"/>
          <w:sz w:val="28"/>
          <w:u w:color="000000"/>
          <w:bdr w:val="nil"/>
          <w:lang w:eastAsia="ru-RU"/>
        </w:rPr>
        <w:t>Рассчитайте</w:t>
      </w:r>
      <w:r w:rsidR="00197EB1" w:rsidRPr="00197EB1">
        <w:rPr>
          <w:rFonts w:eastAsia="Arial Unicode MS" w:cs="Arial Unicode MS"/>
          <w:color w:val="000000"/>
          <w:sz w:val="28"/>
          <w:u w:color="000000"/>
          <w:bdr w:val="nil"/>
          <w:lang w:eastAsia="ru-RU"/>
        </w:rPr>
        <w:t xml:space="preserve"> показатели по аналогии с </w:t>
      </w:r>
      <w:r w:rsidR="00197EB1">
        <w:rPr>
          <w:rFonts w:eastAsia="Arial Unicode MS" w:cs="Arial Unicode MS"/>
          <w:color w:val="000000"/>
          <w:sz w:val="28"/>
          <w:u w:color="000000"/>
          <w:bdr w:val="nil"/>
          <w:lang w:eastAsia="ru-RU"/>
        </w:rPr>
        <w:t>предыдущим заданием.</w:t>
      </w:r>
      <w:r w:rsidR="00197EB1" w:rsidRPr="00197EB1">
        <w:rPr>
          <w:rFonts w:eastAsia="Arial Unicode MS" w:cs="Arial Unicode MS"/>
          <w:color w:val="000000"/>
          <w:sz w:val="28"/>
          <w:u w:color="000000"/>
          <w:bdr w:val="nil"/>
          <w:lang w:eastAsia="ru-RU"/>
        </w:rPr>
        <w:t xml:space="preserve"> Сравнит</w:t>
      </w:r>
      <w:r w:rsidR="003E3B36">
        <w:rPr>
          <w:rFonts w:eastAsia="Arial Unicode MS" w:cs="Arial Unicode MS"/>
          <w:color w:val="000000"/>
          <w:sz w:val="28"/>
          <w:u w:color="000000"/>
          <w:bdr w:val="nil"/>
          <w:lang w:eastAsia="ru-RU"/>
        </w:rPr>
        <w:t>е</w:t>
      </w:r>
      <w:r w:rsidR="00197EB1">
        <w:rPr>
          <w:rFonts w:eastAsia="Arial Unicode MS" w:cs="Arial Unicode MS"/>
          <w:color w:val="000000"/>
          <w:sz w:val="28"/>
          <w:u w:color="000000"/>
          <w:bdr w:val="nil"/>
          <w:lang w:eastAsia="ru-RU"/>
        </w:rPr>
        <w:t xml:space="preserve"> полученные результаты в задании 4 и задании</w:t>
      </w:r>
      <w:r w:rsidR="003E3B36">
        <w:rPr>
          <w:rFonts w:eastAsia="Arial Unicode MS" w:cs="Arial Unicode MS"/>
          <w:color w:val="000000"/>
          <w:sz w:val="28"/>
          <w:u w:color="000000"/>
          <w:bdr w:val="nil"/>
          <w:lang w:eastAsia="ru-RU"/>
        </w:rPr>
        <w:t xml:space="preserve"> 3. Сделайте</w:t>
      </w:r>
      <w:r w:rsidR="00197EB1" w:rsidRPr="00197EB1">
        <w:rPr>
          <w:rFonts w:eastAsia="Arial Unicode MS" w:cs="Arial Unicode MS"/>
          <w:color w:val="000000"/>
          <w:sz w:val="28"/>
          <w:u w:color="000000"/>
          <w:bdr w:val="nil"/>
          <w:lang w:eastAsia="ru-RU"/>
        </w:rPr>
        <w:t xml:space="preserve"> выводы.</w:t>
      </w:r>
    </w:p>
    <w:p w:rsidR="000002D2" w:rsidRDefault="000002D2" w:rsidP="00366BBA">
      <w:pPr>
        <w:pBdr>
          <w:top w:val="nil"/>
          <w:left w:val="nil"/>
          <w:bottom w:val="nil"/>
          <w:right w:val="nil"/>
          <w:between w:val="nil"/>
          <w:bar w:val="nil"/>
        </w:pBdr>
        <w:ind w:firstLine="709"/>
        <w:contextualSpacing/>
        <w:jc w:val="both"/>
        <w:rPr>
          <w:rFonts w:eastAsia="Arial Unicode MS" w:cs="Arial Unicode MS"/>
          <w:color w:val="000000"/>
          <w:sz w:val="28"/>
          <w:u w:color="000000"/>
          <w:bdr w:val="nil"/>
          <w:lang w:eastAsia="ru-RU"/>
        </w:rPr>
      </w:pPr>
    </w:p>
    <w:p w:rsidR="000002D2" w:rsidRDefault="000002D2" w:rsidP="00E43DFB">
      <w:pPr>
        <w:pBdr>
          <w:top w:val="nil"/>
          <w:left w:val="nil"/>
          <w:bottom w:val="nil"/>
          <w:right w:val="nil"/>
          <w:between w:val="nil"/>
          <w:bar w:val="nil"/>
        </w:pBdr>
        <w:contextualSpacing/>
        <w:jc w:val="both"/>
        <w:rPr>
          <w:rFonts w:eastAsia="Arial Unicode MS" w:cs="Arial Unicode MS"/>
          <w:bCs/>
          <w:color w:val="000000"/>
          <w:sz w:val="28"/>
          <w:u w:color="000000"/>
          <w:bdr w:val="nil"/>
          <w:lang w:eastAsia="ru-RU"/>
        </w:rPr>
      </w:pPr>
    </w:p>
    <w:p w:rsidR="00B92146" w:rsidRPr="00366BBA" w:rsidRDefault="00B92146" w:rsidP="00E43DFB">
      <w:pPr>
        <w:pBdr>
          <w:top w:val="nil"/>
          <w:left w:val="nil"/>
          <w:bottom w:val="nil"/>
          <w:right w:val="nil"/>
          <w:between w:val="nil"/>
          <w:bar w:val="nil"/>
        </w:pBdr>
        <w:contextualSpacing/>
        <w:jc w:val="both"/>
        <w:rPr>
          <w:rFonts w:eastAsia="Arial Unicode MS" w:cs="Arial Unicode MS"/>
          <w:bCs/>
          <w:color w:val="000000"/>
          <w:sz w:val="28"/>
          <w:u w:color="000000"/>
          <w:bdr w:val="nil"/>
          <w:lang w:eastAsia="ru-RU"/>
        </w:rPr>
      </w:pPr>
    </w:p>
    <w:p w:rsidR="000002D2" w:rsidRDefault="003E3B36" w:rsidP="000002D2">
      <w:pPr>
        <w:pBdr>
          <w:top w:val="nil"/>
          <w:left w:val="nil"/>
          <w:bottom w:val="nil"/>
          <w:right w:val="nil"/>
          <w:between w:val="nil"/>
          <w:bar w:val="nil"/>
        </w:pBdr>
        <w:ind w:left="7788"/>
        <w:contextualSpacing/>
        <w:jc w:val="both"/>
        <w:rPr>
          <w:rFonts w:eastAsia="Arial Unicode MS" w:cs="Arial Unicode MS"/>
          <w:color w:val="000000"/>
          <w:sz w:val="28"/>
          <w:szCs w:val="28"/>
          <w:u w:color="000000"/>
          <w:bdr w:val="nil"/>
          <w:lang w:eastAsia="ru-RU"/>
        </w:rPr>
      </w:pPr>
      <w:r>
        <w:rPr>
          <w:rFonts w:eastAsia="Arial Unicode MS" w:cs="Arial Unicode MS"/>
          <w:color w:val="000000"/>
          <w:sz w:val="28"/>
          <w:szCs w:val="28"/>
          <w:u w:color="000000"/>
          <w:bdr w:val="nil"/>
          <w:lang w:eastAsia="ru-RU"/>
        </w:rPr>
        <w:lastRenderedPageBreak/>
        <w:t xml:space="preserve">       Таблица 18</w:t>
      </w:r>
    </w:p>
    <w:p w:rsidR="00197EB1" w:rsidRPr="00197EB1" w:rsidRDefault="00197EB1" w:rsidP="000002D2">
      <w:pPr>
        <w:pBdr>
          <w:top w:val="nil"/>
          <w:left w:val="nil"/>
          <w:bottom w:val="nil"/>
          <w:right w:val="nil"/>
          <w:between w:val="nil"/>
          <w:bar w:val="nil"/>
        </w:pBdr>
        <w:contextualSpacing/>
        <w:jc w:val="center"/>
        <w:rPr>
          <w:rFonts w:eastAsia="Arial Unicode MS" w:cs="Arial Unicode MS"/>
          <w:bCs/>
          <w:color w:val="000000"/>
          <w:sz w:val="28"/>
          <w:szCs w:val="28"/>
          <w:u w:color="000000"/>
          <w:bdr w:val="nil"/>
          <w:lang w:eastAsia="ru-RU"/>
        </w:rPr>
      </w:pPr>
      <w:r w:rsidRPr="00197EB1">
        <w:rPr>
          <w:rFonts w:eastAsia="Arial Unicode MS" w:cs="Arial Unicode MS"/>
          <w:color w:val="000000"/>
          <w:sz w:val="28"/>
          <w:szCs w:val="28"/>
          <w:u w:color="000000"/>
          <w:bdr w:val="nil"/>
          <w:lang w:eastAsia="ru-RU"/>
        </w:rPr>
        <w:t>Показатели эффективности экспортной операции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703"/>
        <w:gridCol w:w="1226"/>
        <w:gridCol w:w="1350"/>
      </w:tblGrid>
      <w:tr w:rsidR="00197EB1" w:rsidRPr="00197EB1" w:rsidTr="00424406">
        <w:tc>
          <w:tcPr>
            <w:tcW w:w="282" w:type="pct"/>
            <w:vMerge w:val="restart"/>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w:t>
            </w:r>
          </w:p>
          <w:p w:rsidR="00197EB1" w:rsidRPr="00197EB1" w:rsidRDefault="00197EB1" w:rsidP="00A173DB">
            <w:pPr>
              <w:jc w:val="center"/>
              <w:rPr>
                <w:i/>
                <w:sz w:val="28"/>
                <w:szCs w:val="28"/>
                <w:u w:color="000000"/>
                <w:lang w:eastAsia="ru-RU"/>
              </w:rPr>
            </w:pPr>
            <w:proofErr w:type="gramStart"/>
            <w:r w:rsidRPr="00197EB1">
              <w:rPr>
                <w:i/>
                <w:sz w:val="28"/>
                <w:szCs w:val="28"/>
                <w:u w:color="000000"/>
                <w:lang w:eastAsia="ru-RU"/>
              </w:rPr>
              <w:t>п</w:t>
            </w:r>
            <w:proofErr w:type="gramEnd"/>
            <w:r w:rsidRPr="00197EB1">
              <w:rPr>
                <w:i/>
                <w:sz w:val="28"/>
                <w:szCs w:val="28"/>
                <w:u w:color="000000"/>
                <w:lang w:eastAsia="ru-RU"/>
              </w:rPr>
              <w:t>/п</w:t>
            </w:r>
          </w:p>
        </w:tc>
        <w:tc>
          <w:tcPr>
            <w:tcW w:w="3405" w:type="pct"/>
            <w:vMerge w:val="restart"/>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Показатели</w:t>
            </w:r>
          </w:p>
        </w:tc>
        <w:tc>
          <w:tcPr>
            <w:tcW w:w="1313" w:type="pct"/>
            <w:gridSpan w:val="2"/>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 xml:space="preserve">Годы </w:t>
            </w:r>
          </w:p>
        </w:tc>
      </w:tr>
      <w:tr w:rsidR="00197EB1" w:rsidRPr="00197EB1" w:rsidTr="00424406">
        <w:tc>
          <w:tcPr>
            <w:tcW w:w="282" w:type="pct"/>
            <w:vMerge/>
            <w:shd w:val="clear" w:color="auto" w:fill="auto"/>
          </w:tcPr>
          <w:p w:rsidR="00197EB1" w:rsidRPr="00197EB1" w:rsidRDefault="00197EB1" w:rsidP="00A173DB">
            <w:pPr>
              <w:jc w:val="center"/>
              <w:rPr>
                <w:b/>
                <w:i/>
                <w:sz w:val="28"/>
                <w:szCs w:val="28"/>
                <w:u w:color="000000"/>
                <w:lang w:eastAsia="ru-RU"/>
              </w:rPr>
            </w:pPr>
          </w:p>
        </w:tc>
        <w:tc>
          <w:tcPr>
            <w:tcW w:w="3405" w:type="pct"/>
            <w:vMerge/>
            <w:shd w:val="clear" w:color="auto" w:fill="auto"/>
          </w:tcPr>
          <w:p w:rsidR="00197EB1" w:rsidRPr="00197EB1" w:rsidRDefault="00197EB1" w:rsidP="00A173DB">
            <w:pPr>
              <w:jc w:val="center"/>
              <w:rPr>
                <w:b/>
                <w:i/>
                <w:sz w:val="28"/>
                <w:szCs w:val="28"/>
                <w:u w:color="000000"/>
                <w:lang w:eastAsia="ru-RU"/>
              </w:rPr>
            </w:pPr>
          </w:p>
        </w:tc>
        <w:tc>
          <w:tcPr>
            <w:tcW w:w="625" w:type="pct"/>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первый</w:t>
            </w:r>
          </w:p>
        </w:tc>
        <w:tc>
          <w:tcPr>
            <w:tcW w:w="688" w:type="pct"/>
            <w:shd w:val="clear" w:color="auto" w:fill="auto"/>
          </w:tcPr>
          <w:p w:rsidR="00197EB1" w:rsidRPr="00197EB1" w:rsidRDefault="00197EB1" w:rsidP="00A173DB">
            <w:pPr>
              <w:jc w:val="center"/>
              <w:rPr>
                <w:i/>
                <w:sz w:val="28"/>
                <w:szCs w:val="28"/>
                <w:u w:color="000000"/>
                <w:lang w:eastAsia="ru-RU"/>
              </w:rPr>
            </w:pPr>
            <w:r w:rsidRPr="00197EB1">
              <w:rPr>
                <w:i/>
                <w:sz w:val="28"/>
                <w:szCs w:val="28"/>
                <w:u w:color="000000"/>
                <w:lang w:eastAsia="ru-RU"/>
              </w:rPr>
              <w:t>второй</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1</w:t>
            </w:r>
          </w:p>
        </w:tc>
        <w:tc>
          <w:tcPr>
            <w:tcW w:w="3405"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Количество единиц продукции, шт.</w:t>
            </w:r>
          </w:p>
        </w:tc>
        <w:tc>
          <w:tcPr>
            <w:tcW w:w="625"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100</w:t>
            </w:r>
          </w:p>
        </w:tc>
        <w:tc>
          <w:tcPr>
            <w:tcW w:w="688"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2</w:t>
            </w:r>
          </w:p>
        </w:tc>
        <w:tc>
          <w:tcPr>
            <w:tcW w:w="3405"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Себестоимость производства единицы продукции, руб.</w:t>
            </w:r>
          </w:p>
        </w:tc>
        <w:tc>
          <w:tcPr>
            <w:tcW w:w="625" w:type="pct"/>
            <w:shd w:val="clear" w:color="auto" w:fill="auto"/>
          </w:tcPr>
          <w:p w:rsidR="00197EB1" w:rsidRPr="00197EB1" w:rsidRDefault="007A762E" w:rsidP="00A173DB">
            <w:pPr>
              <w:ind w:right="284"/>
              <w:jc w:val="both"/>
              <w:rPr>
                <w:sz w:val="28"/>
                <w:szCs w:val="28"/>
                <w:u w:color="000000"/>
                <w:lang w:eastAsia="ru-RU"/>
              </w:rPr>
            </w:pPr>
            <w:r>
              <w:rPr>
                <w:sz w:val="28"/>
                <w:szCs w:val="28"/>
                <w:u w:color="000000"/>
                <w:lang w:eastAsia="ru-RU"/>
              </w:rPr>
              <w:t>18</w:t>
            </w:r>
            <w:r w:rsidR="00197EB1" w:rsidRPr="00197EB1">
              <w:rPr>
                <w:sz w:val="28"/>
                <w:szCs w:val="28"/>
                <w:u w:color="000000"/>
                <w:lang w:eastAsia="ru-RU"/>
              </w:rPr>
              <w:t>000</w:t>
            </w:r>
          </w:p>
        </w:tc>
        <w:tc>
          <w:tcPr>
            <w:tcW w:w="688"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19000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3</w:t>
            </w:r>
          </w:p>
        </w:tc>
        <w:tc>
          <w:tcPr>
            <w:tcW w:w="3405"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Цена единицы продукции на внутреннем рынке, руб.</w:t>
            </w:r>
          </w:p>
        </w:tc>
        <w:tc>
          <w:tcPr>
            <w:tcW w:w="625" w:type="pct"/>
            <w:shd w:val="clear" w:color="auto" w:fill="auto"/>
          </w:tcPr>
          <w:p w:rsidR="00197EB1" w:rsidRPr="00197EB1" w:rsidRDefault="007A762E" w:rsidP="00A173DB">
            <w:pPr>
              <w:ind w:right="284"/>
              <w:jc w:val="both"/>
              <w:rPr>
                <w:sz w:val="28"/>
                <w:szCs w:val="28"/>
                <w:u w:color="000000"/>
                <w:lang w:eastAsia="ru-RU"/>
              </w:rPr>
            </w:pPr>
            <w:r>
              <w:rPr>
                <w:sz w:val="28"/>
                <w:szCs w:val="28"/>
                <w:u w:color="000000"/>
                <w:lang w:eastAsia="ru-RU"/>
              </w:rPr>
              <w:t>24</w:t>
            </w:r>
            <w:r w:rsidR="00197EB1" w:rsidRPr="00197EB1">
              <w:rPr>
                <w:sz w:val="28"/>
                <w:szCs w:val="28"/>
                <w:u w:color="000000"/>
                <w:lang w:eastAsia="ru-RU"/>
              </w:rPr>
              <w:t>000</w:t>
            </w:r>
          </w:p>
        </w:tc>
        <w:tc>
          <w:tcPr>
            <w:tcW w:w="688"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25 000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4</w:t>
            </w:r>
          </w:p>
        </w:tc>
        <w:tc>
          <w:tcPr>
            <w:tcW w:w="3405"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Экспортная цена единицы продукции, долл.</w:t>
            </w:r>
          </w:p>
        </w:tc>
        <w:tc>
          <w:tcPr>
            <w:tcW w:w="625"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600</w:t>
            </w:r>
          </w:p>
        </w:tc>
        <w:tc>
          <w:tcPr>
            <w:tcW w:w="688"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600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5</w:t>
            </w:r>
          </w:p>
        </w:tc>
        <w:tc>
          <w:tcPr>
            <w:tcW w:w="3405"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Затраты на реализацию единицы продукции на внутреннем рынке, руб.</w:t>
            </w:r>
          </w:p>
        </w:tc>
        <w:tc>
          <w:tcPr>
            <w:tcW w:w="625"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1000</w:t>
            </w:r>
          </w:p>
        </w:tc>
        <w:tc>
          <w:tcPr>
            <w:tcW w:w="688"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1100</w:t>
            </w:r>
          </w:p>
        </w:tc>
      </w:tr>
      <w:tr w:rsidR="00197EB1" w:rsidRPr="00197EB1" w:rsidTr="00424406">
        <w:tc>
          <w:tcPr>
            <w:tcW w:w="282"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6</w:t>
            </w:r>
          </w:p>
        </w:tc>
        <w:tc>
          <w:tcPr>
            <w:tcW w:w="3405" w:type="pct"/>
            <w:shd w:val="clear" w:color="auto" w:fill="auto"/>
          </w:tcPr>
          <w:p w:rsidR="00197EB1" w:rsidRPr="00197EB1" w:rsidRDefault="00197EB1" w:rsidP="00A173DB">
            <w:pPr>
              <w:jc w:val="both"/>
              <w:rPr>
                <w:sz w:val="28"/>
                <w:szCs w:val="28"/>
                <w:u w:color="000000"/>
                <w:lang w:eastAsia="ru-RU"/>
              </w:rPr>
            </w:pPr>
            <w:r w:rsidRPr="00197EB1">
              <w:rPr>
                <w:sz w:val="28"/>
                <w:szCs w:val="28"/>
                <w:u w:color="000000"/>
                <w:lang w:eastAsia="ru-RU"/>
              </w:rPr>
              <w:t>Затраты на реализацию единицы продукции на внешнем рынке, долл.</w:t>
            </w:r>
          </w:p>
        </w:tc>
        <w:tc>
          <w:tcPr>
            <w:tcW w:w="625"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40</w:t>
            </w:r>
          </w:p>
        </w:tc>
        <w:tc>
          <w:tcPr>
            <w:tcW w:w="688" w:type="pct"/>
            <w:shd w:val="clear" w:color="auto" w:fill="auto"/>
          </w:tcPr>
          <w:p w:rsidR="00197EB1" w:rsidRPr="00197EB1" w:rsidRDefault="00197EB1" w:rsidP="00A173DB">
            <w:pPr>
              <w:ind w:right="284"/>
              <w:jc w:val="right"/>
              <w:rPr>
                <w:sz w:val="28"/>
                <w:szCs w:val="28"/>
                <w:u w:color="000000"/>
                <w:lang w:eastAsia="ru-RU"/>
              </w:rPr>
            </w:pPr>
            <w:r w:rsidRPr="00197EB1">
              <w:rPr>
                <w:sz w:val="28"/>
                <w:szCs w:val="28"/>
                <w:u w:color="000000"/>
                <w:lang w:eastAsia="ru-RU"/>
              </w:rPr>
              <w:t>50</w:t>
            </w:r>
          </w:p>
        </w:tc>
      </w:tr>
    </w:tbl>
    <w:p w:rsidR="00197EB1" w:rsidRDefault="00197EB1" w:rsidP="00A173DB">
      <w:pPr>
        <w:tabs>
          <w:tab w:val="num" w:pos="720"/>
        </w:tabs>
        <w:ind w:firstLine="709"/>
        <w:contextualSpacing/>
        <w:jc w:val="both"/>
        <w:rPr>
          <w:rFonts w:eastAsia="Calibri"/>
        </w:rPr>
      </w:pPr>
    </w:p>
    <w:p w:rsidR="00197EB1" w:rsidRPr="00366BBA" w:rsidRDefault="00366BBA" w:rsidP="00366BBA">
      <w:pPr>
        <w:tabs>
          <w:tab w:val="num" w:pos="720"/>
        </w:tabs>
        <w:ind w:firstLine="709"/>
        <w:contextualSpacing/>
        <w:jc w:val="both"/>
        <w:rPr>
          <w:rFonts w:eastAsia="Calibri"/>
          <w:sz w:val="28"/>
          <w:szCs w:val="28"/>
        </w:rPr>
      </w:pPr>
      <w:r>
        <w:rPr>
          <w:rFonts w:eastAsia="Calibri"/>
          <w:sz w:val="28"/>
          <w:szCs w:val="28"/>
        </w:rPr>
        <w:t xml:space="preserve">Задание 5. </w:t>
      </w:r>
      <w:r w:rsidR="00197EB1" w:rsidRPr="00197EB1">
        <w:rPr>
          <w:rFonts w:eastAsia="Calibri"/>
          <w:sz w:val="28"/>
          <w:szCs w:val="28"/>
        </w:rPr>
        <w:t xml:space="preserve">Рассчитайте </w:t>
      </w:r>
      <w:r w:rsidR="00197EB1" w:rsidRPr="00197EB1">
        <w:rPr>
          <w:sz w:val="28"/>
          <w:szCs w:val="28"/>
          <w:lang w:eastAsia="ru-RU"/>
        </w:rPr>
        <w:t>динамику экспортной выручки, валютного курса, себестоимости экспортируемой продукции и эффективности экспортной деятельности в 2016-2017 гг.</w:t>
      </w:r>
      <w:r w:rsidR="00153637">
        <w:rPr>
          <w:sz w:val="28"/>
          <w:szCs w:val="28"/>
          <w:lang w:eastAsia="ru-RU"/>
        </w:rPr>
        <w:t xml:space="preserve"> (табл.</w:t>
      </w:r>
      <w:r w:rsidR="003E3B36">
        <w:rPr>
          <w:sz w:val="28"/>
          <w:szCs w:val="28"/>
          <w:lang w:eastAsia="ru-RU"/>
        </w:rPr>
        <w:t>19</w:t>
      </w:r>
      <w:r w:rsidR="00153637">
        <w:rPr>
          <w:sz w:val="28"/>
          <w:szCs w:val="28"/>
          <w:lang w:eastAsia="ru-RU"/>
        </w:rPr>
        <w:t>)</w:t>
      </w:r>
    </w:p>
    <w:p w:rsidR="000002D2" w:rsidRDefault="003E3B36" w:rsidP="00A173DB">
      <w:pPr>
        <w:tabs>
          <w:tab w:val="num" w:pos="720"/>
        </w:tabs>
        <w:contextualSpacing/>
        <w:jc w:val="both"/>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Таблица 19</w:t>
      </w:r>
    </w:p>
    <w:p w:rsidR="00153637" w:rsidRPr="00197EB1" w:rsidRDefault="00153637" w:rsidP="000002D2">
      <w:pPr>
        <w:tabs>
          <w:tab w:val="num" w:pos="720"/>
        </w:tabs>
        <w:contextualSpacing/>
        <w:jc w:val="center"/>
        <w:rPr>
          <w:rFonts w:eastAsia="Calibri"/>
          <w:sz w:val="28"/>
          <w:szCs w:val="28"/>
        </w:rPr>
      </w:pPr>
      <w:r>
        <w:rPr>
          <w:sz w:val="28"/>
          <w:szCs w:val="28"/>
          <w:lang w:eastAsia="ru-RU"/>
        </w:rPr>
        <w:t>Показатели эффективности экспортной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1484"/>
        <w:gridCol w:w="1406"/>
        <w:gridCol w:w="1711"/>
        <w:gridCol w:w="1085"/>
        <w:gridCol w:w="1396"/>
      </w:tblGrid>
      <w:tr w:rsidR="00197EB1" w:rsidRPr="00197EB1" w:rsidTr="00424406">
        <w:tc>
          <w:tcPr>
            <w:tcW w:w="143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Показатель</w:t>
            </w:r>
          </w:p>
        </w:tc>
        <w:tc>
          <w:tcPr>
            <w:tcW w:w="781"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2016</w:t>
            </w:r>
          </w:p>
        </w:tc>
        <w:tc>
          <w:tcPr>
            <w:tcW w:w="68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2017</w:t>
            </w:r>
          </w:p>
        </w:tc>
        <w:tc>
          <w:tcPr>
            <w:tcW w:w="787"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Абсолютное изменение, тыс. руб.</w:t>
            </w:r>
          </w:p>
        </w:tc>
        <w:tc>
          <w:tcPr>
            <w:tcW w:w="578"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Темп роста, раз</w:t>
            </w:r>
          </w:p>
        </w:tc>
        <w:tc>
          <w:tcPr>
            <w:tcW w:w="736"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Темп прироста, %</w:t>
            </w:r>
          </w:p>
        </w:tc>
      </w:tr>
      <w:tr w:rsidR="00197EB1" w:rsidRPr="00197EB1" w:rsidTr="00424406">
        <w:tc>
          <w:tcPr>
            <w:tcW w:w="143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 xml:space="preserve">Выручка, тыс. </w:t>
            </w:r>
            <w:r w:rsidRPr="00153637">
              <w:rPr>
                <w:rFonts w:eastAsia="Calibri"/>
                <w:sz w:val="28"/>
                <w:szCs w:val="28"/>
                <w:lang w:eastAsia="ru-RU"/>
              </w:rPr>
              <w:t>$</w:t>
            </w:r>
          </w:p>
        </w:tc>
        <w:tc>
          <w:tcPr>
            <w:tcW w:w="781"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300</w:t>
            </w:r>
          </w:p>
        </w:tc>
        <w:tc>
          <w:tcPr>
            <w:tcW w:w="68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320</w:t>
            </w:r>
          </w:p>
        </w:tc>
        <w:tc>
          <w:tcPr>
            <w:tcW w:w="787" w:type="pct"/>
            <w:shd w:val="clear" w:color="auto" w:fill="auto"/>
          </w:tcPr>
          <w:p w:rsidR="00197EB1" w:rsidRPr="00197EB1" w:rsidRDefault="00197EB1" w:rsidP="00A173DB">
            <w:pPr>
              <w:jc w:val="both"/>
              <w:rPr>
                <w:rFonts w:eastAsia="Calibri"/>
                <w:sz w:val="28"/>
                <w:szCs w:val="28"/>
                <w:lang w:eastAsia="ru-RU"/>
              </w:rPr>
            </w:pPr>
          </w:p>
        </w:tc>
        <w:tc>
          <w:tcPr>
            <w:tcW w:w="578" w:type="pct"/>
            <w:shd w:val="clear" w:color="auto" w:fill="auto"/>
          </w:tcPr>
          <w:p w:rsidR="00197EB1" w:rsidRPr="00197EB1" w:rsidRDefault="00197EB1" w:rsidP="00A173DB">
            <w:pPr>
              <w:jc w:val="both"/>
              <w:rPr>
                <w:rFonts w:eastAsia="Calibri"/>
                <w:sz w:val="28"/>
                <w:szCs w:val="28"/>
                <w:lang w:eastAsia="ru-RU"/>
              </w:rPr>
            </w:pPr>
          </w:p>
        </w:tc>
        <w:tc>
          <w:tcPr>
            <w:tcW w:w="736" w:type="pct"/>
            <w:shd w:val="clear" w:color="auto" w:fill="auto"/>
          </w:tcPr>
          <w:p w:rsidR="00197EB1" w:rsidRPr="00197EB1" w:rsidRDefault="00197EB1" w:rsidP="00A173DB">
            <w:pPr>
              <w:jc w:val="both"/>
              <w:rPr>
                <w:rFonts w:eastAsia="Calibri"/>
                <w:sz w:val="28"/>
                <w:szCs w:val="28"/>
                <w:lang w:eastAsia="ru-RU"/>
              </w:rPr>
            </w:pPr>
          </w:p>
        </w:tc>
      </w:tr>
      <w:tr w:rsidR="00197EB1" w:rsidRPr="00197EB1" w:rsidTr="00424406">
        <w:tc>
          <w:tcPr>
            <w:tcW w:w="1434" w:type="pct"/>
            <w:shd w:val="clear" w:color="auto" w:fill="auto"/>
          </w:tcPr>
          <w:p w:rsidR="00197EB1" w:rsidRPr="00197EB1" w:rsidRDefault="00197EB1" w:rsidP="00A173DB">
            <w:pPr>
              <w:jc w:val="both"/>
              <w:rPr>
                <w:rFonts w:eastAsia="Calibri"/>
                <w:sz w:val="28"/>
                <w:szCs w:val="28"/>
                <w:lang w:val="en-US" w:eastAsia="ru-RU"/>
              </w:rPr>
            </w:pPr>
            <w:r w:rsidRPr="00197EB1">
              <w:rPr>
                <w:rFonts w:eastAsia="Calibri"/>
                <w:sz w:val="28"/>
                <w:szCs w:val="28"/>
                <w:lang w:eastAsia="ru-RU"/>
              </w:rPr>
              <w:t>Среднегодовой валютный курс, руб./</w:t>
            </w:r>
            <w:r w:rsidRPr="00197EB1">
              <w:rPr>
                <w:rFonts w:eastAsia="Calibri"/>
                <w:sz w:val="28"/>
                <w:szCs w:val="28"/>
                <w:lang w:val="en-US" w:eastAsia="ru-RU"/>
              </w:rPr>
              <w:t>$</w:t>
            </w:r>
          </w:p>
        </w:tc>
        <w:tc>
          <w:tcPr>
            <w:tcW w:w="781" w:type="pct"/>
            <w:shd w:val="clear" w:color="auto" w:fill="auto"/>
            <w:vAlign w:val="center"/>
          </w:tcPr>
          <w:p w:rsidR="00197EB1" w:rsidRPr="00197EB1" w:rsidRDefault="00197EB1" w:rsidP="00A173DB">
            <w:pPr>
              <w:jc w:val="both"/>
              <w:rPr>
                <w:rFonts w:eastAsia="Calibri"/>
                <w:sz w:val="28"/>
                <w:szCs w:val="28"/>
                <w:lang w:eastAsia="ru-RU"/>
              </w:rPr>
            </w:pPr>
            <w:r w:rsidRPr="00197EB1">
              <w:rPr>
                <w:rFonts w:eastAsia="Calibri"/>
                <w:sz w:val="28"/>
                <w:szCs w:val="28"/>
                <w:shd w:val="clear" w:color="auto" w:fill="FFFFFF"/>
                <w:lang w:eastAsia="ru-RU"/>
              </w:rPr>
              <w:t>56,2584</w:t>
            </w:r>
          </w:p>
        </w:tc>
        <w:tc>
          <w:tcPr>
            <w:tcW w:w="684" w:type="pct"/>
            <w:shd w:val="clear" w:color="auto" w:fill="auto"/>
            <w:vAlign w:val="center"/>
          </w:tcPr>
          <w:p w:rsidR="00197EB1" w:rsidRPr="00197EB1" w:rsidRDefault="00197EB1" w:rsidP="00A173DB">
            <w:pPr>
              <w:jc w:val="both"/>
              <w:rPr>
                <w:rFonts w:eastAsia="Calibri"/>
                <w:sz w:val="28"/>
                <w:szCs w:val="28"/>
                <w:lang w:eastAsia="ru-RU"/>
              </w:rPr>
            </w:pPr>
            <w:r w:rsidRPr="00197EB1">
              <w:rPr>
                <w:rFonts w:eastAsia="Calibri"/>
                <w:sz w:val="28"/>
                <w:szCs w:val="28"/>
                <w:shd w:val="clear" w:color="auto" w:fill="FFFFFF"/>
                <w:lang w:eastAsia="ru-RU"/>
              </w:rPr>
              <w:t>60,9579</w:t>
            </w:r>
          </w:p>
        </w:tc>
        <w:tc>
          <w:tcPr>
            <w:tcW w:w="787" w:type="pct"/>
            <w:shd w:val="clear" w:color="auto" w:fill="auto"/>
          </w:tcPr>
          <w:p w:rsidR="00197EB1" w:rsidRPr="00197EB1" w:rsidRDefault="00197EB1" w:rsidP="00A173DB">
            <w:pPr>
              <w:jc w:val="both"/>
              <w:rPr>
                <w:rFonts w:eastAsia="Calibri"/>
                <w:sz w:val="28"/>
                <w:szCs w:val="28"/>
                <w:lang w:eastAsia="ru-RU"/>
              </w:rPr>
            </w:pPr>
          </w:p>
        </w:tc>
        <w:tc>
          <w:tcPr>
            <w:tcW w:w="578" w:type="pct"/>
            <w:shd w:val="clear" w:color="auto" w:fill="auto"/>
          </w:tcPr>
          <w:p w:rsidR="00197EB1" w:rsidRPr="00197EB1" w:rsidRDefault="00197EB1" w:rsidP="00A173DB">
            <w:pPr>
              <w:jc w:val="both"/>
              <w:rPr>
                <w:rFonts w:eastAsia="Calibri"/>
                <w:sz w:val="28"/>
                <w:szCs w:val="28"/>
                <w:lang w:eastAsia="ru-RU"/>
              </w:rPr>
            </w:pPr>
          </w:p>
        </w:tc>
        <w:tc>
          <w:tcPr>
            <w:tcW w:w="736" w:type="pct"/>
            <w:shd w:val="clear" w:color="auto" w:fill="auto"/>
          </w:tcPr>
          <w:p w:rsidR="00197EB1" w:rsidRPr="00197EB1" w:rsidRDefault="00197EB1" w:rsidP="00A173DB">
            <w:pPr>
              <w:jc w:val="both"/>
              <w:rPr>
                <w:rFonts w:eastAsia="Calibri"/>
                <w:sz w:val="28"/>
                <w:szCs w:val="28"/>
                <w:lang w:eastAsia="ru-RU"/>
              </w:rPr>
            </w:pPr>
          </w:p>
        </w:tc>
      </w:tr>
      <w:tr w:rsidR="00197EB1" w:rsidRPr="00197EB1" w:rsidTr="00424406">
        <w:tc>
          <w:tcPr>
            <w:tcW w:w="143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Выручка, тыс. руб.</w:t>
            </w:r>
          </w:p>
        </w:tc>
        <w:tc>
          <w:tcPr>
            <w:tcW w:w="781" w:type="pct"/>
            <w:shd w:val="clear" w:color="auto" w:fill="auto"/>
          </w:tcPr>
          <w:p w:rsidR="00197EB1" w:rsidRPr="00197EB1" w:rsidRDefault="00197EB1" w:rsidP="00A173DB">
            <w:pPr>
              <w:jc w:val="both"/>
              <w:rPr>
                <w:rFonts w:eastAsia="Calibri"/>
                <w:sz w:val="28"/>
                <w:szCs w:val="28"/>
                <w:lang w:eastAsia="ru-RU"/>
              </w:rPr>
            </w:pPr>
          </w:p>
        </w:tc>
        <w:tc>
          <w:tcPr>
            <w:tcW w:w="684" w:type="pct"/>
            <w:shd w:val="clear" w:color="auto" w:fill="auto"/>
          </w:tcPr>
          <w:p w:rsidR="00197EB1" w:rsidRPr="00197EB1" w:rsidRDefault="00197EB1" w:rsidP="00A173DB">
            <w:pPr>
              <w:jc w:val="both"/>
              <w:rPr>
                <w:rFonts w:eastAsia="Calibri"/>
                <w:sz w:val="28"/>
                <w:szCs w:val="28"/>
                <w:lang w:eastAsia="ru-RU"/>
              </w:rPr>
            </w:pPr>
          </w:p>
        </w:tc>
        <w:tc>
          <w:tcPr>
            <w:tcW w:w="787" w:type="pct"/>
            <w:shd w:val="clear" w:color="auto" w:fill="auto"/>
          </w:tcPr>
          <w:p w:rsidR="00197EB1" w:rsidRPr="00197EB1" w:rsidRDefault="00197EB1" w:rsidP="00A173DB">
            <w:pPr>
              <w:jc w:val="both"/>
              <w:rPr>
                <w:rFonts w:eastAsia="Calibri"/>
                <w:sz w:val="28"/>
                <w:szCs w:val="28"/>
                <w:lang w:eastAsia="ru-RU"/>
              </w:rPr>
            </w:pPr>
          </w:p>
        </w:tc>
        <w:tc>
          <w:tcPr>
            <w:tcW w:w="578" w:type="pct"/>
            <w:shd w:val="clear" w:color="auto" w:fill="auto"/>
          </w:tcPr>
          <w:p w:rsidR="00197EB1" w:rsidRPr="00197EB1" w:rsidRDefault="00197EB1" w:rsidP="00A173DB">
            <w:pPr>
              <w:jc w:val="both"/>
              <w:rPr>
                <w:rFonts w:eastAsia="Calibri"/>
                <w:sz w:val="28"/>
                <w:szCs w:val="28"/>
                <w:lang w:eastAsia="ru-RU"/>
              </w:rPr>
            </w:pPr>
          </w:p>
        </w:tc>
        <w:tc>
          <w:tcPr>
            <w:tcW w:w="736" w:type="pct"/>
            <w:shd w:val="clear" w:color="auto" w:fill="auto"/>
          </w:tcPr>
          <w:p w:rsidR="00197EB1" w:rsidRPr="00197EB1" w:rsidRDefault="00197EB1" w:rsidP="00A173DB">
            <w:pPr>
              <w:jc w:val="both"/>
              <w:rPr>
                <w:rFonts w:eastAsia="Calibri"/>
                <w:sz w:val="28"/>
                <w:szCs w:val="28"/>
                <w:lang w:eastAsia="ru-RU"/>
              </w:rPr>
            </w:pPr>
          </w:p>
        </w:tc>
      </w:tr>
      <w:tr w:rsidR="00197EB1" w:rsidRPr="00197EB1" w:rsidTr="00424406">
        <w:tc>
          <w:tcPr>
            <w:tcW w:w="143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Себестоимость экспортируемой продукции, тыс. руб.</w:t>
            </w:r>
          </w:p>
        </w:tc>
        <w:tc>
          <w:tcPr>
            <w:tcW w:w="781" w:type="pct"/>
            <w:shd w:val="clear" w:color="auto" w:fill="auto"/>
            <w:vAlign w:val="center"/>
          </w:tcPr>
          <w:p w:rsidR="00197EB1" w:rsidRPr="00197EB1" w:rsidRDefault="00197EB1" w:rsidP="00A173DB">
            <w:pPr>
              <w:jc w:val="both"/>
              <w:rPr>
                <w:rFonts w:eastAsia="Calibri"/>
                <w:sz w:val="28"/>
                <w:szCs w:val="28"/>
                <w:shd w:val="clear" w:color="auto" w:fill="FFFFFF"/>
                <w:lang w:eastAsia="ru-RU"/>
              </w:rPr>
            </w:pPr>
            <w:r w:rsidRPr="00197EB1">
              <w:rPr>
                <w:rFonts w:eastAsia="Calibri"/>
                <w:sz w:val="28"/>
                <w:szCs w:val="28"/>
                <w:shd w:val="clear" w:color="auto" w:fill="FFFFFF"/>
                <w:lang w:eastAsia="ru-RU"/>
              </w:rPr>
              <w:t>15189,77</w:t>
            </w:r>
          </w:p>
        </w:tc>
        <w:tc>
          <w:tcPr>
            <w:tcW w:w="684" w:type="pct"/>
            <w:shd w:val="clear" w:color="auto" w:fill="auto"/>
            <w:vAlign w:val="center"/>
          </w:tcPr>
          <w:p w:rsidR="00197EB1" w:rsidRPr="00197EB1" w:rsidRDefault="00197EB1" w:rsidP="00A173DB">
            <w:pPr>
              <w:jc w:val="both"/>
              <w:rPr>
                <w:rFonts w:eastAsia="Calibri"/>
                <w:sz w:val="28"/>
                <w:szCs w:val="28"/>
                <w:shd w:val="clear" w:color="auto" w:fill="FFFFFF"/>
                <w:lang w:eastAsia="ru-RU"/>
              </w:rPr>
            </w:pPr>
            <w:r w:rsidRPr="00197EB1">
              <w:rPr>
                <w:rFonts w:eastAsia="Calibri"/>
                <w:sz w:val="28"/>
                <w:szCs w:val="28"/>
                <w:shd w:val="clear" w:color="auto" w:fill="FFFFFF"/>
                <w:lang w:eastAsia="ru-RU"/>
              </w:rPr>
              <w:t>16580,549</w:t>
            </w:r>
          </w:p>
        </w:tc>
        <w:tc>
          <w:tcPr>
            <w:tcW w:w="787" w:type="pct"/>
            <w:shd w:val="clear" w:color="auto" w:fill="auto"/>
          </w:tcPr>
          <w:p w:rsidR="00197EB1" w:rsidRPr="00197EB1" w:rsidRDefault="00197EB1" w:rsidP="00A173DB">
            <w:pPr>
              <w:jc w:val="both"/>
              <w:rPr>
                <w:rFonts w:eastAsia="Calibri"/>
                <w:sz w:val="28"/>
                <w:szCs w:val="28"/>
                <w:lang w:eastAsia="ru-RU"/>
              </w:rPr>
            </w:pPr>
          </w:p>
        </w:tc>
        <w:tc>
          <w:tcPr>
            <w:tcW w:w="578" w:type="pct"/>
            <w:shd w:val="clear" w:color="auto" w:fill="auto"/>
          </w:tcPr>
          <w:p w:rsidR="00197EB1" w:rsidRPr="00197EB1" w:rsidRDefault="00197EB1" w:rsidP="00A173DB">
            <w:pPr>
              <w:jc w:val="both"/>
              <w:rPr>
                <w:rFonts w:eastAsia="Calibri"/>
                <w:sz w:val="28"/>
                <w:szCs w:val="28"/>
                <w:lang w:eastAsia="ru-RU"/>
              </w:rPr>
            </w:pPr>
          </w:p>
        </w:tc>
        <w:tc>
          <w:tcPr>
            <w:tcW w:w="736" w:type="pct"/>
            <w:shd w:val="clear" w:color="auto" w:fill="auto"/>
          </w:tcPr>
          <w:p w:rsidR="00197EB1" w:rsidRPr="00197EB1" w:rsidRDefault="00197EB1" w:rsidP="00A173DB">
            <w:pPr>
              <w:jc w:val="both"/>
              <w:rPr>
                <w:rFonts w:eastAsia="Calibri"/>
                <w:sz w:val="28"/>
                <w:szCs w:val="28"/>
                <w:lang w:eastAsia="ru-RU"/>
              </w:rPr>
            </w:pPr>
          </w:p>
        </w:tc>
      </w:tr>
      <w:tr w:rsidR="00197EB1" w:rsidRPr="00197EB1" w:rsidTr="00424406">
        <w:tc>
          <w:tcPr>
            <w:tcW w:w="143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 xml:space="preserve">Себестоимость экспортируемой продукции, тыс. </w:t>
            </w:r>
            <w:r w:rsidRPr="00197EB1">
              <w:rPr>
                <w:rFonts w:eastAsia="Calibri"/>
                <w:sz w:val="28"/>
                <w:szCs w:val="28"/>
                <w:lang w:val="en-US" w:eastAsia="ru-RU"/>
              </w:rPr>
              <w:t>$</w:t>
            </w:r>
          </w:p>
        </w:tc>
        <w:tc>
          <w:tcPr>
            <w:tcW w:w="781" w:type="pct"/>
            <w:shd w:val="clear" w:color="auto" w:fill="auto"/>
          </w:tcPr>
          <w:p w:rsidR="00197EB1" w:rsidRPr="00197EB1" w:rsidRDefault="00197EB1" w:rsidP="00A173DB">
            <w:pPr>
              <w:jc w:val="both"/>
              <w:rPr>
                <w:rFonts w:eastAsia="Calibri"/>
                <w:sz w:val="28"/>
                <w:szCs w:val="28"/>
                <w:lang w:eastAsia="ru-RU"/>
              </w:rPr>
            </w:pPr>
          </w:p>
        </w:tc>
        <w:tc>
          <w:tcPr>
            <w:tcW w:w="684" w:type="pct"/>
            <w:shd w:val="clear" w:color="auto" w:fill="auto"/>
          </w:tcPr>
          <w:p w:rsidR="00197EB1" w:rsidRPr="00197EB1" w:rsidRDefault="00197EB1" w:rsidP="00A173DB">
            <w:pPr>
              <w:jc w:val="both"/>
              <w:rPr>
                <w:rFonts w:eastAsia="Calibri"/>
                <w:sz w:val="28"/>
                <w:szCs w:val="28"/>
                <w:lang w:eastAsia="ru-RU"/>
              </w:rPr>
            </w:pPr>
          </w:p>
        </w:tc>
        <w:tc>
          <w:tcPr>
            <w:tcW w:w="787" w:type="pct"/>
            <w:shd w:val="clear" w:color="auto" w:fill="auto"/>
          </w:tcPr>
          <w:p w:rsidR="00197EB1" w:rsidRPr="00197EB1" w:rsidRDefault="00197EB1" w:rsidP="00A173DB">
            <w:pPr>
              <w:jc w:val="both"/>
              <w:rPr>
                <w:rFonts w:eastAsia="Calibri"/>
                <w:sz w:val="28"/>
                <w:szCs w:val="28"/>
                <w:lang w:eastAsia="ru-RU"/>
              </w:rPr>
            </w:pPr>
          </w:p>
        </w:tc>
        <w:tc>
          <w:tcPr>
            <w:tcW w:w="578" w:type="pct"/>
            <w:shd w:val="clear" w:color="auto" w:fill="auto"/>
          </w:tcPr>
          <w:p w:rsidR="00197EB1" w:rsidRPr="00197EB1" w:rsidRDefault="00197EB1" w:rsidP="00A173DB">
            <w:pPr>
              <w:jc w:val="both"/>
              <w:rPr>
                <w:rFonts w:eastAsia="Calibri"/>
                <w:sz w:val="28"/>
                <w:szCs w:val="28"/>
                <w:lang w:eastAsia="ru-RU"/>
              </w:rPr>
            </w:pPr>
          </w:p>
        </w:tc>
        <w:tc>
          <w:tcPr>
            <w:tcW w:w="736" w:type="pct"/>
            <w:shd w:val="clear" w:color="auto" w:fill="auto"/>
          </w:tcPr>
          <w:p w:rsidR="00197EB1" w:rsidRPr="00197EB1" w:rsidRDefault="00197EB1" w:rsidP="00A173DB">
            <w:pPr>
              <w:jc w:val="both"/>
              <w:rPr>
                <w:rFonts w:eastAsia="Calibri"/>
                <w:sz w:val="28"/>
                <w:szCs w:val="28"/>
                <w:lang w:eastAsia="ru-RU"/>
              </w:rPr>
            </w:pPr>
          </w:p>
        </w:tc>
      </w:tr>
      <w:tr w:rsidR="00197EB1" w:rsidRPr="00197EB1" w:rsidTr="00424406">
        <w:tc>
          <w:tcPr>
            <w:tcW w:w="143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Прибыль, тыс. руб.</w:t>
            </w:r>
          </w:p>
        </w:tc>
        <w:tc>
          <w:tcPr>
            <w:tcW w:w="781" w:type="pct"/>
            <w:shd w:val="clear" w:color="auto" w:fill="auto"/>
          </w:tcPr>
          <w:p w:rsidR="00197EB1" w:rsidRPr="00197EB1" w:rsidRDefault="00197EB1" w:rsidP="00A173DB">
            <w:pPr>
              <w:jc w:val="both"/>
              <w:rPr>
                <w:rFonts w:eastAsia="Calibri"/>
                <w:sz w:val="28"/>
                <w:szCs w:val="28"/>
                <w:lang w:eastAsia="ru-RU"/>
              </w:rPr>
            </w:pPr>
          </w:p>
        </w:tc>
        <w:tc>
          <w:tcPr>
            <w:tcW w:w="684" w:type="pct"/>
            <w:shd w:val="clear" w:color="auto" w:fill="auto"/>
          </w:tcPr>
          <w:p w:rsidR="00197EB1" w:rsidRPr="00197EB1" w:rsidRDefault="00197EB1" w:rsidP="00A173DB">
            <w:pPr>
              <w:jc w:val="both"/>
              <w:rPr>
                <w:rFonts w:eastAsia="Calibri"/>
                <w:sz w:val="28"/>
                <w:szCs w:val="28"/>
                <w:lang w:eastAsia="ru-RU"/>
              </w:rPr>
            </w:pPr>
          </w:p>
        </w:tc>
        <w:tc>
          <w:tcPr>
            <w:tcW w:w="787" w:type="pct"/>
            <w:shd w:val="clear" w:color="auto" w:fill="auto"/>
          </w:tcPr>
          <w:p w:rsidR="00197EB1" w:rsidRPr="00197EB1" w:rsidRDefault="00197EB1" w:rsidP="00A173DB">
            <w:pPr>
              <w:jc w:val="both"/>
              <w:rPr>
                <w:rFonts w:eastAsia="Calibri"/>
                <w:sz w:val="28"/>
                <w:szCs w:val="28"/>
                <w:lang w:eastAsia="ru-RU"/>
              </w:rPr>
            </w:pPr>
          </w:p>
        </w:tc>
        <w:tc>
          <w:tcPr>
            <w:tcW w:w="578" w:type="pct"/>
            <w:shd w:val="clear" w:color="auto" w:fill="auto"/>
          </w:tcPr>
          <w:p w:rsidR="00197EB1" w:rsidRPr="00197EB1" w:rsidRDefault="00197EB1" w:rsidP="00A173DB">
            <w:pPr>
              <w:jc w:val="both"/>
              <w:rPr>
                <w:rFonts w:eastAsia="Calibri"/>
                <w:sz w:val="28"/>
                <w:szCs w:val="28"/>
                <w:lang w:eastAsia="ru-RU"/>
              </w:rPr>
            </w:pPr>
          </w:p>
        </w:tc>
        <w:tc>
          <w:tcPr>
            <w:tcW w:w="736" w:type="pct"/>
            <w:shd w:val="clear" w:color="auto" w:fill="auto"/>
          </w:tcPr>
          <w:p w:rsidR="00197EB1" w:rsidRPr="00197EB1" w:rsidRDefault="00197EB1" w:rsidP="00A173DB">
            <w:pPr>
              <w:jc w:val="both"/>
              <w:rPr>
                <w:rFonts w:eastAsia="Calibri"/>
                <w:sz w:val="28"/>
                <w:szCs w:val="28"/>
                <w:lang w:eastAsia="ru-RU"/>
              </w:rPr>
            </w:pPr>
          </w:p>
        </w:tc>
      </w:tr>
      <w:tr w:rsidR="00197EB1" w:rsidRPr="00197EB1" w:rsidTr="00424406">
        <w:tc>
          <w:tcPr>
            <w:tcW w:w="1434" w:type="pct"/>
            <w:shd w:val="clear" w:color="auto" w:fill="auto"/>
          </w:tcPr>
          <w:p w:rsidR="00197EB1" w:rsidRPr="00197EB1" w:rsidRDefault="00197EB1" w:rsidP="00A173DB">
            <w:pPr>
              <w:jc w:val="both"/>
              <w:rPr>
                <w:rFonts w:eastAsia="Calibri"/>
                <w:sz w:val="28"/>
                <w:szCs w:val="28"/>
                <w:lang w:eastAsia="ru-RU"/>
              </w:rPr>
            </w:pPr>
            <w:r w:rsidRPr="00197EB1">
              <w:rPr>
                <w:rFonts w:eastAsia="Calibri"/>
                <w:sz w:val="28"/>
                <w:szCs w:val="28"/>
                <w:lang w:eastAsia="ru-RU"/>
              </w:rPr>
              <w:t xml:space="preserve">Прибыль, тыс. </w:t>
            </w:r>
            <w:r w:rsidRPr="00197EB1">
              <w:rPr>
                <w:rFonts w:eastAsia="Calibri"/>
                <w:sz w:val="28"/>
                <w:szCs w:val="28"/>
                <w:lang w:val="en-US" w:eastAsia="ru-RU"/>
              </w:rPr>
              <w:t>$</w:t>
            </w:r>
          </w:p>
        </w:tc>
        <w:tc>
          <w:tcPr>
            <w:tcW w:w="781" w:type="pct"/>
            <w:shd w:val="clear" w:color="auto" w:fill="auto"/>
          </w:tcPr>
          <w:p w:rsidR="00197EB1" w:rsidRPr="00197EB1" w:rsidRDefault="00197EB1" w:rsidP="00A173DB">
            <w:pPr>
              <w:jc w:val="both"/>
              <w:rPr>
                <w:rFonts w:eastAsia="Calibri"/>
                <w:sz w:val="28"/>
                <w:szCs w:val="28"/>
                <w:lang w:eastAsia="ru-RU"/>
              </w:rPr>
            </w:pPr>
          </w:p>
        </w:tc>
        <w:tc>
          <w:tcPr>
            <w:tcW w:w="684" w:type="pct"/>
            <w:shd w:val="clear" w:color="auto" w:fill="auto"/>
          </w:tcPr>
          <w:p w:rsidR="00197EB1" w:rsidRPr="00197EB1" w:rsidRDefault="00197EB1" w:rsidP="00A173DB">
            <w:pPr>
              <w:jc w:val="both"/>
              <w:rPr>
                <w:rFonts w:eastAsia="Calibri"/>
                <w:sz w:val="28"/>
                <w:szCs w:val="28"/>
                <w:lang w:eastAsia="ru-RU"/>
              </w:rPr>
            </w:pPr>
          </w:p>
        </w:tc>
        <w:tc>
          <w:tcPr>
            <w:tcW w:w="787" w:type="pct"/>
            <w:shd w:val="clear" w:color="auto" w:fill="auto"/>
          </w:tcPr>
          <w:p w:rsidR="00197EB1" w:rsidRPr="00197EB1" w:rsidRDefault="00197EB1" w:rsidP="00A173DB">
            <w:pPr>
              <w:jc w:val="both"/>
              <w:rPr>
                <w:rFonts w:eastAsia="Calibri"/>
                <w:sz w:val="28"/>
                <w:szCs w:val="28"/>
                <w:lang w:eastAsia="ru-RU"/>
              </w:rPr>
            </w:pPr>
          </w:p>
        </w:tc>
        <w:tc>
          <w:tcPr>
            <w:tcW w:w="578" w:type="pct"/>
            <w:shd w:val="clear" w:color="auto" w:fill="auto"/>
          </w:tcPr>
          <w:p w:rsidR="00197EB1" w:rsidRPr="00197EB1" w:rsidRDefault="00197EB1" w:rsidP="00A173DB">
            <w:pPr>
              <w:jc w:val="both"/>
              <w:rPr>
                <w:rFonts w:eastAsia="Calibri"/>
                <w:sz w:val="28"/>
                <w:szCs w:val="28"/>
                <w:lang w:eastAsia="ru-RU"/>
              </w:rPr>
            </w:pPr>
          </w:p>
        </w:tc>
        <w:tc>
          <w:tcPr>
            <w:tcW w:w="736" w:type="pct"/>
            <w:shd w:val="clear" w:color="auto" w:fill="auto"/>
          </w:tcPr>
          <w:p w:rsidR="00197EB1" w:rsidRPr="00197EB1" w:rsidRDefault="00197EB1" w:rsidP="00A173DB">
            <w:pPr>
              <w:jc w:val="both"/>
              <w:rPr>
                <w:rFonts w:eastAsia="Calibri"/>
                <w:sz w:val="28"/>
                <w:szCs w:val="28"/>
                <w:lang w:eastAsia="ru-RU"/>
              </w:rPr>
            </w:pPr>
          </w:p>
        </w:tc>
      </w:tr>
    </w:tbl>
    <w:p w:rsidR="00197EB1" w:rsidRPr="00C33959" w:rsidRDefault="00197EB1" w:rsidP="00A173DB">
      <w:pPr>
        <w:jc w:val="right"/>
        <w:rPr>
          <w:i/>
          <w:snapToGrid w:val="0"/>
          <w:sz w:val="28"/>
          <w:szCs w:val="20"/>
          <w:lang w:eastAsia="ru-RU"/>
        </w:rPr>
      </w:pPr>
    </w:p>
    <w:p w:rsidR="00197EB1" w:rsidRPr="00197EB1" w:rsidRDefault="00CD536B" w:rsidP="00A173DB">
      <w:pPr>
        <w:jc w:val="both"/>
        <w:rPr>
          <w:snapToGrid w:val="0"/>
          <w:sz w:val="28"/>
          <w:szCs w:val="28"/>
          <w:lang w:eastAsia="ru-RU"/>
        </w:rPr>
      </w:pPr>
      <w:proofErr w:type="gramStart"/>
      <w:r>
        <w:rPr>
          <w:snapToGrid w:val="0"/>
          <w:sz w:val="28"/>
          <w:szCs w:val="28"/>
          <w:u w:val="single"/>
          <w:lang w:eastAsia="ru-RU"/>
        </w:rPr>
        <w:t>Кейс-</w:t>
      </w:r>
      <w:r w:rsidR="00197EB1" w:rsidRPr="00197EB1">
        <w:rPr>
          <w:snapToGrid w:val="0"/>
          <w:sz w:val="28"/>
          <w:szCs w:val="28"/>
          <w:u w:val="single"/>
          <w:lang w:eastAsia="ru-RU"/>
        </w:rPr>
        <w:t>задачи</w:t>
      </w:r>
      <w:proofErr w:type="gramEnd"/>
      <w:r w:rsidR="00197EB1" w:rsidRPr="00197EB1">
        <w:rPr>
          <w:snapToGrid w:val="0"/>
          <w:sz w:val="28"/>
          <w:szCs w:val="28"/>
          <w:u w:val="single"/>
          <w:lang w:eastAsia="ru-RU"/>
        </w:rPr>
        <w:t xml:space="preserve"> по Теме 1</w:t>
      </w:r>
    </w:p>
    <w:p w:rsidR="00197EB1" w:rsidRDefault="00197EB1" w:rsidP="00A173DB">
      <w:pPr>
        <w:rPr>
          <w:snapToGrid w:val="0"/>
          <w:sz w:val="28"/>
          <w:szCs w:val="28"/>
          <w:lang w:eastAsia="ru-RU"/>
        </w:rPr>
      </w:pPr>
    </w:p>
    <w:p w:rsidR="00197EB1" w:rsidRDefault="00CD536B" w:rsidP="00A173DB">
      <w:pPr>
        <w:rPr>
          <w:b/>
          <w:i/>
          <w:snapToGrid w:val="0"/>
          <w:sz w:val="28"/>
          <w:szCs w:val="28"/>
          <w:lang w:eastAsia="ru-RU"/>
        </w:rPr>
      </w:pPr>
      <w:r>
        <w:rPr>
          <w:b/>
          <w:i/>
          <w:snapToGrid w:val="0"/>
          <w:sz w:val="28"/>
          <w:szCs w:val="28"/>
          <w:lang w:eastAsia="ru-RU"/>
        </w:rPr>
        <w:t>Кейс-</w:t>
      </w:r>
      <w:r w:rsidR="00197EB1" w:rsidRPr="00197EB1">
        <w:rPr>
          <w:b/>
          <w:i/>
          <w:snapToGrid w:val="0"/>
          <w:sz w:val="28"/>
          <w:szCs w:val="28"/>
          <w:lang w:eastAsia="ru-RU"/>
        </w:rPr>
        <w:t>задача 1</w:t>
      </w:r>
    </w:p>
    <w:p w:rsidR="00197EB1" w:rsidRPr="00197EB1" w:rsidRDefault="00197EB1" w:rsidP="00366BBA">
      <w:pPr>
        <w:ind w:firstLine="709"/>
        <w:jc w:val="both"/>
        <w:rPr>
          <w:sz w:val="28"/>
          <w:szCs w:val="28"/>
        </w:rPr>
      </w:pPr>
      <w:r w:rsidRPr="00197EB1">
        <w:rPr>
          <w:sz w:val="28"/>
          <w:szCs w:val="28"/>
        </w:rPr>
        <w:t xml:space="preserve">Российский продавец  должен поставить товар из Санкт-Петербурга в Роттердам на условиях </w:t>
      </w:r>
      <w:proofErr w:type="gramStart"/>
      <w:r w:rsidRPr="00197EB1">
        <w:rPr>
          <w:sz w:val="28"/>
          <w:szCs w:val="28"/>
        </w:rPr>
        <w:t>С</w:t>
      </w:r>
      <w:proofErr w:type="gramEnd"/>
      <w:r w:rsidRPr="00197EB1">
        <w:rPr>
          <w:sz w:val="28"/>
          <w:szCs w:val="28"/>
          <w:lang w:val="en-US"/>
        </w:rPr>
        <w:t>IF</w:t>
      </w:r>
      <w:r w:rsidRPr="00197EB1">
        <w:rPr>
          <w:sz w:val="28"/>
          <w:szCs w:val="28"/>
        </w:rPr>
        <w:t xml:space="preserve"> в течение 6 месяцев после открытия аккредитива. В ответ на просьбу продавца об открытии аккредитива покупатель заявил об отказе от контракта, так как он больше не нуждается в товаре. Продавец обратился в Международный арбитражный суд с требованием возмещения:</w:t>
      </w:r>
    </w:p>
    <w:p w:rsidR="00197EB1" w:rsidRPr="00CD536B" w:rsidRDefault="00197EB1" w:rsidP="00CD536B">
      <w:pPr>
        <w:pStyle w:val="afc"/>
        <w:numPr>
          <w:ilvl w:val="0"/>
          <w:numId w:val="44"/>
        </w:numPr>
        <w:rPr>
          <w:sz w:val="28"/>
          <w:szCs w:val="28"/>
        </w:rPr>
      </w:pPr>
      <w:r w:rsidRPr="00CD536B">
        <w:rPr>
          <w:sz w:val="28"/>
          <w:szCs w:val="28"/>
        </w:rPr>
        <w:lastRenderedPageBreak/>
        <w:t>Расходов по транспортировке товара в порт отгрузки</w:t>
      </w:r>
    </w:p>
    <w:p w:rsidR="00197EB1" w:rsidRPr="003E3B36" w:rsidRDefault="00197EB1" w:rsidP="003E3B36">
      <w:pPr>
        <w:pStyle w:val="afc"/>
        <w:numPr>
          <w:ilvl w:val="0"/>
          <w:numId w:val="44"/>
        </w:numPr>
        <w:rPr>
          <w:sz w:val="28"/>
          <w:szCs w:val="28"/>
        </w:rPr>
      </w:pPr>
      <w:r w:rsidRPr="003E3B36">
        <w:rPr>
          <w:sz w:val="28"/>
          <w:szCs w:val="28"/>
        </w:rPr>
        <w:t>Расходов по хранению в порту отгрузке</w:t>
      </w:r>
    </w:p>
    <w:p w:rsidR="00197EB1" w:rsidRPr="003E3B36" w:rsidRDefault="00197EB1" w:rsidP="003E3B36">
      <w:pPr>
        <w:pStyle w:val="afc"/>
        <w:numPr>
          <w:ilvl w:val="0"/>
          <w:numId w:val="44"/>
        </w:numPr>
        <w:rPr>
          <w:sz w:val="28"/>
          <w:szCs w:val="28"/>
        </w:rPr>
      </w:pPr>
      <w:r w:rsidRPr="003E3B36">
        <w:rPr>
          <w:sz w:val="28"/>
          <w:szCs w:val="28"/>
        </w:rPr>
        <w:t>Убытков в виде упущенной выгоды</w:t>
      </w:r>
    </w:p>
    <w:p w:rsidR="00197EB1" w:rsidRDefault="00197EB1" w:rsidP="00366BBA">
      <w:pPr>
        <w:ind w:firstLine="709"/>
        <w:jc w:val="both"/>
        <w:rPr>
          <w:sz w:val="28"/>
          <w:szCs w:val="28"/>
        </w:rPr>
      </w:pPr>
      <w:r w:rsidRPr="00197EB1">
        <w:rPr>
          <w:sz w:val="28"/>
          <w:szCs w:val="28"/>
        </w:rPr>
        <w:t xml:space="preserve">Арбитры отказали в удовлетворении 1 и 2 требований, поскольку срок поставки исчислялся </w:t>
      </w:r>
      <w:proofErr w:type="gramStart"/>
      <w:r w:rsidRPr="00197EB1">
        <w:rPr>
          <w:sz w:val="28"/>
          <w:szCs w:val="28"/>
        </w:rPr>
        <w:t>с даты открытия</w:t>
      </w:r>
      <w:proofErr w:type="gramEnd"/>
      <w:r w:rsidRPr="00197EB1">
        <w:rPr>
          <w:sz w:val="28"/>
          <w:szCs w:val="28"/>
        </w:rPr>
        <w:t xml:space="preserve"> аккредитива, который не был открыт, поэтому у него не возникло обязательство об отгрузке товара из порта. </w:t>
      </w:r>
      <w:proofErr w:type="gramStart"/>
      <w:r w:rsidRPr="00197EB1">
        <w:rPr>
          <w:sz w:val="28"/>
          <w:szCs w:val="28"/>
        </w:rPr>
        <w:t>Действуя</w:t>
      </w:r>
      <w:proofErr w:type="gramEnd"/>
      <w:r w:rsidRPr="00197EB1">
        <w:rPr>
          <w:sz w:val="28"/>
          <w:szCs w:val="28"/>
        </w:rPr>
        <w:t xml:space="preserve"> таким образом, продавец принял а себя риск возникновения дополнительных расходов. Третье требование было удовлетворено в размере 10 % стоимости товара со ссылкой на то,  что такой размер упущенной выгоды соответствует внешнеторговой практике.</w:t>
      </w:r>
    </w:p>
    <w:p w:rsidR="00366BBA" w:rsidRPr="00E526E1" w:rsidRDefault="00366BBA" w:rsidP="00CD7569">
      <w:pPr>
        <w:jc w:val="both"/>
        <w:rPr>
          <w:sz w:val="28"/>
          <w:szCs w:val="28"/>
        </w:rPr>
      </w:pPr>
    </w:p>
    <w:p w:rsidR="00197EB1" w:rsidRDefault="00197EB1" w:rsidP="00366BBA">
      <w:pPr>
        <w:ind w:firstLine="709"/>
        <w:jc w:val="both"/>
        <w:rPr>
          <w:sz w:val="28"/>
          <w:szCs w:val="28"/>
        </w:rPr>
      </w:pPr>
      <w:r>
        <w:rPr>
          <w:sz w:val="28"/>
          <w:szCs w:val="28"/>
        </w:rPr>
        <w:t>Вопросы:</w:t>
      </w:r>
      <w:r w:rsidRPr="00197EB1">
        <w:rPr>
          <w:sz w:val="28"/>
          <w:szCs w:val="28"/>
        </w:rPr>
        <w:t xml:space="preserve"> </w:t>
      </w:r>
    </w:p>
    <w:p w:rsidR="00197EB1" w:rsidRPr="00366BBA" w:rsidRDefault="00366BBA" w:rsidP="00CD536B">
      <w:pPr>
        <w:ind w:firstLine="708"/>
        <w:jc w:val="both"/>
        <w:rPr>
          <w:sz w:val="28"/>
          <w:szCs w:val="28"/>
        </w:rPr>
      </w:pPr>
      <w:r>
        <w:rPr>
          <w:sz w:val="28"/>
          <w:szCs w:val="28"/>
        </w:rPr>
        <w:t xml:space="preserve">1. </w:t>
      </w:r>
      <w:r w:rsidR="00197EB1" w:rsidRPr="00366BBA">
        <w:rPr>
          <w:sz w:val="28"/>
          <w:szCs w:val="28"/>
        </w:rPr>
        <w:t>В каком порту риск случайной гибели происходит с продавца на покупателя?</w:t>
      </w:r>
    </w:p>
    <w:p w:rsidR="00197EB1" w:rsidRPr="00366BBA" w:rsidRDefault="00366BBA" w:rsidP="00CD536B">
      <w:pPr>
        <w:ind w:firstLine="708"/>
        <w:rPr>
          <w:sz w:val="28"/>
          <w:szCs w:val="28"/>
        </w:rPr>
      </w:pPr>
      <w:r>
        <w:rPr>
          <w:sz w:val="28"/>
          <w:szCs w:val="28"/>
        </w:rPr>
        <w:t xml:space="preserve">2. </w:t>
      </w:r>
      <w:r w:rsidR="00197EB1" w:rsidRPr="00366BBA">
        <w:rPr>
          <w:sz w:val="28"/>
          <w:szCs w:val="28"/>
        </w:rPr>
        <w:t>Кто должен организовать перевозку (продавец или покупатель) и за чей счет?</w:t>
      </w:r>
    </w:p>
    <w:p w:rsidR="00F63940" w:rsidRDefault="00F63940" w:rsidP="00A173DB">
      <w:pPr>
        <w:jc w:val="both"/>
      </w:pPr>
    </w:p>
    <w:p w:rsidR="0033338D" w:rsidRDefault="0033338D" w:rsidP="00A173DB">
      <w:pPr>
        <w:jc w:val="both"/>
        <w:rPr>
          <w:rFonts w:eastAsia="Calibri"/>
          <w:sz w:val="28"/>
          <w:szCs w:val="28"/>
        </w:rPr>
      </w:pPr>
    </w:p>
    <w:p w:rsidR="00B035FB" w:rsidRPr="005B75F9" w:rsidRDefault="00B035FB" w:rsidP="00A173DB">
      <w:pPr>
        <w:jc w:val="both"/>
        <w:rPr>
          <w:b/>
          <w:sz w:val="28"/>
          <w:szCs w:val="28"/>
        </w:rPr>
      </w:pPr>
      <w:r w:rsidRPr="0012240F">
        <w:rPr>
          <w:b/>
          <w:i/>
          <w:sz w:val="28"/>
          <w:szCs w:val="28"/>
        </w:rPr>
        <w:t xml:space="preserve">Тема </w:t>
      </w:r>
      <w:r>
        <w:rPr>
          <w:b/>
          <w:i/>
          <w:sz w:val="28"/>
          <w:szCs w:val="28"/>
        </w:rPr>
        <w:t>2</w:t>
      </w:r>
      <w:r w:rsidRPr="005B75F9">
        <w:rPr>
          <w:b/>
          <w:sz w:val="28"/>
          <w:szCs w:val="28"/>
        </w:rPr>
        <w:t>.</w:t>
      </w:r>
      <w:r w:rsidRPr="0065204D">
        <w:rPr>
          <w:b/>
          <w:sz w:val="28"/>
          <w:szCs w:val="28"/>
        </w:rPr>
        <w:t xml:space="preserve"> </w:t>
      </w:r>
      <w:r w:rsidR="005F47FE">
        <w:rPr>
          <w:rStyle w:val="FontStyle34"/>
          <w:sz w:val="28"/>
          <w:szCs w:val="28"/>
        </w:rPr>
        <w:t>Процессный подход к управлению</w:t>
      </w:r>
      <w:r>
        <w:rPr>
          <w:rStyle w:val="FontStyle34"/>
          <w:sz w:val="28"/>
          <w:szCs w:val="28"/>
        </w:rPr>
        <w:t xml:space="preserve"> внешн</w:t>
      </w:r>
      <w:r w:rsidR="005F47FE">
        <w:rPr>
          <w:rStyle w:val="FontStyle34"/>
          <w:sz w:val="28"/>
          <w:szCs w:val="28"/>
        </w:rPr>
        <w:t>еэкономической деятельностью предприятия</w:t>
      </w:r>
    </w:p>
    <w:p w:rsidR="00B035FB" w:rsidRDefault="00B035FB" w:rsidP="00A173DB">
      <w:pPr>
        <w:ind w:firstLine="567"/>
        <w:jc w:val="both"/>
        <w:rPr>
          <w:sz w:val="28"/>
          <w:szCs w:val="28"/>
        </w:rPr>
      </w:pPr>
    </w:p>
    <w:p w:rsidR="005F47FE" w:rsidRDefault="005F47FE" w:rsidP="003E3B36">
      <w:pPr>
        <w:jc w:val="center"/>
        <w:rPr>
          <w:b/>
          <w:i/>
          <w:sz w:val="28"/>
          <w:szCs w:val="28"/>
        </w:rPr>
      </w:pPr>
      <w:r>
        <w:rPr>
          <w:b/>
          <w:i/>
          <w:sz w:val="28"/>
          <w:szCs w:val="28"/>
        </w:rPr>
        <w:t>Теоретические аспекты</w:t>
      </w:r>
    </w:p>
    <w:p w:rsidR="003E3B36" w:rsidRDefault="003E3B36" w:rsidP="003E3B36">
      <w:pPr>
        <w:jc w:val="center"/>
        <w:rPr>
          <w:b/>
          <w:i/>
          <w:sz w:val="28"/>
          <w:szCs w:val="28"/>
        </w:rPr>
      </w:pPr>
    </w:p>
    <w:p w:rsidR="00366BBA" w:rsidRDefault="00153637" w:rsidP="00366BBA">
      <w:pPr>
        <w:widowControl w:val="0"/>
        <w:shd w:val="clear" w:color="auto" w:fill="FFFFFF"/>
        <w:autoSpaceDE w:val="0"/>
        <w:autoSpaceDN w:val="0"/>
        <w:adjustRightInd w:val="0"/>
        <w:ind w:right="5" w:firstLine="709"/>
        <w:jc w:val="both"/>
        <w:rPr>
          <w:rFonts w:eastAsiaTheme="minorEastAsia"/>
          <w:sz w:val="28"/>
          <w:szCs w:val="28"/>
          <w:lang w:eastAsia="ru-RU"/>
        </w:rPr>
      </w:pPr>
      <w:r w:rsidRPr="00153637">
        <w:rPr>
          <w:color w:val="000000"/>
          <w:sz w:val="28"/>
          <w:szCs w:val="28"/>
          <w:lang w:eastAsia="ru-RU"/>
        </w:rPr>
        <w:t>Процессный подход в управлении внешнеэкономической деятельностью на предприятии имеет преимущества:</w:t>
      </w:r>
    </w:p>
    <w:p w:rsidR="00366BBA" w:rsidRDefault="00CD536B" w:rsidP="00366BBA">
      <w:pPr>
        <w:widowControl w:val="0"/>
        <w:shd w:val="clear" w:color="auto" w:fill="FFFFFF"/>
        <w:autoSpaceDE w:val="0"/>
        <w:autoSpaceDN w:val="0"/>
        <w:adjustRightInd w:val="0"/>
        <w:ind w:right="5" w:firstLine="709"/>
        <w:jc w:val="both"/>
        <w:rPr>
          <w:rFonts w:eastAsiaTheme="minorEastAsia"/>
          <w:sz w:val="28"/>
          <w:szCs w:val="28"/>
          <w:lang w:eastAsia="ru-RU"/>
        </w:rPr>
      </w:pPr>
      <w:r>
        <w:rPr>
          <w:rFonts w:eastAsiaTheme="minorEastAsia"/>
          <w:sz w:val="28"/>
          <w:szCs w:val="28"/>
          <w:lang w:eastAsia="ru-RU"/>
        </w:rPr>
        <w:t>- </w:t>
      </w:r>
      <w:r w:rsidR="00153637" w:rsidRPr="00366BBA">
        <w:rPr>
          <w:color w:val="000000"/>
          <w:spacing w:val="2"/>
          <w:sz w:val="28"/>
          <w:szCs w:val="28"/>
        </w:rPr>
        <w:t xml:space="preserve">сокращение зависимости процессов от </w:t>
      </w:r>
      <w:r w:rsidR="00153637" w:rsidRPr="00366BBA">
        <w:rPr>
          <w:color w:val="000000"/>
          <w:spacing w:val="-8"/>
          <w:sz w:val="28"/>
          <w:szCs w:val="28"/>
        </w:rPr>
        <w:t>функциональной иерархии и формирование пло</w:t>
      </w:r>
      <w:r w:rsidR="00153637" w:rsidRPr="00366BBA">
        <w:rPr>
          <w:color w:val="000000"/>
          <w:spacing w:val="-6"/>
          <w:sz w:val="28"/>
          <w:szCs w:val="28"/>
        </w:rPr>
        <w:t>ской организованной структуры;</w:t>
      </w:r>
    </w:p>
    <w:p w:rsidR="00366BBA" w:rsidRDefault="00366BBA" w:rsidP="00366BBA">
      <w:pPr>
        <w:widowControl w:val="0"/>
        <w:shd w:val="clear" w:color="auto" w:fill="FFFFFF"/>
        <w:autoSpaceDE w:val="0"/>
        <w:autoSpaceDN w:val="0"/>
        <w:adjustRightInd w:val="0"/>
        <w:ind w:right="5" w:firstLine="709"/>
        <w:jc w:val="both"/>
        <w:rPr>
          <w:color w:val="000000"/>
          <w:spacing w:val="-6"/>
          <w:sz w:val="28"/>
          <w:szCs w:val="28"/>
        </w:rPr>
      </w:pPr>
      <w:r>
        <w:rPr>
          <w:rFonts w:eastAsiaTheme="minorEastAsia"/>
          <w:sz w:val="28"/>
          <w:szCs w:val="28"/>
          <w:lang w:eastAsia="ru-RU"/>
        </w:rPr>
        <w:t xml:space="preserve">- </w:t>
      </w:r>
      <w:r w:rsidR="00153637" w:rsidRPr="00366BBA">
        <w:rPr>
          <w:color w:val="000000"/>
          <w:spacing w:val="-1"/>
          <w:sz w:val="28"/>
          <w:szCs w:val="28"/>
        </w:rPr>
        <w:t>ориентация менеджеров на способы до</w:t>
      </w:r>
      <w:r w:rsidR="00153637" w:rsidRPr="00366BBA">
        <w:rPr>
          <w:color w:val="000000"/>
          <w:spacing w:val="-7"/>
          <w:sz w:val="28"/>
          <w:szCs w:val="28"/>
        </w:rPr>
        <w:t xml:space="preserve">стижения результата в рамках бизнес-процессов, </w:t>
      </w:r>
      <w:r w:rsidR="00153637" w:rsidRPr="00366BBA">
        <w:rPr>
          <w:color w:val="000000"/>
          <w:spacing w:val="-6"/>
          <w:sz w:val="28"/>
          <w:szCs w:val="28"/>
        </w:rPr>
        <w:t>а не на управление иерархией;</w:t>
      </w:r>
    </w:p>
    <w:p w:rsidR="00366BBA" w:rsidRDefault="00366BBA" w:rsidP="00366BBA">
      <w:pPr>
        <w:widowControl w:val="0"/>
        <w:shd w:val="clear" w:color="auto" w:fill="FFFFFF"/>
        <w:autoSpaceDE w:val="0"/>
        <w:autoSpaceDN w:val="0"/>
        <w:adjustRightInd w:val="0"/>
        <w:ind w:right="5" w:firstLine="709"/>
        <w:jc w:val="both"/>
        <w:rPr>
          <w:color w:val="000000"/>
          <w:spacing w:val="-6"/>
          <w:sz w:val="28"/>
          <w:szCs w:val="28"/>
        </w:rPr>
      </w:pPr>
      <w:r>
        <w:rPr>
          <w:color w:val="000000"/>
          <w:spacing w:val="-6"/>
          <w:sz w:val="28"/>
          <w:szCs w:val="28"/>
        </w:rPr>
        <w:t>- максимальное использование квалификации сотрудников;</w:t>
      </w:r>
    </w:p>
    <w:p w:rsidR="00366BBA" w:rsidRDefault="00366BBA" w:rsidP="00366BBA">
      <w:pPr>
        <w:widowControl w:val="0"/>
        <w:shd w:val="clear" w:color="auto" w:fill="FFFFFF"/>
        <w:autoSpaceDE w:val="0"/>
        <w:autoSpaceDN w:val="0"/>
        <w:adjustRightInd w:val="0"/>
        <w:ind w:right="5" w:firstLine="709"/>
        <w:jc w:val="both"/>
        <w:rPr>
          <w:rFonts w:eastAsiaTheme="minorEastAsia"/>
          <w:sz w:val="28"/>
          <w:szCs w:val="28"/>
          <w:lang w:eastAsia="ru-RU"/>
        </w:rPr>
      </w:pPr>
      <w:r>
        <w:rPr>
          <w:color w:val="000000"/>
          <w:spacing w:val="-6"/>
          <w:sz w:val="28"/>
          <w:szCs w:val="28"/>
        </w:rPr>
        <w:softHyphen/>
        <w:t xml:space="preserve">- </w:t>
      </w:r>
      <w:r>
        <w:rPr>
          <w:rFonts w:eastAsiaTheme="minorEastAsia"/>
          <w:sz w:val="28"/>
          <w:szCs w:val="28"/>
          <w:lang w:eastAsia="ru-RU"/>
        </w:rPr>
        <w:t>д</w:t>
      </w:r>
      <w:r w:rsidR="00153637" w:rsidRPr="00366BBA">
        <w:rPr>
          <w:color w:val="000000"/>
          <w:spacing w:val="-5"/>
          <w:sz w:val="28"/>
          <w:szCs w:val="28"/>
        </w:rPr>
        <w:t>елегирование полномочий и ответственности в рамках процесса;</w:t>
      </w:r>
    </w:p>
    <w:p w:rsidR="00366BBA" w:rsidRDefault="00366BBA" w:rsidP="00366BBA">
      <w:pPr>
        <w:widowControl w:val="0"/>
        <w:shd w:val="clear" w:color="auto" w:fill="FFFFFF"/>
        <w:autoSpaceDE w:val="0"/>
        <w:autoSpaceDN w:val="0"/>
        <w:adjustRightInd w:val="0"/>
        <w:ind w:right="5" w:firstLine="709"/>
        <w:jc w:val="both"/>
        <w:rPr>
          <w:rFonts w:eastAsiaTheme="minorEastAsia"/>
          <w:sz w:val="28"/>
          <w:szCs w:val="28"/>
          <w:lang w:eastAsia="ru-RU"/>
        </w:rPr>
      </w:pPr>
      <w:r>
        <w:rPr>
          <w:rFonts w:eastAsiaTheme="minorEastAsia"/>
          <w:sz w:val="28"/>
          <w:szCs w:val="28"/>
          <w:lang w:eastAsia="ru-RU"/>
        </w:rPr>
        <w:t xml:space="preserve">- </w:t>
      </w:r>
      <w:r w:rsidR="001264A0" w:rsidRPr="00366BBA">
        <w:rPr>
          <w:rFonts w:eastAsiaTheme="minorEastAsia"/>
          <w:color w:val="000000"/>
          <w:sz w:val="28"/>
          <w:szCs w:val="28"/>
        </w:rPr>
        <w:t>ориентация сотрудников и подразделений на конечный результат;</w:t>
      </w:r>
    </w:p>
    <w:p w:rsidR="00153637" w:rsidRPr="00366BBA" w:rsidRDefault="00366BBA" w:rsidP="00366BBA">
      <w:pPr>
        <w:widowControl w:val="0"/>
        <w:shd w:val="clear" w:color="auto" w:fill="FFFFFF"/>
        <w:autoSpaceDE w:val="0"/>
        <w:autoSpaceDN w:val="0"/>
        <w:adjustRightInd w:val="0"/>
        <w:ind w:right="5" w:firstLine="709"/>
        <w:jc w:val="both"/>
        <w:rPr>
          <w:rFonts w:eastAsiaTheme="minorEastAsia"/>
          <w:sz w:val="28"/>
          <w:szCs w:val="28"/>
          <w:lang w:eastAsia="ru-RU"/>
        </w:rPr>
      </w:pPr>
      <w:r>
        <w:rPr>
          <w:rFonts w:eastAsiaTheme="minorEastAsia"/>
          <w:sz w:val="28"/>
          <w:szCs w:val="28"/>
          <w:lang w:eastAsia="ru-RU"/>
        </w:rPr>
        <w:t xml:space="preserve">- </w:t>
      </w:r>
      <w:r w:rsidR="00153637" w:rsidRPr="00366BBA">
        <w:rPr>
          <w:color w:val="000000"/>
          <w:spacing w:val="-2"/>
          <w:sz w:val="28"/>
          <w:szCs w:val="28"/>
        </w:rPr>
        <w:t xml:space="preserve">устранение проблем на «стыках» между </w:t>
      </w:r>
      <w:r w:rsidR="00153637" w:rsidRPr="00366BBA">
        <w:rPr>
          <w:color w:val="000000"/>
          <w:spacing w:val="-8"/>
          <w:sz w:val="28"/>
          <w:szCs w:val="28"/>
        </w:rPr>
        <w:t>подразделениями.</w:t>
      </w:r>
    </w:p>
    <w:p w:rsidR="00153637" w:rsidRPr="00153637" w:rsidRDefault="00153637" w:rsidP="00A173DB">
      <w:pPr>
        <w:widowControl w:val="0"/>
        <w:shd w:val="clear" w:color="auto" w:fill="FFFFFF"/>
        <w:autoSpaceDE w:val="0"/>
        <w:autoSpaceDN w:val="0"/>
        <w:adjustRightInd w:val="0"/>
        <w:ind w:firstLine="709"/>
        <w:jc w:val="both"/>
        <w:rPr>
          <w:color w:val="000000"/>
          <w:spacing w:val="-5"/>
          <w:sz w:val="28"/>
          <w:szCs w:val="28"/>
          <w:lang w:eastAsia="ru-RU"/>
        </w:rPr>
      </w:pPr>
      <w:r w:rsidRPr="00153637">
        <w:rPr>
          <w:color w:val="000000"/>
          <w:spacing w:val="-8"/>
          <w:sz w:val="28"/>
          <w:szCs w:val="28"/>
          <w:lang w:eastAsia="ru-RU"/>
        </w:rPr>
        <w:t xml:space="preserve">Процесс «Осуществление </w:t>
      </w:r>
      <w:r w:rsidRPr="00153637">
        <w:rPr>
          <w:color w:val="000000"/>
          <w:spacing w:val="-5"/>
          <w:sz w:val="28"/>
          <w:szCs w:val="28"/>
          <w:lang w:eastAsia="ru-RU"/>
        </w:rPr>
        <w:t xml:space="preserve">ВЭД» с целью улучшения управляемости целесообразно разграничить на </w:t>
      </w:r>
      <w:proofErr w:type="spellStart"/>
      <w:r w:rsidRPr="00153637">
        <w:rPr>
          <w:color w:val="000000"/>
          <w:spacing w:val="-5"/>
          <w:sz w:val="28"/>
          <w:szCs w:val="28"/>
          <w:lang w:eastAsia="ru-RU"/>
        </w:rPr>
        <w:t>подпроцессы</w:t>
      </w:r>
      <w:proofErr w:type="spellEnd"/>
      <w:r w:rsidRPr="00153637">
        <w:rPr>
          <w:color w:val="000000"/>
          <w:spacing w:val="-5"/>
          <w:sz w:val="28"/>
          <w:szCs w:val="28"/>
          <w:lang w:eastAsia="ru-RU"/>
        </w:rPr>
        <w:t>, с целью более эффективного взаимодействия руководителя отдела внешнеэкономической деятельности (ВЭД) с сотрудниками своего отдела и других подразделений</w:t>
      </w:r>
      <w:r w:rsidR="00AF4D0A">
        <w:rPr>
          <w:color w:val="000000"/>
          <w:spacing w:val="-5"/>
          <w:sz w:val="28"/>
          <w:szCs w:val="28"/>
          <w:lang w:eastAsia="ru-RU"/>
        </w:rPr>
        <w:t xml:space="preserve"> предприятия.</w:t>
      </w:r>
    </w:p>
    <w:p w:rsidR="00366BBA" w:rsidRDefault="00153637" w:rsidP="00366BBA">
      <w:pPr>
        <w:widowControl w:val="0"/>
        <w:shd w:val="clear" w:color="auto" w:fill="FFFFFF"/>
        <w:autoSpaceDE w:val="0"/>
        <w:autoSpaceDN w:val="0"/>
        <w:adjustRightInd w:val="0"/>
        <w:ind w:firstLine="709"/>
        <w:jc w:val="both"/>
        <w:rPr>
          <w:rFonts w:eastAsiaTheme="minorEastAsia"/>
          <w:sz w:val="28"/>
          <w:szCs w:val="28"/>
          <w:lang w:eastAsia="ru-RU"/>
        </w:rPr>
      </w:pPr>
      <w:proofErr w:type="spellStart"/>
      <w:r w:rsidRPr="00153637">
        <w:rPr>
          <w:color w:val="000000"/>
          <w:spacing w:val="-5"/>
          <w:sz w:val="28"/>
          <w:szCs w:val="28"/>
          <w:lang w:eastAsia="ru-RU"/>
        </w:rPr>
        <w:t>Подпроцессы</w:t>
      </w:r>
      <w:proofErr w:type="spellEnd"/>
      <w:r w:rsidRPr="00153637">
        <w:rPr>
          <w:color w:val="000000"/>
          <w:spacing w:val="-5"/>
          <w:sz w:val="28"/>
          <w:szCs w:val="28"/>
          <w:lang w:eastAsia="ru-RU"/>
        </w:rPr>
        <w:t xml:space="preserve"> осуществление ВЭД на предприятии:</w:t>
      </w:r>
    </w:p>
    <w:p w:rsidR="00366BBA" w:rsidRDefault="00366BBA" w:rsidP="00366BBA">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1. </w:t>
      </w:r>
      <w:r w:rsidR="00AF4D0A" w:rsidRPr="00AF4D0A">
        <w:rPr>
          <w:rFonts w:eastAsiaTheme="minorEastAsia"/>
          <w:sz w:val="28"/>
          <w:szCs w:val="28"/>
          <w:lang w:eastAsia="ru-RU"/>
        </w:rPr>
        <w:t>Определять</w:t>
      </w:r>
      <w:r>
        <w:rPr>
          <w:rFonts w:eastAsiaTheme="minorEastAsia"/>
          <w:sz w:val="28"/>
          <w:szCs w:val="28"/>
          <w:lang w:eastAsia="ru-RU"/>
        </w:rPr>
        <w:t xml:space="preserve"> потребности зарубежных рынков.</w:t>
      </w:r>
    </w:p>
    <w:p w:rsidR="00366BBA" w:rsidRDefault="00366BBA" w:rsidP="00366BBA">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2. </w:t>
      </w:r>
      <w:r w:rsidR="00AF4D0A" w:rsidRPr="00AF4D0A">
        <w:rPr>
          <w:rFonts w:eastAsiaTheme="minorEastAsia"/>
          <w:sz w:val="28"/>
          <w:szCs w:val="28"/>
          <w:lang w:eastAsia="ru-RU"/>
        </w:rPr>
        <w:t>Измерять удовлетворенность</w:t>
      </w:r>
      <w:r>
        <w:rPr>
          <w:rFonts w:eastAsiaTheme="minorEastAsia"/>
          <w:sz w:val="28"/>
          <w:szCs w:val="28"/>
          <w:lang w:eastAsia="ru-RU"/>
        </w:rPr>
        <w:t xml:space="preserve"> зарубежных потребителей.</w:t>
      </w:r>
    </w:p>
    <w:p w:rsidR="0033338D" w:rsidRDefault="00CD536B" w:rsidP="0033338D">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3.</w:t>
      </w:r>
      <w:r>
        <w:rPr>
          <w:rFonts w:eastAsiaTheme="minorEastAsia"/>
          <w:sz w:val="28"/>
          <w:szCs w:val="28"/>
          <w:lang w:val="en-US" w:eastAsia="ru-RU"/>
        </w:rPr>
        <w:t> </w:t>
      </w:r>
      <w:r w:rsidR="00AF4D0A" w:rsidRPr="00AF4D0A">
        <w:rPr>
          <w:rFonts w:eastAsiaTheme="minorEastAsia"/>
          <w:sz w:val="28"/>
          <w:szCs w:val="28"/>
          <w:lang w:eastAsia="ru-RU"/>
        </w:rPr>
        <w:t>Осуществлять мониторинг изменений на рынке или в ожиданиях потребителей.</w:t>
      </w:r>
    </w:p>
    <w:p w:rsidR="001B2F17" w:rsidRDefault="00CD536B" w:rsidP="001B2F17">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4. </w:t>
      </w:r>
      <w:r w:rsidR="001B2F17">
        <w:rPr>
          <w:rFonts w:eastAsiaTheme="minorEastAsia"/>
          <w:sz w:val="28"/>
          <w:szCs w:val="28"/>
          <w:lang w:eastAsia="ru-RU"/>
        </w:rPr>
        <w:t>Разрабатывать</w:t>
      </w:r>
      <w:r w:rsidR="00AF4D0A" w:rsidRPr="00AF4D0A">
        <w:rPr>
          <w:rFonts w:eastAsiaTheme="minorEastAsia"/>
          <w:sz w:val="28"/>
          <w:szCs w:val="28"/>
          <w:lang w:eastAsia="ru-RU"/>
        </w:rPr>
        <w:t xml:space="preserve"> концепции продукта, его позицио</w:t>
      </w:r>
      <w:r w:rsidR="001B2F17">
        <w:rPr>
          <w:rFonts w:eastAsiaTheme="minorEastAsia"/>
          <w:sz w:val="28"/>
          <w:szCs w:val="28"/>
          <w:lang w:eastAsia="ru-RU"/>
        </w:rPr>
        <w:t>нирование на зарубежных рынках.</w:t>
      </w:r>
    </w:p>
    <w:p w:rsidR="001B2F17" w:rsidRDefault="001B2F17" w:rsidP="001B2F17">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lastRenderedPageBreak/>
        <w:t xml:space="preserve">5. </w:t>
      </w:r>
      <w:r w:rsidR="00AF4D0A" w:rsidRPr="00AF4D0A">
        <w:rPr>
          <w:rFonts w:eastAsiaTheme="minorEastAsia"/>
          <w:sz w:val="28"/>
          <w:szCs w:val="28"/>
          <w:lang w:eastAsia="ru-RU"/>
        </w:rPr>
        <w:t>Осуществлять маркетинг закупок (в том числе</w:t>
      </w:r>
      <w:r>
        <w:rPr>
          <w:rFonts w:eastAsiaTheme="minorEastAsia"/>
          <w:sz w:val="28"/>
          <w:szCs w:val="28"/>
          <w:lang w:eastAsia="ru-RU"/>
        </w:rPr>
        <w:t>,</w:t>
      </w:r>
      <w:r w:rsidR="00AF4D0A" w:rsidRPr="00AF4D0A">
        <w:rPr>
          <w:rFonts w:eastAsiaTheme="minorEastAsia"/>
          <w:sz w:val="28"/>
          <w:szCs w:val="28"/>
          <w:lang w:eastAsia="ru-RU"/>
        </w:rPr>
        <w:t xml:space="preserve"> импортные операции): исследовать рынок поставщиков; выбирать поставщиков; организовывать переговоры и сделки; контролировать процесс по</w:t>
      </w:r>
      <w:r>
        <w:rPr>
          <w:rFonts w:eastAsiaTheme="minorEastAsia"/>
          <w:sz w:val="28"/>
          <w:szCs w:val="28"/>
          <w:lang w:eastAsia="ru-RU"/>
        </w:rPr>
        <w:t>ставки; контролировать расчеты.</w:t>
      </w:r>
    </w:p>
    <w:p w:rsidR="001B2F17" w:rsidRDefault="001B2F17" w:rsidP="001B2F17">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6. Исполн</w:t>
      </w:r>
      <w:r w:rsidR="00CD7569">
        <w:rPr>
          <w:rFonts w:eastAsiaTheme="minorEastAsia"/>
          <w:sz w:val="28"/>
          <w:szCs w:val="28"/>
          <w:lang w:eastAsia="ru-RU"/>
        </w:rPr>
        <w:t>и</w:t>
      </w:r>
      <w:r>
        <w:rPr>
          <w:rFonts w:eastAsiaTheme="minorEastAsia"/>
          <w:sz w:val="28"/>
          <w:szCs w:val="28"/>
          <w:lang w:eastAsia="ru-RU"/>
        </w:rPr>
        <w:t>ть</w:t>
      </w:r>
      <w:r w:rsidR="00AF4D0A" w:rsidRPr="00AF4D0A">
        <w:rPr>
          <w:rFonts w:eastAsiaTheme="minorEastAsia"/>
          <w:sz w:val="28"/>
          <w:szCs w:val="28"/>
          <w:lang w:eastAsia="ru-RU"/>
        </w:rPr>
        <w:t xml:space="preserve"> внешнеторговый контракт: подготавливать и проводить переговоры; обрабатывать заказы потребителей; управлять процессом экспортного производства и поставки; контролировать расчеты.</w:t>
      </w:r>
    </w:p>
    <w:p w:rsidR="001B2F17" w:rsidRDefault="001B2F17" w:rsidP="001B2F17">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7. Планировать ВЭД.</w:t>
      </w:r>
    </w:p>
    <w:p w:rsidR="001B2F17" w:rsidRDefault="001B2F17" w:rsidP="001B2F17">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8. </w:t>
      </w:r>
      <w:r w:rsidR="00AF4D0A" w:rsidRPr="00AF4D0A">
        <w:rPr>
          <w:rFonts w:eastAsiaTheme="minorEastAsia"/>
          <w:sz w:val="28"/>
          <w:szCs w:val="28"/>
          <w:lang w:eastAsia="ru-RU"/>
        </w:rPr>
        <w:t>Формиро</w:t>
      </w:r>
      <w:r>
        <w:rPr>
          <w:rFonts w:eastAsiaTheme="minorEastAsia"/>
          <w:sz w:val="28"/>
          <w:szCs w:val="28"/>
          <w:lang w:eastAsia="ru-RU"/>
        </w:rPr>
        <w:t>вать спрос, стимулировать сбыт.</w:t>
      </w:r>
    </w:p>
    <w:p w:rsidR="001B2F17" w:rsidRDefault="001B2F17" w:rsidP="001B2F17">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 xml:space="preserve">9. </w:t>
      </w:r>
      <w:r w:rsidR="00AF4D0A" w:rsidRPr="00AF4D0A">
        <w:rPr>
          <w:rFonts w:eastAsiaTheme="minorEastAsia"/>
          <w:sz w:val="28"/>
          <w:szCs w:val="28"/>
          <w:lang w:eastAsia="ru-RU"/>
        </w:rPr>
        <w:t>Развивать и об</w:t>
      </w:r>
      <w:r>
        <w:rPr>
          <w:rFonts w:eastAsiaTheme="minorEastAsia"/>
          <w:sz w:val="28"/>
          <w:szCs w:val="28"/>
          <w:lang w:eastAsia="ru-RU"/>
        </w:rPr>
        <w:t>учать персонал в рамках службы.</w:t>
      </w:r>
    </w:p>
    <w:p w:rsidR="00AF4D0A" w:rsidRDefault="00CD536B" w:rsidP="001B2F17">
      <w:pPr>
        <w:widowControl w:val="0"/>
        <w:shd w:val="clear" w:color="auto" w:fill="FFFFFF"/>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10.</w:t>
      </w:r>
      <w:r>
        <w:rPr>
          <w:rFonts w:eastAsiaTheme="minorEastAsia"/>
          <w:sz w:val="28"/>
          <w:szCs w:val="28"/>
          <w:lang w:val="en-US" w:eastAsia="ru-RU"/>
        </w:rPr>
        <w:t> </w:t>
      </w:r>
      <w:r w:rsidR="00AF4D0A" w:rsidRPr="00AF4D0A">
        <w:rPr>
          <w:rFonts w:eastAsiaTheme="minorEastAsia"/>
          <w:sz w:val="28"/>
          <w:szCs w:val="28"/>
          <w:lang w:eastAsia="ru-RU"/>
        </w:rPr>
        <w:t>Управлять производительностью, осуществлять материальное и моральное стимулирование.</w:t>
      </w:r>
    </w:p>
    <w:p w:rsidR="00153637" w:rsidRPr="00153637" w:rsidRDefault="00153637" w:rsidP="00A173DB">
      <w:pPr>
        <w:widowControl w:val="0"/>
        <w:autoSpaceDE w:val="0"/>
        <w:autoSpaceDN w:val="0"/>
        <w:adjustRightInd w:val="0"/>
        <w:ind w:firstLine="709"/>
        <w:jc w:val="both"/>
        <w:rPr>
          <w:rFonts w:eastAsiaTheme="minorEastAsia"/>
          <w:sz w:val="28"/>
          <w:szCs w:val="28"/>
          <w:lang w:eastAsia="ru-RU"/>
        </w:rPr>
      </w:pPr>
      <w:r w:rsidRPr="00153637">
        <w:rPr>
          <w:rFonts w:eastAsiaTheme="minorEastAsia"/>
          <w:sz w:val="28"/>
          <w:szCs w:val="28"/>
          <w:lang w:eastAsia="ru-RU"/>
        </w:rPr>
        <w:t xml:space="preserve">Преобладающая часть </w:t>
      </w:r>
      <w:proofErr w:type="spellStart"/>
      <w:r w:rsidRPr="00153637">
        <w:rPr>
          <w:rFonts w:eastAsiaTheme="minorEastAsia"/>
          <w:sz w:val="28"/>
          <w:szCs w:val="28"/>
          <w:lang w:eastAsia="ru-RU"/>
        </w:rPr>
        <w:t>подпроцессов</w:t>
      </w:r>
      <w:proofErr w:type="spellEnd"/>
      <w:r w:rsidRPr="00153637">
        <w:rPr>
          <w:rFonts w:eastAsiaTheme="minorEastAsia"/>
          <w:sz w:val="28"/>
          <w:szCs w:val="28"/>
          <w:lang w:eastAsia="ru-RU"/>
        </w:rPr>
        <w:t xml:space="preserve"> непосредственно связана с деятельностью отдела ВЭД. </w:t>
      </w:r>
      <w:proofErr w:type="spellStart"/>
      <w:r w:rsidRPr="00153637">
        <w:rPr>
          <w:rFonts w:eastAsiaTheme="minorEastAsia"/>
          <w:sz w:val="28"/>
          <w:szCs w:val="28"/>
          <w:lang w:eastAsia="ru-RU"/>
        </w:rPr>
        <w:t>Подпроцесс</w:t>
      </w:r>
      <w:proofErr w:type="spellEnd"/>
      <w:r w:rsidRPr="00153637">
        <w:rPr>
          <w:rFonts w:eastAsiaTheme="minorEastAsia"/>
          <w:sz w:val="28"/>
          <w:szCs w:val="28"/>
          <w:lang w:eastAsia="ru-RU"/>
        </w:rPr>
        <w:t xml:space="preserve"> «Исполнение внешнеторгового </w:t>
      </w:r>
      <w:r w:rsidR="001B2F17">
        <w:rPr>
          <w:rFonts w:eastAsiaTheme="minorEastAsia"/>
          <w:sz w:val="28"/>
          <w:szCs w:val="28"/>
          <w:lang w:eastAsia="ru-RU"/>
        </w:rPr>
        <w:t>контракта» является исключением</w:t>
      </w:r>
      <w:r w:rsidRPr="00153637">
        <w:rPr>
          <w:rFonts w:eastAsiaTheme="minorEastAsia"/>
          <w:sz w:val="28"/>
          <w:szCs w:val="28"/>
          <w:lang w:eastAsia="ru-RU"/>
        </w:rPr>
        <w:t xml:space="preserve"> в связи с тем, что имеет большое количество </w:t>
      </w:r>
      <w:proofErr w:type="spellStart"/>
      <w:r w:rsidRPr="00153637">
        <w:rPr>
          <w:rFonts w:eastAsiaTheme="minorEastAsia"/>
          <w:sz w:val="28"/>
          <w:szCs w:val="28"/>
          <w:lang w:eastAsia="ru-RU"/>
        </w:rPr>
        <w:t>межфункциональных</w:t>
      </w:r>
      <w:proofErr w:type="spellEnd"/>
      <w:r w:rsidRPr="00153637">
        <w:rPr>
          <w:rFonts w:eastAsiaTheme="minorEastAsia"/>
          <w:sz w:val="28"/>
          <w:szCs w:val="28"/>
          <w:lang w:eastAsia="ru-RU"/>
        </w:rPr>
        <w:t xml:space="preserve"> связей, когда различные процедуры выполняются различными подразделениями предприятия и их взаимодействие и координация является одной из важнейших задач управления ВЭД на предприятии. Для детализации данный </w:t>
      </w:r>
      <w:proofErr w:type="spellStart"/>
      <w:r w:rsidRPr="00153637">
        <w:rPr>
          <w:rFonts w:eastAsiaTheme="minorEastAsia"/>
          <w:sz w:val="28"/>
          <w:szCs w:val="28"/>
          <w:lang w:eastAsia="ru-RU"/>
        </w:rPr>
        <w:t>подпроцесс</w:t>
      </w:r>
      <w:proofErr w:type="spellEnd"/>
      <w:r w:rsidRPr="00153637">
        <w:rPr>
          <w:rFonts w:eastAsiaTheme="minorEastAsia"/>
          <w:sz w:val="28"/>
          <w:szCs w:val="28"/>
          <w:lang w:eastAsia="ru-RU"/>
        </w:rPr>
        <w:t xml:space="preserve"> может быть разделен на два параллельных процесса: «Исполнение стандартного контракта», «Исполнение нестандартного контракта». Во втором случае помимо </w:t>
      </w:r>
      <w:proofErr w:type="spellStart"/>
      <w:r w:rsidRPr="00153637">
        <w:rPr>
          <w:rFonts w:eastAsiaTheme="minorEastAsia"/>
          <w:sz w:val="28"/>
          <w:szCs w:val="28"/>
          <w:lang w:eastAsia="ru-RU"/>
        </w:rPr>
        <w:t>подпроцессов</w:t>
      </w:r>
      <w:proofErr w:type="spellEnd"/>
      <w:r w:rsidRPr="00153637">
        <w:rPr>
          <w:rFonts w:eastAsiaTheme="minorEastAsia"/>
          <w:sz w:val="28"/>
          <w:szCs w:val="28"/>
          <w:lang w:eastAsia="ru-RU"/>
        </w:rPr>
        <w:t xml:space="preserve"> получения заказа, заключения контракта, производства, поставки продукции и контроля расчетов, бизнес-проце</w:t>
      </w:r>
      <w:proofErr w:type="gramStart"/>
      <w:r w:rsidRPr="00153637">
        <w:rPr>
          <w:rFonts w:eastAsiaTheme="minorEastAsia"/>
          <w:sz w:val="28"/>
          <w:szCs w:val="28"/>
          <w:lang w:eastAsia="ru-RU"/>
        </w:rPr>
        <w:t>сс вкл</w:t>
      </w:r>
      <w:proofErr w:type="gramEnd"/>
      <w:r w:rsidRPr="00153637">
        <w:rPr>
          <w:rFonts w:eastAsiaTheme="minorEastAsia"/>
          <w:sz w:val="28"/>
          <w:szCs w:val="28"/>
          <w:lang w:eastAsia="ru-RU"/>
        </w:rPr>
        <w:t xml:space="preserve">ючает </w:t>
      </w:r>
      <w:proofErr w:type="spellStart"/>
      <w:r w:rsidRPr="00153637">
        <w:rPr>
          <w:rFonts w:eastAsiaTheme="minorEastAsia"/>
          <w:sz w:val="28"/>
          <w:szCs w:val="28"/>
          <w:lang w:eastAsia="ru-RU"/>
        </w:rPr>
        <w:t>подпроцессы</w:t>
      </w:r>
      <w:proofErr w:type="spellEnd"/>
      <w:r w:rsidRPr="00153637">
        <w:rPr>
          <w:rFonts w:eastAsiaTheme="minorEastAsia"/>
          <w:sz w:val="28"/>
          <w:szCs w:val="28"/>
          <w:lang w:eastAsia="ru-RU"/>
        </w:rPr>
        <w:t>: согласования, разработки конструкторской и технической документации и технологической переподготовки производства.</w:t>
      </w:r>
    </w:p>
    <w:p w:rsidR="00153637" w:rsidRPr="00153637" w:rsidRDefault="003E3B36" w:rsidP="00A173DB">
      <w:pPr>
        <w:widowControl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В табл.20</w:t>
      </w:r>
      <w:r w:rsidR="00153637">
        <w:rPr>
          <w:rFonts w:eastAsiaTheme="minorEastAsia"/>
          <w:sz w:val="28"/>
          <w:szCs w:val="28"/>
          <w:lang w:eastAsia="ru-RU"/>
        </w:rPr>
        <w:t xml:space="preserve"> </w:t>
      </w:r>
      <w:proofErr w:type="gramStart"/>
      <w:r w:rsidR="00153637">
        <w:rPr>
          <w:rFonts w:eastAsiaTheme="minorEastAsia"/>
          <w:sz w:val="28"/>
          <w:szCs w:val="28"/>
          <w:lang w:eastAsia="ru-RU"/>
        </w:rPr>
        <w:t>представлен</w:t>
      </w:r>
      <w:proofErr w:type="gramEnd"/>
      <w:r w:rsidR="00153637">
        <w:rPr>
          <w:rFonts w:eastAsiaTheme="minorEastAsia"/>
          <w:sz w:val="28"/>
          <w:szCs w:val="28"/>
          <w:lang w:eastAsia="ru-RU"/>
        </w:rPr>
        <w:t xml:space="preserve"> </w:t>
      </w:r>
      <w:proofErr w:type="spellStart"/>
      <w:r w:rsidR="00153637">
        <w:rPr>
          <w:rFonts w:eastAsiaTheme="minorEastAsia"/>
          <w:sz w:val="28"/>
          <w:szCs w:val="28"/>
          <w:lang w:eastAsia="ru-RU"/>
        </w:rPr>
        <w:t>подпроцесс</w:t>
      </w:r>
      <w:proofErr w:type="spellEnd"/>
      <w:r w:rsidR="00153637">
        <w:rPr>
          <w:rFonts w:eastAsiaTheme="minorEastAsia"/>
          <w:sz w:val="28"/>
          <w:szCs w:val="28"/>
          <w:lang w:eastAsia="ru-RU"/>
        </w:rPr>
        <w:t xml:space="preserve"> «Исполнение внешнеторгового контракта»</w:t>
      </w:r>
    </w:p>
    <w:p w:rsidR="000002D2" w:rsidRDefault="000002D2" w:rsidP="000002D2">
      <w:pPr>
        <w:widowControl w:val="0"/>
        <w:autoSpaceDE w:val="0"/>
        <w:autoSpaceDN w:val="0"/>
        <w:adjustRightInd w:val="0"/>
        <w:ind w:left="7788"/>
        <w:jc w:val="both"/>
        <w:rPr>
          <w:rFonts w:eastAsiaTheme="minorEastAsia"/>
          <w:sz w:val="28"/>
          <w:szCs w:val="28"/>
          <w:lang w:eastAsia="ru-RU"/>
        </w:rPr>
      </w:pPr>
      <w:r>
        <w:rPr>
          <w:rFonts w:eastAsiaTheme="minorEastAsia"/>
          <w:sz w:val="28"/>
          <w:szCs w:val="28"/>
          <w:lang w:eastAsia="ru-RU"/>
        </w:rPr>
        <w:t xml:space="preserve">       </w:t>
      </w:r>
      <w:r w:rsidR="003E3B36">
        <w:rPr>
          <w:rFonts w:eastAsiaTheme="minorEastAsia"/>
          <w:sz w:val="28"/>
          <w:szCs w:val="28"/>
          <w:lang w:eastAsia="ru-RU"/>
        </w:rPr>
        <w:t>Таблица 20</w:t>
      </w:r>
      <w:r>
        <w:rPr>
          <w:rFonts w:eastAsiaTheme="minorEastAsia"/>
          <w:sz w:val="28"/>
          <w:szCs w:val="28"/>
          <w:lang w:eastAsia="ru-RU"/>
        </w:rPr>
        <w:t xml:space="preserve"> </w:t>
      </w:r>
      <w:r>
        <w:rPr>
          <w:rFonts w:eastAsiaTheme="minorEastAsia"/>
          <w:sz w:val="28"/>
          <w:szCs w:val="28"/>
          <w:lang w:eastAsia="ru-RU"/>
        </w:rPr>
        <w:softHyphen/>
      </w:r>
    </w:p>
    <w:p w:rsidR="00153637" w:rsidRPr="00153637" w:rsidRDefault="00153637" w:rsidP="000002D2">
      <w:pPr>
        <w:widowControl w:val="0"/>
        <w:autoSpaceDE w:val="0"/>
        <w:autoSpaceDN w:val="0"/>
        <w:adjustRightInd w:val="0"/>
        <w:jc w:val="center"/>
        <w:rPr>
          <w:rFonts w:eastAsiaTheme="minorEastAsia"/>
          <w:sz w:val="28"/>
          <w:szCs w:val="28"/>
          <w:lang w:eastAsia="ru-RU"/>
        </w:rPr>
      </w:pPr>
      <w:proofErr w:type="spellStart"/>
      <w:r w:rsidRPr="00153637">
        <w:rPr>
          <w:rFonts w:eastAsiaTheme="minorEastAsia"/>
          <w:sz w:val="28"/>
          <w:szCs w:val="28"/>
          <w:lang w:eastAsia="ru-RU"/>
        </w:rPr>
        <w:t>Подпроцесс</w:t>
      </w:r>
      <w:proofErr w:type="spellEnd"/>
      <w:r w:rsidRPr="00153637">
        <w:rPr>
          <w:rFonts w:eastAsiaTheme="minorEastAsia"/>
          <w:sz w:val="28"/>
          <w:szCs w:val="28"/>
          <w:lang w:eastAsia="ru-RU"/>
        </w:rPr>
        <w:t xml:space="preserve"> «Исполнение внешнеторгового контракта»</w:t>
      </w:r>
      <w:r w:rsidR="0061709E">
        <w:rPr>
          <w:rFonts w:eastAsiaTheme="minorEastAsia"/>
          <w:sz w:val="28"/>
          <w:szCs w:val="28"/>
          <w:lang w:eastAsia="ru-RU"/>
        </w:rPr>
        <w:t xml:space="preserve"> </w:t>
      </w:r>
      <w:r w:rsidR="0061709E">
        <w:rPr>
          <w:rStyle w:val="a8"/>
          <w:rFonts w:eastAsiaTheme="minorEastAsia"/>
          <w:sz w:val="28"/>
          <w:szCs w:val="28"/>
          <w:lang w:eastAsia="ru-RU"/>
        </w:rPr>
        <w:footnoteReference w:id="11"/>
      </w:r>
    </w:p>
    <w:tbl>
      <w:tblPr>
        <w:tblW w:w="9696" w:type="dxa"/>
        <w:tblInd w:w="40" w:type="dxa"/>
        <w:tblLayout w:type="fixed"/>
        <w:tblCellMar>
          <w:left w:w="40" w:type="dxa"/>
          <w:right w:w="40" w:type="dxa"/>
        </w:tblCellMar>
        <w:tblLook w:val="0000" w:firstRow="0" w:lastRow="0" w:firstColumn="0" w:lastColumn="0" w:noHBand="0" w:noVBand="0"/>
      </w:tblPr>
      <w:tblGrid>
        <w:gridCol w:w="3686"/>
        <w:gridCol w:w="2986"/>
        <w:gridCol w:w="3024"/>
      </w:tblGrid>
      <w:tr w:rsidR="00153637" w:rsidRPr="00153637" w:rsidTr="008C69BF">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3"/>
                <w:sz w:val="28"/>
                <w:szCs w:val="28"/>
                <w:lang w:eastAsia="ru-RU"/>
              </w:rPr>
              <w:t>Этап</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Участники</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6"/>
                <w:sz w:val="28"/>
                <w:szCs w:val="28"/>
                <w:lang w:eastAsia="ru-RU"/>
              </w:rPr>
              <w:t>Выход</w:t>
            </w:r>
          </w:p>
        </w:tc>
      </w:tr>
      <w:tr w:rsidR="00153637" w:rsidRPr="00153637" w:rsidTr="008C69BF">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Подготовка и проведение переговоров</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4"/>
                <w:sz w:val="28"/>
                <w:szCs w:val="28"/>
                <w:lang w:eastAsia="ru-RU"/>
              </w:rPr>
              <w:t>Отдел ВЭД</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Заказ со спецификацией</w:t>
            </w:r>
          </w:p>
        </w:tc>
      </w:tr>
      <w:tr w:rsidR="00153637" w:rsidRPr="00153637" w:rsidTr="008C69BF">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1"/>
                <w:sz w:val="28"/>
                <w:szCs w:val="28"/>
                <w:lang w:eastAsia="ru-RU"/>
              </w:rPr>
              <w:t>Анализ заказа, согласование цены</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3"/>
                <w:sz w:val="28"/>
                <w:szCs w:val="28"/>
                <w:lang w:eastAsia="ru-RU"/>
              </w:rPr>
              <w:t xml:space="preserve">Отдел ВЭД, конструкторское бюро, </w:t>
            </w:r>
            <w:r w:rsidRPr="00153637">
              <w:rPr>
                <w:color w:val="000000"/>
                <w:spacing w:val="-1"/>
                <w:sz w:val="28"/>
                <w:szCs w:val="28"/>
                <w:lang w:eastAsia="ru-RU"/>
              </w:rPr>
              <w:t>служба обеспечения производства</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1B2F17">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1"/>
                <w:sz w:val="28"/>
                <w:szCs w:val="28"/>
                <w:lang w:eastAsia="ru-RU"/>
              </w:rPr>
              <w:t>Утвержденный заказ</w:t>
            </w:r>
          </w:p>
        </w:tc>
      </w:tr>
      <w:tr w:rsidR="00153637" w:rsidRPr="00153637" w:rsidTr="008C69BF">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Оформление контракта</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4"/>
                <w:sz w:val="28"/>
                <w:szCs w:val="28"/>
                <w:lang w:eastAsia="ru-RU"/>
              </w:rPr>
              <w:t>Отдел ВЭД</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Контракт со спецификацией</w:t>
            </w:r>
          </w:p>
        </w:tc>
      </w:tr>
      <w:tr w:rsidR="00153637" w:rsidRPr="00153637" w:rsidTr="008C69BF">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Разработка документации</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Конструкторское бюро</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right="427" w:firstLine="40"/>
              <w:jc w:val="center"/>
              <w:rPr>
                <w:rFonts w:eastAsiaTheme="minorEastAsia"/>
                <w:sz w:val="28"/>
                <w:szCs w:val="28"/>
                <w:lang w:eastAsia="ru-RU"/>
              </w:rPr>
            </w:pPr>
            <w:r w:rsidRPr="00153637">
              <w:rPr>
                <w:color w:val="000000"/>
                <w:spacing w:val="-2"/>
                <w:sz w:val="28"/>
                <w:szCs w:val="28"/>
                <w:lang w:eastAsia="ru-RU"/>
              </w:rPr>
              <w:t xml:space="preserve">Конструкторская и техническая </w:t>
            </w:r>
            <w:r w:rsidRPr="00153637">
              <w:rPr>
                <w:color w:val="000000"/>
                <w:spacing w:val="-1"/>
                <w:sz w:val="28"/>
                <w:szCs w:val="28"/>
                <w:lang w:eastAsia="ru-RU"/>
              </w:rPr>
              <w:t>документация</w:t>
            </w:r>
          </w:p>
        </w:tc>
      </w:tr>
      <w:tr w:rsidR="00153637" w:rsidRPr="00153637" w:rsidTr="008C69BF">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Подготовка производства</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right="110" w:firstLine="40"/>
              <w:jc w:val="center"/>
              <w:rPr>
                <w:rFonts w:eastAsiaTheme="minorEastAsia"/>
                <w:sz w:val="28"/>
                <w:szCs w:val="28"/>
                <w:lang w:eastAsia="ru-RU"/>
              </w:rPr>
            </w:pPr>
            <w:r w:rsidRPr="00153637">
              <w:rPr>
                <w:color w:val="000000"/>
                <w:spacing w:val="-2"/>
                <w:sz w:val="28"/>
                <w:szCs w:val="28"/>
                <w:lang w:eastAsia="ru-RU"/>
              </w:rPr>
              <w:t xml:space="preserve">Служба обеспечения </w:t>
            </w:r>
            <w:r w:rsidRPr="00153637">
              <w:rPr>
                <w:color w:val="000000"/>
                <w:spacing w:val="-2"/>
                <w:sz w:val="28"/>
                <w:szCs w:val="28"/>
                <w:lang w:eastAsia="ru-RU"/>
              </w:rPr>
              <w:lastRenderedPageBreak/>
              <w:t xml:space="preserve">производства, </w:t>
            </w:r>
            <w:r w:rsidRPr="00153637">
              <w:rPr>
                <w:color w:val="000000"/>
                <w:sz w:val="28"/>
                <w:szCs w:val="28"/>
                <w:lang w:eastAsia="ru-RU"/>
              </w:rPr>
              <w:t>технологическая служба</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3"/>
                <w:sz w:val="28"/>
                <w:szCs w:val="28"/>
                <w:lang w:eastAsia="ru-RU"/>
              </w:rPr>
              <w:lastRenderedPageBreak/>
              <w:t xml:space="preserve">Материалы и </w:t>
            </w:r>
            <w:r w:rsidRPr="00153637">
              <w:rPr>
                <w:color w:val="000000"/>
                <w:spacing w:val="-3"/>
                <w:sz w:val="28"/>
                <w:szCs w:val="28"/>
                <w:lang w:eastAsia="ru-RU"/>
              </w:rPr>
              <w:lastRenderedPageBreak/>
              <w:t>инструментальные сред</w:t>
            </w:r>
            <w:r w:rsidRPr="00153637">
              <w:rPr>
                <w:color w:val="000000"/>
                <w:spacing w:val="-3"/>
                <w:sz w:val="28"/>
                <w:szCs w:val="28"/>
                <w:lang w:eastAsia="ru-RU"/>
              </w:rPr>
              <w:softHyphen/>
              <w:t>ства, подготовленное оборудование</w:t>
            </w:r>
          </w:p>
        </w:tc>
      </w:tr>
      <w:tr w:rsidR="00153637" w:rsidRPr="00153637" w:rsidTr="008C69BF">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lastRenderedPageBreak/>
              <w:t>Производство</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right="466" w:firstLine="40"/>
              <w:jc w:val="center"/>
              <w:rPr>
                <w:rFonts w:eastAsiaTheme="minorEastAsia"/>
                <w:sz w:val="28"/>
                <w:szCs w:val="28"/>
                <w:lang w:eastAsia="ru-RU"/>
              </w:rPr>
            </w:pPr>
            <w:r w:rsidRPr="00153637">
              <w:rPr>
                <w:color w:val="000000"/>
                <w:spacing w:val="-1"/>
                <w:sz w:val="28"/>
                <w:szCs w:val="28"/>
                <w:lang w:eastAsia="ru-RU"/>
              </w:rPr>
              <w:t xml:space="preserve">Производственные цеха, </w:t>
            </w:r>
            <w:r w:rsidRPr="00153637">
              <w:rPr>
                <w:color w:val="000000"/>
                <w:spacing w:val="-2"/>
                <w:sz w:val="28"/>
                <w:szCs w:val="28"/>
                <w:lang w:eastAsia="ru-RU"/>
              </w:rPr>
              <w:t>служба технического контроля</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3"/>
                <w:sz w:val="28"/>
                <w:szCs w:val="28"/>
                <w:lang w:eastAsia="ru-RU"/>
              </w:rPr>
              <w:t>Готовая продукция</w:t>
            </w:r>
          </w:p>
        </w:tc>
      </w:tr>
      <w:tr w:rsidR="00153637" w:rsidRPr="00153637" w:rsidTr="008C69BF">
        <w:trPr>
          <w:trHeight w:val="108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Контроль расчетов</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1"/>
                <w:sz w:val="28"/>
                <w:szCs w:val="28"/>
                <w:lang w:eastAsia="ru-RU"/>
              </w:rPr>
              <w:t>Служба ВЭД, финансовый отдел</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right="86" w:firstLine="40"/>
              <w:jc w:val="center"/>
              <w:rPr>
                <w:rFonts w:eastAsiaTheme="minorEastAsia"/>
                <w:sz w:val="28"/>
                <w:szCs w:val="28"/>
                <w:lang w:eastAsia="ru-RU"/>
              </w:rPr>
            </w:pPr>
            <w:r w:rsidRPr="00153637">
              <w:rPr>
                <w:color w:val="000000"/>
                <w:spacing w:val="-2"/>
                <w:sz w:val="28"/>
                <w:szCs w:val="28"/>
                <w:lang w:eastAsia="ru-RU"/>
              </w:rPr>
              <w:t xml:space="preserve">Информация о соблюдении условий </w:t>
            </w:r>
            <w:r w:rsidRPr="00153637">
              <w:rPr>
                <w:color w:val="000000"/>
                <w:spacing w:val="-1"/>
                <w:sz w:val="28"/>
                <w:szCs w:val="28"/>
                <w:lang w:eastAsia="ru-RU"/>
              </w:rPr>
              <w:t>платежа</w:t>
            </w:r>
          </w:p>
        </w:tc>
      </w:tr>
      <w:tr w:rsidR="00153637" w:rsidRPr="00153637" w:rsidTr="008C69BF">
        <w:trPr>
          <w:trHeight w:val="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Отгрузка</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Транспортная служба</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153637" w:rsidRPr="00153637" w:rsidRDefault="00153637" w:rsidP="003E3B36">
            <w:pPr>
              <w:widowControl w:val="0"/>
              <w:shd w:val="clear" w:color="auto" w:fill="FFFFFF"/>
              <w:autoSpaceDE w:val="0"/>
              <w:autoSpaceDN w:val="0"/>
              <w:adjustRightInd w:val="0"/>
              <w:ind w:left="-40" w:firstLine="40"/>
              <w:jc w:val="center"/>
              <w:rPr>
                <w:rFonts w:eastAsiaTheme="minorEastAsia"/>
                <w:sz w:val="28"/>
                <w:szCs w:val="28"/>
                <w:lang w:eastAsia="ru-RU"/>
              </w:rPr>
            </w:pPr>
            <w:r w:rsidRPr="00153637">
              <w:rPr>
                <w:color w:val="000000"/>
                <w:spacing w:val="-2"/>
                <w:sz w:val="28"/>
                <w:szCs w:val="28"/>
                <w:lang w:eastAsia="ru-RU"/>
              </w:rPr>
              <w:t>Информация об отгрузке</w:t>
            </w:r>
          </w:p>
        </w:tc>
      </w:tr>
    </w:tbl>
    <w:p w:rsidR="00153637" w:rsidRDefault="00153637" w:rsidP="003E3B36">
      <w:pPr>
        <w:widowControl w:val="0"/>
        <w:shd w:val="clear" w:color="auto" w:fill="FFFFFF"/>
        <w:autoSpaceDE w:val="0"/>
        <w:autoSpaceDN w:val="0"/>
        <w:adjustRightInd w:val="0"/>
        <w:ind w:right="38"/>
        <w:jc w:val="center"/>
        <w:rPr>
          <w:color w:val="000000"/>
          <w:spacing w:val="-6"/>
          <w:sz w:val="28"/>
          <w:szCs w:val="28"/>
          <w:lang w:eastAsia="ru-RU"/>
        </w:rPr>
      </w:pPr>
    </w:p>
    <w:p w:rsidR="001A396B" w:rsidRDefault="00153637" w:rsidP="003E3B36">
      <w:pPr>
        <w:jc w:val="center"/>
        <w:rPr>
          <w:b/>
          <w:i/>
          <w:sz w:val="28"/>
          <w:szCs w:val="28"/>
        </w:rPr>
      </w:pPr>
      <w:r>
        <w:rPr>
          <w:b/>
          <w:i/>
          <w:sz w:val="28"/>
          <w:szCs w:val="28"/>
        </w:rPr>
        <w:t>Практические аспекты</w:t>
      </w:r>
    </w:p>
    <w:p w:rsidR="003E3B36" w:rsidRPr="001A396B" w:rsidRDefault="003E3B36" w:rsidP="003E3B36">
      <w:pPr>
        <w:jc w:val="center"/>
        <w:rPr>
          <w:b/>
          <w:i/>
          <w:sz w:val="28"/>
          <w:szCs w:val="28"/>
        </w:rPr>
      </w:pPr>
    </w:p>
    <w:p w:rsidR="001A396B" w:rsidRPr="008A5CDE" w:rsidRDefault="001A396B" w:rsidP="00A173DB">
      <w:pPr>
        <w:jc w:val="both"/>
        <w:rPr>
          <w:sz w:val="28"/>
          <w:szCs w:val="28"/>
          <w:u w:val="single"/>
        </w:rPr>
      </w:pPr>
      <w:r w:rsidRPr="008A5CDE">
        <w:rPr>
          <w:sz w:val="28"/>
          <w:szCs w:val="28"/>
          <w:u w:val="single"/>
        </w:rPr>
        <w:t>Кейс – з</w:t>
      </w:r>
      <w:r>
        <w:rPr>
          <w:sz w:val="28"/>
          <w:szCs w:val="28"/>
          <w:u w:val="single"/>
        </w:rPr>
        <w:t>адача и деловая игра</w:t>
      </w:r>
      <w:r w:rsidRPr="008A5CDE">
        <w:rPr>
          <w:sz w:val="28"/>
          <w:szCs w:val="28"/>
          <w:u w:val="single"/>
        </w:rPr>
        <w:t xml:space="preserve"> п</w:t>
      </w:r>
      <w:r>
        <w:rPr>
          <w:sz w:val="28"/>
          <w:szCs w:val="28"/>
          <w:u w:val="single"/>
        </w:rPr>
        <w:t>о Теме 2</w:t>
      </w:r>
    </w:p>
    <w:p w:rsidR="001A396B" w:rsidRDefault="001A396B" w:rsidP="00A173DB">
      <w:pPr>
        <w:ind w:firstLine="709"/>
        <w:jc w:val="both"/>
        <w:rPr>
          <w:sz w:val="28"/>
          <w:szCs w:val="28"/>
          <w:lang w:eastAsia="ru-RU"/>
        </w:rPr>
      </w:pPr>
    </w:p>
    <w:p w:rsidR="001A396B" w:rsidRPr="001A396B" w:rsidRDefault="004274C0" w:rsidP="00A173DB">
      <w:pPr>
        <w:jc w:val="both"/>
        <w:rPr>
          <w:b/>
          <w:bCs/>
          <w:i/>
          <w:sz w:val="28"/>
          <w:szCs w:val="28"/>
        </w:rPr>
      </w:pPr>
      <w:r>
        <w:rPr>
          <w:b/>
          <w:bCs/>
          <w:i/>
          <w:sz w:val="28"/>
          <w:szCs w:val="28"/>
        </w:rPr>
        <w:t xml:space="preserve">Кейс – задача </w:t>
      </w:r>
    </w:p>
    <w:p w:rsidR="00973621" w:rsidRPr="00CD7569" w:rsidRDefault="00973621" w:rsidP="00CD7569">
      <w:pPr>
        <w:shd w:val="clear" w:color="auto" w:fill="FFFFFF"/>
        <w:ind w:right="1133"/>
        <w:jc w:val="center"/>
        <w:rPr>
          <w:b/>
          <w:color w:val="000000"/>
          <w:sz w:val="28"/>
          <w:szCs w:val="28"/>
        </w:rPr>
      </w:pPr>
      <w:r>
        <w:rPr>
          <w:b/>
          <w:color w:val="000000"/>
          <w:sz w:val="28"/>
          <w:szCs w:val="28"/>
        </w:rPr>
        <w:t xml:space="preserve">                      </w:t>
      </w:r>
      <w:r w:rsidR="001A396B" w:rsidRPr="00201230">
        <w:rPr>
          <w:b/>
          <w:color w:val="000000"/>
          <w:sz w:val="28"/>
          <w:szCs w:val="28"/>
        </w:rPr>
        <w:t>Меланжеры, сохраняющие вкус элитных какао-бобов</w:t>
      </w:r>
      <w:r w:rsidR="008C5B77">
        <w:rPr>
          <w:rStyle w:val="a8"/>
          <w:b/>
          <w:color w:val="000000"/>
          <w:sz w:val="28"/>
          <w:szCs w:val="28"/>
        </w:rPr>
        <w:footnoteReference w:id="12"/>
      </w:r>
    </w:p>
    <w:p w:rsidR="00CD536B" w:rsidRPr="00FF3200" w:rsidRDefault="00CD536B" w:rsidP="00CD536B">
      <w:pPr>
        <w:shd w:val="clear" w:color="auto" w:fill="FFFFFF"/>
        <w:ind w:right="1133" w:firstLine="709"/>
        <w:jc w:val="both"/>
        <w:rPr>
          <w:i/>
          <w:color w:val="000000"/>
          <w:sz w:val="28"/>
          <w:szCs w:val="28"/>
          <w:u w:val="single"/>
        </w:rPr>
      </w:pPr>
      <w:r w:rsidRPr="00FF3200">
        <w:rPr>
          <w:i/>
          <w:color w:val="000000"/>
          <w:sz w:val="28"/>
          <w:szCs w:val="28"/>
          <w:u w:val="single"/>
        </w:rPr>
        <w:t>Краткая информация о компании</w:t>
      </w:r>
    </w:p>
    <w:p w:rsidR="00CD536B" w:rsidRDefault="00CD536B" w:rsidP="00CD536B">
      <w:pPr>
        <w:shd w:val="clear" w:color="auto" w:fill="FFFFFF"/>
        <w:ind w:right="125" w:firstLine="709"/>
        <w:jc w:val="both"/>
        <w:rPr>
          <w:sz w:val="28"/>
          <w:szCs w:val="28"/>
        </w:rPr>
      </w:pPr>
      <w:r>
        <w:rPr>
          <w:color w:val="000000"/>
          <w:sz w:val="28"/>
          <w:szCs w:val="28"/>
        </w:rPr>
        <w:t>ООО</w:t>
      </w:r>
      <w:r w:rsidRPr="00201230">
        <w:rPr>
          <w:color w:val="000000"/>
          <w:sz w:val="28"/>
          <w:szCs w:val="28"/>
        </w:rPr>
        <w:t xml:space="preserve"> </w:t>
      </w:r>
      <w:r>
        <w:rPr>
          <w:color w:val="000000"/>
          <w:sz w:val="28"/>
          <w:szCs w:val="28"/>
        </w:rPr>
        <w:t>«</w:t>
      </w:r>
      <w:proofErr w:type="spellStart"/>
      <w:r>
        <w:rPr>
          <w:color w:val="000000"/>
          <w:sz w:val="28"/>
          <w:szCs w:val="28"/>
        </w:rPr>
        <w:t>Аллюръ</w:t>
      </w:r>
      <w:proofErr w:type="spellEnd"/>
      <w:r>
        <w:rPr>
          <w:color w:val="000000"/>
          <w:sz w:val="28"/>
          <w:szCs w:val="28"/>
        </w:rPr>
        <w:t>».</w:t>
      </w:r>
      <w:r>
        <w:rPr>
          <w:sz w:val="28"/>
          <w:szCs w:val="28"/>
        </w:rPr>
        <w:t xml:space="preserve"> </w:t>
      </w:r>
      <w:r>
        <w:rPr>
          <w:color w:val="000000"/>
          <w:sz w:val="28"/>
          <w:szCs w:val="28"/>
        </w:rPr>
        <w:t>Оборот за 2018 год</w:t>
      </w:r>
      <w:r>
        <w:rPr>
          <w:color w:val="000000"/>
          <w:sz w:val="28"/>
          <w:szCs w:val="28"/>
        </w:rPr>
        <w:softHyphen/>
        <w:t xml:space="preserve"> </w:t>
      </w:r>
      <w:r>
        <w:rPr>
          <w:color w:val="000000"/>
          <w:sz w:val="28"/>
          <w:szCs w:val="28"/>
        </w:rPr>
        <w:softHyphen/>
        <w:t xml:space="preserve">– </w:t>
      </w:r>
      <w:r w:rsidRPr="00201230">
        <w:rPr>
          <w:color w:val="000000"/>
          <w:sz w:val="28"/>
          <w:szCs w:val="28"/>
        </w:rPr>
        <w:t>1</w:t>
      </w:r>
      <w:r>
        <w:rPr>
          <w:color w:val="000000"/>
          <w:sz w:val="28"/>
          <w:szCs w:val="28"/>
        </w:rPr>
        <w:t xml:space="preserve">8 млн. руб., в том числе, экспорт – 8,2 млн. </w:t>
      </w:r>
      <w:r w:rsidRPr="00201230">
        <w:rPr>
          <w:color w:val="000000"/>
          <w:sz w:val="28"/>
          <w:szCs w:val="28"/>
        </w:rPr>
        <w:t>рублей.</w:t>
      </w:r>
      <w:r>
        <w:rPr>
          <w:sz w:val="28"/>
          <w:szCs w:val="28"/>
        </w:rPr>
        <w:t xml:space="preserve"> </w:t>
      </w:r>
    </w:p>
    <w:p w:rsidR="00CD536B" w:rsidRPr="00201230" w:rsidRDefault="00CD536B" w:rsidP="00CD536B">
      <w:pPr>
        <w:shd w:val="clear" w:color="auto" w:fill="FFFFFF"/>
        <w:ind w:right="125" w:firstLine="709"/>
        <w:jc w:val="both"/>
        <w:rPr>
          <w:sz w:val="28"/>
          <w:szCs w:val="28"/>
        </w:rPr>
      </w:pPr>
      <w:r w:rsidRPr="00201230">
        <w:rPr>
          <w:color w:val="000000"/>
          <w:sz w:val="28"/>
          <w:szCs w:val="28"/>
        </w:rPr>
        <w:t xml:space="preserve">Продукт: оборудование для производства шоколада профессионалами </w:t>
      </w:r>
      <w:r w:rsidRPr="00201230">
        <w:rPr>
          <w:color w:val="000000"/>
          <w:sz w:val="28"/>
          <w:szCs w:val="28"/>
          <w:lang w:val="en-US"/>
        </w:rPr>
        <w:t>bean</w:t>
      </w:r>
      <w:r w:rsidRPr="00201230">
        <w:rPr>
          <w:color w:val="000000"/>
          <w:sz w:val="28"/>
          <w:szCs w:val="28"/>
        </w:rPr>
        <w:t>-</w:t>
      </w:r>
      <w:r w:rsidRPr="00201230">
        <w:rPr>
          <w:color w:val="000000"/>
          <w:sz w:val="28"/>
          <w:szCs w:val="28"/>
          <w:lang w:val="en-US"/>
        </w:rPr>
        <w:t>to</w:t>
      </w:r>
      <w:r w:rsidRPr="00201230">
        <w:rPr>
          <w:color w:val="000000"/>
          <w:sz w:val="28"/>
          <w:szCs w:val="28"/>
        </w:rPr>
        <w:t>-</w:t>
      </w:r>
      <w:r w:rsidRPr="00201230">
        <w:rPr>
          <w:color w:val="000000"/>
          <w:sz w:val="28"/>
          <w:szCs w:val="28"/>
          <w:lang w:val="en-US"/>
        </w:rPr>
        <w:t>bar</w:t>
      </w:r>
      <w:r>
        <w:rPr>
          <w:color w:val="000000"/>
          <w:sz w:val="28"/>
          <w:szCs w:val="28"/>
        </w:rPr>
        <w:t xml:space="preserve"> -</w:t>
      </w:r>
      <w:r w:rsidRPr="00201230">
        <w:rPr>
          <w:color w:val="000000"/>
          <w:sz w:val="28"/>
          <w:szCs w:val="28"/>
        </w:rPr>
        <w:t xml:space="preserve"> меланжеры.</w:t>
      </w:r>
    </w:p>
    <w:p w:rsidR="00CD536B" w:rsidRDefault="00CD536B" w:rsidP="00CD536B">
      <w:pPr>
        <w:ind w:firstLine="709"/>
        <w:jc w:val="both"/>
        <w:rPr>
          <w:color w:val="000000"/>
          <w:sz w:val="28"/>
          <w:szCs w:val="28"/>
        </w:rPr>
      </w:pPr>
      <w:r>
        <w:rPr>
          <w:color w:val="000000"/>
          <w:sz w:val="28"/>
          <w:szCs w:val="28"/>
        </w:rPr>
        <w:t>Генеральный директор – Геннадий Коротков.</w:t>
      </w:r>
    </w:p>
    <w:p w:rsidR="00CD536B" w:rsidRDefault="00CD536B" w:rsidP="00CD536B">
      <w:pPr>
        <w:shd w:val="clear" w:color="auto" w:fill="FFFFFF"/>
        <w:ind w:right="1133" w:firstLine="709"/>
        <w:rPr>
          <w:sz w:val="28"/>
          <w:szCs w:val="28"/>
        </w:rPr>
      </w:pPr>
      <w:r w:rsidRPr="00CB6AF2">
        <w:rPr>
          <w:sz w:val="28"/>
          <w:szCs w:val="28"/>
        </w:rPr>
        <w:t>Сайт компании</w:t>
      </w:r>
      <w:r w:rsidR="00D21D3B">
        <w:t xml:space="preserve">: </w:t>
      </w:r>
      <w:hyperlink r:id="rId15" w:history="1">
        <w:r w:rsidRPr="002C3AF0">
          <w:rPr>
            <w:sz w:val="28"/>
            <w:szCs w:val="28"/>
          </w:rPr>
          <w:t>https://melanger.ru/</w:t>
        </w:r>
      </w:hyperlink>
      <w:r>
        <w:rPr>
          <w:sz w:val="28"/>
          <w:szCs w:val="28"/>
        </w:rPr>
        <w:t>.</w:t>
      </w:r>
    </w:p>
    <w:p w:rsidR="00CD536B" w:rsidRDefault="00CD536B" w:rsidP="00CD536B">
      <w:pPr>
        <w:shd w:val="clear" w:color="auto" w:fill="FFFFFF"/>
        <w:ind w:right="1133" w:firstLine="709"/>
        <w:rPr>
          <w:sz w:val="28"/>
          <w:szCs w:val="28"/>
        </w:rPr>
      </w:pPr>
    </w:p>
    <w:p w:rsidR="00CD536B" w:rsidRPr="00FF3200" w:rsidRDefault="00CD536B" w:rsidP="00CD536B">
      <w:pPr>
        <w:shd w:val="clear" w:color="auto" w:fill="FFFFFF"/>
        <w:ind w:right="1133" w:firstLine="709"/>
        <w:jc w:val="both"/>
        <w:rPr>
          <w:i/>
          <w:sz w:val="28"/>
          <w:szCs w:val="28"/>
          <w:u w:val="single"/>
        </w:rPr>
      </w:pPr>
      <w:r w:rsidRPr="00FF3200">
        <w:rPr>
          <w:i/>
          <w:sz w:val="28"/>
          <w:szCs w:val="28"/>
          <w:u w:val="single"/>
        </w:rPr>
        <w:t>История компании</w:t>
      </w:r>
    </w:p>
    <w:p w:rsidR="00CD536B" w:rsidRDefault="00CD536B" w:rsidP="00CD536B">
      <w:pPr>
        <w:shd w:val="clear" w:color="auto" w:fill="FFFFFF"/>
        <w:ind w:firstLine="709"/>
        <w:jc w:val="both"/>
        <w:rPr>
          <w:color w:val="000000"/>
          <w:sz w:val="28"/>
          <w:szCs w:val="28"/>
        </w:rPr>
      </w:pPr>
      <w:r>
        <w:rPr>
          <w:color w:val="000000"/>
          <w:sz w:val="28"/>
          <w:szCs w:val="28"/>
        </w:rPr>
        <w:t>К</w:t>
      </w:r>
      <w:r w:rsidRPr="00201230">
        <w:rPr>
          <w:color w:val="000000"/>
          <w:sz w:val="28"/>
          <w:szCs w:val="28"/>
        </w:rPr>
        <w:t>омпания выросла из фирмы «</w:t>
      </w:r>
      <w:proofErr w:type="spellStart"/>
      <w:r>
        <w:rPr>
          <w:color w:val="000000"/>
          <w:sz w:val="28"/>
          <w:szCs w:val="28"/>
        </w:rPr>
        <w:t>Кудвик</w:t>
      </w:r>
      <w:proofErr w:type="spellEnd"/>
      <w:r>
        <w:rPr>
          <w:color w:val="000000"/>
          <w:sz w:val="28"/>
          <w:szCs w:val="28"/>
        </w:rPr>
        <w:t>», первой в России, создав</w:t>
      </w:r>
      <w:r w:rsidRPr="00201230">
        <w:rPr>
          <w:color w:val="000000"/>
          <w:sz w:val="28"/>
          <w:szCs w:val="28"/>
        </w:rPr>
        <w:t xml:space="preserve">шей </w:t>
      </w:r>
      <w:r>
        <w:rPr>
          <w:color w:val="000000"/>
          <w:sz w:val="28"/>
          <w:szCs w:val="28"/>
        </w:rPr>
        <w:t>ремесленный шоколад, а также ме</w:t>
      </w:r>
      <w:r w:rsidRPr="00201230">
        <w:rPr>
          <w:color w:val="000000"/>
          <w:sz w:val="28"/>
          <w:szCs w:val="28"/>
        </w:rPr>
        <w:t>ланжер</w:t>
      </w:r>
      <w:r>
        <w:rPr>
          <w:color w:val="000000"/>
          <w:sz w:val="28"/>
          <w:szCs w:val="28"/>
        </w:rPr>
        <w:t xml:space="preserve"> для его производства. ООО</w:t>
      </w:r>
      <w:r w:rsidRPr="00201230">
        <w:rPr>
          <w:color w:val="000000"/>
          <w:sz w:val="28"/>
          <w:szCs w:val="28"/>
        </w:rPr>
        <w:t xml:space="preserve"> «</w:t>
      </w:r>
      <w:proofErr w:type="spellStart"/>
      <w:r w:rsidRPr="00201230">
        <w:rPr>
          <w:color w:val="000000"/>
          <w:sz w:val="28"/>
          <w:szCs w:val="28"/>
        </w:rPr>
        <w:t>Кудвик</w:t>
      </w:r>
      <w:proofErr w:type="spellEnd"/>
      <w:r w:rsidRPr="00201230">
        <w:rPr>
          <w:color w:val="000000"/>
          <w:sz w:val="28"/>
          <w:szCs w:val="28"/>
        </w:rPr>
        <w:t>» основано в 2013 году</w:t>
      </w:r>
      <w:r>
        <w:rPr>
          <w:color w:val="000000"/>
          <w:sz w:val="28"/>
          <w:szCs w:val="28"/>
        </w:rPr>
        <w:t>, ООО</w:t>
      </w:r>
      <w:r w:rsidRPr="00201230">
        <w:rPr>
          <w:color w:val="000000"/>
          <w:sz w:val="28"/>
          <w:szCs w:val="28"/>
        </w:rPr>
        <w:t xml:space="preserve"> </w:t>
      </w:r>
      <w:r>
        <w:rPr>
          <w:color w:val="000000"/>
          <w:sz w:val="28"/>
          <w:szCs w:val="28"/>
        </w:rPr>
        <w:t>«</w:t>
      </w:r>
      <w:proofErr w:type="spellStart"/>
      <w:r>
        <w:rPr>
          <w:color w:val="000000"/>
          <w:sz w:val="28"/>
          <w:szCs w:val="28"/>
        </w:rPr>
        <w:t>Аллюръ</w:t>
      </w:r>
      <w:proofErr w:type="spellEnd"/>
      <w:r>
        <w:rPr>
          <w:color w:val="000000"/>
          <w:sz w:val="28"/>
          <w:szCs w:val="28"/>
        </w:rPr>
        <w:t xml:space="preserve">» </w:t>
      </w:r>
      <w:r>
        <w:rPr>
          <w:color w:val="000000"/>
          <w:sz w:val="28"/>
          <w:szCs w:val="28"/>
        </w:rPr>
        <w:softHyphen/>
      </w:r>
      <w:r>
        <w:rPr>
          <w:color w:val="000000"/>
          <w:sz w:val="28"/>
          <w:szCs w:val="28"/>
        </w:rPr>
        <w:softHyphen/>
      </w:r>
      <w:r>
        <w:rPr>
          <w:color w:val="000000"/>
          <w:sz w:val="28"/>
          <w:szCs w:val="28"/>
        </w:rPr>
        <w:softHyphen/>
        <w:t xml:space="preserve">– </w:t>
      </w:r>
      <w:r w:rsidRPr="00201230">
        <w:rPr>
          <w:color w:val="000000"/>
          <w:sz w:val="28"/>
          <w:szCs w:val="28"/>
        </w:rPr>
        <w:t>в 2016 году.</w:t>
      </w:r>
      <w:r>
        <w:rPr>
          <w:color w:val="000000"/>
          <w:sz w:val="28"/>
          <w:szCs w:val="28"/>
        </w:rPr>
        <w:t xml:space="preserve"> </w:t>
      </w:r>
    </w:p>
    <w:p w:rsidR="00CD536B" w:rsidRDefault="00CD536B" w:rsidP="00CD536B">
      <w:pPr>
        <w:shd w:val="clear" w:color="auto" w:fill="FFFFFF"/>
        <w:ind w:left="5" w:right="5" w:firstLine="709"/>
        <w:jc w:val="both"/>
        <w:rPr>
          <w:bCs/>
          <w:color w:val="000000"/>
          <w:sz w:val="28"/>
          <w:szCs w:val="28"/>
        </w:rPr>
      </w:pPr>
      <w:r>
        <w:rPr>
          <w:color w:val="000000"/>
          <w:sz w:val="28"/>
          <w:szCs w:val="28"/>
        </w:rPr>
        <w:t>«Мы представляем собой</w:t>
      </w:r>
      <w:r w:rsidRPr="00201230">
        <w:rPr>
          <w:color w:val="000000"/>
          <w:sz w:val="28"/>
          <w:szCs w:val="28"/>
        </w:rPr>
        <w:t xml:space="preserve"> сочетание </w:t>
      </w:r>
      <w:r>
        <w:rPr>
          <w:color w:val="000000"/>
          <w:sz w:val="28"/>
          <w:szCs w:val="28"/>
        </w:rPr>
        <w:t xml:space="preserve">инжиниринговой компании </w:t>
      </w:r>
      <w:proofErr w:type="gramStart"/>
      <w:r>
        <w:rPr>
          <w:color w:val="000000"/>
          <w:sz w:val="28"/>
          <w:szCs w:val="28"/>
        </w:rPr>
        <w:t>–п</w:t>
      </w:r>
      <w:proofErr w:type="gramEnd"/>
      <w:r>
        <w:rPr>
          <w:color w:val="000000"/>
          <w:sz w:val="28"/>
          <w:szCs w:val="28"/>
        </w:rPr>
        <w:t>роизводи</w:t>
      </w:r>
      <w:r w:rsidRPr="00201230">
        <w:rPr>
          <w:color w:val="000000"/>
          <w:sz w:val="28"/>
          <w:szCs w:val="28"/>
        </w:rPr>
        <w:t>теля об</w:t>
      </w:r>
      <w:r>
        <w:rPr>
          <w:color w:val="000000"/>
          <w:sz w:val="28"/>
          <w:szCs w:val="28"/>
        </w:rPr>
        <w:t>орудования и производства конеч</w:t>
      </w:r>
      <w:r w:rsidRPr="00201230">
        <w:rPr>
          <w:color w:val="000000"/>
          <w:sz w:val="28"/>
          <w:szCs w:val="28"/>
        </w:rPr>
        <w:t>ного п</w:t>
      </w:r>
      <w:r>
        <w:rPr>
          <w:color w:val="000000"/>
          <w:sz w:val="28"/>
          <w:szCs w:val="28"/>
        </w:rPr>
        <w:t>родукта, поэтому можем совершен</w:t>
      </w:r>
      <w:r w:rsidRPr="00201230">
        <w:rPr>
          <w:color w:val="000000"/>
          <w:sz w:val="28"/>
          <w:szCs w:val="28"/>
        </w:rPr>
        <w:t>ствовать как конструкцию меланжеров, так и процесс приготовления ш</w:t>
      </w:r>
      <w:r>
        <w:rPr>
          <w:color w:val="000000"/>
          <w:sz w:val="28"/>
          <w:szCs w:val="28"/>
        </w:rPr>
        <w:t xml:space="preserve">околада», – </w:t>
      </w:r>
      <w:r w:rsidRPr="00201230">
        <w:rPr>
          <w:color w:val="000000"/>
          <w:sz w:val="28"/>
          <w:szCs w:val="28"/>
        </w:rPr>
        <w:t>рассказыв</w:t>
      </w:r>
      <w:r>
        <w:rPr>
          <w:color w:val="000000"/>
          <w:sz w:val="28"/>
          <w:szCs w:val="28"/>
        </w:rPr>
        <w:t>ает генеральный директор ООО «</w:t>
      </w:r>
      <w:proofErr w:type="spellStart"/>
      <w:r>
        <w:rPr>
          <w:color w:val="000000"/>
          <w:sz w:val="28"/>
          <w:szCs w:val="28"/>
        </w:rPr>
        <w:t>Аллюръ</w:t>
      </w:r>
      <w:proofErr w:type="spellEnd"/>
      <w:r w:rsidRPr="00201230">
        <w:rPr>
          <w:color w:val="000000"/>
          <w:sz w:val="28"/>
          <w:szCs w:val="28"/>
        </w:rPr>
        <w:t xml:space="preserve">» </w:t>
      </w:r>
      <w:r>
        <w:rPr>
          <w:bCs/>
          <w:color w:val="000000"/>
          <w:sz w:val="28"/>
          <w:szCs w:val="28"/>
        </w:rPr>
        <w:t>Геннадий Коротков</w:t>
      </w:r>
      <w:r w:rsidRPr="00FC68D2">
        <w:rPr>
          <w:bCs/>
          <w:color w:val="000000"/>
          <w:sz w:val="28"/>
          <w:szCs w:val="28"/>
        </w:rPr>
        <w:t>.</w:t>
      </w:r>
    </w:p>
    <w:p w:rsidR="00CD536B" w:rsidRPr="00F6582B" w:rsidRDefault="00CD536B" w:rsidP="00CD536B">
      <w:pPr>
        <w:shd w:val="clear" w:color="auto" w:fill="FFFFFF"/>
        <w:ind w:right="5"/>
        <w:jc w:val="both"/>
        <w:rPr>
          <w:bCs/>
          <w:color w:val="000000"/>
          <w:sz w:val="28"/>
          <w:szCs w:val="28"/>
        </w:rPr>
      </w:pPr>
    </w:p>
    <w:p w:rsidR="00CD536B" w:rsidRPr="00FF3200" w:rsidRDefault="00CD536B" w:rsidP="00CD536B">
      <w:pPr>
        <w:shd w:val="clear" w:color="auto" w:fill="FFFFFF"/>
        <w:ind w:firstLine="709"/>
        <w:jc w:val="both"/>
        <w:rPr>
          <w:i/>
          <w:color w:val="000000"/>
          <w:sz w:val="28"/>
          <w:szCs w:val="28"/>
          <w:u w:val="single"/>
        </w:rPr>
      </w:pPr>
      <w:r w:rsidRPr="00FF3200">
        <w:rPr>
          <w:i/>
          <w:color w:val="000000"/>
          <w:sz w:val="28"/>
          <w:szCs w:val="28"/>
          <w:u w:val="single"/>
        </w:rPr>
        <w:t>Характеристика продукта</w:t>
      </w:r>
    </w:p>
    <w:p w:rsidR="00CD536B" w:rsidRDefault="00CD536B" w:rsidP="00CD536B">
      <w:pPr>
        <w:ind w:firstLine="709"/>
        <w:jc w:val="both"/>
        <w:rPr>
          <w:color w:val="000000"/>
          <w:sz w:val="28"/>
          <w:szCs w:val="28"/>
        </w:rPr>
      </w:pPr>
      <w:r>
        <w:rPr>
          <w:color w:val="000000"/>
          <w:sz w:val="28"/>
          <w:szCs w:val="28"/>
        </w:rPr>
        <w:t xml:space="preserve">Меланжер – это устройство, представляющее собой каменную мельницу с каменными жерновами. В </w:t>
      </w:r>
      <w:r w:rsidRPr="00201230">
        <w:rPr>
          <w:color w:val="000000"/>
          <w:sz w:val="28"/>
          <w:szCs w:val="28"/>
          <w:lang w:val="en-US"/>
        </w:rPr>
        <w:t>XIX</w:t>
      </w:r>
      <w:r w:rsidRPr="00201230">
        <w:rPr>
          <w:color w:val="000000"/>
          <w:sz w:val="28"/>
          <w:szCs w:val="28"/>
        </w:rPr>
        <w:t xml:space="preserve"> </w:t>
      </w:r>
      <w:r>
        <w:rPr>
          <w:color w:val="000000"/>
          <w:sz w:val="28"/>
          <w:szCs w:val="28"/>
        </w:rPr>
        <w:t>веке г</w:t>
      </w:r>
      <w:r w:rsidRPr="00201230">
        <w:rPr>
          <w:color w:val="000000"/>
          <w:sz w:val="28"/>
          <w:szCs w:val="28"/>
        </w:rPr>
        <w:t>ранитные жернова катились по основанию чаши и перетирали какао-</w:t>
      </w:r>
      <w:r>
        <w:rPr>
          <w:color w:val="000000"/>
          <w:sz w:val="28"/>
          <w:szCs w:val="28"/>
        </w:rPr>
        <w:t>бобы. Со временем для удовлетво</w:t>
      </w:r>
      <w:r w:rsidRPr="00201230">
        <w:rPr>
          <w:color w:val="000000"/>
          <w:sz w:val="28"/>
          <w:szCs w:val="28"/>
        </w:rPr>
        <w:t xml:space="preserve">рения растущего спроса на шоколад были изобретены промышленные технологии производства. </w:t>
      </w:r>
      <w:r>
        <w:rPr>
          <w:color w:val="000000"/>
          <w:sz w:val="28"/>
          <w:szCs w:val="28"/>
        </w:rPr>
        <w:lastRenderedPageBreak/>
        <w:t>Сейчас о</w:t>
      </w:r>
      <w:r w:rsidRPr="00201230">
        <w:rPr>
          <w:color w:val="000000"/>
          <w:sz w:val="28"/>
          <w:szCs w:val="28"/>
        </w:rPr>
        <w:t>коло 95% потребляемого</w:t>
      </w:r>
      <w:r>
        <w:rPr>
          <w:color w:val="000000"/>
          <w:sz w:val="28"/>
          <w:szCs w:val="28"/>
        </w:rPr>
        <w:t xml:space="preserve"> в мире шоколада при изготовлении используют в процессе </w:t>
      </w:r>
      <w:r w:rsidRPr="00201230">
        <w:rPr>
          <w:color w:val="000000"/>
          <w:sz w:val="28"/>
          <w:szCs w:val="28"/>
        </w:rPr>
        <w:t>для из</w:t>
      </w:r>
      <w:r>
        <w:rPr>
          <w:color w:val="000000"/>
          <w:sz w:val="28"/>
          <w:szCs w:val="28"/>
        </w:rPr>
        <w:t>мельчения какао-бобов</w:t>
      </w:r>
      <w:r w:rsidRPr="00201230">
        <w:rPr>
          <w:color w:val="000000"/>
          <w:sz w:val="28"/>
          <w:szCs w:val="28"/>
        </w:rPr>
        <w:t xml:space="preserve"> </w:t>
      </w:r>
      <w:r>
        <w:rPr>
          <w:color w:val="000000"/>
          <w:sz w:val="28"/>
          <w:szCs w:val="28"/>
        </w:rPr>
        <w:t>дробилки, а затем мельницы –</w:t>
      </w:r>
      <w:r w:rsidRPr="00201230">
        <w:rPr>
          <w:color w:val="000000"/>
          <w:sz w:val="28"/>
          <w:szCs w:val="28"/>
        </w:rPr>
        <w:t xml:space="preserve"> дисковые, валковые и шаровые. Процесс д</w:t>
      </w:r>
      <w:r>
        <w:rPr>
          <w:color w:val="000000"/>
          <w:sz w:val="28"/>
          <w:szCs w:val="28"/>
        </w:rPr>
        <w:t>лится не</w:t>
      </w:r>
      <w:r w:rsidRPr="00201230">
        <w:rPr>
          <w:color w:val="000000"/>
          <w:sz w:val="28"/>
          <w:szCs w:val="28"/>
        </w:rPr>
        <w:t>сколько</w:t>
      </w:r>
      <w:r>
        <w:rPr>
          <w:color w:val="000000"/>
          <w:sz w:val="28"/>
          <w:szCs w:val="28"/>
        </w:rPr>
        <w:t xml:space="preserve"> часов, и в результате получает</w:t>
      </w:r>
      <w:r w:rsidRPr="00201230">
        <w:rPr>
          <w:color w:val="000000"/>
          <w:sz w:val="28"/>
          <w:szCs w:val="28"/>
        </w:rPr>
        <w:t xml:space="preserve">ся шоколадная масса с размером частиц 70-75 микрон. </w:t>
      </w:r>
      <w:proofErr w:type="gramStart"/>
      <w:r>
        <w:rPr>
          <w:color w:val="000000"/>
          <w:sz w:val="28"/>
          <w:szCs w:val="28"/>
        </w:rPr>
        <w:t xml:space="preserve">Оставшиеся 5% – </w:t>
      </w:r>
      <w:r w:rsidRPr="00201230">
        <w:rPr>
          <w:color w:val="000000"/>
          <w:sz w:val="28"/>
          <w:szCs w:val="28"/>
        </w:rPr>
        <w:t>это продукция</w:t>
      </w:r>
      <w:r>
        <w:rPr>
          <w:color w:val="000000"/>
          <w:sz w:val="28"/>
          <w:szCs w:val="28"/>
        </w:rPr>
        <w:t xml:space="preserve"> </w:t>
      </w:r>
      <w:proofErr w:type="spellStart"/>
      <w:r>
        <w:rPr>
          <w:color w:val="000000"/>
          <w:sz w:val="28"/>
          <w:szCs w:val="28"/>
        </w:rPr>
        <w:t>шоколатье</w:t>
      </w:r>
      <w:proofErr w:type="spellEnd"/>
      <w:r>
        <w:rPr>
          <w:color w:val="000000"/>
          <w:sz w:val="28"/>
          <w:szCs w:val="28"/>
        </w:rPr>
        <w:t xml:space="preserve">, которые работают с </w:t>
      </w:r>
      <w:r w:rsidRPr="00201230">
        <w:rPr>
          <w:color w:val="000000"/>
          <w:sz w:val="28"/>
          <w:szCs w:val="28"/>
        </w:rPr>
        <w:t>арома</w:t>
      </w:r>
      <w:r>
        <w:rPr>
          <w:color w:val="000000"/>
          <w:sz w:val="28"/>
          <w:szCs w:val="28"/>
        </w:rPr>
        <w:t>тическими какао-бобами по техно</w:t>
      </w:r>
      <w:r w:rsidRPr="00201230">
        <w:rPr>
          <w:color w:val="000000"/>
          <w:sz w:val="28"/>
          <w:szCs w:val="28"/>
        </w:rPr>
        <w:t xml:space="preserve">логии </w:t>
      </w:r>
      <w:r w:rsidRPr="00201230">
        <w:rPr>
          <w:color w:val="000000"/>
          <w:sz w:val="28"/>
          <w:szCs w:val="28"/>
          <w:lang w:val="en-US"/>
        </w:rPr>
        <w:t>bean</w:t>
      </w:r>
      <w:r w:rsidRPr="00201230">
        <w:rPr>
          <w:color w:val="000000"/>
          <w:sz w:val="28"/>
          <w:szCs w:val="28"/>
        </w:rPr>
        <w:t>-</w:t>
      </w:r>
      <w:r w:rsidRPr="00201230">
        <w:rPr>
          <w:color w:val="000000"/>
          <w:sz w:val="28"/>
          <w:szCs w:val="28"/>
          <w:lang w:val="en-US"/>
        </w:rPr>
        <w:t>to</w:t>
      </w:r>
      <w:r w:rsidRPr="00201230">
        <w:rPr>
          <w:color w:val="000000"/>
          <w:sz w:val="28"/>
          <w:szCs w:val="28"/>
        </w:rPr>
        <w:t>-</w:t>
      </w:r>
      <w:r w:rsidRPr="00201230">
        <w:rPr>
          <w:color w:val="000000"/>
          <w:sz w:val="28"/>
          <w:szCs w:val="28"/>
          <w:lang w:val="en-US"/>
        </w:rPr>
        <w:t>bar</w:t>
      </w:r>
      <w:r w:rsidRPr="00201230">
        <w:rPr>
          <w:color w:val="000000"/>
          <w:sz w:val="28"/>
          <w:szCs w:val="28"/>
        </w:rPr>
        <w:t xml:space="preserve">, то есть ремесленного производства от какао-бобов до плитки. </w:t>
      </w:r>
      <w:proofErr w:type="gramEnd"/>
    </w:p>
    <w:p w:rsidR="00CD536B" w:rsidRDefault="00CD536B" w:rsidP="00CD536B">
      <w:pPr>
        <w:ind w:firstLine="709"/>
        <w:jc w:val="both"/>
        <w:rPr>
          <w:color w:val="000000"/>
          <w:sz w:val="28"/>
          <w:szCs w:val="28"/>
        </w:rPr>
      </w:pPr>
      <w:r w:rsidRPr="00201230">
        <w:rPr>
          <w:color w:val="000000"/>
          <w:sz w:val="28"/>
          <w:szCs w:val="28"/>
        </w:rPr>
        <w:t xml:space="preserve">Геннадий Коротков </w:t>
      </w:r>
      <w:r>
        <w:rPr>
          <w:color w:val="000000"/>
          <w:sz w:val="28"/>
          <w:szCs w:val="28"/>
        </w:rPr>
        <w:t xml:space="preserve">поясняет: </w:t>
      </w:r>
      <w:r w:rsidRPr="00201230">
        <w:rPr>
          <w:color w:val="000000"/>
          <w:sz w:val="28"/>
          <w:szCs w:val="28"/>
        </w:rPr>
        <w:t>«Секрет их успеха</w:t>
      </w:r>
      <w:r>
        <w:rPr>
          <w:color w:val="000000"/>
          <w:sz w:val="28"/>
          <w:szCs w:val="28"/>
        </w:rPr>
        <w:t>,</w:t>
      </w:r>
      <w:r w:rsidRPr="00201230">
        <w:rPr>
          <w:color w:val="000000"/>
          <w:sz w:val="28"/>
          <w:szCs w:val="28"/>
        </w:rPr>
        <w:t xml:space="preserve"> в том числе</w:t>
      </w:r>
      <w:r>
        <w:rPr>
          <w:color w:val="000000"/>
          <w:sz w:val="28"/>
          <w:szCs w:val="28"/>
        </w:rPr>
        <w:t>,</w:t>
      </w:r>
      <w:r w:rsidRPr="00201230">
        <w:rPr>
          <w:color w:val="000000"/>
          <w:sz w:val="28"/>
          <w:szCs w:val="28"/>
        </w:rPr>
        <w:t xml:space="preserve"> зависит от меланжеров с гранитными жерновами, которы</w:t>
      </w:r>
      <w:r>
        <w:rPr>
          <w:color w:val="000000"/>
          <w:sz w:val="28"/>
          <w:szCs w:val="28"/>
        </w:rPr>
        <w:t>е перетирают продукты более тща</w:t>
      </w:r>
      <w:r w:rsidRPr="00201230">
        <w:rPr>
          <w:color w:val="000000"/>
          <w:sz w:val="28"/>
          <w:szCs w:val="28"/>
        </w:rPr>
        <w:t>тельно, до размера частиц 15-20 микрон. Этот процесс может длиться двое-</w:t>
      </w:r>
      <w:proofErr w:type="gramStart"/>
      <w:r w:rsidRPr="00201230">
        <w:rPr>
          <w:color w:val="000000"/>
          <w:sz w:val="28"/>
          <w:szCs w:val="28"/>
        </w:rPr>
        <w:t>трое суток</w:t>
      </w:r>
      <w:proofErr w:type="gramEnd"/>
      <w:r w:rsidRPr="00201230">
        <w:rPr>
          <w:color w:val="000000"/>
          <w:sz w:val="28"/>
          <w:szCs w:val="28"/>
        </w:rPr>
        <w:t>,</w:t>
      </w:r>
      <w:r>
        <w:rPr>
          <w:color w:val="000000"/>
          <w:sz w:val="28"/>
          <w:szCs w:val="28"/>
        </w:rPr>
        <w:t xml:space="preserve"> но тем нежнее, шелковистее становится шоколад».</w:t>
      </w:r>
    </w:p>
    <w:p w:rsidR="00CD536B" w:rsidRDefault="00CD536B" w:rsidP="00CD536B">
      <w:pPr>
        <w:ind w:firstLine="709"/>
        <w:jc w:val="both"/>
        <w:rPr>
          <w:color w:val="000000"/>
          <w:sz w:val="28"/>
          <w:szCs w:val="28"/>
        </w:rPr>
      </w:pPr>
    </w:p>
    <w:p w:rsidR="00CD536B" w:rsidRPr="00FF3200" w:rsidRDefault="00CD536B" w:rsidP="00CD536B">
      <w:pPr>
        <w:shd w:val="clear" w:color="auto" w:fill="FFFFFF"/>
        <w:ind w:right="10" w:firstLine="709"/>
        <w:jc w:val="both"/>
        <w:rPr>
          <w:i/>
          <w:color w:val="000000"/>
          <w:sz w:val="28"/>
          <w:szCs w:val="28"/>
          <w:u w:val="single"/>
        </w:rPr>
      </w:pPr>
      <w:r w:rsidRPr="00FF3200">
        <w:rPr>
          <w:i/>
          <w:color w:val="000000"/>
          <w:sz w:val="28"/>
          <w:szCs w:val="28"/>
          <w:u w:val="single"/>
        </w:rPr>
        <w:t xml:space="preserve">На мировой </w:t>
      </w:r>
      <w:r w:rsidRPr="00CD536B">
        <w:rPr>
          <w:i/>
          <w:color w:val="000000"/>
          <w:sz w:val="28"/>
          <w:szCs w:val="28"/>
          <w:u w:val="single"/>
        </w:rPr>
        <w:t xml:space="preserve">рынок </w:t>
      </w:r>
      <w:r w:rsidRPr="00CD536B">
        <w:rPr>
          <w:color w:val="000000"/>
          <w:sz w:val="28"/>
          <w:szCs w:val="28"/>
          <w:u w:val="single"/>
        </w:rPr>
        <w:t>–</w:t>
      </w:r>
      <w:r w:rsidRPr="00CD536B">
        <w:rPr>
          <w:i/>
          <w:color w:val="000000"/>
          <w:sz w:val="28"/>
          <w:szCs w:val="28"/>
          <w:u w:val="single"/>
        </w:rPr>
        <w:t xml:space="preserve"> с</w:t>
      </w:r>
      <w:r w:rsidRPr="00FF3200">
        <w:rPr>
          <w:i/>
          <w:color w:val="000000"/>
          <w:sz w:val="28"/>
          <w:szCs w:val="28"/>
          <w:u w:val="single"/>
        </w:rPr>
        <w:t xml:space="preserve"> новыми инженерными идеями</w:t>
      </w:r>
    </w:p>
    <w:p w:rsidR="00CD536B" w:rsidRPr="00685788" w:rsidRDefault="00CD536B" w:rsidP="00CD536B">
      <w:pPr>
        <w:shd w:val="clear" w:color="auto" w:fill="FFFFFF"/>
        <w:ind w:firstLine="709"/>
        <w:jc w:val="both"/>
        <w:rPr>
          <w:i/>
          <w:color w:val="000000"/>
          <w:sz w:val="28"/>
          <w:szCs w:val="28"/>
        </w:rPr>
      </w:pPr>
      <w:proofErr w:type="gramStart"/>
      <w:r>
        <w:rPr>
          <w:color w:val="000000"/>
          <w:sz w:val="28"/>
          <w:szCs w:val="28"/>
        </w:rPr>
        <w:t>И</w:t>
      </w:r>
      <w:r w:rsidRPr="00201230">
        <w:rPr>
          <w:color w:val="000000"/>
          <w:sz w:val="28"/>
          <w:szCs w:val="28"/>
        </w:rPr>
        <w:t>звестные</w:t>
      </w:r>
      <w:proofErr w:type="gramEnd"/>
      <w:r w:rsidRPr="00201230">
        <w:rPr>
          <w:color w:val="000000"/>
          <w:sz w:val="28"/>
          <w:szCs w:val="28"/>
        </w:rPr>
        <w:t xml:space="preserve"> </w:t>
      </w:r>
      <w:proofErr w:type="spellStart"/>
      <w:r w:rsidRPr="00201230">
        <w:rPr>
          <w:color w:val="000000"/>
          <w:sz w:val="28"/>
          <w:szCs w:val="28"/>
        </w:rPr>
        <w:t>шоколатье</w:t>
      </w:r>
      <w:proofErr w:type="spellEnd"/>
      <w:r>
        <w:rPr>
          <w:color w:val="000000"/>
          <w:sz w:val="28"/>
          <w:szCs w:val="28"/>
        </w:rPr>
        <w:t xml:space="preserve"> </w:t>
      </w:r>
      <w:r w:rsidRPr="00201230">
        <w:rPr>
          <w:color w:val="000000"/>
          <w:sz w:val="28"/>
          <w:szCs w:val="28"/>
        </w:rPr>
        <w:t>в произво</w:t>
      </w:r>
      <w:r>
        <w:rPr>
          <w:color w:val="000000"/>
          <w:sz w:val="28"/>
          <w:szCs w:val="28"/>
        </w:rPr>
        <w:t>дстве ремесленного шоколада</w:t>
      </w:r>
      <w:r w:rsidRPr="00201230">
        <w:rPr>
          <w:color w:val="000000"/>
          <w:sz w:val="28"/>
          <w:szCs w:val="28"/>
        </w:rPr>
        <w:t xml:space="preserve">, с </w:t>
      </w:r>
      <w:r>
        <w:rPr>
          <w:color w:val="000000"/>
          <w:sz w:val="28"/>
          <w:szCs w:val="28"/>
        </w:rPr>
        <w:t>именем и традициями, про</w:t>
      </w:r>
      <w:r w:rsidRPr="00201230">
        <w:rPr>
          <w:color w:val="000000"/>
          <w:sz w:val="28"/>
          <w:szCs w:val="28"/>
        </w:rPr>
        <w:t>живают в Бельгии, Италии, Швейцарии, Франции, Испании</w:t>
      </w:r>
      <w:r>
        <w:rPr>
          <w:color w:val="000000"/>
          <w:sz w:val="28"/>
          <w:szCs w:val="28"/>
        </w:rPr>
        <w:t>.</w:t>
      </w:r>
    </w:p>
    <w:p w:rsidR="00CD536B" w:rsidRPr="000B6566" w:rsidRDefault="00CD536B" w:rsidP="00CD536B">
      <w:pPr>
        <w:shd w:val="clear" w:color="auto" w:fill="FFFFFF"/>
        <w:ind w:firstLine="709"/>
        <w:jc w:val="both"/>
        <w:rPr>
          <w:i/>
          <w:color w:val="000000"/>
          <w:sz w:val="28"/>
          <w:szCs w:val="28"/>
        </w:rPr>
      </w:pPr>
      <w:r>
        <w:rPr>
          <w:color w:val="000000"/>
          <w:sz w:val="28"/>
          <w:szCs w:val="28"/>
        </w:rPr>
        <w:t>В потребительском сегменте м</w:t>
      </w:r>
      <w:r w:rsidRPr="00201230">
        <w:rPr>
          <w:color w:val="000000"/>
          <w:sz w:val="28"/>
          <w:szCs w:val="28"/>
        </w:rPr>
        <w:t xml:space="preserve">ировой рынок меланжеров </w:t>
      </w:r>
      <w:r>
        <w:rPr>
          <w:color w:val="000000"/>
          <w:sz w:val="28"/>
          <w:szCs w:val="28"/>
        </w:rPr>
        <w:t xml:space="preserve">весьма насыщен, основные лидеры по качеству </w:t>
      </w:r>
      <w:r>
        <w:rPr>
          <w:color w:val="000000"/>
          <w:sz w:val="28"/>
          <w:szCs w:val="28"/>
        </w:rPr>
        <w:softHyphen/>
        <w:t xml:space="preserve">– производственные компании из США и Италии. Индийские компании </w:t>
      </w:r>
      <w:r>
        <w:rPr>
          <w:color w:val="000000"/>
          <w:sz w:val="28"/>
          <w:szCs w:val="28"/>
        </w:rPr>
        <w:softHyphen/>
        <w:t xml:space="preserve">– производители </w:t>
      </w:r>
      <w:r w:rsidRPr="00201230">
        <w:rPr>
          <w:color w:val="000000"/>
          <w:sz w:val="28"/>
          <w:szCs w:val="28"/>
        </w:rPr>
        <w:t xml:space="preserve">на первое место ставят ценовую доступность товара. </w:t>
      </w:r>
      <w:r>
        <w:rPr>
          <w:color w:val="000000"/>
          <w:sz w:val="28"/>
          <w:szCs w:val="28"/>
        </w:rPr>
        <w:t>Дорогие профессиональные меланжеры отличаются от дешевых бытовых по качеству</w:t>
      </w:r>
      <w:r w:rsidRPr="00201230">
        <w:rPr>
          <w:color w:val="000000"/>
          <w:sz w:val="28"/>
          <w:szCs w:val="28"/>
        </w:rPr>
        <w:t xml:space="preserve"> комплектующих: </w:t>
      </w:r>
      <w:r>
        <w:rPr>
          <w:color w:val="000000"/>
          <w:sz w:val="28"/>
          <w:szCs w:val="28"/>
        </w:rPr>
        <w:t xml:space="preserve">электроники, </w:t>
      </w:r>
      <w:r w:rsidRPr="00201230">
        <w:rPr>
          <w:color w:val="000000"/>
          <w:sz w:val="28"/>
          <w:szCs w:val="28"/>
        </w:rPr>
        <w:t>двигат</w:t>
      </w:r>
      <w:r>
        <w:rPr>
          <w:color w:val="000000"/>
          <w:sz w:val="28"/>
          <w:szCs w:val="28"/>
        </w:rPr>
        <w:t xml:space="preserve">елей,  </w:t>
      </w:r>
      <w:r w:rsidRPr="00201230">
        <w:rPr>
          <w:color w:val="000000"/>
          <w:sz w:val="28"/>
          <w:szCs w:val="28"/>
        </w:rPr>
        <w:t>применяемых сортов гранита</w:t>
      </w:r>
      <w:r>
        <w:rPr>
          <w:color w:val="000000"/>
          <w:sz w:val="28"/>
          <w:szCs w:val="28"/>
        </w:rPr>
        <w:t>, корпусных материалов.</w:t>
      </w:r>
    </w:p>
    <w:p w:rsidR="00CD536B" w:rsidRDefault="00CD536B" w:rsidP="00CD536B">
      <w:pPr>
        <w:shd w:val="clear" w:color="auto" w:fill="FFFFFF"/>
        <w:ind w:right="5" w:firstLine="709"/>
        <w:jc w:val="both"/>
        <w:rPr>
          <w:color w:val="000000"/>
          <w:sz w:val="28"/>
          <w:szCs w:val="28"/>
        </w:rPr>
      </w:pPr>
      <w:r>
        <w:rPr>
          <w:color w:val="000000"/>
          <w:sz w:val="28"/>
          <w:szCs w:val="28"/>
        </w:rPr>
        <w:t>К</w:t>
      </w:r>
      <w:r w:rsidRPr="00201230">
        <w:rPr>
          <w:color w:val="000000"/>
          <w:sz w:val="28"/>
          <w:szCs w:val="28"/>
        </w:rPr>
        <w:t>омпания «</w:t>
      </w:r>
      <w:proofErr w:type="spellStart"/>
      <w:r w:rsidRPr="00201230">
        <w:rPr>
          <w:color w:val="000000"/>
          <w:sz w:val="28"/>
          <w:szCs w:val="28"/>
        </w:rPr>
        <w:t>Аллюръ</w:t>
      </w:r>
      <w:proofErr w:type="spellEnd"/>
      <w:r w:rsidRPr="00201230">
        <w:rPr>
          <w:color w:val="000000"/>
          <w:sz w:val="28"/>
          <w:szCs w:val="28"/>
        </w:rPr>
        <w:t xml:space="preserve">» свой выход на рынок спланировала в сегменте люкс, </w:t>
      </w:r>
      <w:r>
        <w:rPr>
          <w:color w:val="000000"/>
          <w:sz w:val="28"/>
          <w:szCs w:val="28"/>
        </w:rPr>
        <w:t>для потребителя были представлены меланжеры с характеристиками, отличающимися от других производителей в данном сегменте</w:t>
      </w:r>
      <w:r w:rsidRPr="00201230">
        <w:rPr>
          <w:color w:val="000000"/>
          <w:sz w:val="28"/>
          <w:szCs w:val="28"/>
        </w:rPr>
        <w:t xml:space="preserve">. </w:t>
      </w:r>
    </w:p>
    <w:p w:rsidR="00CD536B" w:rsidRDefault="00CD536B" w:rsidP="00CD536B">
      <w:pPr>
        <w:shd w:val="clear" w:color="auto" w:fill="FFFFFF"/>
        <w:ind w:right="5" w:firstLine="709"/>
        <w:jc w:val="both"/>
        <w:rPr>
          <w:color w:val="000000"/>
          <w:sz w:val="28"/>
          <w:szCs w:val="28"/>
        </w:rPr>
      </w:pPr>
      <w:r w:rsidRPr="00201230">
        <w:rPr>
          <w:color w:val="000000"/>
          <w:sz w:val="28"/>
          <w:szCs w:val="28"/>
        </w:rPr>
        <w:t xml:space="preserve">«Наши </w:t>
      </w:r>
      <w:r>
        <w:rPr>
          <w:color w:val="000000"/>
          <w:sz w:val="28"/>
          <w:szCs w:val="28"/>
        </w:rPr>
        <w:t>меланжеры – это итальянские моторы-</w:t>
      </w:r>
      <w:r w:rsidRPr="00201230">
        <w:rPr>
          <w:color w:val="000000"/>
          <w:sz w:val="28"/>
          <w:szCs w:val="28"/>
        </w:rPr>
        <w:t>реду</w:t>
      </w:r>
      <w:r>
        <w:rPr>
          <w:color w:val="000000"/>
          <w:sz w:val="28"/>
          <w:szCs w:val="28"/>
        </w:rPr>
        <w:t>кторы, американская сталь и пыт</w:t>
      </w:r>
      <w:r w:rsidRPr="00201230">
        <w:rPr>
          <w:color w:val="000000"/>
          <w:sz w:val="28"/>
          <w:szCs w:val="28"/>
        </w:rPr>
        <w:t xml:space="preserve">ливая инженерная мысль конструкторов </w:t>
      </w:r>
      <w:r>
        <w:rPr>
          <w:color w:val="000000"/>
          <w:sz w:val="28"/>
          <w:szCs w:val="28"/>
        </w:rPr>
        <w:t>компании, – говорит Геннадий Коротков».</w:t>
      </w:r>
    </w:p>
    <w:p w:rsidR="00CD536B" w:rsidRDefault="00CD536B" w:rsidP="00CD536B">
      <w:pPr>
        <w:shd w:val="clear" w:color="auto" w:fill="FFFFFF"/>
        <w:ind w:firstLine="709"/>
        <w:jc w:val="both"/>
        <w:rPr>
          <w:color w:val="000000"/>
          <w:sz w:val="28"/>
          <w:szCs w:val="28"/>
        </w:rPr>
      </w:pPr>
      <w:r w:rsidRPr="00201230">
        <w:rPr>
          <w:color w:val="000000"/>
          <w:sz w:val="28"/>
          <w:szCs w:val="28"/>
        </w:rPr>
        <w:t>Меланжеры «</w:t>
      </w:r>
      <w:proofErr w:type="spellStart"/>
      <w:r w:rsidRPr="00201230">
        <w:rPr>
          <w:color w:val="000000"/>
          <w:sz w:val="28"/>
          <w:szCs w:val="28"/>
        </w:rPr>
        <w:t>Аллюръ</w:t>
      </w:r>
      <w:proofErr w:type="spellEnd"/>
      <w:r w:rsidRPr="00201230">
        <w:rPr>
          <w:color w:val="000000"/>
          <w:sz w:val="28"/>
          <w:szCs w:val="28"/>
        </w:rPr>
        <w:t xml:space="preserve">» есть в доме у авторитетнейшего эксперта </w:t>
      </w:r>
      <w:r w:rsidRPr="00FC68D2">
        <w:rPr>
          <w:bCs/>
          <w:color w:val="000000"/>
          <w:sz w:val="28"/>
          <w:szCs w:val="28"/>
        </w:rPr>
        <w:t xml:space="preserve">Георга </w:t>
      </w:r>
      <w:proofErr w:type="spellStart"/>
      <w:r w:rsidRPr="00FC68D2">
        <w:rPr>
          <w:bCs/>
          <w:color w:val="000000"/>
          <w:sz w:val="28"/>
          <w:szCs w:val="28"/>
        </w:rPr>
        <w:t>Бернардини</w:t>
      </w:r>
      <w:proofErr w:type="spellEnd"/>
      <w:r w:rsidRPr="00201230">
        <w:rPr>
          <w:b/>
          <w:bCs/>
          <w:color w:val="000000"/>
          <w:sz w:val="28"/>
          <w:szCs w:val="28"/>
        </w:rPr>
        <w:t xml:space="preserve">, </w:t>
      </w:r>
      <w:r>
        <w:rPr>
          <w:color w:val="000000"/>
          <w:sz w:val="28"/>
          <w:szCs w:val="28"/>
        </w:rPr>
        <w:t>автора книги «Ис</w:t>
      </w:r>
      <w:r w:rsidRPr="00201230">
        <w:rPr>
          <w:color w:val="000000"/>
          <w:sz w:val="28"/>
          <w:szCs w:val="28"/>
        </w:rPr>
        <w:t xml:space="preserve">пытатель шоколада», протестировавшего 2700 шоколадных продуктов из 38 стран мира. </w:t>
      </w:r>
    </w:p>
    <w:p w:rsidR="00CD536B" w:rsidRDefault="00CD536B" w:rsidP="00CD536B">
      <w:pPr>
        <w:shd w:val="clear" w:color="auto" w:fill="FFFFFF"/>
        <w:ind w:firstLine="709"/>
        <w:jc w:val="both"/>
        <w:rPr>
          <w:color w:val="000000"/>
          <w:sz w:val="28"/>
          <w:szCs w:val="28"/>
        </w:rPr>
      </w:pPr>
      <w:r>
        <w:rPr>
          <w:color w:val="000000"/>
          <w:sz w:val="28"/>
          <w:szCs w:val="28"/>
        </w:rPr>
        <w:t>В ремесленном производстве в</w:t>
      </w:r>
      <w:r w:rsidRPr="00201230">
        <w:rPr>
          <w:color w:val="000000"/>
          <w:sz w:val="28"/>
          <w:szCs w:val="28"/>
        </w:rPr>
        <w:t xml:space="preserve"> отличие от </w:t>
      </w:r>
      <w:proofErr w:type="gramStart"/>
      <w:r w:rsidRPr="00201230">
        <w:rPr>
          <w:color w:val="000000"/>
          <w:sz w:val="28"/>
          <w:szCs w:val="28"/>
        </w:rPr>
        <w:t>промышленного</w:t>
      </w:r>
      <w:proofErr w:type="gramEnd"/>
      <w:r w:rsidRPr="00201230">
        <w:rPr>
          <w:color w:val="000000"/>
          <w:sz w:val="28"/>
          <w:szCs w:val="28"/>
        </w:rPr>
        <w:t xml:space="preserve"> важна особая обработка какао-бобов. Технологи</w:t>
      </w:r>
      <w:r>
        <w:rPr>
          <w:color w:val="000000"/>
          <w:sz w:val="28"/>
          <w:szCs w:val="28"/>
        </w:rPr>
        <w:t>я при</w:t>
      </w:r>
      <w:r w:rsidRPr="00201230">
        <w:rPr>
          <w:color w:val="000000"/>
          <w:sz w:val="28"/>
          <w:szCs w:val="28"/>
        </w:rPr>
        <w:t>готовле</w:t>
      </w:r>
      <w:r>
        <w:rPr>
          <w:color w:val="000000"/>
          <w:sz w:val="28"/>
          <w:szCs w:val="28"/>
        </w:rPr>
        <w:t>ния не должна испортить изыскан</w:t>
      </w:r>
      <w:r w:rsidRPr="00201230">
        <w:rPr>
          <w:color w:val="000000"/>
          <w:sz w:val="28"/>
          <w:szCs w:val="28"/>
        </w:rPr>
        <w:t xml:space="preserve">ный неповторимый вкус исходного сырья. </w:t>
      </w:r>
    </w:p>
    <w:p w:rsidR="00CD536B" w:rsidRPr="000B6566" w:rsidRDefault="00CD536B" w:rsidP="00CD536B">
      <w:pPr>
        <w:shd w:val="clear" w:color="auto" w:fill="FFFFFF"/>
        <w:ind w:firstLine="709"/>
        <w:jc w:val="both"/>
        <w:rPr>
          <w:i/>
          <w:color w:val="000000"/>
          <w:sz w:val="28"/>
          <w:szCs w:val="28"/>
        </w:rPr>
      </w:pPr>
      <w:r>
        <w:rPr>
          <w:color w:val="000000"/>
          <w:sz w:val="28"/>
          <w:szCs w:val="28"/>
        </w:rPr>
        <w:t xml:space="preserve">Инженеры </w:t>
      </w:r>
      <w:r w:rsidRPr="00201230">
        <w:rPr>
          <w:color w:val="000000"/>
          <w:sz w:val="28"/>
          <w:szCs w:val="28"/>
        </w:rPr>
        <w:t>создали свой тренд:</w:t>
      </w:r>
      <w:r>
        <w:rPr>
          <w:color w:val="000000"/>
          <w:sz w:val="28"/>
          <w:szCs w:val="28"/>
        </w:rPr>
        <w:t xml:space="preserve"> запатентованные ими технологические решения позволяют не только сохранить, но и </w:t>
      </w:r>
      <w:r w:rsidRPr="00201230">
        <w:rPr>
          <w:color w:val="000000"/>
          <w:sz w:val="28"/>
          <w:szCs w:val="28"/>
        </w:rPr>
        <w:t>макс</w:t>
      </w:r>
      <w:r>
        <w:rPr>
          <w:color w:val="000000"/>
          <w:sz w:val="28"/>
          <w:szCs w:val="28"/>
        </w:rPr>
        <w:t>имально раскрыть вкус ароматиче</w:t>
      </w:r>
      <w:r w:rsidRPr="00201230">
        <w:rPr>
          <w:color w:val="000000"/>
          <w:sz w:val="28"/>
          <w:szCs w:val="28"/>
        </w:rPr>
        <w:t>ских какао-бобов в конечном продукте</w:t>
      </w:r>
      <w:r>
        <w:rPr>
          <w:color w:val="000000"/>
          <w:sz w:val="28"/>
          <w:szCs w:val="28"/>
        </w:rPr>
        <w:t>.</w:t>
      </w:r>
    </w:p>
    <w:p w:rsidR="00CD536B" w:rsidRDefault="00CD536B" w:rsidP="00CD536B">
      <w:pPr>
        <w:shd w:val="clear" w:color="auto" w:fill="FFFFFF"/>
        <w:ind w:firstLine="709"/>
        <w:jc w:val="both"/>
        <w:rPr>
          <w:color w:val="000000"/>
          <w:sz w:val="28"/>
          <w:szCs w:val="28"/>
        </w:rPr>
      </w:pPr>
      <w:r>
        <w:rPr>
          <w:color w:val="000000"/>
          <w:sz w:val="28"/>
          <w:szCs w:val="28"/>
        </w:rPr>
        <w:t>На данный момент компания занимает сильные позиции</w:t>
      </w:r>
      <w:r w:rsidRPr="00201230">
        <w:rPr>
          <w:color w:val="000000"/>
          <w:sz w:val="28"/>
          <w:szCs w:val="28"/>
        </w:rPr>
        <w:t xml:space="preserve"> на мировом </w:t>
      </w:r>
      <w:r>
        <w:rPr>
          <w:color w:val="000000"/>
          <w:sz w:val="28"/>
          <w:szCs w:val="28"/>
        </w:rPr>
        <w:t xml:space="preserve">рынке </w:t>
      </w:r>
      <w:r w:rsidRPr="00201230">
        <w:rPr>
          <w:color w:val="000000"/>
          <w:sz w:val="28"/>
          <w:szCs w:val="28"/>
        </w:rPr>
        <w:t>в сегменте оборудования класса премиум, где клиентам важна не цена, а качество машин.</w:t>
      </w:r>
    </w:p>
    <w:p w:rsidR="00CD536B" w:rsidRDefault="00CD536B" w:rsidP="00CD536B">
      <w:pPr>
        <w:shd w:val="clear" w:color="auto" w:fill="FFFFFF"/>
        <w:ind w:firstLine="709"/>
        <w:jc w:val="both"/>
        <w:rPr>
          <w:i/>
          <w:sz w:val="28"/>
          <w:szCs w:val="28"/>
        </w:rPr>
      </w:pPr>
    </w:p>
    <w:p w:rsidR="0033338D" w:rsidRDefault="0033338D" w:rsidP="00CD536B">
      <w:pPr>
        <w:shd w:val="clear" w:color="auto" w:fill="FFFFFF"/>
        <w:ind w:firstLine="709"/>
        <w:jc w:val="both"/>
        <w:rPr>
          <w:i/>
          <w:sz w:val="28"/>
          <w:szCs w:val="28"/>
        </w:rPr>
      </w:pPr>
    </w:p>
    <w:p w:rsidR="0033338D" w:rsidRDefault="0033338D" w:rsidP="00CD536B">
      <w:pPr>
        <w:shd w:val="clear" w:color="auto" w:fill="FFFFFF"/>
        <w:ind w:firstLine="709"/>
        <w:jc w:val="both"/>
        <w:rPr>
          <w:i/>
          <w:sz w:val="28"/>
          <w:szCs w:val="28"/>
        </w:rPr>
      </w:pPr>
    </w:p>
    <w:p w:rsidR="0033338D" w:rsidRDefault="0033338D" w:rsidP="00CD536B">
      <w:pPr>
        <w:shd w:val="clear" w:color="auto" w:fill="FFFFFF"/>
        <w:ind w:firstLine="709"/>
        <w:jc w:val="both"/>
        <w:rPr>
          <w:i/>
          <w:sz w:val="28"/>
          <w:szCs w:val="28"/>
        </w:rPr>
      </w:pPr>
    </w:p>
    <w:p w:rsidR="00CD536B" w:rsidRPr="00FF3200" w:rsidRDefault="00CD536B" w:rsidP="00CD536B">
      <w:pPr>
        <w:shd w:val="clear" w:color="auto" w:fill="FFFFFF"/>
        <w:ind w:firstLine="709"/>
        <w:jc w:val="both"/>
        <w:rPr>
          <w:i/>
          <w:sz w:val="28"/>
          <w:szCs w:val="28"/>
          <w:u w:val="single"/>
        </w:rPr>
      </w:pPr>
      <w:r w:rsidRPr="00FF3200">
        <w:rPr>
          <w:bCs/>
          <w:i/>
          <w:color w:val="000000"/>
          <w:sz w:val="28"/>
          <w:szCs w:val="28"/>
          <w:u w:val="single"/>
        </w:rPr>
        <w:lastRenderedPageBreak/>
        <w:t>Отзыв потребителя</w:t>
      </w:r>
      <w:r w:rsidRPr="00FF3200">
        <w:rPr>
          <w:i/>
          <w:sz w:val="28"/>
          <w:szCs w:val="28"/>
          <w:u w:val="single"/>
        </w:rPr>
        <w:t xml:space="preserve"> </w:t>
      </w:r>
      <w:proofErr w:type="spellStart"/>
      <w:r w:rsidRPr="00FF3200">
        <w:rPr>
          <w:bCs/>
          <w:i/>
          <w:color w:val="000000"/>
          <w:sz w:val="28"/>
          <w:szCs w:val="28"/>
          <w:u w:val="single"/>
        </w:rPr>
        <w:t>Пьерпаоло</w:t>
      </w:r>
      <w:proofErr w:type="spellEnd"/>
      <w:r w:rsidRPr="00FF3200">
        <w:rPr>
          <w:bCs/>
          <w:i/>
          <w:color w:val="000000"/>
          <w:sz w:val="28"/>
          <w:szCs w:val="28"/>
          <w:u w:val="single"/>
        </w:rPr>
        <w:t xml:space="preserve"> Рута </w:t>
      </w:r>
      <w:r w:rsidRPr="00FF3200">
        <w:rPr>
          <w:i/>
          <w:color w:val="000000"/>
          <w:sz w:val="28"/>
          <w:szCs w:val="28"/>
          <w:u w:val="single"/>
        </w:rPr>
        <w:t>(</w:t>
      </w:r>
      <w:r w:rsidRPr="00CD536B">
        <w:rPr>
          <w:i/>
          <w:color w:val="000000"/>
          <w:sz w:val="28"/>
          <w:szCs w:val="28"/>
          <w:u w:val="single"/>
        </w:rPr>
        <w:t xml:space="preserve">Италия) </w:t>
      </w:r>
      <w:r w:rsidRPr="00CD536B">
        <w:rPr>
          <w:color w:val="000000"/>
          <w:sz w:val="28"/>
          <w:szCs w:val="28"/>
          <w:u w:val="single"/>
        </w:rPr>
        <w:t>–</w:t>
      </w:r>
      <w:r w:rsidRPr="00CD536B">
        <w:rPr>
          <w:i/>
          <w:color w:val="000000"/>
          <w:sz w:val="28"/>
          <w:szCs w:val="28"/>
          <w:u w:val="single"/>
        </w:rPr>
        <w:t xml:space="preserve"> </w:t>
      </w:r>
      <w:proofErr w:type="spellStart"/>
      <w:r w:rsidRPr="00CD536B">
        <w:rPr>
          <w:color w:val="000000"/>
          <w:sz w:val="28"/>
          <w:szCs w:val="28"/>
          <w:u w:val="single"/>
        </w:rPr>
        <w:t>шоколатье</w:t>
      </w:r>
      <w:proofErr w:type="spellEnd"/>
      <w:r w:rsidRPr="00201230">
        <w:rPr>
          <w:color w:val="000000"/>
          <w:sz w:val="28"/>
          <w:szCs w:val="28"/>
        </w:rPr>
        <w:t xml:space="preserve"> в пя</w:t>
      </w:r>
      <w:r>
        <w:rPr>
          <w:color w:val="000000"/>
          <w:sz w:val="28"/>
          <w:szCs w:val="28"/>
        </w:rPr>
        <w:t>том поколении</w:t>
      </w:r>
      <w:r w:rsidRPr="00432316">
        <w:rPr>
          <w:color w:val="000000"/>
          <w:sz w:val="28"/>
          <w:szCs w:val="28"/>
        </w:rPr>
        <w:t>:</w:t>
      </w:r>
    </w:p>
    <w:p w:rsidR="00CD536B" w:rsidRDefault="00CD536B" w:rsidP="00CD536B">
      <w:pPr>
        <w:ind w:firstLine="709"/>
        <w:jc w:val="both"/>
        <w:rPr>
          <w:color w:val="000000"/>
          <w:sz w:val="28"/>
          <w:szCs w:val="28"/>
        </w:rPr>
      </w:pPr>
      <w:r>
        <w:rPr>
          <w:color w:val="000000"/>
          <w:sz w:val="28"/>
          <w:szCs w:val="28"/>
        </w:rPr>
        <w:t>«</w:t>
      </w:r>
      <w:r w:rsidRPr="00201230">
        <w:rPr>
          <w:color w:val="000000"/>
          <w:sz w:val="28"/>
          <w:szCs w:val="28"/>
        </w:rPr>
        <w:t xml:space="preserve">Мы приобрели для нашей кондитерской </w:t>
      </w:r>
      <w:r w:rsidRPr="00201230">
        <w:rPr>
          <w:color w:val="000000"/>
          <w:sz w:val="28"/>
          <w:szCs w:val="28"/>
          <w:lang w:val="en-US"/>
        </w:rPr>
        <w:t>bean</w:t>
      </w:r>
      <w:r w:rsidRPr="00201230">
        <w:rPr>
          <w:color w:val="000000"/>
          <w:sz w:val="28"/>
          <w:szCs w:val="28"/>
        </w:rPr>
        <w:t xml:space="preserve"> </w:t>
      </w:r>
      <w:r w:rsidRPr="00201230">
        <w:rPr>
          <w:color w:val="000000"/>
          <w:sz w:val="28"/>
          <w:szCs w:val="28"/>
          <w:lang w:val="en-US"/>
        </w:rPr>
        <w:t>to</w:t>
      </w:r>
      <w:r w:rsidRPr="00201230">
        <w:rPr>
          <w:color w:val="000000"/>
          <w:sz w:val="28"/>
          <w:szCs w:val="28"/>
        </w:rPr>
        <w:t xml:space="preserve"> </w:t>
      </w:r>
      <w:r w:rsidRPr="00201230">
        <w:rPr>
          <w:color w:val="000000"/>
          <w:sz w:val="28"/>
          <w:szCs w:val="28"/>
          <w:lang w:val="en-US"/>
        </w:rPr>
        <w:t>bar</w:t>
      </w:r>
      <w:r w:rsidRPr="00201230">
        <w:rPr>
          <w:color w:val="000000"/>
          <w:sz w:val="28"/>
          <w:szCs w:val="28"/>
        </w:rPr>
        <w:t xml:space="preserve"> под названием </w:t>
      </w:r>
      <w:proofErr w:type="spellStart"/>
      <w:r w:rsidRPr="00201230">
        <w:rPr>
          <w:color w:val="000000"/>
          <w:sz w:val="28"/>
          <w:szCs w:val="28"/>
          <w:lang w:val="en-US"/>
        </w:rPr>
        <w:t>Fattojo</w:t>
      </w:r>
      <w:proofErr w:type="spellEnd"/>
      <w:r w:rsidRPr="00201230">
        <w:rPr>
          <w:color w:val="000000"/>
          <w:sz w:val="28"/>
          <w:szCs w:val="28"/>
        </w:rPr>
        <w:t xml:space="preserve"> </w:t>
      </w:r>
      <w:r>
        <w:rPr>
          <w:color w:val="000000"/>
          <w:sz w:val="28"/>
          <w:szCs w:val="28"/>
        </w:rPr>
        <w:t>тридцатики</w:t>
      </w:r>
      <w:r w:rsidRPr="00201230">
        <w:rPr>
          <w:color w:val="000000"/>
          <w:sz w:val="28"/>
          <w:szCs w:val="28"/>
        </w:rPr>
        <w:t xml:space="preserve">лограммовый меланжер и сепаратор для </w:t>
      </w:r>
      <w:r>
        <w:rPr>
          <w:color w:val="000000"/>
          <w:sz w:val="28"/>
          <w:szCs w:val="28"/>
        </w:rPr>
        <w:t>дро</w:t>
      </w:r>
      <w:r w:rsidRPr="00201230">
        <w:rPr>
          <w:color w:val="000000"/>
          <w:sz w:val="28"/>
          <w:szCs w:val="28"/>
        </w:rPr>
        <w:t>бления какао у компании «</w:t>
      </w:r>
      <w:proofErr w:type="spellStart"/>
      <w:r w:rsidRPr="00201230">
        <w:rPr>
          <w:color w:val="000000"/>
          <w:sz w:val="28"/>
          <w:szCs w:val="28"/>
        </w:rPr>
        <w:t>Аллюръ</w:t>
      </w:r>
      <w:proofErr w:type="spellEnd"/>
      <w:r w:rsidRPr="00201230">
        <w:rPr>
          <w:color w:val="000000"/>
          <w:sz w:val="28"/>
          <w:szCs w:val="28"/>
        </w:rPr>
        <w:t xml:space="preserve">». Мы искали меланжер прочной конструкции и после того, как увидели в работе некоторые продукты у </w:t>
      </w:r>
      <w:r>
        <w:rPr>
          <w:color w:val="000000"/>
          <w:sz w:val="28"/>
          <w:szCs w:val="28"/>
        </w:rPr>
        <w:t>конкурен</w:t>
      </w:r>
      <w:r w:rsidRPr="00201230">
        <w:rPr>
          <w:color w:val="000000"/>
          <w:sz w:val="28"/>
          <w:szCs w:val="28"/>
        </w:rPr>
        <w:t>тов, убедились</w:t>
      </w:r>
      <w:r>
        <w:rPr>
          <w:color w:val="000000"/>
          <w:sz w:val="28"/>
          <w:szCs w:val="28"/>
        </w:rPr>
        <w:t xml:space="preserve"> (через И</w:t>
      </w:r>
      <w:r w:rsidRPr="00201230">
        <w:rPr>
          <w:color w:val="000000"/>
          <w:sz w:val="28"/>
          <w:szCs w:val="28"/>
        </w:rPr>
        <w:t xml:space="preserve">нтернет), что </w:t>
      </w:r>
      <w:r>
        <w:rPr>
          <w:color w:val="000000"/>
          <w:sz w:val="28"/>
          <w:szCs w:val="28"/>
        </w:rPr>
        <w:t>продукт этой компании</w:t>
      </w:r>
      <w:r w:rsidRPr="00201230">
        <w:rPr>
          <w:color w:val="000000"/>
          <w:sz w:val="28"/>
          <w:szCs w:val="28"/>
        </w:rPr>
        <w:t xml:space="preserve"> был бы для нас лучшим вариантом. Сегодня мы очень довольны нашим выбором и </w:t>
      </w:r>
      <w:r>
        <w:rPr>
          <w:color w:val="000000"/>
          <w:sz w:val="28"/>
          <w:szCs w:val="28"/>
        </w:rPr>
        <w:t>обслуживанием, предлагаемым компанией</w:t>
      </w:r>
      <w:r w:rsidRPr="00201230">
        <w:rPr>
          <w:color w:val="000000"/>
          <w:sz w:val="28"/>
          <w:szCs w:val="28"/>
        </w:rPr>
        <w:t>. Бе</w:t>
      </w:r>
      <w:r>
        <w:rPr>
          <w:color w:val="000000"/>
          <w:sz w:val="28"/>
          <w:szCs w:val="28"/>
        </w:rPr>
        <w:t>зусловно, это очень надежные ма</w:t>
      </w:r>
      <w:r w:rsidRPr="00201230">
        <w:rPr>
          <w:color w:val="000000"/>
          <w:sz w:val="28"/>
          <w:szCs w:val="28"/>
        </w:rPr>
        <w:t>шины, которые позволяют непрерывно работать, никаких проблем у нас пока не было. Вне всякого сомнения, мы свяжемся в будущем с компанией</w:t>
      </w:r>
      <w:r>
        <w:rPr>
          <w:color w:val="000000"/>
          <w:sz w:val="28"/>
          <w:szCs w:val="28"/>
        </w:rPr>
        <w:t>».</w:t>
      </w:r>
    </w:p>
    <w:p w:rsidR="00CD536B" w:rsidRPr="00201230" w:rsidRDefault="00CD536B" w:rsidP="00CD536B">
      <w:pPr>
        <w:ind w:firstLine="709"/>
        <w:jc w:val="both"/>
        <w:rPr>
          <w:color w:val="000000"/>
          <w:sz w:val="28"/>
          <w:szCs w:val="28"/>
        </w:rPr>
      </w:pPr>
    </w:p>
    <w:p w:rsidR="00CD536B" w:rsidRPr="00FF3200" w:rsidRDefault="00CD536B" w:rsidP="00CD536B">
      <w:pPr>
        <w:shd w:val="clear" w:color="auto" w:fill="FFFFFF"/>
        <w:ind w:right="1134" w:firstLine="709"/>
        <w:jc w:val="both"/>
        <w:rPr>
          <w:i/>
          <w:sz w:val="28"/>
          <w:szCs w:val="28"/>
          <w:u w:val="single"/>
        </w:rPr>
      </w:pPr>
      <w:r w:rsidRPr="00FF3200">
        <w:rPr>
          <w:i/>
          <w:sz w:val="28"/>
          <w:szCs w:val="28"/>
          <w:u w:val="single"/>
        </w:rPr>
        <w:t xml:space="preserve">Развитие </w:t>
      </w:r>
    </w:p>
    <w:p w:rsidR="00CD536B" w:rsidRPr="00201230" w:rsidRDefault="00CD536B" w:rsidP="00CD536B">
      <w:pPr>
        <w:shd w:val="clear" w:color="auto" w:fill="FFFFFF"/>
        <w:ind w:firstLine="709"/>
        <w:jc w:val="both"/>
        <w:rPr>
          <w:sz w:val="28"/>
          <w:szCs w:val="28"/>
        </w:rPr>
      </w:pPr>
      <w:r>
        <w:rPr>
          <w:color w:val="000000"/>
          <w:sz w:val="28"/>
          <w:szCs w:val="28"/>
        </w:rPr>
        <w:t xml:space="preserve">Компания </w:t>
      </w:r>
      <w:r w:rsidRPr="00201230">
        <w:rPr>
          <w:color w:val="000000"/>
          <w:sz w:val="28"/>
          <w:szCs w:val="28"/>
        </w:rPr>
        <w:t>«</w:t>
      </w:r>
      <w:proofErr w:type="spellStart"/>
      <w:r w:rsidRPr="00201230">
        <w:rPr>
          <w:color w:val="000000"/>
          <w:sz w:val="28"/>
          <w:szCs w:val="28"/>
        </w:rPr>
        <w:t>Аллюръ</w:t>
      </w:r>
      <w:proofErr w:type="spellEnd"/>
      <w:r w:rsidRPr="00201230">
        <w:rPr>
          <w:color w:val="000000"/>
          <w:sz w:val="28"/>
          <w:szCs w:val="28"/>
        </w:rPr>
        <w:t>» выпускает меланжеры разной пр</w:t>
      </w:r>
      <w:r>
        <w:rPr>
          <w:color w:val="000000"/>
          <w:sz w:val="28"/>
          <w:szCs w:val="28"/>
        </w:rPr>
        <w:t xml:space="preserve">оизводительности: полупрофессиональные  – от двух килограммов шоколада и профессиональные - </w:t>
      </w:r>
      <w:r w:rsidRPr="00201230">
        <w:rPr>
          <w:color w:val="000000"/>
          <w:sz w:val="28"/>
          <w:szCs w:val="28"/>
        </w:rPr>
        <w:t>от дес</w:t>
      </w:r>
      <w:r>
        <w:rPr>
          <w:color w:val="000000"/>
          <w:sz w:val="28"/>
          <w:szCs w:val="28"/>
        </w:rPr>
        <w:t>яти до восьмидесяти килограммов. Профессиональный большой</w:t>
      </w:r>
      <w:r w:rsidRPr="00201230">
        <w:rPr>
          <w:color w:val="000000"/>
          <w:sz w:val="28"/>
          <w:szCs w:val="28"/>
        </w:rPr>
        <w:t xml:space="preserve"> меланжер рассчитан на загрузку 80 кг шоколадной массы, весит 470 кг и стоит 18 тыс. евро. </w:t>
      </w:r>
      <w:r>
        <w:rPr>
          <w:color w:val="000000"/>
          <w:sz w:val="28"/>
          <w:szCs w:val="28"/>
        </w:rPr>
        <w:t xml:space="preserve">О такой машине </w:t>
      </w:r>
      <w:r w:rsidRPr="00201230">
        <w:rPr>
          <w:color w:val="000000"/>
          <w:sz w:val="28"/>
          <w:szCs w:val="28"/>
        </w:rPr>
        <w:t>инос</w:t>
      </w:r>
      <w:r>
        <w:rPr>
          <w:color w:val="000000"/>
          <w:sz w:val="28"/>
          <w:szCs w:val="28"/>
        </w:rPr>
        <w:t>транцы</w:t>
      </w:r>
      <w:r w:rsidRPr="00201230">
        <w:rPr>
          <w:color w:val="000000"/>
          <w:sz w:val="28"/>
          <w:szCs w:val="28"/>
        </w:rPr>
        <w:t xml:space="preserve"> с шуткой говорят, что это </w:t>
      </w:r>
      <w:proofErr w:type="spellStart"/>
      <w:r w:rsidRPr="00201230">
        <w:rPr>
          <w:color w:val="000000"/>
          <w:sz w:val="28"/>
          <w:szCs w:val="28"/>
        </w:rPr>
        <w:t>майбах</w:t>
      </w:r>
      <w:proofErr w:type="spellEnd"/>
      <w:r w:rsidRPr="00201230">
        <w:rPr>
          <w:color w:val="000000"/>
          <w:sz w:val="28"/>
          <w:szCs w:val="28"/>
        </w:rPr>
        <w:t xml:space="preserve"> среди меланжеров.</w:t>
      </w:r>
    </w:p>
    <w:p w:rsidR="00CD536B" w:rsidRPr="00201230" w:rsidRDefault="00CD536B" w:rsidP="00CD536B">
      <w:pPr>
        <w:shd w:val="clear" w:color="auto" w:fill="FFFFFF"/>
        <w:ind w:right="5" w:firstLine="709"/>
        <w:jc w:val="both"/>
        <w:rPr>
          <w:sz w:val="28"/>
          <w:szCs w:val="28"/>
        </w:rPr>
      </w:pPr>
      <w:r>
        <w:rPr>
          <w:color w:val="000000"/>
          <w:sz w:val="28"/>
          <w:szCs w:val="28"/>
        </w:rPr>
        <w:t>Постоянно расширяя ассортимент,</w:t>
      </w:r>
      <w:r w:rsidRPr="00201230">
        <w:rPr>
          <w:color w:val="000000"/>
          <w:sz w:val="28"/>
          <w:szCs w:val="28"/>
        </w:rPr>
        <w:t xml:space="preserve"> </w:t>
      </w:r>
      <w:r>
        <w:rPr>
          <w:color w:val="000000"/>
          <w:sz w:val="28"/>
          <w:szCs w:val="28"/>
        </w:rPr>
        <w:t>к</w:t>
      </w:r>
      <w:r w:rsidRPr="00201230">
        <w:rPr>
          <w:color w:val="000000"/>
          <w:sz w:val="28"/>
          <w:szCs w:val="28"/>
        </w:rPr>
        <w:t>ом</w:t>
      </w:r>
      <w:r>
        <w:rPr>
          <w:color w:val="000000"/>
          <w:sz w:val="28"/>
          <w:szCs w:val="28"/>
        </w:rPr>
        <w:t>пания</w:t>
      </w:r>
      <w:r w:rsidRPr="00201230">
        <w:rPr>
          <w:color w:val="000000"/>
          <w:sz w:val="28"/>
          <w:szCs w:val="28"/>
        </w:rPr>
        <w:t xml:space="preserve"> </w:t>
      </w:r>
      <w:r>
        <w:rPr>
          <w:color w:val="000000"/>
          <w:sz w:val="28"/>
          <w:szCs w:val="28"/>
        </w:rPr>
        <w:t>следит</w:t>
      </w:r>
      <w:r w:rsidRPr="00201230">
        <w:rPr>
          <w:color w:val="000000"/>
          <w:sz w:val="28"/>
          <w:szCs w:val="28"/>
        </w:rPr>
        <w:t xml:space="preserve"> за потребностями рынка.</w:t>
      </w:r>
      <w:r>
        <w:rPr>
          <w:color w:val="000000"/>
          <w:sz w:val="28"/>
          <w:szCs w:val="28"/>
        </w:rPr>
        <w:t xml:space="preserve"> Так, две новые мо</w:t>
      </w:r>
      <w:r w:rsidRPr="00201230">
        <w:rPr>
          <w:color w:val="000000"/>
          <w:sz w:val="28"/>
          <w:szCs w:val="28"/>
        </w:rPr>
        <w:t>дели</w:t>
      </w:r>
      <w:r>
        <w:rPr>
          <w:color w:val="000000"/>
          <w:sz w:val="28"/>
          <w:szCs w:val="28"/>
        </w:rPr>
        <w:t>, вышедшие</w:t>
      </w:r>
      <w:r w:rsidRPr="00201230">
        <w:rPr>
          <w:color w:val="000000"/>
          <w:sz w:val="28"/>
          <w:szCs w:val="28"/>
        </w:rPr>
        <w:t xml:space="preserve"> </w:t>
      </w:r>
      <w:r>
        <w:rPr>
          <w:color w:val="000000"/>
          <w:sz w:val="28"/>
          <w:szCs w:val="28"/>
        </w:rPr>
        <w:t>в 2017 году для небольшого</w:t>
      </w:r>
      <w:r w:rsidRPr="00201230">
        <w:rPr>
          <w:color w:val="000000"/>
          <w:sz w:val="28"/>
          <w:szCs w:val="28"/>
        </w:rPr>
        <w:t xml:space="preserve"> объема </w:t>
      </w:r>
      <w:r>
        <w:rPr>
          <w:color w:val="000000"/>
          <w:sz w:val="28"/>
          <w:szCs w:val="28"/>
        </w:rPr>
        <w:t>производства шо</w:t>
      </w:r>
      <w:r w:rsidRPr="00201230">
        <w:rPr>
          <w:color w:val="000000"/>
          <w:sz w:val="28"/>
          <w:szCs w:val="28"/>
        </w:rPr>
        <w:t>колада</w:t>
      </w:r>
      <w:r>
        <w:rPr>
          <w:color w:val="000000"/>
          <w:sz w:val="28"/>
          <w:szCs w:val="28"/>
        </w:rPr>
        <w:t>,</w:t>
      </w:r>
      <w:r w:rsidRPr="00201230">
        <w:rPr>
          <w:color w:val="000000"/>
          <w:sz w:val="28"/>
          <w:szCs w:val="28"/>
        </w:rPr>
        <w:t xml:space="preserve"> </w:t>
      </w:r>
      <w:r>
        <w:rPr>
          <w:color w:val="000000"/>
          <w:sz w:val="28"/>
          <w:szCs w:val="28"/>
        </w:rPr>
        <w:t>стали</w:t>
      </w:r>
      <w:r w:rsidRPr="00201230">
        <w:rPr>
          <w:color w:val="000000"/>
          <w:sz w:val="28"/>
          <w:szCs w:val="28"/>
        </w:rPr>
        <w:t xml:space="preserve"> тут ж</w:t>
      </w:r>
      <w:r>
        <w:rPr>
          <w:color w:val="000000"/>
          <w:sz w:val="28"/>
          <w:szCs w:val="28"/>
        </w:rPr>
        <w:t xml:space="preserve">е популярными. Первая модель – </w:t>
      </w:r>
      <w:r w:rsidRPr="00201230">
        <w:rPr>
          <w:color w:val="000000"/>
          <w:sz w:val="28"/>
          <w:szCs w:val="28"/>
        </w:rPr>
        <w:t>для до</w:t>
      </w:r>
      <w:r>
        <w:rPr>
          <w:color w:val="000000"/>
          <w:sz w:val="28"/>
          <w:szCs w:val="28"/>
        </w:rPr>
        <w:t>машнего использования</w:t>
      </w:r>
      <w:r w:rsidRPr="00413EB6">
        <w:rPr>
          <w:color w:val="000000"/>
          <w:sz w:val="28"/>
          <w:szCs w:val="28"/>
        </w:rPr>
        <w:t xml:space="preserve"> </w:t>
      </w:r>
      <w:r w:rsidRPr="00201230">
        <w:rPr>
          <w:color w:val="000000"/>
          <w:sz w:val="28"/>
          <w:szCs w:val="28"/>
        </w:rPr>
        <w:t xml:space="preserve">на </w:t>
      </w:r>
      <w:r>
        <w:rPr>
          <w:color w:val="000000"/>
          <w:sz w:val="28"/>
          <w:szCs w:val="28"/>
        </w:rPr>
        <w:t xml:space="preserve">четыре килограмма загрузки, с </w:t>
      </w:r>
      <w:proofErr w:type="spellStart"/>
      <w:r w:rsidRPr="00201230">
        <w:rPr>
          <w:color w:val="000000"/>
          <w:sz w:val="28"/>
          <w:szCs w:val="28"/>
        </w:rPr>
        <w:t>винтажным</w:t>
      </w:r>
      <w:proofErr w:type="spellEnd"/>
      <w:r w:rsidRPr="00201230">
        <w:rPr>
          <w:color w:val="000000"/>
          <w:sz w:val="28"/>
          <w:szCs w:val="28"/>
        </w:rPr>
        <w:t xml:space="preserve"> дизайном</w:t>
      </w:r>
      <w:r>
        <w:rPr>
          <w:color w:val="000000"/>
          <w:sz w:val="28"/>
          <w:szCs w:val="28"/>
        </w:rPr>
        <w:t>, автома</w:t>
      </w:r>
      <w:r w:rsidRPr="00201230">
        <w:rPr>
          <w:color w:val="000000"/>
          <w:sz w:val="28"/>
          <w:szCs w:val="28"/>
        </w:rPr>
        <w:t>тической</w:t>
      </w:r>
      <w:r>
        <w:rPr>
          <w:color w:val="000000"/>
          <w:sz w:val="28"/>
          <w:szCs w:val="28"/>
        </w:rPr>
        <w:t xml:space="preserve"> системой контроля температуры, </w:t>
      </w:r>
      <w:r w:rsidRPr="00201230">
        <w:rPr>
          <w:color w:val="000000"/>
          <w:sz w:val="28"/>
          <w:szCs w:val="28"/>
        </w:rPr>
        <w:t xml:space="preserve">на платформе из </w:t>
      </w:r>
      <w:r>
        <w:rPr>
          <w:color w:val="000000"/>
          <w:sz w:val="28"/>
          <w:szCs w:val="28"/>
        </w:rPr>
        <w:t>дорогих сортов дерева –</w:t>
      </w:r>
      <w:r w:rsidRPr="00201230">
        <w:rPr>
          <w:color w:val="000000"/>
          <w:sz w:val="28"/>
          <w:szCs w:val="28"/>
        </w:rPr>
        <w:t xml:space="preserve"> дуба или бука. </w:t>
      </w:r>
      <w:r>
        <w:rPr>
          <w:color w:val="000000"/>
          <w:sz w:val="28"/>
          <w:szCs w:val="28"/>
        </w:rPr>
        <w:t>Популярность модели обуславливает ро</w:t>
      </w:r>
      <w:proofErr w:type="gramStart"/>
      <w:r>
        <w:rPr>
          <w:color w:val="000000"/>
          <w:sz w:val="28"/>
          <w:szCs w:val="28"/>
        </w:rPr>
        <w:t>ст спр</w:t>
      </w:r>
      <w:proofErr w:type="gramEnd"/>
      <w:r>
        <w:rPr>
          <w:color w:val="000000"/>
          <w:sz w:val="28"/>
          <w:szCs w:val="28"/>
        </w:rPr>
        <w:t xml:space="preserve">оса на домашнее изготовление </w:t>
      </w:r>
      <w:r w:rsidRPr="00201230">
        <w:rPr>
          <w:color w:val="000000"/>
          <w:sz w:val="28"/>
          <w:szCs w:val="28"/>
        </w:rPr>
        <w:t>эколо</w:t>
      </w:r>
      <w:r>
        <w:rPr>
          <w:color w:val="000000"/>
          <w:sz w:val="28"/>
          <w:szCs w:val="28"/>
        </w:rPr>
        <w:t>гически чистого шоколада. Вторая</w:t>
      </w:r>
      <w:r w:rsidRPr="00201230">
        <w:rPr>
          <w:color w:val="000000"/>
          <w:sz w:val="28"/>
          <w:szCs w:val="28"/>
        </w:rPr>
        <w:t xml:space="preserve"> </w:t>
      </w:r>
      <w:r>
        <w:rPr>
          <w:color w:val="000000"/>
          <w:sz w:val="28"/>
          <w:szCs w:val="28"/>
        </w:rPr>
        <w:t xml:space="preserve">модель – </w:t>
      </w:r>
      <w:r w:rsidRPr="00201230">
        <w:rPr>
          <w:color w:val="000000"/>
          <w:sz w:val="28"/>
          <w:szCs w:val="28"/>
        </w:rPr>
        <w:t>для неболь</w:t>
      </w:r>
      <w:r>
        <w:rPr>
          <w:color w:val="000000"/>
          <w:sz w:val="28"/>
          <w:szCs w:val="28"/>
        </w:rPr>
        <w:t>ших кондитерских,</w:t>
      </w:r>
      <w:r w:rsidRPr="00413EB6">
        <w:rPr>
          <w:color w:val="000000"/>
          <w:sz w:val="28"/>
          <w:szCs w:val="28"/>
        </w:rPr>
        <w:t xml:space="preserve"> </w:t>
      </w:r>
      <w:r>
        <w:rPr>
          <w:color w:val="000000"/>
          <w:sz w:val="28"/>
          <w:szCs w:val="28"/>
        </w:rPr>
        <w:t>на пять-шесть килограммов, снабженная ин</w:t>
      </w:r>
      <w:r w:rsidRPr="00201230">
        <w:rPr>
          <w:color w:val="000000"/>
          <w:sz w:val="28"/>
          <w:szCs w:val="28"/>
        </w:rPr>
        <w:t xml:space="preserve">новационной системой </w:t>
      </w:r>
      <w:r w:rsidRPr="00201230">
        <w:rPr>
          <w:color w:val="000000"/>
          <w:sz w:val="28"/>
          <w:szCs w:val="28"/>
          <w:lang w:val="en-US"/>
        </w:rPr>
        <w:t>Fix</w:t>
      </w:r>
      <w:r w:rsidRPr="00201230">
        <w:rPr>
          <w:color w:val="000000"/>
          <w:sz w:val="28"/>
          <w:szCs w:val="28"/>
        </w:rPr>
        <w:t>-</w:t>
      </w:r>
      <w:r w:rsidRPr="00201230">
        <w:rPr>
          <w:color w:val="000000"/>
          <w:sz w:val="28"/>
          <w:szCs w:val="28"/>
          <w:lang w:val="en-US"/>
        </w:rPr>
        <w:t>Up</w:t>
      </w:r>
      <w:r>
        <w:rPr>
          <w:color w:val="000000"/>
          <w:sz w:val="28"/>
          <w:szCs w:val="28"/>
        </w:rPr>
        <w:t xml:space="preserve"> (поднятие и фиксация жерновов </w:t>
      </w:r>
      <w:r w:rsidRPr="00201230">
        <w:rPr>
          <w:color w:val="000000"/>
          <w:sz w:val="28"/>
          <w:szCs w:val="28"/>
        </w:rPr>
        <w:t>позволяя снять с них весь шоколад</w:t>
      </w:r>
      <w:r>
        <w:rPr>
          <w:color w:val="000000"/>
          <w:sz w:val="28"/>
          <w:szCs w:val="28"/>
        </w:rPr>
        <w:t>)</w:t>
      </w:r>
      <w:r w:rsidRPr="00201230">
        <w:rPr>
          <w:color w:val="000000"/>
          <w:sz w:val="28"/>
          <w:szCs w:val="28"/>
        </w:rPr>
        <w:t xml:space="preserve">. </w:t>
      </w:r>
      <w:r>
        <w:rPr>
          <w:color w:val="000000"/>
          <w:sz w:val="28"/>
          <w:szCs w:val="28"/>
        </w:rPr>
        <w:t>Также популярны</w:t>
      </w:r>
      <w:r w:rsidRPr="00201230">
        <w:rPr>
          <w:color w:val="000000"/>
          <w:sz w:val="28"/>
          <w:szCs w:val="28"/>
        </w:rPr>
        <w:t xml:space="preserve"> машины производительностью 10-30 кг, которые </w:t>
      </w:r>
      <w:r>
        <w:rPr>
          <w:color w:val="000000"/>
          <w:sz w:val="28"/>
          <w:szCs w:val="28"/>
        </w:rPr>
        <w:t>используются</w:t>
      </w:r>
      <w:r w:rsidRPr="00201230">
        <w:rPr>
          <w:color w:val="000000"/>
          <w:sz w:val="28"/>
          <w:szCs w:val="28"/>
        </w:rPr>
        <w:t xml:space="preserve"> в формате «фабрика за стеклом».</w:t>
      </w:r>
    </w:p>
    <w:p w:rsidR="00CD536B" w:rsidRDefault="00CD536B" w:rsidP="00CD536B">
      <w:pPr>
        <w:ind w:firstLine="709"/>
        <w:jc w:val="both"/>
        <w:rPr>
          <w:color w:val="000000"/>
          <w:sz w:val="28"/>
          <w:szCs w:val="28"/>
        </w:rPr>
      </w:pPr>
      <w:r>
        <w:rPr>
          <w:color w:val="000000"/>
          <w:sz w:val="28"/>
          <w:szCs w:val="28"/>
        </w:rPr>
        <w:t xml:space="preserve">Взаимодействие с </w:t>
      </w:r>
      <w:r w:rsidRPr="00201230">
        <w:rPr>
          <w:color w:val="000000"/>
          <w:sz w:val="28"/>
          <w:szCs w:val="28"/>
        </w:rPr>
        <w:t>родстве</w:t>
      </w:r>
      <w:r>
        <w:rPr>
          <w:color w:val="000000"/>
          <w:sz w:val="28"/>
          <w:szCs w:val="28"/>
        </w:rPr>
        <w:t>н</w:t>
      </w:r>
      <w:r w:rsidRPr="00201230">
        <w:rPr>
          <w:color w:val="000000"/>
          <w:sz w:val="28"/>
          <w:szCs w:val="28"/>
        </w:rPr>
        <w:t>ной компанией «</w:t>
      </w:r>
      <w:proofErr w:type="spellStart"/>
      <w:r w:rsidRPr="00201230">
        <w:rPr>
          <w:color w:val="000000"/>
          <w:sz w:val="28"/>
          <w:szCs w:val="28"/>
        </w:rPr>
        <w:t>Кудвик</w:t>
      </w:r>
      <w:proofErr w:type="spellEnd"/>
      <w:r w:rsidRPr="00201230">
        <w:rPr>
          <w:color w:val="000000"/>
          <w:sz w:val="28"/>
          <w:szCs w:val="28"/>
        </w:rPr>
        <w:t xml:space="preserve">», выпускающей ремесленный шоколад и находящейся на одной </w:t>
      </w:r>
      <w:r>
        <w:rPr>
          <w:color w:val="000000"/>
          <w:sz w:val="28"/>
          <w:szCs w:val="28"/>
        </w:rPr>
        <w:t xml:space="preserve">производственной площадке позволяет воплощать и испытывать новые технологические </w:t>
      </w:r>
      <w:r w:rsidRPr="00201230">
        <w:rPr>
          <w:color w:val="000000"/>
          <w:sz w:val="28"/>
          <w:szCs w:val="28"/>
        </w:rPr>
        <w:t xml:space="preserve"> решения в реальном времени, в режиме промышленной эксплуатации. </w:t>
      </w:r>
    </w:p>
    <w:p w:rsidR="00CD536B" w:rsidRDefault="00CD536B" w:rsidP="00CD536B">
      <w:pPr>
        <w:shd w:val="clear" w:color="auto" w:fill="FFFFFF"/>
        <w:ind w:firstLine="709"/>
        <w:jc w:val="both"/>
        <w:rPr>
          <w:color w:val="000000"/>
          <w:sz w:val="28"/>
          <w:szCs w:val="28"/>
        </w:rPr>
      </w:pPr>
      <w:r>
        <w:rPr>
          <w:color w:val="000000"/>
          <w:sz w:val="28"/>
          <w:szCs w:val="28"/>
        </w:rPr>
        <w:t xml:space="preserve">В текущий период меланжеры </w:t>
      </w:r>
      <w:r w:rsidRPr="00201230">
        <w:rPr>
          <w:color w:val="000000"/>
          <w:sz w:val="28"/>
          <w:szCs w:val="28"/>
        </w:rPr>
        <w:t>«</w:t>
      </w:r>
      <w:proofErr w:type="spellStart"/>
      <w:r w:rsidRPr="00201230">
        <w:rPr>
          <w:color w:val="000000"/>
          <w:sz w:val="28"/>
          <w:szCs w:val="28"/>
        </w:rPr>
        <w:t>Аллюръ</w:t>
      </w:r>
      <w:proofErr w:type="spellEnd"/>
      <w:r w:rsidRPr="00201230">
        <w:rPr>
          <w:color w:val="000000"/>
          <w:sz w:val="28"/>
          <w:szCs w:val="28"/>
        </w:rPr>
        <w:t>»</w:t>
      </w:r>
      <w:r>
        <w:rPr>
          <w:color w:val="000000"/>
          <w:sz w:val="28"/>
          <w:szCs w:val="28"/>
        </w:rPr>
        <w:t xml:space="preserve"> продаются в следующих странах: </w:t>
      </w:r>
      <w:proofErr w:type="gramStart"/>
      <w:r>
        <w:rPr>
          <w:color w:val="000000"/>
          <w:sz w:val="28"/>
          <w:szCs w:val="28"/>
        </w:rPr>
        <w:t xml:space="preserve">Австралия, Австрия, Бельгия, Великобритания, Венгрия, Вьетнам, Германия, Доминиканская Республика, Италия, Испания, Канада, Кипр, Нидерланды, Норвегия, ОАЭ, Португалия, Румыния, США, Финляндия, Франция, Чехия, Швейцария, Япония. </w:t>
      </w:r>
      <w:proofErr w:type="gramEnd"/>
    </w:p>
    <w:p w:rsidR="00CD536B" w:rsidRDefault="00CD536B" w:rsidP="00CD536B">
      <w:pPr>
        <w:shd w:val="clear" w:color="auto" w:fill="FFFFFF"/>
        <w:ind w:firstLine="709"/>
        <w:jc w:val="both"/>
        <w:rPr>
          <w:sz w:val="28"/>
          <w:szCs w:val="28"/>
        </w:rPr>
      </w:pPr>
      <w:r>
        <w:rPr>
          <w:color w:val="000000"/>
          <w:sz w:val="28"/>
          <w:szCs w:val="28"/>
        </w:rPr>
        <w:t>У компании</w:t>
      </w:r>
      <w:r w:rsidRPr="00201230">
        <w:rPr>
          <w:color w:val="000000"/>
          <w:sz w:val="28"/>
          <w:szCs w:val="28"/>
        </w:rPr>
        <w:t xml:space="preserve"> налаже</w:t>
      </w:r>
      <w:r>
        <w:rPr>
          <w:color w:val="000000"/>
          <w:sz w:val="28"/>
          <w:szCs w:val="28"/>
        </w:rPr>
        <w:t xml:space="preserve">но взаимодействие с ведущими мировыми компаниями – </w:t>
      </w:r>
      <w:r w:rsidRPr="00201230">
        <w:rPr>
          <w:color w:val="000000"/>
          <w:sz w:val="28"/>
          <w:szCs w:val="28"/>
        </w:rPr>
        <w:t xml:space="preserve">перевозчиками </w:t>
      </w:r>
      <w:r w:rsidRPr="00201230">
        <w:rPr>
          <w:color w:val="000000"/>
          <w:sz w:val="28"/>
          <w:szCs w:val="28"/>
          <w:lang w:val="en-US"/>
        </w:rPr>
        <w:t>TNT</w:t>
      </w:r>
      <w:r w:rsidRPr="00201230">
        <w:rPr>
          <w:color w:val="000000"/>
          <w:sz w:val="28"/>
          <w:szCs w:val="28"/>
        </w:rPr>
        <w:t>-</w:t>
      </w:r>
      <w:r w:rsidRPr="00201230">
        <w:rPr>
          <w:color w:val="000000"/>
          <w:sz w:val="28"/>
          <w:szCs w:val="28"/>
          <w:lang w:val="en-US"/>
        </w:rPr>
        <w:t>Express</w:t>
      </w:r>
      <w:r w:rsidRPr="00201230">
        <w:rPr>
          <w:color w:val="000000"/>
          <w:sz w:val="28"/>
          <w:szCs w:val="28"/>
        </w:rPr>
        <w:t xml:space="preserve"> и </w:t>
      </w:r>
      <w:r w:rsidRPr="00201230">
        <w:rPr>
          <w:color w:val="000000"/>
          <w:sz w:val="28"/>
          <w:szCs w:val="28"/>
          <w:lang w:val="en-US"/>
        </w:rPr>
        <w:t>DHL</w:t>
      </w:r>
      <w:r w:rsidRPr="00201230">
        <w:rPr>
          <w:color w:val="000000"/>
          <w:sz w:val="28"/>
          <w:szCs w:val="28"/>
        </w:rPr>
        <w:t xml:space="preserve"> </w:t>
      </w:r>
      <w:r w:rsidRPr="00201230">
        <w:rPr>
          <w:color w:val="000000"/>
          <w:sz w:val="28"/>
          <w:szCs w:val="28"/>
          <w:lang w:val="en-US"/>
        </w:rPr>
        <w:t>Global</w:t>
      </w:r>
      <w:r w:rsidRPr="00201230">
        <w:rPr>
          <w:color w:val="000000"/>
          <w:sz w:val="28"/>
          <w:szCs w:val="28"/>
        </w:rPr>
        <w:t xml:space="preserve"> </w:t>
      </w:r>
      <w:r w:rsidRPr="00201230">
        <w:rPr>
          <w:color w:val="000000"/>
          <w:sz w:val="28"/>
          <w:szCs w:val="28"/>
          <w:lang w:val="en-US"/>
        </w:rPr>
        <w:t>Forwarding</w:t>
      </w:r>
      <w:r>
        <w:rPr>
          <w:color w:val="000000"/>
          <w:sz w:val="28"/>
          <w:szCs w:val="28"/>
        </w:rPr>
        <w:t>, оператив</w:t>
      </w:r>
      <w:r w:rsidRPr="00201230">
        <w:rPr>
          <w:color w:val="000000"/>
          <w:sz w:val="28"/>
          <w:szCs w:val="28"/>
        </w:rPr>
        <w:t>но доставляющими груз в любую то</w:t>
      </w:r>
      <w:r>
        <w:rPr>
          <w:color w:val="000000"/>
          <w:sz w:val="28"/>
          <w:szCs w:val="28"/>
        </w:rPr>
        <w:t>чку мира. В ближайшем</w:t>
      </w:r>
      <w:r w:rsidRPr="00201230">
        <w:rPr>
          <w:color w:val="000000"/>
          <w:sz w:val="28"/>
          <w:szCs w:val="28"/>
        </w:rPr>
        <w:t xml:space="preserve"> будущем </w:t>
      </w:r>
      <w:r>
        <w:rPr>
          <w:color w:val="000000"/>
          <w:sz w:val="28"/>
          <w:szCs w:val="28"/>
        </w:rPr>
        <w:t>с развитием экспортных поставок компания планирует обнов</w:t>
      </w:r>
      <w:r w:rsidRPr="00201230">
        <w:rPr>
          <w:color w:val="000000"/>
          <w:sz w:val="28"/>
          <w:szCs w:val="28"/>
        </w:rPr>
        <w:t>лении логистики</w:t>
      </w:r>
      <w:r>
        <w:rPr>
          <w:color w:val="000000"/>
          <w:sz w:val="28"/>
          <w:szCs w:val="28"/>
        </w:rPr>
        <w:t xml:space="preserve">. </w:t>
      </w:r>
      <w:r>
        <w:rPr>
          <w:color w:val="000000"/>
          <w:sz w:val="28"/>
          <w:szCs w:val="28"/>
        </w:rPr>
        <w:lastRenderedPageBreak/>
        <w:t>В группе компаний</w:t>
      </w:r>
      <w:r w:rsidRPr="00201230">
        <w:rPr>
          <w:color w:val="000000"/>
          <w:sz w:val="28"/>
          <w:szCs w:val="28"/>
        </w:rPr>
        <w:t xml:space="preserve"> появится отдельное предприятие, которое будет з</w:t>
      </w:r>
      <w:r>
        <w:rPr>
          <w:color w:val="000000"/>
          <w:sz w:val="28"/>
          <w:szCs w:val="28"/>
        </w:rPr>
        <w:t>аниматься только продажами и ло</w:t>
      </w:r>
      <w:r w:rsidRPr="00201230">
        <w:rPr>
          <w:color w:val="000000"/>
          <w:sz w:val="28"/>
          <w:szCs w:val="28"/>
        </w:rPr>
        <w:t xml:space="preserve">гистикой, </w:t>
      </w:r>
      <w:r>
        <w:rPr>
          <w:color w:val="000000"/>
          <w:sz w:val="28"/>
          <w:szCs w:val="28"/>
        </w:rPr>
        <w:t>отправка оборудования в зарубежные страны требует тщательной про</w:t>
      </w:r>
      <w:r w:rsidRPr="00201230">
        <w:rPr>
          <w:color w:val="000000"/>
          <w:sz w:val="28"/>
          <w:szCs w:val="28"/>
        </w:rPr>
        <w:t xml:space="preserve">работки. </w:t>
      </w:r>
      <w:r>
        <w:rPr>
          <w:color w:val="000000"/>
          <w:sz w:val="28"/>
          <w:szCs w:val="28"/>
        </w:rPr>
        <w:t xml:space="preserve">До недавнего времени, основная </w:t>
      </w:r>
      <w:proofErr w:type="gramStart"/>
      <w:r>
        <w:rPr>
          <w:color w:val="000000"/>
          <w:sz w:val="28"/>
          <w:szCs w:val="28"/>
        </w:rPr>
        <w:t>часть</w:t>
      </w:r>
      <w:r w:rsidRPr="00201230">
        <w:rPr>
          <w:color w:val="000000"/>
          <w:sz w:val="28"/>
          <w:szCs w:val="28"/>
        </w:rPr>
        <w:t xml:space="preserve"> клие</w:t>
      </w:r>
      <w:r>
        <w:rPr>
          <w:color w:val="000000"/>
          <w:sz w:val="28"/>
          <w:szCs w:val="28"/>
        </w:rPr>
        <w:t>нтов территориально находилась в</w:t>
      </w:r>
      <w:proofErr w:type="gramEnd"/>
      <w:r>
        <w:rPr>
          <w:color w:val="000000"/>
          <w:sz w:val="28"/>
          <w:szCs w:val="28"/>
        </w:rPr>
        <w:t xml:space="preserve"> Европе, в текущий момент</w:t>
      </w:r>
      <w:r w:rsidRPr="00201230">
        <w:rPr>
          <w:color w:val="000000"/>
          <w:sz w:val="28"/>
          <w:szCs w:val="28"/>
        </w:rPr>
        <w:t xml:space="preserve"> быстро растет спрос в Австралии, куда ко</w:t>
      </w:r>
      <w:r>
        <w:rPr>
          <w:color w:val="000000"/>
          <w:sz w:val="28"/>
          <w:szCs w:val="28"/>
        </w:rPr>
        <w:t>мпания поста</w:t>
      </w:r>
      <w:r w:rsidRPr="00201230">
        <w:rPr>
          <w:color w:val="000000"/>
          <w:sz w:val="28"/>
          <w:szCs w:val="28"/>
        </w:rPr>
        <w:t xml:space="preserve">вила уже десяток единиц оборудования для </w:t>
      </w:r>
      <w:r>
        <w:rPr>
          <w:color w:val="000000"/>
          <w:sz w:val="28"/>
          <w:szCs w:val="28"/>
        </w:rPr>
        <w:t>небольших кондитерских и ресторанов, а также предприятий, выпускающих шоко</w:t>
      </w:r>
      <w:r w:rsidRPr="00201230">
        <w:rPr>
          <w:color w:val="000000"/>
          <w:sz w:val="28"/>
          <w:szCs w:val="28"/>
        </w:rPr>
        <w:t xml:space="preserve">лад мелкосерийно. </w:t>
      </w:r>
      <w:r>
        <w:rPr>
          <w:color w:val="000000"/>
          <w:sz w:val="28"/>
          <w:szCs w:val="28"/>
        </w:rPr>
        <w:t>В планах компании расширить поставки своей продукции</w:t>
      </w:r>
      <w:r w:rsidRPr="00201230">
        <w:rPr>
          <w:color w:val="000000"/>
          <w:sz w:val="28"/>
          <w:szCs w:val="28"/>
        </w:rPr>
        <w:t xml:space="preserve"> в США, где сейчас</w:t>
      </w:r>
      <w:r>
        <w:rPr>
          <w:color w:val="000000"/>
          <w:sz w:val="28"/>
          <w:szCs w:val="28"/>
        </w:rPr>
        <w:t xml:space="preserve"> переживает бум</w:t>
      </w:r>
      <w:r w:rsidRPr="00201230">
        <w:rPr>
          <w:color w:val="000000"/>
          <w:sz w:val="28"/>
          <w:szCs w:val="28"/>
        </w:rPr>
        <w:t xml:space="preserve"> культура </w:t>
      </w:r>
      <w:r w:rsidRPr="00201230">
        <w:rPr>
          <w:color w:val="000000"/>
          <w:sz w:val="28"/>
          <w:szCs w:val="28"/>
          <w:lang w:val="en-US"/>
        </w:rPr>
        <w:t>bean</w:t>
      </w:r>
      <w:r w:rsidRPr="00201230">
        <w:rPr>
          <w:color w:val="000000"/>
          <w:sz w:val="28"/>
          <w:szCs w:val="28"/>
        </w:rPr>
        <w:t>-</w:t>
      </w:r>
      <w:r w:rsidRPr="00201230">
        <w:rPr>
          <w:color w:val="000000"/>
          <w:sz w:val="28"/>
          <w:szCs w:val="28"/>
          <w:lang w:val="en-US"/>
        </w:rPr>
        <w:t>to</w:t>
      </w:r>
      <w:r w:rsidRPr="00201230">
        <w:rPr>
          <w:color w:val="000000"/>
          <w:sz w:val="28"/>
          <w:szCs w:val="28"/>
        </w:rPr>
        <w:t>-</w:t>
      </w:r>
      <w:r w:rsidRPr="00201230">
        <w:rPr>
          <w:color w:val="000000"/>
          <w:sz w:val="28"/>
          <w:szCs w:val="28"/>
          <w:lang w:val="en-US"/>
        </w:rPr>
        <w:t>bar</w:t>
      </w:r>
      <w:r>
        <w:rPr>
          <w:color w:val="000000"/>
          <w:sz w:val="28"/>
          <w:szCs w:val="28"/>
        </w:rPr>
        <w:t>. Помимо этого рынок Америки привле</w:t>
      </w:r>
      <w:r w:rsidRPr="00201230">
        <w:rPr>
          <w:color w:val="000000"/>
          <w:sz w:val="28"/>
          <w:szCs w:val="28"/>
        </w:rPr>
        <w:t>кает зонами</w:t>
      </w:r>
      <w:r>
        <w:rPr>
          <w:color w:val="000000"/>
          <w:sz w:val="28"/>
          <w:szCs w:val="28"/>
        </w:rPr>
        <w:t>, свободными от налогов, где по</w:t>
      </w:r>
      <w:r w:rsidRPr="00201230">
        <w:rPr>
          <w:color w:val="000000"/>
          <w:sz w:val="28"/>
          <w:szCs w:val="28"/>
        </w:rPr>
        <w:t>купатели находятся в льготных условиях и с ними удобно работать</w:t>
      </w:r>
      <w:r>
        <w:rPr>
          <w:color w:val="000000"/>
          <w:sz w:val="28"/>
          <w:szCs w:val="28"/>
        </w:rPr>
        <w:t>.</w:t>
      </w:r>
    </w:p>
    <w:p w:rsidR="00CD536B" w:rsidRPr="00255D0D" w:rsidRDefault="00CD536B" w:rsidP="00CD536B">
      <w:pPr>
        <w:ind w:firstLine="709"/>
        <w:jc w:val="both"/>
        <w:rPr>
          <w:sz w:val="28"/>
          <w:szCs w:val="28"/>
        </w:rPr>
      </w:pPr>
      <w:r w:rsidRPr="00255D0D">
        <w:rPr>
          <w:sz w:val="28"/>
          <w:szCs w:val="28"/>
        </w:rPr>
        <w:t xml:space="preserve">Вопросы: </w:t>
      </w:r>
    </w:p>
    <w:p w:rsidR="00CD536B" w:rsidRPr="00E87206" w:rsidRDefault="00CD536B" w:rsidP="00CD536B">
      <w:pPr>
        <w:ind w:firstLine="708"/>
        <w:jc w:val="both"/>
        <w:rPr>
          <w:sz w:val="28"/>
          <w:szCs w:val="28"/>
        </w:rPr>
      </w:pPr>
      <w:r>
        <w:rPr>
          <w:sz w:val="28"/>
          <w:szCs w:val="28"/>
        </w:rPr>
        <w:t>1. </w:t>
      </w:r>
      <w:r w:rsidRPr="00E87206">
        <w:rPr>
          <w:sz w:val="28"/>
          <w:szCs w:val="28"/>
        </w:rPr>
        <w:t xml:space="preserve">Какие </w:t>
      </w:r>
      <w:proofErr w:type="spellStart"/>
      <w:r w:rsidRPr="00E87206">
        <w:rPr>
          <w:sz w:val="28"/>
          <w:szCs w:val="28"/>
        </w:rPr>
        <w:t>подпроцессы</w:t>
      </w:r>
      <w:proofErr w:type="spellEnd"/>
      <w:r w:rsidRPr="00E87206">
        <w:rPr>
          <w:sz w:val="28"/>
          <w:szCs w:val="28"/>
        </w:rPr>
        <w:t xml:space="preserve"> осуществления </w:t>
      </w:r>
      <w:r>
        <w:rPr>
          <w:sz w:val="28"/>
          <w:szCs w:val="28"/>
        </w:rPr>
        <w:t>внешнеэкономической деятельности</w:t>
      </w:r>
      <w:r w:rsidRPr="00E87206">
        <w:rPr>
          <w:sz w:val="28"/>
          <w:szCs w:val="28"/>
        </w:rPr>
        <w:t xml:space="preserve"> на предприятии выделены в </w:t>
      </w:r>
      <w:r>
        <w:rPr>
          <w:sz w:val="28"/>
          <w:szCs w:val="28"/>
        </w:rPr>
        <w:t>кейсе</w:t>
      </w:r>
      <w:r w:rsidRPr="00E87206">
        <w:rPr>
          <w:sz w:val="28"/>
          <w:szCs w:val="28"/>
        </w:rPr>
        <w:t>?</w:t>
      </w:r>
    </w:p>
    <w:p w:rsidR="00CD536B" w:rsidRPr="00E87206" w:rsidRDefault="00CD536B" w:rsidP="00CD536B">
      <w:pPr>
        <w:ind w:firstLine="708"/>
        <w:jc w:val="both"/>
        <w:rPr>
          <w:sz w:val="28"/>
          <w:szCs w:val="28"/>
        </w:rPr>
      </w:pPr>
      <w:r>
        <w:rPr>
          <w:sz w:val="28"/>
          <w:szCs w:val="28"/>
        </w:rPr>
        <w:t>2. </w:t>
      </w:r>
      <w:r w:rsidRPr="00E87206">
        <w:rPr>
          <w:sz w:val="28"/>
          <w:szCs w:val="28"/>
        </w:rPr>
        <w:t xml:space="preserve">Сформулируйте особенности </w:t>
      </w:r>
      <w:proofErr w:type="spellStart"/>
      <w:r w:rsidRPr="00E87206">
        <w:rPr>
          <w:sz w:val="28"/>
          <w:szCs w:val="28"/>
        </w:rPr>
        <w:t>подпроцесса</w:t>
      </w:r>
      <w:proofErr w:type="spellEnd"/>
      <w:r w:rsidRPr="00E87206">
        <w:rPr>
          <w:sz w:val="28"/>
          <w:szCs w:val="28"/>
        </w:rPr>
        <w:t xml:space="preserve"> «Исполнение внешнеторгового контракта» для данного предприятия. Свой ответ обоснуйте.</w:t>
      </w:r>
    </w:p>
    <w:p w:rsidR="00CD536B" w:rsidRPr="00E87206" w:rsidRDefault="00CD536B" w:rsidP="00CD536B">
      <w:pPr>
        <w:ind w:firstLine="708"/>
        <w:jc w:val="both"/>
        <w:rPr>
          <w:sz w:val="28"/>
          <w:szCs w:val="28"/>
        </w:rPr>
      </w:pPr>
      <w:r>
        <w:rPr>
          <w:sz w:val="28"/>
          <w:szCs w:val="28"/>
        </w:rPr>
        <w:t>3. </w:t>
      </w:r>
      <w:r w:rsidRPr="00E87206">
        <w:rPr>
          <w:sz w:val="28"/>
          <w:szCs w:val="28"/>
        </w:rPr>
        <w:t xml:space="preserve">Какие </w:t>
      </w:r>
      <w:proofErr w:type="spellStart"/>
      <w:r w:rsidRPr="00E87206">
        <w:rPr>
          <w:sz w:val="28"/>
          <w:szCs w:val="28"/>
        </w:rPr>
        <w:t>подпроцессы</w:t>
      </w:r>
      <w:proofErr w:type="spellEnd"/>
      <w:r w:rsidRPr="00E87206">
        <w:rPr>
          <w:sz w:val="28"/>
          <w:szCs w:val="28"/>
        </w:rPr>
        <w:t xml:space="preserve"> осуществления </w:t>
      </w:r>
      <w:r>
        <w:rPr>
          <w:sz w:val="28"/>
          <w:szCs w:val="28"/>
        </w:rPr>
        <w:t>внешнеэкономической деятельности</w:t>
      </w:r>
      <w:r w:rsidRPr="00E87206">
        <w:rPr>
          <w:sz w:val="28"/>
          <w:szCs w:val="28"/>
        </w:rPr>
        <w:t xml:space="preserve"> будут связаны с новым отдельным предприятием ГК «</w:t>
      </w:r>
      <w:proofErr w:type="spellStart"/>
      <w:r w:rsidRPr="00E87206">
        <w:rPr>
          <w:color w:val="000000"/>
          <w:sz w:val="28"/>
          <w:szCs w:val="28"/>
        </w:rPr>
        <w:t>Аллюръ</w:t>
      </w:r>
      <w:proofErr w:type="spellEnd"/>
      <w:r w:rsidRPr="00E87206">
        <w:rPr>
          <w:color w:val="000000"/>
          <w:sz w:val="28"/>
          <w:szCs w:val="28"/>
        </w:rPr>
        <w:t xml:space="preserve">» </w:t>
      </w:r>
      <w:r>
        <w:rPr>
          <w:color w:val="000000"/>
          <w:sz w:val="28"/>
          <w:szCs w:val="28"/>
        </w:rPr>
        <w:t>в сфере продаж и логистики?</w:t>
      </w:r>
      <w:r w:rsidRPr="00E87206">
        <w:rPr>
          <w:color w:val="000000"/>
          <w:sz w:val="28"/>
          <w:szCs w:val="28"/>
        </w:rPr>
        <w:t xml:space="preserve"> Сделайте вывод о развитии процессного подхода в осуществлении </w:t>
      </w:r>
      <w:r>
        <w:rPr>
          <w:color w:val="000000"/>
          <w:sz w:val="28"/>
          <w:szCs w:val="28"/>
        </w:rPr>
        <w:t>внешнеэкономической деятельности</w:t>
      </w:r>
      <w:r w:rsidRPr="00E87206">
        <w:rPr>
          <w:color w:val="000000"/>
          <w:sz w:val="28"/>
          <w:szCs w:val="28"/>
        </w:rPr>
        <w:t xml:space="preserve"> на данном предприятии.</w:t>
      </w:r>
    </w:p>
    <w:p w:rsidR="001A396B" w:rsidRDefault="001A396B" w:rsidP="00A173DB">
      <w:pPr>
        <w:widowControl w:val="0"/>
        <w:shd w:val="clear" w:color="auto" w:fill="FFFFFF"/>
        <w:autoSpaceDE w:val="0"/>
        <w:autoSpaceDN w:val="0"/>
        <w:adjustRightInd w:val="0"/>
        <w:ind w:right="38"/>
        <w:jc w:val="both"/>
        <w:rPr>
          <w:color w:val="000000"/>
          <w:spacing w:val="-6"/>
          <w:sz w:val="28"/>
          <w:szCs w:val="28"/>
          <w:lang w:eastAsia="ru-RU"/>
        </w:rPr>
      </w:pPr>
    </w:p>
    <w:p w:rsidR="001A396B" w:rsidRPr="004274C0" w:rsidRDefault="004274C0" w:rsidP="00E87206">
      <w:pPr>
        <w:widowControl w:val="0"/>
        <w:shd w:val="clear" w:color="auto" w:fill="FFFFFF"/>
        <w:autoSpaceDE w:val="0"/>
        <w:autoSpaceDN w:val="0"/>
        <w:adjustRightInd w:val="0"/>
        <w:ind w:right="38" w:firstLine="709"/>
        <w:jc w:val="both"/>
        <w:rPr>
          <w:b/>
          <w:i/>
          <w:color w:val="000000"/>
          <w:spacing w:val="-6"/>
          <w:sz w:val="28"/>
          <w:szCs w:val="28"/>
          <w:lang w:eastAsia="ru-RU"/>
        </w:rPr>
      </w:pPr>
      <w:r>
        <w:rPr>
          <w:b/>
          <w:i/>
          <w:color w:val="000000"/>
          <w:spacing w:val="-6"/>
          <w:sz w:val="28"/>
          <w:szCs w:val="28"/>
          <w:lang w:eastAsia="ru-RU"/>
        </w:rPr>
        <w:t>Деловая игра</w:t>
      </w:r>
    </w:p>
    <w:p w:rsidR="001A396B" w:rsidRPr="00B929D7" w:rsidRDefault="001A396B" w:rsidP="00E87206">
      <w:pPr>
        <w:widowControl w:val="0"/>
        <w:shd w:val="clear" w:color="auto" w:fill="FFFFFF"/>
        <w:autoSpaceDE w:val="0"/>
        <w:autoSpaceDN w:val="0"/>
        <w:adjustRightInd w:val="0"/>
        <w:ind w:right="10" w:firstLine="709"/>
        <w:jc w:val="both"/>
        <w:rPr>
          <w:color w:val="000000"/>
          <w:spacing w:val="-6"/>
          <w:sz w:val="28"/>
          <w:szCs w:val="28"/>
          <w:lang w:eastAsia="ru-RU"/>
        </w:rPr>
      </w:pPr>
      <w:r w:rsidRPr="00B929D7">
        <w:rPr>
          <w:color w:val="000000"/>
          <w:spacing w:val="-6"/>
          <w:sz w:val="28"/>
          <w:szCs w:val="28"/>
          <w:lang w:eastAsia="ru-RU"/>
        </w:rPr>
        <w:t xml:space="preserve">Данная деловая игра </w:t>
      </w:r>
      <w:r>
        <w:rPr>
          <w:color w:val="000000"/>
          <w:spacing w:val="-6"/>
          <w:sz w:val="28"/>
          <w:szCs w:val="28"/>
          <w:lang w:eastAsia="ru-RU"/>
        </w:rPr>
        <w:t xml:space="preserve">может выступать как продолжение </w:t>
      </w:r>
      <w:r w:rsidRPr="00B929D7">
        <w:rPr>
          <w:color w:val="000000"/>
          <w:spacing w:val="-6"/>
          <w:sz w:val="28"/>
          <w:szCs w:val="28"/>
          <w:lang w:eastAsia="ru-RU"/>
        </w:rPr>
        <w:t xml:space="preserve">деловой игры </w:t>
      </w:r>
      <w:r w:rsidRPr="00B929D7">
        <w:rPr>
          <w:snapToGrid w:val="0"/>
          <w:sz w:val="28"/>
          <w:szCs w:val="28"/>
          <w:lang w:eastAsia="ru-RU"/>
        </w:rPr>
        <w:t>«Организация отдела внешнеэкономической деятельности на предприятии»</w:t>
      </w:r>
      <w:r>
        <w:rPr>
          <w:snapToGrid w:val="0"/>
          <w:sz w:val="28"/>
          <w:szCs w:val="28"/>
          <w:lang w:eastAsia="ru-RU"/>
        </w:rPr>
        <w:t xml:space="preserve"> или быть самостоятельной.</w:t>
      </w:r>
    </w:p>
    <w:p w:rsidR="001A396B" w:rsidRPr="000425CF" w:rsidRDefault="001A396B" w:rsidP="00E87206">
      <w:pPr>
        <w:ind w:left="142" w:firstLine="709"/>
        <w:jc w:val="center"/>
        <w:rPr>
          <w:bCs/>
          <w:i/>
          <w:sz w:val="28"/>
          <w:szCs w:val="28"/>
          <w:u w:val="single"/>
          <w:lang w:eastAsia="ru-RU"/>
        </w:rPr>
      </w:pPr>
      <w:r w:rsidRPr="000425CF">
        <w:rPr>
          <w:bCs/>
          <w:i/>
          <w:sz w:val="28"/>
          <w:szCs w:val="28"/>
          <w:u w:val="single"/>
          <w:lang w:eastAsia="ru-RU"/>
        </w:rPr>
        <w:t>Правила проведения деловой игры</w:t>
      </w:r>
    </w:p>
    <w:p w:rsidR="001A396B" w:rsidRDefault="001A396B" w:rsidP="00E87206">
      <w:pPr>
        <w:ind w:firstLine="709"/>
        <w:jc w:val="both"/>
        <w:rPr>
          <w:sz w:val="28"/>
          <w:szCs w:val="28"/>
          <w:lang w:eastAsia="ru-RU"/>
        </w:rPr>
      </w:pPr>
      <w:r>
        <w:rPr>
          <w:sz w:val="28"/>
          <w:szCs w:val="28"/>
          <w:lang w:eastAsia="ru-RU"/>
        </w:rPr>
        <w:t>Деловая игра «Процессный подход в управлении внешнеэкономической деятельностью на предприятии» проводится в три этапа.</w:t>
      </w:r>
    </w:p>
    <w:p w:rsidR="001A396B" w:rsidRPr="00B33C6A" w:rsidRDefault="001A396B" w:rsidP="00E87206">
      <w:pPr>
        <w:ind w:firstLine="709"/>
        <w:jc w:val="both"/>
        <w:rPr>
          <w:snapToGrid w:val="0"/>
          <w:sz w:val="28"/>
          <w:szCs w:val="28"/>
          <w:lang w:eastAsia="ru-RU"/>
        </w:rPr>
      </w:pPr>
      <w:r>
        <w:rPr>
          <w:i/>
          <w:snapToGrid w:val="0"/>
          <w:sz w:val="28"/>
          <w:szCs w:val="28"/>
          <w:lang w:eastAsia="ru-RU"/>
        </w:rPr>
        <w:t>Первый этап деловой игры предполагает</w:t>
      </w:r>
      <w:r w:rsidRPr="00B33C6A">
        <w:rPr>
          <w:i/>
          <w:snapToGrid w:val="0"/>
          <w:sz w:val="28"/>
          <w:szCs w:val="28"/>
          <w:lang w:eastAsia="ru-RU"/>
        </w:rPr>
        <w:t>:</w:t>
      </w:r>
    </w:p>
    <w:p w:rsidR="001A396B" w:rsidRPr="00B33C6A" w:rsidRDefault="001A396B" w:rsidP="00E87206">
      <w:pPr>
        <w:ind w:firstLine="709"/>
        <w:jc w:val="both"/>
        <w:rPr>
          <w:snapToGrid w:val="0"/>
          <w:sz w:val="28"/>
          <w:szCs w:val="28"/>
          <w:lang w:eastAsia="ru-RU"/>
        </w:rPr>
      </w:pPr>
      <w:r w:rsidRPr="00B33C6A">
        <w:rPr>
          <w:snapToGrid w:val="0"/>
          <w:sz w:val="28"/>
          <w:szCs w:val="28"/>
          <w:lang w:eastAsia="ru-RU"/>
        </w:rPr>
        <w:t>-разделение группы на команды (рабочие гр</w:t>
      </w:r>
      <w:r>
        <w:rPr>
          <w:snapToGrid w:val="0"/>
          <w:sz w:val="28"/>
          <w:szCs w:val="28"/>
          <w:lang w:eastAsia="ru-RU"/>
        </w:rPr>
        <w:t>уппы по управлению ВЭД на предприятии</w:t>
      </w:r>
      <w:r w:rsidRPr="00B33C6A">
        <w:rPr>
          <w:snapToGrid w:val="0"/>
          <w:sz w:val="28"/>
          <w:szCs w:val="28"/>
          <w:lang w:eastAsia="ru-RU"/>
        </w:rPr>
        <w:t>);</w:t>
      </w:r>
    </w:p>
    <w:p w:rsidR="001A396B" w:rsidRPr="00B33C6A" w:rsidRDefault="001A396B" w:rsidP="00E87206">
      <w:pPr>
        <w:ind w:firstLine="709"/>
        <w:jc w:val="both"/>
        <w:rPr>
          <w:snapToGrid w:val="0"/>
          <w:sz w:val="28"/>
          <w:szCs w:val="28"/>
          <w:lang w:eastAsia="ru-RU"/>
        </w:rPr>
      </w:pPr>
      <w:r w:rsidRPr="00B33C6A">
        <w:rPr>
          <w:snapToGrid w:val="0"/>
          <w:sz w:val="28"/>
          <w:szCs w:val="28"/>
          <w:lang w:eastAsia="ru-RU"/>
        </w:rPr>
        <w:t>-ознакомление со справочным материалом и обсуждение общих целевых установок и порядка действий;</w:t>
      </w:r>
    </w:p>
    <w:p w:rsidR="001A396B" w:rsidRPr="00B33C6A" w:rsidRDefault="001A396B" w:rsidP="00E87206">
      <w:pPr>
        <w:ind w:firstLine="709"/>
        <w:jc w:val="both"/>
        <w:rPr>
          <w:snapToGrid w:val="0"/>
          <w:sz w:val="28"/>
          <w:szCs w:val="28"/>
          <w:lang w:eastAsia="ru-RU"/>
        </w:rPr>
      </w:pPr>
      <w:r w:rsidRPr="00B33C6A">
        <w:rPr>
          <w:snapToGrid w:val="0"/>
          <w:sz w:val="28"/>
          <w:szCs w:val="28"/>
          <w:lang w:eastAsia="ru-RU"/>
        </w:rPr>
        <w:t>-обс</w:t>
      </w:r>
      <w:r>
        <w:rPr>
          <w:snapToGrid w:val="0"/>
          <w:sz w:val="28"/>
          <w:szCs w:val="28"/>
          <w:lang w:eastAsia="ru-RU"/>
        </w:rPr>
        <w:t>уждение процессного подхода в управлении внешнеэкономической деятельностью на предприятии (</w:t>
      </w:r>
      <w:proofErr w:type="spellStart"/>
      <w:r>
        <w:rPr>
          <w:snapToGrid w:val="0"/>
          <w:sz w:val="28"/>
          <w:szCs w:val="28"/>
          <w:lang w:eastAsia="ru-RU"/>
        </w:rPr>
        <w:t>подпроцессы</w:t>
      </w:r>
      <w:proofErr w:type="spellEnd"/>
      <w:r>
        <w:rPr>
          <w:snapToGrid w:val="0"/>
          <w:sz w:val="28"/>
          <w:szCs w:val="28"/>
          <w:lang w:eastAsia="ru-RU"/>
        </w:rPr>
        <w:t>, матрица ответственности)</w:t>
      </w:r>
      <w:r w:rsidRPr="00B33C6A">
        <w:rPr>
          <w:snapToGrid w:val="0"/>
          <w:sz w:val="28"/>
          <w:szCs w:val="28"/>
          <w:lang w:eastAsia="ru-RU"/>
        </w:rPr>
        <w:t xml:space="preserve">; </w:t>
      </w:r>
    </w:p>
    <w:p w:rsidR="00D7637C" w:rsidRDefault="001A396B" w:rsidP="00E87206">
      <w:pPr>
        <w:ind w:firstLine="709"/>
        <w:jc w:val="both"/>
        <w:rPr>
          <w:snapToGrid w:val="0"/>
          <w:sz w:val="28"/>
          <w:szCs w:val="28"/>
          <w:lang w:eastAsia="ru-RU"/>
        </w:rPr>
      </w:pPr>
      <w:r w:rsidRPr="00B33C6A">
        <w:rPr>
          <w:snapToGrid w:val="0"/>
          <w:sz w:val="28"/>
          <w:szCs w:val="28"/>
          <w:lang w:eastAsia="ru-RU"/>
        </w:rPr>
        <w:t>-распре</w:t>
      </w:r>
      <w:r w:rsidR="00390EA0">
        <w:rPr>
          <w:snapToGrid w:val="0"/>
          <w:sz w:val="28"/>
          <w:szCs w:val="28"/>
          <w:lang w:eastAsia="ru-RU"/>
        </w:rPr>
        <w:t>деление функций внутри команды.</w:t>
      </w:r>
    </w:p>
    <w:p w:rsidR="00D21D3B" w:rsidRPr="00390EA0" w:rsidRDefault="00D21D3B" w:rsidP="00E87206">
      <w:pPr>
        <w:ind w:firstLine="709"/>
        <w:jc w:val="both"/>
        <w:rPr>
          <w:snapToGrid w:val="0"/>
          <w:sz w:val="28"/>
          <w:szCs w:val="28"/>
          <w:lang w:eastAsia="ru-RU"/>
        </w:rPr>
      </w:pPr>
    </w:p>
    <w:p w:rsidR="001A396B" w:rsidRPr="00B33C6A" w:rsidRDefault="001A396B" w:rsidP="00E87206">
      <w:pPr>
        <w:ind w:firstLine="709"/>
        <w:jc w:val="both"/>
        <w:rPr>
          <w:snapToGrid w:val="0"/>
          <w:sz w:val="28"/>
          <w:szCs w:val="28"/>
          <w:lang w:eastAsia="ru-RU"/>
        </w:rPr>
      </w:pPr>
      <w:r>
        <w:rPr>
          <w:i/>
          <w:snapToGrid w:val="0"/>
          <w:sz w:val="28"/>
          <w:szCs w:val="28"/>
          <w:lang w:eastAsia="ru-RU"/>
        </w:rPr>
        <w:t>Второй этап деловой игры предполагает</w:t>
      </w:r>
      <w:r w:rsidRPr="00B33C6A">
        <w:rPr>
          <w:i/>
          <w:snapToGrid w:val="0"/>
          <w:sz w:val="28"/>
          <w:szCs w:val="28"/>
          <w:lang w:eastAsia="ru-RU"/>
        </w:rPr>
        <w:t>:</w:t>
      </w:r>
    </w:p>
    <w:p w:rsidR="001A396B" w:rsidRPr="00B33C6A" w:rsidRDefault="00E87206" w:rsidP="00E87206">
      <w:pPr>
        <w:ind w:firstLine="709"/>
        <w:jc w:val="both"/>
        <w:rPr>
          <w:snapToGrid w:val="0"/>
          <w:sz w:val="28"/>
          <w:szCs w:val="28"/>
          <w:lang w:eastAsia="ru-RU"/>
        </w:rPr>
      </w:pPr>
      <w:r>
        <w:rPr>
          <w:snapToGrid w:val="0"/>
          <w:sz w:val="28"/>
          <w:szCs w:val="28"/>
          <w:lang w:eastAsia="ru-RU"/>
        </w:rPr>
        <w:t>-разработку</w:t>
      </w:r>
      <w:r w:rsidR="001A396B" w:rsidRPr="00B33C6A">
        <w:rPr>
          <w:snapToGrid w:val="0"/>
          <w:sz w:val="28"/>
          <w:szCs w:val="28"/>
          <w:lang w:eastAsia="ru-RU"/>
        </w:rPr>
        <w:t xml:space="preserve"> </w:t>
      </w:r>
      <w:r w:rsidR="001A396B">
        <w:rPr>
          <w:snapToGrid w:val="0"/>
          <w:sz w:val="28"/>
          <w:szCs w:val="28"/>
          <w:lang w:eastAsia="ru-RU"/>
        </w:rPr>
        <w:t>матрицы взаимодействия по процессу «Осуществление ВЭД» на предприятии</w:t>
      </w:r>
      <w:r w:rsidR="001A396B" w:rsidRPr="00B33C6A">
        <w:rPr>
          <w:snapToGrid w:val="0"/>
          <w:sz w:val="28"/>
          <w:szCs w:val="28"/>
          <w:lang w:eastAsia="ru-RU"/>
        </w:rPr>
        <w:t>;</w:t>
      </w:r>
    </w:p>
    <w:p w:rsidR="001A396B" w:rsidRPr="00B33C6A" w:rsidRDefault="001A396B" w:rsidP="00E87206">
      <w:pPr>
        <w:ind w:firstLine="709"/>
        <w:jc w:val="both"/>
        <w:rPr>
          <w:snapToGrid w:val="0"/>
          <w:sz w:val="28"/>
          <w:szCs w:val="28"/>
          <w:lang w:eastAsia="ru-RU"/>
        </w:rPr>
      </w:pPr>
      <w:r w:rsidRPr="00B33C6A">
        <w:rPr>
          <w:snapToGrid w:val="0"/>
          <w:sz w:val="28"/>
          <w:szCs w:val="28"/>
          <w:lang w:eastAsia="ru-RU"/>
        </w:rPr>
        <w:t>-</w:t>
      </w:r>
      <w:r>
        <w:rPr>
          <w:snapToGrid w:val="0"/>
          <w:sz w:val="28"/>
          <w:szCs w:val="28"/>
          <w:lang w:eastAsia="ru-RU"/>
        </w:rPr>
        <w:t xml:space="preserve">разработку матрицы взаимодействия по </w:t>
      </w:r>
      <w:proofErr w:type="spellStart"/>
      <w:r>
        <w:rPr>
          <w:snapToGrid w:val="0"/>
          <w:sz w:val="28"/>
          <w:szCs w:val="28"/>
          <w:lang w:eastAsia="ru-RU"/>
        </w:rPr>
        <w:t>подпроцессу</w:t>
      </w:r>
      <w:proofErr w:type="spellEnd"/>
      <w:r>
        <w:rPr>
          <w:snapToGrid w:val="0"/>
          <w:sz w:val="28"/>
          <w:szCs w:val="28"/>
          <w:lang w:eastAsia="ru-RU"/>
        </w:rPr>
        <w:t xml:space="preserve"> «Исполнение внешнеторгового контракта»; </w:t>
      </w:r>
    </w:p>
    <w:p w:rsidR="001A396B" w:rsidRDefault="001A396B" w:rsidP="00E87206">
      <w:pPr>
        <w:ind w:firstLine="709"/>
        <w:jc w:val="both"/>
        <w:rPr>
          <w:snapToGrid w:val="0"/>
          <w:sz w:val="28"/>
          <w:szCs w:val="28"/>
          <w:lang w:eastAsia="ru-RU"/>
        </w:rPr>
      </w:pPr>
      <w:r>
        <w:rPr>
          <w:snapToGrid w:val="0"/>
          <w:sz w:val="28"/>
          <w:szCs w:val="28"/>
          <w:lang w:eastAsia="ru-RU"/>
        </w:rPr>
        <w:t>-подготовку</w:t>
      </w:r>
      <w:r w:rsidRPr="00B33C6A">
        <w:rPr>
          <w:snapToGrid w:val="0"/>
          <w:sz w:val="28"/>
          <w:szCs w:val="28"/>
          <w:lang w:eastAsia="ru-RU"/>
        </w:rPr>
        <w:t xml:space="preserve"> презентации пр</w:t>
      </w:r>
      <w:r>
        <w:rPr>
          <w:snapToGrid w:val="0"/>
          <w:sz w:val="28"/>
          <w:szCs w:val="28"/>
          <w:lang w:eastAsia="ru-RU"/>
        </w:rPr>
        <w:t>оекта процессного подхода в управление ВЭД на предприятии</w:t>
      </w:r>
      <w:r w:rsidRPr="00B33C6A">
        <w:rPr>
          <w:snapToGrid w:val="0"/>
          <w:sz w:val="28"/>
          <w:szCs w:val="28"/>
          <w:lang w:eastAsia="ru-RU"/>
        </w:rPr>
        <w:t>.</w:t>
      </w:r>
    </w:p>
    <w:p w:rsidR="00D21D3B" w:rsidRPr="00B33C6A" w:rsidRDefault="00D21D3B" w:rsidP="00E87206">
      <w:pPr>
        <w:ind w:firstLine="709"/>
        <w:jc w:val="both"/>
        <w:rPr>
          <w:snapToGrid w:val="0"/>
          <w:sz w:val="28"/>
          <w:szCs w:val="28"/>
          <w:lang w:eastAsia="ru-RU"/>
        </w:rPr>
      </w:pPr>
    </w:p>
    <w:p w:rsidR="001A396B" w:rsidRPr="00B33C6A" w:rsidRDefault="001A396B" w:rsidP="00E87206">
      <w:pPr>
        <w:ind w:firstLine="709"/>
        <w:jc w:val="both"/>
        <w:rPr>
          <w:i/>
          <w:snapToGrid w:val="0"/>
          <w:sz w:val="28"/>
          <w:szCs w:val="28"/>
          <w:lang w:eastAsia="ru-RU"/>
        </w:rPr>
      </w:pPr>
      <w:r>
        <w:rPr>
          <w:i/>
          <w:snapToGrid w:val="0"/>
          <w:sz w:val="28"/>
          <w:szCs w:val="28"/>
          <w:lang w:eastAsia="ru-RU"/>
        </w:rPr>
        <w:lastRenderedPageBreak/>
        <w:t>Третий этап деловой игры предполагает</w:t>
      </w:r>
      <w:r w:rsidRPr="00B33C6A">
        <w:rPr>
          <w:i/>
          <w:snapToGrid w:val="0"/>
          <w:sz w:val="28"/>
          <w:szCs w:val="28"/>
          <w:lang w:eastAsia="ru-RU"/>
        </w:rPr>
        <w:t>:</w:t>
      </w:r>
    </w:p>
    <w:p w:rsidR="001A396B" w:rsidRPr="00B33C6A" w:rsidRDefault="001A396B" w:rsidP="00E87206">
      <w:pPr>
        <w:ind w:firstLine="709"/>
        <w:jc w:val="both"/>
        <w:rPr>
          <w:snapToGrid w:val="0"/>
          <w:sz w:val="28"/>
          <w:szCs w:val="28"/>
          <w:lang w:eastAsia="ru-RU"/>
        </w:rPr>
      </w:pPr>
      <w:r>
        <w:rPr>
          <w:snapToGrid w:val="0"/>
          <w:sz w:val="28"/>
          <w:szCs w:val="28"/>
          <w:lang w:eastAsia="ru-RU"/>
        </w:rPr>
        <w:t>- презентацию проекта</w:t>
      </w:r>
      <w:r w:rsidRPr="00B33C6A">
        <w:rPr>
          <w:snapToGrid w:val="0"/>
          <w:sz w:val="28"/>
          <w:szCs w:val="28"/>
          <w:lang w:eastAsia="ru-RU"/>
        </w:rPr>
        <w:t>;</w:t>
      </w:r>
    </w:p>
    <w:p w:rsidR="00390EA0" w:rsidRDefault="001A396B" w:rsidP="00E87206">
      <w:pPr>
        <w:ind w:firstLine="709"/>
        <w:jc w:val="both"/>
        <w:rPr>
          <w:snapToGrid w:val="0"/>
          <w:sz w:val="28"/>
          <w:szCs w:val="28"/>
          <w:lang w:eastAsia="ru-RU"/>
        </w:rPr>
      </w:pPr>
      <w:r w:rsidRPr="00B33C6A">
        <w:rPr>
          <w:snapToGrid w:val="0"/>
          <w:sz w:val="28"/>
          <w:szCs w:val="28"/>
          <w:lang w:eastAsia="ru-RU"/>
        </w:rPr>
        <w:t>- подведение итогов игры.</w:t>
      </w:r>
    </w:p>
    <w:p w:rsidR="00E87206" w:rsidRPr="00F57B7C" w:rsidRDefault="00E87206" w:rsidP="00E87206">
      <w:pPr>
        <w:ind w:firstLine="709"/>
        <w:jc w:val="both"/>
        <w:rPr>
          <w:snapToGrid w:val="0"/>
          <w:sz w:val="28"/>
          <w:szCs w:val="28"/>
          <w:lang w:eastAsia="ru-RU"/>
        </w:rPr>
      </w:pPr>
    </w:p>
    <w:p w:rsidR="001A396B" w:rsidRPr="000425CF" w:rsidRDefault="001A396B" w:rsidP="00E87206">
      <w:pPr>
        <w:ind w:firstLine="709"/>
        <w:jc w:val="center"/>
        <w:rPr>
          <w:bCs/>
          <w:i/>
          <w:sz w:val="28"/>
          <w:szCs w:val="28"/>
          <w:u w:val="single"/>
          <w:lang w:eastAsia="ru-RU"/>
        </w:rPr>
      </w:pPr>
      <w:r w:rsidRPr="000425CF">
        <w:rPr>
          <w:bCs/>
          <w:i/>
          <w:sz w:val="28"/>
          <w:szCs w:val="28"/>
          <w:u w:val="single"/>
          <w:lang w:eastAsia="ru-RU"/>
        </w:rPr>
        <w:t>Информационная база деловой игры</w:t>
      </w:r>
    </w:p>
    <w:p w:rsidR="001A396B" w:rsidRDefault="001A396B" w:rsidP="00E87206">
      <w:pPr>
        <w:widowControl w:val="0"/>
        <w:shd w:val="clear" w:color="auto" w:fill="FFFFFF"/>
        <w:autoSpaceDE w:val="0"/>
        <w:autoSpaceDN w:val="0"/>
        <w:adjustRightInd w:val="0"/>
        <w:ind w:right="5" w:firstLine="709"/>
        <w:jc w:val="both"/>
        <w:rPr>
          <w:color w:val="000000"/>
          <w:sz w:val="28"/>
          <w:szCs w:val="28"/>
          <w:lang w:eastAsia="ru-RU"/>
        </w:rPr>
      </w:pPr>
      <w:r>
        <w:rPr>
          <w:color w:val="000000"/>
          <w:sz w:val="28"/>
          <w:szCs w:val="28"/>
          <w:lang w:eastAsia="ru-RU"/>
        </w:rPr>
        <w:t>Информационной базой деловой игры может выступать:</w:t>
      </w:r>
    </w:p>
    <w:p w:rsidR="001A396B" w:rsidRPr="00E87206" w:rsidRDefault="00CD536B" w:rsidP="00E87206">
      <w:pPr>
        <w:widowControl w:val="0"/>
        <w:shd w:val="clear" w:color="auto" w:fill="FFFFFF"/>
        <w:autoSpaceDE w:val="0"/>
        <w:autoSpaceDN w:val="0"/>
        <w:adjustRightInd w:val="0"/>
        <w:ind w:firstLine="709"/>
        <w:jc w:val="both"/>
        <w:rPr>
          <w:snapToGrid w:val="0"/>
          <w:sz w:val="28"/>
          <w:szCs w:val="28"/>
        </w:rPr>
      </w:pPr>
      <w:r>
        <w:rPr>
          <w:color w:val="000000"/>
          <w:sz w:val="28"/>
          <w:szCs w:val="28"/>
        </w:rPr>
        <w:softHyphen/>
      </w:r>
      <w:r>
        <w:rPr>
          <w:color w:val="000000"/>
          <w:sz w:val="28"/>
          <w:szCs w:val="28"/>
        </w:rPr>
        <w:softHyphen/>
      </w:r>
      <w:r>
        <w:rPr>
          <w:color w:val="000000"/>
          <w:sz w:val="28"/>
          <w:szCs w:val="28"/>
        </w:rPr>
        <w:softHyphen/>
        <w:t>- </w:t>
      </w:r>
      <w:r w:rsidR="001A396B" w:rsidRPr="00E87206">
        <w:rPr>
          <w:color w:val="000000"/>
          <w:sz w:val="28"/>
          <w:szCs w:val="28"/>
        </w:rPr>
        <w:t xml:space="preserve">информационная  база деловой игры </w:t>
      </w:r>
      <w:r w:rsidR="001A396B" w:rsidRPr="00E87206">
        <w:rPr>
          <w:snapToGrid w:val="0"/>
          <w:sz w:val="28"/>
          <w:szCs w:val="28"/>
        </w:rPr>
        <w:t>«Организация отдела внешнеэкономической деятельности на предприятии»;</w:t>
      </w:r>
    </w:p>
    <w:p w:rsidR="001A396B" w:rsidRPr="00E87206" w:rsidRDefault="00E87206" w:rsidP="00E87206">
      <w:pPr>
        <w:widowControl w:val="0"/>
        <w:shd w:val="clear" w:color="auto" w:fill="FFFFFF"/>
        <w:autoSpaceDE w:val="0"/>
        <w:autoSpaceDN w:val="0"/>
        <w:adjustRightInd w:val="0"/>
        <w:ind w:firstLine="709"/>
        <w:rPr>
          <w:snapToGrid w:val="0"/>
          <w:sz w:val="28"/>
          <w:szCs w:val="28"/>
        </w:rPr>
      </w:pPr>
      <w:r>
        <w:rPr>
          <w:snapToGrid w:val="0"/>
          <w:sz w:val="28"/>
          <w:szCs w:val="28"/>
        </w:rPr>
        <w:softHyphen/>
        <w:t xml:space="preserve">- </w:t>
      </w:r>
      <w:r w:rsidR="001A396B" w:rsidRPr="00E87206">
        <w:rPr>
          <w:snapToGrid w:val="0"/>
          <w:sz w:val="28"/>
          <w:szCs w:val="28"/>
        </w:rPr>
        <w:t xml:space="preserve">информационная база о компании </w:t>
      </w:r>
      <w:r w:rsidR="001A396B" w:rsidRPr="00E87206">
        <w:rPr>
          <w:color w:val="000000"/>
        </w:rPr>
        <w:t>SPLAT;</w:t>
      </w:r>
    </w:p>
    <w:p w:rsidR="001023CF" w:rsidRPr="00E87206" w:rsidRDefault="00E87206" w:rsidP="00E87206">
      <w:pPr>
        <w:widowControl w:val="0"/>
        <w:shd w:val="clear" w:color="auto" w:fill="FFFFFF"/>
        <w:autoSpaceDE w:val="0"/>
        <w:autoSpaceDN w:val="0"/>
        <w:adjustRightInd w:val="0"/>
        <w:ind w:firstLine="709"/>
        <w:jc w:val="both"/>
        <w:rPr>
          <w:snapToGrid w:val="0"/>
          <w:sz w:val="28"/>
          <w:szCs w:val="28"/>
        </w:rPr>
      </w:pPr>
      <w:r>
        <w:rPr>
          <w:color w:val="000000"/>
          <w:sz w:val="28"/>
          <w:szCs w:val="28"/>
        </w:rPr>
        <w:t xml:space="preserve">- </w:t>
      </w:r>
      <w:r w:rsidR="001A396B" w:rsidRPr="00E87206">
        <w:rPr>
          <w:color w:val="000000"/>
          <w:sz w:val="28"/>
          <w:szCs w:val="28"/>
        </w:rPr>
        <w:t>по согласованию с преподавателем студенты могут самостоятельно предложить предприятие, которое будет являться информационной базой для деловой игры.</w:t>
      </w:r>
    </w:p>
    <w:p w:rsidR="001A396B" w:rsidRPr="00486D6F" w:rsidRDefault="001A396B" w:rsidP="00E87206">
      <w:pPr>
        <w:widowControl w:val="0"/>
        <w:shd w:val="clear" w:color="auto" w:fill="FFFFFF"/>
        <w:autoSpaceDE w:val="0"/>
        <w:autoSpaceDN w:val="0"/>
        <w:adjustRightInd w:val="0"/>
        <w:ind w:right="5" w:firstLine="709"/>
        <w:jc w:val="center"/>
        <w:rPr>
          <w:b/>
          <w:snapToGrid w:val="0"/>
          <w:sz w:val="28"/>
          <w:szCs w:val="28"/>
          <w:lang w:eastAsia="ru-RU"/>
        </w:rPr>
      </w:pPr>
      <w:r w:rsidRPr="00486D6F">
        <w:rPr>
          <w:b/>
          <w:snapToGrid w:val="0"/>
          <w:sz w:val="28"/>
          <w:szCs w:val="28"/>
          <w:lang w:eastAsia="ru-RU"/>
        </w:rPr>
        <w:t xml:space="preserve">Компания </w:t>
      </w:r>
      <w:r w:rsidRPr="00486D6F">
        <w:rPr>
          <w:b/>
          <w:snapToGrid w:val="0"/>
          <w:sz w:val="28"/>
          <w:szCs w:val="28"/>
          <w:lang w:val="en-US" w:eastAsia="ru-RU"/>
        </w:rPr>
        <w:t>SPLAT</w:t>
      </w:r>
      <w:r w:rsidR="00E73369" w:rsidRPr="00486D6F">
        <w:rPr>
          <w:b/>
          <w:snapToGrid w:val="0"/>
          <w:sz w:val="28"/>
          <w:szCs w:val="28"/>
          <w:lang w:eastAsia="ru-RU"/>
        </w:rPr>
        <w:t xml:space="preserve"> (ООО «СПЛАТ ГЛОБАЛ»)</w:t>
      </w:r>
      <w:r w:rsidR="00486D6F">
        <w:rPr>
          <w:rStyle w:val="a8"/>
          <w:b/>
          <w:snapToGrid w:val="0"/>
          <w:sz w:val="28"/>
          <w:szCs w:val="28"/>
          <w:lang w:eastAsia="ru-RU"/>
        </w:rPr>
        <w:footnoteReference w:id="13"/>
      </w:r>
    </w:p>
    <w:p w:rsidR="00CD536B" w:rsidRDefault="00CD536B" w:rsidP="00CD536B">
      <w:pPr>
        <w:widowControl w:val="0"/>
        <w:shd w:val="clear" w:color="auto" w:fill="FFFFFF"/>
        <w:autoSpaceDE w:val="0"/>
        <w:autoSpaceDN w:val="0"/>
        <w:adjustRightInd w:val="0"/>
        <w:ind w:right="5" w:firstLine="709"/>
        <w:jc w:val="both"/>
        <w:rPr>
          <w:snapToGrid w:val="0"/>
          <w:sz w:val="28"/>
          <w:szCs w:val="28"/>
          <w:lang w:eastAsia="ru-RU"/>
        </w:rPr>
      </w:pPr>
      <w:r w:rsidRPr="00003CF6">
        <w:rPr>
          <w:snapToGrid w:val="0"/>
          <w:sz w:val="28"/>
          <w:szCs w:val="28"/>
          <w:lang w:eastAsia="ru-RU"/>
        </w:rPr>
        <w:t xml:space="preserve">Компания </w:t>
      </w:r>
      <w:r w:rsidRPr="00003CF6">
        <w:rPr>
          <w:snapToGrid w:val="0"/>
          <w:sz w:val="28"/>
          <w:szCs w:val="28"/>
          <w:lang w:val="en-US" w:eastAsia="ru-RU"/>
        </w:rPr>
        <w:t>SPLAT</w:t>
      </w:r>
      <w:r w:rsidRPr="00003CF6">
        <w:rPr>
          <w:snapToGrid w:val="0"/>
          <w:sz w:val="28"/>
          <w:szCs w:val="28"/>
          <w:lang w:eastAsia="ru-RU"/>
        </w:rPr>
        <w:t xml:space="preserve"> </w:t>
      </w:r>
      <w:r w:rsidR="00082C61">
        <w:rPr>
          <w:snapToGrid w:val="0"/>
          <w:sz w:val="28"/>
          <w:szCs w:val="28"/>
          <w:lang w:eastAsia="ru-RU"/>
        </w:rPr>
        <w:t xml:space="preserve">ООО «СПЛАТ ГЛОБАЛ» </w:t>
      </w:r>
      <w:r w:rsidR="00082C61">
        <w:rPr>
          <w:snapToGrid w:val="0"/>
          <w:sz w:val="28"/>
          <w:szCs w:val="28"/>
          <w:lang w:eastAsia="ru-RU"/>
        </w:rPr>
        <w:softHyphen/>
        <w:t xml:space="preserve">– </w:t>
      </w:r>
      <w:r>
        <w:rPr>
          <w:snapToGrid w:val="0"/>
          <w:sz w:val="28"/>
          <w:szCs w:val="28"/>
          <w:lang w:eastAsia="ru-RU"/>
        </w:rPr>
        <w:t>один из ведущих</w:t>
      </w:r>
      <w:r w:rsidRPr="00003CF6">
        <w:rPr>
          <w:snapToGrid w:val="0"/>
          <w:sz w:val="28"/>
          <w:szCs w:val="28"/>
          <w:lang w:eastAsia="ru-RU"/>
        </w:rPr>
        <w:t xml:space="preserve"> </w:t>
      </w:r>
      <w:r>
        <w:rPr>
          <w:snapToGrid w:val="0"/>
          <w:sz w:val="28"/>
          <w:szCs w:val="28"/>
          <w:lang w:eastAsia="ru-RU"/>
        </w:rPr>
        <w:t xml:space="preserve">российских </w:t>
      </w:r>
      <w:r w:rsidRPr="00003CF6">
        <w:rPr>
          <w:snapToGrid w:val="0"/>
          <w:sz w:val="28"/>
          <w:szCs w:val="28"/>
          <w:lang w:eastAsia="ru-RU"/>
        </w:rPr>
        <w:t>разработчик</w:t>
      </w:r>
      <w:r>
        <w:rPr>
          <w:snapToGrid w:val="0"/>
          <w:sz w:val="28"/>
          <w:szCs w:val="28"/>
          <w:lang w:eastAsia="ru-RU"/>
        </w:rPr>
        <w:t>ов и производителей</w:t>
      </w:r>
      <w:r w:rsidRPr="00003CF6">
        <w:rPr>
          <w:snapToGrid w:val="0"/>
          <w:sz w:val="28"/>
          <w:szCs w:val="28"/>
          <w:lang w:eastAsia="ru-RU"/>
        </w:rPr>
        <w:t xml:space="preserve"> профессиональных решений в категории ухода за полостью рта, бытовой химии и детской косметики. </w:t>
      </w:r>
    </w:p>
    <w:p w:rsidR="00CD536B" w:rsidRDefault="00CD536B" w:rsidP="00CD536B">
      <w:pPr>
        <w:widowControl w:val="0"/>
        <w:shd w:val="clear" w:color="auto" w:fill="FFFFFF"/>
        <w:autoSpaceDE w:val="0"/>
        <w:autoSpaceDN w:val="0"/>
        <w:adjustRightInd w:val="0"/>
        <w:ind w:right="5" w:firstLine="709"/>
        <w:jc w:val="both"/>
        <w:rPr>
          <w:color w:val="222222"/>
          <w:sz w:val="28"/>
          <w:szCs w:val="28"/>
          <w:lang w:eastAsia="ru-RU"/>
        </w:rPr>
      </w:pPr>
      <w:r>
        <w:rPr>
          <w:snapToGrid w:val="0"/>
          <w:sz w:val="28"/>
          <w:szCs w:val="28"/>
          <w:lang w:eastAsia="ru-RU"/>
        </w:rPr>
        <w:t xml:space="preserve">Торговая марка </w:t>
      </w:r>
      <w:r w:rsidRPr="00003CF6">
        <w:rPr>
          <w:snapToGrid w:val="0"/>
          <w:sz w:val="28"/>
          <w:szCs w:val="28"/>
          <w:lang w:val="en-US" w:eastAsia="ru-RU"/>
        </w:rPr>
        <w:t>SPLAT</w:t>
      </w:r>
      <w:r>
        <w:rPr>
          <w:snapToGrid w:val="0"/>
          <w:sz w:val="28"/>
          <w:szCs w:val="28"/>
          <w:lang w:eastAsia="ru-RU"/>
        </w:rPr>
        <w:t xml:space="preserve"> существовала до основания компании и появилась гораздо раньше в 1994 году. Будущий генеральный директор Евгений Демин в 2000 году устроился на работу в компанию «</w:t>
      </w:r>
      <w:proofErr w:type="spellStart"/>
      <w:r>
        <w:rPr>
          <w:snapToGrid w:val="0"/>
          <w:sz w:val="28"/>
          <w:szCs w:val="28"/>
          <w:lang w:eastAsia="ru-RU"/>
        </w:rPr>
        <w:t>Сплат</w:t>
      </w:r>
      <w:proofErr w:type="spellEnd"/>
      <w:r>
        <w:rPr>
          <w:snapToGrid w:val="0"/>
          <w:sz w:val="28"/>
          <w:szCs w:val="28"/>
          <w:lang w:eastAsia="ru-RU"/>
        </w:rPr>
        <w:t xml:space="preserve">-Косметика» производящую витаминные комплексы на основе водоросли </w:t>
      </w:r>
      <w:proofErr w:type="spellStart"/>
      <w:r w:rsidRPr="00AD745F">
        <w:rPr>
          <w:sz w:val="28"/>
          <w:szCs w:val="28"/>
          <w:lang w:eastAsia="ru-RU"/>
        </w:rPr>
        <w:t>spirulina</w:t>
      </w:r>
      <w:proofErr w:type="spellEnd"/>
      <w:r w:rsidRPr="00AD745F">
        <w:rPr>
          <w:sz w:val="28"/>
          <w:szCs w:val="28"/>
          <w:lang w:eastAsia="ru-RU"/>
        </w:rPr>
        <w:t xml:space="preserve"> </w:t>
      </w:r>
      <w:proofErr w:type="spellStart"/>
      <w:r w:rsidRPr="00AD745F">
        <w:rPr>
          <w:sz w:val="28"/>
          <w:szCs w:val="28"/>
          <w:lang w:eastAsia="ru-RU"/>
        </w:rPr>
        <w:t>platensis</w:t>
      </w:r>
      <w:proofErr w:type="spellEnd"/>
      <w:r w:rsidRPr="00AD745F">
        <w:rPr>
          <w:color w:val="3F3F3F"/>
          <w:sz w:val="28"/>
          <w:szCs w:val="28"/>
          <w:lang w:eastAsia="ru-RU"/>
        </w:rPr>
        <w:t xml:space="preserve">. </w:t>
      </w:r>
      <w:r w:rsidRPr="00AD745F">
        <w:rPr>
          <w:sz w:val="28"/>
          <w:szCs w:val="28"/>
          <w:lang w:eastAsia="ru-RU"/>
        </w:rPr>
        <w:t xml:space="preserve">В </w:t>
      </w:r>
      <w:r w:rsidR="00082C61">
        <w:rPr>
          <w:sz w:val="28"/>
          <w:szCs w:val="28"/>
          <w:lang w:eastAsia="ru-RU"/>
        </w:rPr>
        <w:t>2001 году Демин становит</w:t>
      </w:r>
      <w:r>
        <w:rPr>
          <w:sz w:val="28"/>
          <w:szCs w:val="28"/>
          <w:lang w:eastAsia="ru-RU"/>
        </w:rPr>
        <w:t xml:space="preserve">ся директором компании, этот год на официальном сайте считается годом начала деятельности компании. </w:t>
      </w:r>
      <w:r w:rsidR="00082C61">
        <w:rPr>
          <w:sz w:val="28"/>
          <w:szCs w:val="28"/>
          <w:lang w:eastAsia="ru-RU"/>
        </w:rPr>
        <w:t>После того как компания</w:t>
      </w:r>
      <w:r>
        <w:rPr>
          <w:sz w:val="28"/>
          <w:szCs w:val="28"/>
          <w:lang w:eastAsia="ru-RU"/>
        </w:rPr>
        <w:t xml:space="preserve"> выкупила торговую марку </w:t>
      </w:r>
      <w:r w:rsidRPr="00003CF6">
        <w:rPr>
          <w:snapToGrid w:val="0"/>
          <w:sz w:val="28"/>
          <w:szCs w:val="28"/>
          <w:lang w:val="en-US" w:eastAsia="ru-RU"/>
        </w:rPr>
        <w:t>SPLAT</w:t>
      </w:r>
      <w:r>
        <w:rPr>
          <w:snapToGrid w:val="0"/>
          <w:sz w:val="28"/>
          <w:szCs w:val="28"/>
          <w:lang w:eastAsia="ru-RU"/>
        </w:rPr>
        <w:t>,</w:t>
      </w:r>
      <w:r>
        <w:rPr>
          <w:sz w:val="28"/>
          <w:szCs w:val="28"/>
          <w:lang w:eastAsia="ru-RU"/>
        </w:rPr>
        <w:t xml:space="preserve"> </w:t>
      </w:r>
      <w:r w:rsidR="00082C61">
        <w:rPr>
          <w:sz w:val="28"/>
          <w:szCs w:val="28"/>
          <w:lang w:eastAsia="ru-RU"/>
        </w:rPr>
        <w:t xml:space="preserve">она </w:t>
      </w:r>
      <w:r>
        <w:rPr>
          <w:sz w:val="28"/>
          <w:szCs w:val="28"/>
          <w:lang w:eastAsia="ru-RU"/>
        </w:rPr>
        <w:t>стала развивать собственное производство</w:t>
      </w:r>
      <w:r w:rsidRPr="00E90D85">
        <w:rPr>
          <w:rFonts w:ascii="Arial" w:hAnsi="Arial" w:cs="Arial"/>
          <w:color w:val="222222"/>
          <w:sz w:val="21"/>
          <w:szCs w:val="21"/>
          <w:lang w:eastAsia="ru-RU"/>
        </w:rPr>
        <w:t xml:space="preserve"> </w:t>
      </w:r>
      <w:r>
        <w:rPr>
          <w:color w:val="222222"/>
          <w:sz w:val="28"/>
          <w:szCs w:val="28"/>
          <w:lang w:eastAsia="ru-RU"/>
        </w:rPr>
        <w:t>зубных паст на арендованной площадке в Московской области.</w:t>
      </w:r>
    </w:p>
    <w:p w:rsidR="00CD536B" w:rsidRPr="008538A8" w:rsidRDefault="00082C61" w:rsidP="00CD536B">
      <w:pPr>
        <w:widowControl w:val="0"/>
        <w:shd w:val="clear" w:color="auto" w:fill="FFFFFF"/>
        <w:autoSpaceDE w:val="0"/>
        <w:autoSpaceDN w:val="0"/>
        <w:adjustRightInd w:val="0"/>
        <w:ind w:right="5" w:firstLine="709"/>
        <w:jc w:val="both"/>
        <w:rPr>
          <w:color w:val="222222"/>
          <w:sz w:val="28"/>
          <w:szCs w:val="28"/>
          <w:lang w:eastAsia="ru-RU"/>
        </w:rPr>
      </w:pPr>
      <w:r>
        <w:rPr>
          <w:sz w:val="28"/>
          <w:szCs w:val="28"/>
          <w:lang w:eastAsia="ru-RU"/>
        </w:rPr>
        <w:t>В 2006</w:t>
      </w:r>
      <w:r w:rsidR="00CD536B">
        <w:rPr>
          <w:sz w:val="28"/>
          <w:szCs w:val="28"/>
          <w:lang w:eastAsia="ru-RU"/>
        </w:rPr>
        <w:softHyphen/>
      </w:r>
      <w:r w:rsidR="00CD536B">
        <w:rPr>
          <w:sz w:val="28"/>
          <w:szCs w:val="28"/>
          <w:lang w:eastAsia="ru-RU"/>
        </w:rPr>
        <w:softHyphen/>
        <w:t>-2008 гг.</w:t>
      </w:r>
      <w:r w:rsidR="00CD536B" w:rsidRPr="008538A8">
        <w:rPr>
          <w:sz w:val="28"/>
          <w:szCs w:val="28"/>
          <w:lang w:eastAsia="ru-RU"/>
        </w:rPr>
        <w:t xml:space="preserve"> компания открывает свои представительства </w:t>
      </w:r>
      <w:r>
        <w:rPr>
          <w:sz w:val="28"/>
          <w:szCs w:val="28"/>
          <w:lang w:eastAsia="ru-RU"/>
        </w:rPr>
        <w:t>в</w:t>
      </w:r>
      <w:r w:rsidR="00CD536B" w:rsidRPr="008538A8">
        <w:rPr>
          <w:sz w:val="28"/>
          <w:szCs w:val="28"/>
          <w:lang w:eastAsia="ru-RU"/>
        </w:rPr>
        <w:t xml:space="preserve"> Украине и Казахстане и осуществляет первые экспортные отгрузки. Продукция компании продается в ряде стран СНГ и странах Балтии</w:t>
      </w:r>
      <w:r w:rsidR="00CD536B">
        <w:rPr>
          <w:color w:val="222222"/>
          <w:sz w:val="28"/>
          <w:szCs w:val="28"/>
          <w:lang w:eastAsia="ru-RU"/>
        </w:rPr>
        <w:t>.</w:t>
      </w:r>
    </w:p>
    <w:p w:rsidR="00CD536B" w:rsidRDefault="00CD536B" w:rsidP="00CD536B">
      <w:pPr>
        <w:widowControl w:val="0"/>
        <w:shd w:val="clear" w:color="auto" w:fill="FFFFFF"/>
        <w:autoSpaceDE w:val="0"/>
        <w:autoSpaceDN w:val="0"/>
        <w:adjustRightInd w:val="0"/>
        <w:ind w:right="5" w:firstLine="709"/>
        <w:jc w:val="both"/>
        <w:rPr>
          <w:color w:val="000000"/>
          <w:sz w:val="28"/>
          <w:szCs w:val="28"/>
          <w:lang w:eastAsia="ru-RU"/>
        </w:rPr>
      </w:pPr>
      <w:r>
        <w:rPr>
          <w:snapToGrid w:val="0"/>
          <w:sz w:val="28"/>
          <w:szCs w:val="28"/>
          <w:lang w:eastAsia="ru-RU"/>
        </w:rPr>
        <w:t>В</w:t>
      </w:r>
      <w:r>
        <w:rPr>
          <w:color w:val="000000"/>
          <w:sz w:val="28"/>
          <w:szCs w:val="28"/>
          <w:lang w:eastAsia="ru-RU"/>
        </w:rPr>
        <w:t xml:space="preserve"> 2009 году,</w:t>
      </w:r>
      <w:r w:rsidRPr="00003CF6">
        <w:rPr>
          <w:color w:val="000000"/>
          <w:sz w:val="28"/>
          <w:szCs w:val="28"/>
          <w:lang w:eastAsia="ru-RU"/>
        </w:rPr>
        <w:t xml:space="preserve"> по данным AC </w:t>
      </w:r>
      <w:proofErr w:type="spellStart"/>
      <w:r w:rsidRPr="00003CF6">
        <w:rPr>
          <w:color w:val="000000"/>
          <w:sz w:val="28"/>
          <w:szCs w:val="28"/>
          <w:lang w:eastAsia="ru-RU"/>
        </w:rPr>
        <w:t>Nielsen</w:t>
      </w:r>
      <w:proofErr w:type="spellEnd"/>
      <w:r>
        <w:rPr>
          <w:color w:val="000000"/>
          <w:sz w:val="28"/>
          <w:szCs w:val="28"/>
          <w:lang w:eastAsia="ru-RU"/>
        </w:rPr>
        <w:t>,</w:t>
      </w:r>
      <w:r w:rsidRPr="00003CF6">
        <w:rPr>
          <w:color w:val="000000"/>
          <w:sz w:val="28"/>
          <w:szCs w:val="28"/>
          <w:lang w:eastAsia="ru-RU"/>
        </w:rPr>
        <w:t xml:space="preserve"> SPLAT стал </w:t>
      </w:r>
      <w:r>
        <w:rPr>
          <w:color w:val="000000"/>
          <w:sz w:val="28"/>
          <w:szCs w:val="28"/>
          <w:lang w:eastAsia="ru-RU"/>
        </w:rPr>
        <w:t>ведущим российским брендом</w:t>
      </w:r>
      <w:r w:rsidRPr="00003CF6">
        <w:rPr>
          <w:color w:val="000000"/>
          <w:sz w:val="28"/>
          <w:szCs w:val="28"/>
          <w:lang w:eastAsia="ru-RU"/>
        </w:rPr>
        <w:t xml:space="preserve"> на ры</w:t>
      </w:r>
      <w:r>
        <w:rPr>
          <w:color w:val="000000"/>
          <w:sz w:val="28"/>
          <w:szCs w:val="28"/>
          <w:lang w:eastAsia="ru-RU"/>
        </w:rPr>
        <w:t>нке средств гигиены полости рта. Также в этом году</w:t>
      </w:r>
      <w:r w:rsidRPr="00003CF6">
        <w:rPr>
          <w:snapToGrid w:val="0"/>
          <w:sz w:val="28"/>
          <w:szCs w:val="28"/>
          <w:lang w:eastAsia="ru-RU"/>
        </w:rPr>
        <w:t xml:space="preserve"> </w:t>
      </w:r>
      <w:r>
        <w:rPr>
          <w:color w:val="000000"/>
          <w:sz w:val="28"/>
          <w:szCs w:val="28"/>
          <w:lang w:eastAsia="ru-RU"/>
        </w:rPr>
        <w:t xml:space="preserve">компания успешно прошла добровольную сертификацию </w:t>
      </w:r>
      <w:r w:rsidRPr="00003CF6">
        <w:rPr>
          <w:color w:val="000000"/>
          <w:sz w:val="28"/>
          <w:szCs w:val="28"/>
          <w:lang w:eastAsia="ru-RU"/>
        </w:rPr>
        <w:t>как СО2-нейтральноое производство</w:t>
      </w:r>
      <w:r>
        <w:rPr>
          <w:color w:val="000000"/>
          <w:sz w:val="28"/>
          <w:szCs w:val="28"/>
          <w:lang w:eastAsia="ru-RU"/>
        </w:rPr>
        <w:t xml:space="preserve"> и на протяжении последующих лет работы поддерживает данную программу.</w:t>
      </w:r>
    </w:p>
    <w:p w:rsidR="00CD536B" w:rsidRDefault="00CD536B" w:rsidP="00CD536B">
      <w:pPr>
        <w:widowControl w:val="0"/>
        <w:shd w:val="clear" w:color="auto" w:fill="FFFFFF"/>
        <w:autoSpaceDE w:val="0"/>
        <w:autoSpaceDN w:val="0"/>
        <w:adjustRightInd w:val="0"/>
        <w:ind w:right="5" w:firstLine="709"/>
        <w:jc w:val="both"/>
        <w:rPr>
          <w:sz w:val="28"/>
          <w:szCs w:val="28"/>
        </w:rPr>
      </w:pPr>
      <w:r>
        <w:rPr>
          <w:sz w:val="28"/>
          <w:szCs w:val="28"/>
        </w:rPr>
        <w:t xml:space="preserve">В 2010 году компания открывает современную производственную площадку </w:t>
      </w:r>
      <w:r w:rsidRPr="00804544">
        <w:rPr>
          <w:color w:val="000000"/>
          <w:sz w:val="28"/>
          <w:szCs w:val="28"/>
          <w:shd w:val="clear" w:color="auto" w:fill="FFFFFF"/>
        </w:rPr>
        <w:t xml:space="preserve">в экологически чистом районе Валдая </w:t>
      </w:r>
      <w:proofErr w:type="spellStart"/>
      <w:r w:rsidRPr="00804544">
        <w:rPr>
          <w:color w:val="000000"/>
          <w:sz w:val="28"/>
          <w:szCs w:val="28"/>
          <w:shd w:val="clear" w:color="auto" w:fill="FFFFFF"/>
        </w:rPr>
        <w:t>Organic</w:t>
      </w:r>
      <w:proofErr w:type="spellEnd"/>
      <w:r w:rsidRPr="00804544">
        <w:rPr>
          <w:color w:val="000000"/>
          <w:sz w:val="28"/>
          <w:szCs w:val="28"/>
          <w:shd w:val="clear" w:color="auto" w:fill="FFFFFF"/>
        </w:rPr>
        <w:t xml:space="preserve"> </w:t>
      </w:r>
      <w:proofErr w:type="spellStart"/>
      <w:r w:rsidRPr="00804544">
        <w:rPr>
          <w:color w:val="000000"/>
          <w:sz w:val="28"/>
          <w:szCs w:val="28"/>
          <w:shd w:val="clear" w:color="auto" w:fill="FFFFFF"/>
        </w:rPr>
        <w:t>Pharmaceuticals</w:t>
      </w:r>
      <w:proofErr w:type="spellEnd"/>
      <w:r w:rsidRPr="00804544">
        <w:rPr>
          <w:color w:val="000000"/>
          <w:sz w:val="28"/>
          <w:szCs w:val="28"/>
          <w:shd w:val="clear" w:color="auto" w:fill="FFFFFF"/>
        </w:rPr>
        <w:t>.</w:t>
      </w:r>
      <w:r>
        <w:rPr>
          <w:color w:val="000000"/>
          <w:sz w:val="28"/>
          <w:szCs w:val="28"/>
          <w:shd w:val="clear" w:color="auto" w:fill="FFFFFF"/>
        </w:rPr>
        <w:t xml:space="preserve"> Производство </w:t>
      </w:r>
      <w:r w:rsidRPr="00003CF6">
        <w:rPr>
          <w:sz w:val="28"/>
          <w:szCs w:val="28"/>
        </w:rPr>
        <w:t xml:space="preserve">организовано по принципу экологической сознательности (сертификат ISO 14001), соответствует международным стандартам системы менеджмента качества (ISO 9001 и GMP </w:t>
      </w:r>
      <w:proofErr w:type="spellStart"/>
      <w:r w:rsidRPr="00003CF6">
        <w:rPr>
          <w:sz w:val="28"/>
          <w:szCs w:val="28"/>
        </w:rPr>
        <w:t>Cosmetics</w:t>
      </w:r>
      <w:proofErr w:type="spellEnd"/>
      <w:r w:rsidRPr="00003CF6">
        <w:rPr>
          <w:sz w:val="28"/>
          <w:szCs w:val="28"/>
        </w:rPr>
        <w:t>), а также системы менеджмента охраны труда и производственной безопасности (OHSAS 18001).</w:t>
      </w:r>
      <w:r>
        <w:rPr>
          <w:sz w:val="28"/>
          <w:szCs w:val="28"/>
        </w:rPr>
        <w:t xml:space="preserve"> </w:t>
      </w:r>
    </w:p>
    <w:p w:rsidR="00CD536B" w:rsidRDefault="00CD536B" w:rsidP="00CD536B">
      <w:pPr>
        <w:widowControl w:val="0"/>
        <w:shd w:val="clear" w:color="auto" w:fill="FFFFFF"/>
        <w:autoSpaceDE w:val="0"/>
        <w:autoSpaceDN w:val="0"/>
        <w:adjustRightInd w:val="0"/>
        <w:ind w:right="5" w:firstLine="709"/>
        <w:jc w:val="both"/>
        <w:rPr>
          <w:sz w:val="28"/>
          <w:szCs w:val="28"/>
          <w:lang w:eastAsia="ru-RU"/>
        </w:rPr>
      </w:pPr>
      <w:r>
        <w:rPr>
          <w:sz w:val="28"/>
          <w:szCs w:val="28"/>
        </w:rPr>
        <w:t>Компания</w:t>
      </w:r>
      <w:r>
        <w:rPr>
          <w:sz w:val="28"/>
          <w:szCs w:val="28"/>
          <w:lang w:eastAsia="ru-RU"/>
        </w:rPr>
        <w:t>,</w:t>
      </w:r>
      <w:r w:rsidRPr="00003CF6">
        <w:rPr>
          <w:sz w:val="28"/>
          <w:szCs w:val="28"/>
          <w:lang w:eastAsia="ru-RU"/>
        </w:rPr>
        <w:t xml:space="preserve"> по данным Стэндфордского университета</w:t>
      </w:r>
      <w:r>
        <w:rPr>
          <w:sz w:val="28"/>
          <w:szCs w:val="28"/>
          <w:lang w:eastAsia="ru-RU"/>
        </w:rPr>
        <w:t>,</w:t>
      </w:r>
      <w:r>
        <w:rPr>
          <w:sz w:val="28"/>
          <w:szCs w:val="28"/>
        </w:rPr>
        <w:t xml:space="preserve"> в 2011 году </w:t>
      </w:r>
      <w:r>
        <w:rPr>
          <w:sz w:val="28"/>
          <w:szCs w:val="28"/>
          <w:lang w:eastAsia="ru-RU"/>
        </w:rPr>
        <w:t xml:space="preserve">вошла </w:t>
      </w:r>
      <w:r w:rsidRPr="00003CF6">
        <w:rPr>
          <w:sz w:val="28"/>
          <w:szCs w:val="28"/>
          <w:lang w:eastAsia="ru-RU"/>
        </w:rPr>
        <w:t>в топ-30 самы</w:t>
      </w:r>
      <w:r>
        <w:rPr>
          <w:sz w:val="28"/>
          <w:szCs w:val="28"/>
          <w:lang w:eastAsia="ru-RU"/>
        </w:rPr>
        <w:t>х быстрорастущих брендов в мире</w:t>
      </w:r>
      <w:r w:rsidRPr="00003CF6">
        <w:rPr>
          <w:sz w:val="28"/>
          <w:szCs w:val="28"/>
          <w:lang w:eastAsia="ru-RU"/>
        </w:rPr>
        <w:t xml:space="preserve">. </w:t>
      </w:r>
      <w:r>
        <w:rPr>
          <w:sz w:val="28"/>
          <w:szCs w:val="28"/>
          <w:lang w:eastAsia="ru-RU"/>
        </w:rPr>
        <w:t xml:space="preserve">В этот период открывается </w:t>
      </w:r>
      <w:r>
        <w:rPr>
          <w:sz w:val="28"/>
          <w:szCs w:val="28"/>
          <w:lang w:val="en-US" w:eastAsia="ru-RU"/>
        </w:rPr>
        <w:t>R</w:t>
      </w:r>
      <w:r w:rsidRPr="00162CEF">
        <w:rPr>
          <w:sz w:val="28"/>
          <w:szCs w:val="28"/>
          <w:lang w:eastAsia="ru-RU"/>
        </w:rPr>
        <w:t>&amp;</w:t>
      </w:r>
      <w:r>
        <w:rPr>
          <w:sz w:val="28"/>
          <w:szCs w:val="28"/>
          <w:lang w:val="en-US" w:eastAsia="ru-RU"/>
        </w:rPr>
        <w:t>D</w:t>
      </w:r>
      <w:r>
        <w:rPr>
          <w:sz w:val="28"/>
          <w:szCs w:val="28"/>
          <w:lang w:eastAsia="ru-RU"/>
        </w:rPr>
        <w:t xml:space="preserve"> – центр компании с собственной научной </w:t>
      </w:r>
      <w:proofErr w:type="spellStart"/>
      <w:r>
        <w:rPr>
          <w:sz w:val="28"/>
          <w:szCs w:val="28"/>
          <w:lang w:eastAsia="ru-RU"/>
        </w:rPr>
        <w:t>лаборатоией</w:t>
      </w:r>
      <w:proofErr w:type="spellEnd"/>
      <w:r>
        <w:rPr>
          <w:sz w:val="28"/>
          <w:szCs w:val="28"/>
          <w:lang w:eastAsia="ru-RU"/>
        </w:rPr>
        <w:t xml:space="preserve">, который занимается разработкой новых продуктов. </w:t>
      </w:r>
      <w:r w:rsidRPr="00003CF6">
        <w:rPr>
          <w:sz w:val="28"/>
          <w:szCs w:val="28"/>
          <w:lang w:eastAsia="ru-RU"/>
        </w:rPr>
        <w:t>Пр</w:t>
      </w:r>
      <w:r>
        <w:rPr>
          <w:sz w:val="28"/>
          <w:szCs w:val="28"/>
          <w:lang w:eastAsia="ru-RU"/>
        </w:rPr>
        <w:t xml:space="preserve">одукция компании в 2011 году экспортировалась в 18 стран мира, в этот период </w:t>
      </w:r>
      <w:r>
        <w:rPr>
          <w:sz w:val="28"/>
          <w:szCs w:val="28"/>
          <w:lang w:val="en-US" w:eastAsia="ru-RU"/>
        </w:rPr>
        <w:t>SPLAT</w:t>
      </w:r>
      <w:r w:rsidRPr="00162CEF">
        <w:rPr>
          <w:sz w:val="28"/>
          <w:szCs w:val="28"/>
          <w:lang w:eastAsia="ru-RU"/>
        </w:rPr>
        <w:t xml:space="preserve"> </w:t>
      </w:r>
      <w:r>
        <w:rPr>
          <w:sz w:val="28"/>
          <w:szCs w:val="28"/>
          <w:lang w:eastAsia="ru-RU"/>
        </w:rPr>
        <w:t xml:space="preserve">выходит на рынок </w:t>
      </w:r>
      <w:r>
        <w:rPr>
          <w:sz w:val="28"/>
          <w:szCs w:val="28"/>
          <w:lang w:eastAsia="ru-RU"/>
        </w:rPr>
        <w:lastRenderedPageBreak/>
        <w:t xml:space="preserve">Китая. </w:t>
      </w:r>
    </w:p>
    <w:p w:rsidR="00CD536B" w:rsidRDefault="00082C61" w:rsidP="00CD536B">
      <w:pPr>
        <w:widowControl w:val="0"/>
        <w:shd w:val="clear" w:color="auto" w:fill="FFFFFF"/>
        <w:autoSpaceDE w:val="0"/>
        <w:autoSpaceDN w:val="0"/>
        <w:adjustRightInd w:val="0"/>
        <w:ind w:right="5" w:firstLine="709"/>
        <w:jc w:val="both"/>
        <w:rPr>
          <w:sz w:val="28"/>
          <w:szCs w:val="28"/>
          <w:lang w:eastAsia="ru-RU"/>
        </w:rPr>
      </w:pPr>
      <w:r>
        <w:rPr>
          <w:sz w:val="28"/>
          <w:szCs w:val="28"/>
          <w:lang w:eastAsia="ru-RU"/>
        </w:rPr>
        <w:t>В период 2012-</w:t>
      </w:r>
      <w:r w:rsidR="00CD536B">
        <w:rPr>
          <w:sz w:val="28"/>
          <w:szCs w:val="28"/>
          <w:lang w:eastAsia="ru-RU"/>
        </w:rPr>
        <w:t>2018</w:t>
      </w:r>
      <w:r w:rsidR="00CD536B" w:rsidRPr="00162CEF">
        <w:rPr>
          <w:sz w:val="28"/>
          <w:szCs w:val="28"/>
          <w:lang w:eastAsia="ru-RU"/>
        </w:rPr>
        <w:t xml:space="preserve"> </w:t>
      </w:r>
      <w:r w:rsidR="00CD536B">
        <w:rPr>
          <w:sz w:val="28"/>
          <w:szCs w:val="28"/>
          <w:lang w:eastAsia="ru-RU"/>
        </w:rPr>
        <w:t xml:space="preserve">гг. компания развивает экспорт своей продукции </w:t>
      </w:r>
      <w:proofErr w:type="gramStart"/>
      <w:r w:rsidR="00CD536B">
        <w:rPr>
          <w:sz w:val="28"/>
          <w:szCs w:val="28"/>
          <w:lang w:eastAsia="ru-RU"/>
        </w:rPr>
        <w:t>в</w:t>
      </w:r>
      <w:proofErr w:type="gramEnd"/>
    </w:p>
    <w:p w:rsidR="00CD536B" w:rsidRPr="008A5CE8" w:rsidRDefault="00CD536B" w:rsidP="00CD536B">
      <w:pPr>
        <w:widowControl w:val="0"/>
        <w:shd w:val="clear" w:color="auto" w:fill="FFFFFF"/>
        <w:autoSpaceDE w:val="0"/>
        <w:autoSpaceDN w:val="0"/>
        <w:adjustRightInd w:val="0"/>
        <w:ind w:right="5"/>
        <w:jc w:val="both"/>
        <w:rPr>
          <w:sz w:val="28"/>
          <w:szCs w:val="28"/>
          <w:lang w:eastAsia="ru-RU"/>
        </w:rPr>
      </w:pPr>
      <w:r>
        <w:rPr>
          <w:sz w:val="28"/>
          <w:szCs w:val="28"/>
          <w:lang w:eastAsia="ru-RU"/>
        </w:rPr>
        <w:t xml:space="preserve"> страны дальнего зарубежья, в страны Европейского союза, в страны Азии, в </w:t>
      </w:r>
      <w:proofErr w:type="spellStart"/>
      <w:r>
        <w:rPr>
          <w:sz w:val="28"/>
          <w:szCs w:val="28"/>
          <w:lang w:eastAsia="ru-RU"/>
        </w:rPr>
        <w:t>т.ч</w:t>
      </w:r>
      <w:proofErr w:type="spellEnd"/>
      <w:r>
        <w:rPr>
          <w:sz w:val="28"/>
          <w:szCs w:val="28"/>
          <w:lang w:eastAsia="ru-RU"/>
        </w:rPr>
        <w:t xml:space="preserve">. в Китай и Индию. Помимо бренда </w:t>
      </w:r>
      <w:r w:rsidRPr="00003CF6">
        <w:rPr>
          <w:snapToGrid w:val="0"/>
          <w:sz w:val="28"/>
          <w:szCs w:val="28"/>
          <w:lang w:val="en-US" w:eastAsia="ru-RU"/>
        </w:rPr>
        <w:t>SPLAT</w:t>
      </w:r>
      <w:r>
        <w:rPr>
          <w:snapToGrid w:val="0"/>
          <w:sz w:val="28"/>
          <w:szCs w:val="28"/>
          <w:lang w:eastAsia="ru-RU"/>
        </w:rPr>
        <w:t xml:space="preserve">, создается новый бренд </w:t>
      </w:r>
      <w:proofErr w:type="gramStart"/>
      <w:r>
        <w:rPr>
          <w:snapToGrid w:val="0"/>
          <w:sz w:val="28"/>
          <w:szCs w:val="28"/>
          <w:lang w:val="en-US" w:eastAsia="ru-RU"/>
        </w:rPr>
        <w:t>INEY</w:t>
      </w:r>
      <w:proofErr w:type="gramEnd"/>
      <w:r>
        <w:rPr>
          <w:snapToGrid w:val="0"/>
          <w:sz w:val="28"/>
          <w:szCs w:val="28"/>
          <w:lang w:eastAsia="ru-RU"/>
        </w:rPr>
        <w:t xml:space="preserve"> и выводятся на рынок новые линейки продуктов под новыми торговыми марками. </w:t>
      </w:r>
    </w:p>
    <w:p w:rsidR="00CD536B" w:rsidRDefault="00CD536B" w:rsidP="00CD536B">
      <w:pPr>
        <w:widowControl w:val="0"/>
        <w:shd w:val="clear" w:color="auto" w:fill="FFFFFF"/>
        <w:autoSpaceDE w:val="0"/>
        <w:autoSpaceDN w:val="0"/>
        <w:adjustRightInd w:val="0"/>
        <w:ind w:right="5" w:firstLine="709"/>
        <w:jc w:val="both"/>
        <w:rPr>
          <w:snapToGrid w:val="0"/>
          <w:sz w:val="28"/>
          <w:szCs w:val="28"/>
          <w:lang w:eastAsia="ru-RU"/>
        </w:rPr>
      </w:pPr>
      <w:r>
        <w:rPr>
          <w:sz w:val="28"/>
          <w:szCs w:val="28"/>
          <w:lang w:eastAsia="ru-RU"/>
        </w:rPr>
        <w:t>В 2018 году меняется название н</w:t>
      </w:r>
      <w:proofErr w:type="gramStart"/>
      <w:r>
        <w:rPr>
          <w:sz w:val="28"/>
          <w:szCs w:val="28"/>
          <w:lang w:eastAsia="ru-RU"/>
        </w:rPr>
        <w:t xml:space="preserve">а </w:t>
      </w:r>
      <w:r>
        <w:rPr>
          <w:snapToGrid w:val="0"/>
          <w:sz w:val="28"/>
          <w:szCs w:val="28"/>
          <w:lang w:eastAsia="ru-RU"/>
        </w:rPr>
        <w:t>ООО</w:t>
      </w:r>
      <w:proofErr w:type="gramEnd"/>
      <w:r>
        <w:rPr>
          <w:snapToGrid w:val="0"/>
          <w:sz w:val="28"/>
          <w:szCs w:val="28"/>
          <w:lang w:eastAsia="ru-RU"/>
        </w:rPr>
        <w:t xml:space="preserve"> «СПЛАТ ГЛОБАЛ». </w:t>
      </w:r>
    </w:p>
    <w:p w:rsidR="00CD536B" w:rsidRDefault="00CD536B" w:rsidP="00CD536B">
      <w:pPr>
        <w:widowControl w:val="0"/>
        <w:shd w:val="clear" w:color="auto" w:fill="FFFFFF"/>
        <w:autoSpaceDE w:val="0"/>
        <w:autoSpaceDN w:val="0"/>
        <w:adjustRightInd w:val="0"/>
        <w:ind w:right="6" w:firstLine="709"/>
        <w:jc w:val="both"/>
        <w:rPr>
          <w:sz w:val="28"/>
          <w:szCs w:val="28"/>
          <w:shd w:val="clear" w:color="auto" w:fill="F7F8F9"/>
        </w:rPr>
      </w:pPr>
      <w:r>
        <w:rPr>
          <w:snapToGrid w:val="0"/>
          <w:sz w:val="28"/>
          <w:szCs w:val="28"/>
          <w:lang w:eastAsia="ru-RU"/>
        </w:rPr>
        <w:t>Развивая внешнеэкономическую деятельность, компания уделяет большое внимание патентованию своей продукции. В текущий период патенты компании в 23 странах мира, включая Европу, Корею, Япони</w:t>
      </w:r>
      <w:r w:rsidR="00082C61">
        <w:rPr>
          <w:snapToGrid w:val="0"/>
          <w:sz w:val="28"/>
          <w:szCs w:val="28"/>
          <w:lang w:eastAsia="ru-RU"/>
        </w:rPr>
        <w:t>ю, Китай, Сингапур, государства</w:t>
      </w:r>
      <w:r w:rsidR="00082C61">
        <w:rPr>
          <w:snapToGrid w:val="0"/>
          <w:sz w:val="28"/>
          <w:szCs w:val="28"/>
          <w:lang w:eastAsia="ru-RU"/>
        </w:rPr>
        <w:softHyphen/>
        <w:t>-</w:t>
      </w:r>
      <w:r>
        <w:rPr>
          <w:snapToGrid w:val="0"/>
          <w:sz w:val="28"/>
          <w:szCs w:val="28"/>
          <w:lang w:eastAsia="ru-RU"/>
        </w:rPr>
        <w:t xml:space="preserve">участники Евразийской патентной конвенции. </w:t>
      </w:r>
      <w:r>
        <w:rPr>
          <w:snapToGrid w:val="0"/>
          <w:sz w:val="28"/>
          <w:szCs w:val="28"/>
          <w:lang w:eastAsia="ru-RU"/>
        </w:rPr>
        <w:tab/>
        <w:t xml:space="preserve">Компания сотрудничает с ведущими лабораториями России, Бельгии, Швейцарии в исследовании новых инновационных разработок. Безопасность и эффективность всех продуктов подтверждена в ходе клинических исследований. </w:t>
      </w:r>
    </w:p>
    <w:p w:rsidR="00CD536B" w:rsidRDefault="00CD536B" w:rsidP="00CD536B">
      <w:pPr>
        <w:widowControl w:val="0"/>
        <w:shd w:val="clear" w:color="auto" w:fill="FFFFFF"/>
        <w:autoSpaceDE w:val="0"/>
        <w:autoSpaceDN w:val="0"/>
        <w:adjustRightInd w:val="0"/>
        <w:ind w:right="5" w:firstLine="709"/>
        <w:jc w:val="both"/>
        <w:rPr>
          <w:color w:val="000000"/>
          <w:sz w:val="28"/>
          <w:szCs w:val="28"/>
        </w:rPr>
      </w:pPr>
      <w:r w:rsidRPr="00B04378">
        <w:rPr>
          <w:color w:val="000000"/>
          <w:sz w:val="28"/>
          <w:szCs w:val="28"/>
          <w:shd w:val="clear" w:color="auto" w:fill="FFFFFF"/>
        </w:rPr>
        <w:t xml:space="preserve">В 2019 году </w:t>
      </w:r>
      <w:r>
        <w:rPr>
          <w:color w:val="000000"/>
          <w:sz w:val="28"/>
          <w:szCs w:val="28"/>
          <w:shd w:val="clear" w:color="auto" w:fill="FFFFFF"/>
        </w:rPr>
        <w:t xml:space="preserve">продукцию компании </w:t>
      </w:r>
      <w:r w:rsidRPr="00B04378">
        <w:rPr>
          <w:color w:val="000000"/>
          <w:sz w:val="28"/>
          <w:szCs w:val="28"/>
          <w:shd w:val="clear" w:color="auto" w:fill="FFFFFF"/>
        </w:rPr>
        <w:t xml:space="preserve"> можно найти на полках </w:t>
      </w:r>
      <w:r>
        <w:rPr>
          <w:color w:val="000000"/>
          <w:sz w:val="28"/>
          <w:szCs w:val="28"/>
          <w:shd w:val="clear" w:color="auto" w:fill="FFFFFF"/>
        </w:rPr>
        <w:t>более чем в 60</w:t>
      </w:r>
      <w:r w:rsidRPr="00B04378">
        <w:rPr>
          <w:color w:val="000000"/>
          <w:sz w:val="28"/>
          <w:szCs w:val="28"/>
          <w:shd w:val="clear" w:color="auto" w:fill="FFFFFF"/>
        </w:rPr>
        <w:t xml:space="preserve"> стран</w:t>
      </w:r>
      <w:r>
        <w:rPr>
          <w:color w:val="000000"/>
          <w:sz w:val="28"/>
          <w:szCs w:val="28"/>
          <w:shd w:val="clear" w:color="auto" w:fill="FFFFFF"/>
        </w:rPr>
        <w:t>ах</w:t>
      </w:r>
      <w:r w:rsidRPr="00B04378">
        <w:rPr>
          <w:color w:val="000000"/>
          <w:sz w:val="28"/>
          <w:szCs w:val="28"/>
          <w:shd w:val="clear" w:color="auto" w:fill="FFFFFF"/>
        </w:rPr>
        <w:t xml:space="preserve"> и</w:t>
      </w:r>
      <w:r>
        <w:rPr>
          <w:color w:val="000000"/>
          <w:sz w:val="28"/>
          <w:szCs w:val="28"/>
        </w:rPr>
        <w:t xml:space="preserve"> большом количестве</w:t>
      </w:r>
      <w:r w:rsidRPr="00B04378">
        <w:rPr>
          <w:color w:val="000000"/>
          <w:sz w:val="28"/>
          <w:szCs w:val="28"/>
          <w:shd w:val="clear" w:color="auto" w:fill="FFFFFF"/>
        </w:rPr>
        <w:t xml:space="preserve"> </w:t>
      </w:r>
      <w:proofErr w:type="gramStart"/>
      <w:r w:rsidRPr="00B04378">
        <w:rPr>
          <w:color w:val="000000"/>
          <w:sz w:val="28"/>
          <w:szCs w:val="28"/>
          <w:shd w:val="clear" w:color="auto" w:fill="FFFFFF"/>
        </w:rPr>
        <w:t>Интернет-магазинов</w:t>
      </w:r>
      <w:proofErr w:type="gramEnd"/>
      <w:r w:rsidRPr="00B04378">
        <w:rPr>
          <w:color w:val="000000"/>
          <w:sz w:val="28"/>
          <w:szCs w:val="28"/>
          <w:shd w:val="clear" w:color="auto" w:fill="FFFFFF"/>
        </w:rPr>
        <w:t>.</w:t>
      </w:r>
      <w:r>
        <w:rPr>
          <w:color w:val="000000"/>
          <w:sz w:val="28"/>
          <w:szCs w:val="28"/>
        </w:rPr>
        <w:t xml:space="preserve"> </w:t>
      </w:r>
    </w:p>
    <w:p w:rsidR="00CD536B" w:rsidRPr="009E5CF2" w:rsidRDefault="00CD536B" w:rsidP="00CD536B">
      <w:pPr>
        <w:widowControl w:val="0"/>
        <w:shd w:val="clear" w:color="auto" w:fill="FFFFFF"/>
        <w:autoSpaceDE w:val="0"/>
        <w:autoSpaceDN w:val="0"/>
        <w:adjustRightInd w:val="0"/>
        <w:ind w:right="5" w:firstLine="709"/>
        <w:jc w:val="both"/>
        <w:rPr>
          <w:sz w:val="28"/>
          <w:szCs w:val="28"/>
          <w:lang w:eastAsia="ru-RU"/>
        </w:rPr>
      </w:pPr>
    </w:p>
    <w:p w:rsidR="00CD536B" w:rsidRPr="000425CF" w:rsidRDefault="00CD536B" w:rsidP="00CD536B">
      <w:pPr>
        <w:widowControl w:val="0"/>
        <w:shd w:val="clear" w:color="auto" w:fill="FFFFFF"/>
        <w:autoSpaceDE w:val="0"/>
        <w:autoSpaceDN w:val="0"/>
        <w:adjustRightInd w:val="0"/>
        <w:ind w:right="5" w:firstLine="709"/>
        <w:jc w:val="both"/>
        <w:rPr>
          <w:i/>
          <w:snapToGrid w:val="0"/>
          <w:sz w:val="28"/>
          <w:szCs w:val="28"/>
          <w:u w:val="single"/>
          <w:lang w:eastAsia="ru-RU"/>
        </w:rPr>
      </w:pPr>
      <w:r>
        <w:rPr>
          <w:i/>
          <w:snapToGrid w:val="0"/>
          <w:sz w:val="28"/>
          <w:szCs w:val="28"/>
          <w:u w:val="single"/>
          <w:lang w:eastAsia="ru-RU"/>
        </w:rPr>
        <w:t>Выдержки из и</w:t>
      </w:r>
      <w:r w:rsidRPr="000425CF">
        <w:rPr>
          <w:i/>
          <w:snapToGrid w:val="0"/>
          <w:sz w:val="28"/>
          <w:szCs w:val="28"/>
          <w:u w:val="single"/>
          <w:lang w:eastAsia="ru-RU"/>
        </w:rPr>
        <w:t>нтервью</w:t>
      </w:r>
      <w:r>
        <w:rPr>
          <w:i/>
          <w:snapToGrid w:val="0"/>
          <w:sz w:val="28"/>
          <w:szCs w:val="28"/>
          <w:u w:val="single"/>
          <w:lang w:eastAsia="ru-RU"/>
        </w:rPr>
        <w:t xml:space="preserve"> с директором компании Евгением Деминым</w:t>
      </w:r>
    </w:p>
    <w:p w:rsidR="00CD536B" w:rsidRPr="000425CF" w:rsidRDefault="00082C61" w:rsidP="00CD536B">
      <w:pPr>
        <w:ind w:firstLine="709"/>
        <w:jc w:val="both"/>
        <w:textAlignment w:val="baseline"/>
        <w:rPr>
          <w:color w:val="000000"/>
          <w:sz w:val="28"/>
          <w:szCs w:val="28"/>
          <w:lang w:eastAsia="ru-RU"/>
        </w:rPr>
      </w:pPr>
      <w:r>
        <w:rPr>
          <w:color w:val="000000"/>
          <w:sz w:val="28"/>
          <w:szCs w:val="28"/>
          <w:lang w:eastAsia="ru-RU"/>
        </w:rPr>
        <w:t>«</w:t>
      </w:r>
      <w:r w:rsidR="00CD536B" w:rsidRPr="000425CF">
        <w:rPr>
          <w:color w:val="000000"/>
          <w:sz w:val="28"/>
          <w:szCs w:val="28"/>
          <w:lang w:eastAsia="ru-RU"/>
        </w:rPr>
        <w:t>В дальнем зарубежье наши продукты стали дешевле в евро и конкурентоспособность повысилась. Мы видим, что интерес к нам в Европе и Азии растёт</w:t>
      </w:r>
      <w:r>
        <w:rPr>
          <w:color w:val="000000"/>
          <w:sz w:val="28"/>
          <w:szCs w:val="28"/>
          <w:lang w:eastAsia="ru-RU"/>
        </w:rPr>
        <w:t>»</w:t>
      </w:r>
      <w:r w:rsidR="00CD536B" w:rsidRPr="000425CF">
        <w:rPr>
          <w:color w:val="000000"/>
          <w:sz w:val="28"/>
          <w:szCs w:val="28"/>
          <w:lang w:eastAsia="ru-RU"/>
        </w:rPr>
        <w:t>.</w:t>
      </w:r>
    </w:p>
    <w:p w:rsidR="00CD536B" w:rsidRDefault="00082C61" w:rsidP="00CD536B">
      <w:pPr>
        <w:ind w:firstLine="709"/>
        <w:jc w:val="both"/>
        <w:textAlignment w:val="baseline"/>
        <w:rPr>
          <w:color w:val="000000"/>
          <w:sz w:val="28"/>
          <w:szCs w:val="28"/>
          <w:lang w:eastAsia="ru-RU"/>
        </w:rPr>
      </w:pPr>
      <w:r>
        <w:rPr>
          <w:color w:val="000000"/>
          <w:sz w:val="28"/>
          <w:szCs w:val="28"/>
          <w:lang w:eastAsia="ru-RU"/>
        </w:rPr>
        <w:t>Экспорт составляет порядка 20</w:t>
      </w:r>
      <w:r w:rsidR="00CD536B" w:rsidRPr="000425CF">
        <w:rPr>
          <w:color w:val="000000"/>
          <w:sz w:val="28"/>
          <w:szCs w:val="28"/>
          <w:lang w:eastAsia="ru-RU"/>
        </w:rPr>
        <w:t xml:space="preserve">% продаж, больше половины приходится на СНГ, но нам важно выходить в дальние страны. </w:t>
      </w:r>
      <w:r w:rsidR="00CD536B">
        <w:rPr>
          <w:color w:val="000000"/>
          <w:sz w:val="28"/>
          <w:szCs w:val="28"/>
          <w:lang w:eastAsia="ru-RU"/>
        </w:rPr>
        <w:t>По</w:t>
      </w:r>
      <w:r w:rsidR="00CD536B" w:rsidRPr="000425CF">
        <w:rPr>
          <w:color w:val="000000"/>
          <w:sz w:val="28"/>
          <w:szCs w:val="28"/>
          <w:lang w:eastAsia="ru-RU"/>
        </w:rPr>
        <w:t xml:space="preserve"> году мы </w:t>
      </w:r>
      <w:r>
        <w:rPr>
          <w:color w:val="000000"/>
          <w:sz w:val="28"/>
          <w:szCs w:val="28"/>
          <w:lang w:eastAsia="ru-RU"/>
        </w:rPr>
        <w:t>растём на 20% в штуках и на 30</w:t>
      </w:r>
      <w:r w:rsidR="00CD536B" w:rsidRPr="000425CF">
        <w:rPr>
          <w:color w:val="000000"/>
          <w:sz w:val="28"/>
          <w:szCs w:val="28"/>
          <w:lang w:eastAsia="ru-RU"/>
        </w:rPr>
        <w:t>% в деньгах. Общие показатели мы не раскрываем, но мы вторые на рынке России и СНГ.</w:t>
      </w:r>
    </w:p>
    <w:p w:rsidR="00CD536B" w:rsidRPr="000425CF" w:rsidRDefault="00CD536B" w:rsidP="00CD536B">
      <w:pPr>
        <w:ind w:firstLine="709"/>
        <w:jc w:val="both"/>
        <w:textAlignment w:val="baseline"/>
        <w:rPr>
          <w:color w:val="000000"/>
          <w:sz w:val="28"/>
          <w:szCs w:val="28"/>
          <w:lang w:eastAsia="ru-RU"/>
        </w:rPr>
      </w:pPr>
      <w:r w:rsidRPr="000425CF">
        <w:rPr>
          <w:color w:val="000000"/>
          <w:sz w:val="28"/>
          <w:szCs w:val="28"/>
          <w:lang w:eastAsia="ru-RU"/>
        </w:rPr>
        <w:t xml:space="preserve">У нас открыто несколько офисов: в Турции, в Китае, в Прибалтике (он обслуживает Европу), </w:t>
      </w:r>
      <w:r>
        <w:rPr>
          <w:color w:val="000000"/>
          <w:sz w:val="28"/>
          <w:szCs w:val="28"/>
          <w:lang w:eastAsia="ru-RU"/>
        </w:rPr>
        <w:t>новые</w:t>
      </w:r>
      <w:r w:rsidRPr="000425CF">
        <w:rPr>
          <w:color w:val="000000"/>
          <w:sz w:val="28"/>
          <w:szCs w:val="28"/>
          <w:lang w:eastAsia="ru-RU"/>
        </w:rPr>
        <w:t xml:space="preserve"> представительства в Великобритании и Германии.</w:t>
      </w:r>
      <w:r>
        <w:rPr>
          <w:color w:val="000000"/>
          <w:sz w:val="28"/>
          <w:szCs w:val="28"/>
          <w:lang w:eastAsia="ru-RU"/>
        </w:rPr>
        <w:t xml:space="preserve"> </w:t>
      </w:r>
      <w:r w:rsidRPr="000425CF">
        <w:rPr>
          <w:color w:val="000000"/>
          <w:sz w:val="28"/>
          <w:szCs w:val="28"/>
          <w:lang w:eastAsia="ru-RU"/>
        </w:rPr>
        <w:t>В основном за рубеж</w:t>
      </w:r>
      <w:r>
        <w:rPr>
          <w:color w:val="000000"/>
          <w:sz w:val="28"/>
          <w:szCs w:val="28"/>
          <w:lang w:eastAsia="ru-RU"/>
        </w:rPr>
        <w:t xml:space="preserve">ом работают три канала продаж </w:t>
      </w:r>
      <w:r>
        <w:rPr>
          <w:color w:val="000000"/>
          <w:sz w:val="28"/>
          <w:szCs w:val="28"/>
          <w:lang w:eastAsia="ru-RU"/>
        </w:rPr>
        <w:softHyphen/>
      </w:r>
      <w:r w:rsidR="00082C61">
        <w:rPr>
          <w:snapToGrid w:val="0"/>
          <w:sz w:val="28"/>
          <w:szCs w:val="28"/>
          <w:lang w:eastAsia="ru-RU"/>
        </w:rPr>
        <w:softHyphen/>
        <w:t>–</w:t>
      </w:r>
      <w:r w:rsidRPr="000425CF">
        <w:rPr>
          <w:color w:val="000000"/>
          <w:sz w:val="28"/>
          <w:szCs w:val="28"/>
          <w:lang w:eastAsia="ru-RU"/>
        </w:rPr>
        <w:t xml:space="preserve"> супермаркеты, аптеки и онлайн-магазины</w:t>
      </w:r>
      <w:r w:rsidR="00082C61">
        <w:rPr>
          <w:color w:val="000000"/>
          <w:sz w:val="28"/>
          <w:szCs w:val="28"/>
          <w:lang w:eastAsia="ru-RU"/>
        </w:rPr>
        <w:t>»</w:t>
      </w:r>
      <w:r w:rsidRPr="000425CF">
        <w:rPr>
          <w:color w:val="000000"/>
          <w:sz w:val="28"/>
          <w:szCs w:val="28"/>
          <w:lang w:eastAsia="ru-RU"/>
        </w:rPr>
        <w:t>.</w:t>
      </w:r>
    </w:p>
    <w:p w:rsidR="00CD536B" w:rsidRPr="000425CF" w:rsidRDefault="00CD536B" w:rsidP="00CD536B">
      <w:pPr>
        <w:ind w:firstLine="709"/>
        <w:jc w:val="both"/>
        <w:textAlignment w:val="baseline"/>
        <w:outlineLvl w:val="3"/>
        <w:rPr>
          <w:bCs/>
          <w:i/>
          <w:color w:val="000000"/>
          <w:sz w:val="28"/>
          <w:szCs w:val="28"/>
          <w:lang w:eastAsia="ru-RU"/>
        </w:rPr>
      </w:pPr>
      <w:r w:rsidRPr="000425CF">
        <w:rPr>
          <w:bCs/>
          <w:i/>
          <w:color w:val="000000"/>
          <w:sz w:val="28"/>
          <w:szCs w:val="28"/>
          <w:lang w:eastAsia="ru-RU"/>
        </w:rPr>
        <w:t>Как воспринимают SPLAT за рубежом?</w:t>
      </w:r>
    </w:p>
    <w:p w:rsidR="00CD536B" w:rsidRDefault="00082C61" w:rsidP="00CD536B">
      <w:pPr>
        <w:ind w:firstLine="708"/>
        <w:jc w:val="both"/>
        <w:textAlignment w:val="baseline"/>
        <w:rPr>
          <w:color w:val="000000"/>
          <w:sz w:val="28"/>
          <w:szCs w:val="28"/>
          <w:lang w:eastAsia="ru-RU"/>
        </w:rPr>
      </w:pPr>
      <w:r>
        <w:rPr>
          <w:color w:val="000000"/>
          <w:sz w:val="28"/>
          <w:szCs w:val="28"/>
          <w:lang w:eastAsia="ru-RU"/>
        </w:rPr>
        <w:t>«</w:t>
      </w:r>
      <w:r w:rsidR="00CD536B" w:rsidRPr="000425CF">
        <w:rPr>
          <w:color w:val="000000"/>
          <w:sz w:val="28"/>
          <w:szCs w:val="28"/>
          <w:lang w:eastAsia="ru-RU"/>
        </w:rPr>
        <w:t>Есть два больших кластера потребителей. Первые не понимают, что продукт из России: он выглядит достато</w:t>
      </w:r>
      <w:r w:rsidR="00CD536B">
        <w:rPr>
          <w:color w:val="000000"/>
          <w:sz w:val="28"/>
          <w:szCs w:val="28"/>
          <w:lang w:eastAsia="ru-RU"/>
        </w:rPr>
        <w:t xml:space="preserve">чно </w:t>
      </w:r>
      <w:proofErr w:type="spellStart"/>
      <w:r w:rsidR="00CD536B">
        <w:rPr>
          <w:color w:val="000000"/>
          <w:sz w:val="28"/>
          <w:szCs w:val="28"/>
          <w:lang w:eastAsia="ru-RU"/>
        </w:rPr>
        <w:t>космополитично</w:t>
      </w:r>
      <w:proofErr w:type="spellEnd"/>
      <w:r w:rsidR="00CD536B">
        <w:rPr>
          <w:color w:val="000000"/>
          <w:sz w:val="28"/>
          <w:szCs w:val="28"/>
          <w:lang w:eastAsia="ru-RU"/>
        </w:rPr>
        <w:t>. Вторая группа</w:t>
      </w:r>
      <w:r w:rsidR="00CD536B" w:rsidRPr="000425CF">
        <w:rPr>
          <w:color w:val="000000"/>
          <w:sz w:val="28"/>
          <w:szCs w:val="28"/>
          <w:lang w:eastAsia="ru-RU"/>
        </w:rPr>
        <w:t xml:space="preserve"> людей знают, что это российский продукт, но относятся к этому прагматично. Наша чёрная зубная паста уже шесть месяцев в бестселлерах на </w:t>
      </w:r>
      <w:proofErr w:type="gramStart"/>
      <w:r w:rsidR="00CD536B" w:rsidRPr="000425CF">
        <w:rPr>
          <w:color w:val="000000"/>
          <w:sz w:val="28"/>
          <w:szCs w:val="28"/>
          <w:lang w:eastAsia="ru-RU"/>
        </w:rPr>
        <w:t>немецком</w:t>
      </w:r>
      <w:proofErr w:type="gramEnd"/>
      <w:r w:rsidR="00CD536B" w:rsidRPr="000425CF">
        <w:rPr>
          <w:color w:val="000000"/>
          <w:sz w:val="28"/>
          <w:szCs w:val="28"/>
          <w:lang w:eastAsia="ru-RU"/>
        </w:rPr>
        <w:t xml:space="preserve"> </w:t>
      </w:r>
      <w:proofErr w:type="spellStart"/>
      <w:r w:rsidR="00CD536B" w:rsidRPr="000425CF">
        <w:rPr>
          <w:color w:val="000000"/>
          <w:sz w:val="28"/>
          <w:szCs w:val="28"/>
          <w:lang w:eastAsia="ru-RU"/>
        </w:rPr>
        <w:t>Amazon</w:t>
      </w:r>
      <w:proofErr w:type="spellEnd"/>
      <w:r w:rsidR="00CD536B" w:rsidRPr="000425CF">
        <w:rPr>
          <w:color w:val="000000"/>
          <w:sz w:val="28"/>
          <w:szCs w:val="28"/>
          <w:lang w:eastAsia="ru-RU"/>
        </w:rPr>
        <w:t xml:space="preserve">. Мы переживали, что санкции повлияют на продажи, но нашим партнёрам покупатели сказали: «Если продукт </w:t>
      </w:r>
      <w:proofErr w:type="gramStart"/>
      <w:r w:rsidR="00CD536B" w:rsidRPr="000425CF">
        <w:rPr>
          <w:color w:val="000000"/>
          <w:sz w:val="28"/>
          <w:szCs w:val="28"/>
          <w:lang w:eastAsia="ru-RU"/>
        </w:rPr>
        <w:t>хороший</w:t>
      </w:r>
      <w:proofErr w:type="gramEnd"/>
      <w:r w:rsidR="00CD536B" w:rsidRPr="000425CF">
        <w:rPr>
          <w:color w:val="000000"/>
          <w:sz w:val="28"/>
          <w:szCs w:val="28"/>
          <w:lang w:eastAsia="ru-RU"/>
        </w:rPr>
        <w:t xml:space="preserve"> и он нам нравится, политика нам не мешает его покупать».</w:t>
      </w:r>
    </w:p>
    <w:p w:rsidR="00D21D3B" w:rsidRPr="000425CF" w:rsidRDefault="00D21D3B" w:rsidP="00CD536B">
      <w:pPr>
        <w:ind w:firstLine="708"/>
        <w:jc w:val="both"/>
        <w:textAlignment w:val="baseline"/>
        <w:rPr>
          <w:color w:val="000000"/>
          <w:sz w:val="28"/>
          <w:szCs w:val="28"/>
          <w:lang w:eastAsia="ru-RU"/>
        </w:rPr>
      </w:pPr>
    </w:p>
    <w:p w:rsidR="00CD536B" w:rsidRPr="007449DA" w:rsidRDefault="00CD536B" w:rsidP="00CD536B">
      <w:pPr>
        <w:ind w:firstLine="709"/>
        <w:jc w:val="both"/>
        <w:textAlignment w:val="baseline"/>
        <w:outlineLvl w:val="3"/>
        <w:rPr>
          <w:bCs/>
          <w:i/>
          <w:color w:val="000000"/>
          <w:sz w:val="28"/>
          <w:szCs w:val="28"/>
          <w:lang w:eastAsia="ru-RU"/>
        </w:rPr>
      </w:pPr>
      <w:r w:rsidRPr="007449DA">
        <w:rPr>
          <w:bCs/>
          <w:i/>
          <w:color w:val="000000"/>
          <w:sz w:val="28"/>
          <w:szCs w:val="28"/>
          <w:lang w:eastAsia="ru-RU"/>
        </w:rPr>
        <w:t>Развитие продукта</w:t>
      </w:r>
    </w:p>
    <w:p w:rsidR="00CD536B" w:rsidRPr="000425CF" w:rsidRDefault="00082C61" w:rsidP="00CD536B">
      <w:pPr>
        <w:ind w:firstLine="709"/>
        <w:jc w:val="both"/>
        <w:textAlignment w:val="baseline"/>
        <w:rPr>
          <w:color w:val="000000"/>
          <w:sz w:val="28"/>
          <w:szCs w:val="28"/>
          <w:lang w:eastAsia="ru-RU"/>
        </w:rPr>
      </w:pPr>
      <w:r>
        <w:rPr>
          <w:color w:val="000000"/>
          <w:sz w:val="28"/>
          <w:szCs w:val="28"/>
          <w:lang w:eastAsia="ru-RU"/>
        </w:rPr>
        <w:t>«</w:t>
      </w:r>
      <w:r w:rsidR="00CD536B" w:rsidRPr="000425CF">
        <w:rPr>
          <w:color w:val="000000"/>
          <w:sz w:val="28"/>
          <w:szCs w:val="28"/>
          <w:lang w:eastAsia="ru-RU"/>
        </w:rPr>
        <w:t>Работ</w:t>
      </w:r>
      <w:r w:rsidR="00CD536B">
        <w:rPr>
          <w:color w:val="000000"/>
          <w:sz w:val="28"/>
          <w:szCs w:val="28"/>
          <w:lang w:eastAsia="ru-RU"/>
        </w:rPr>
        <w:t xml:space="preserve">а делится на две части. Первая </w:t>
      </w:r>
      <w:r>
        <w:rPr>
          <w:snapToGrid w:val="0"/>
          <w:sz w:val="28"/>
          <w:szCs w:val="28"/>
          <w:lang w:eastAsia="ru-RU"/>
        </w:rPr>
        <w:softHyphen/>
        <w:t>–</w:t>
      </w:r>
      <w:r w:rsidR="00CD536B" w:rsidRPr="000425CF">
        <w:rPr>
          <w:color w:val="000000"/>
          <w:sz w:val="28"/>
          <w:szCs w:val="28"/>
          <w:lang w:eastAsia="ru-RU"/>
        </w:rPr>
        <w:t xml:space="preserve"> общение с покупателями. Наши руководители отдела исследований и разработок проводят много времени в полях и разговаривают с людьми. Надо угадать желания потребителя, разработать такой продукт, увидев который он поймёт, что именно его и искал.</w:t>
      </w:r>
    </w:p>
    <w:p w:rsidR="00CD536B" w:rsidRPr="00DA3655" w:rsidRDefault="00CD536B" w:rsidP="00CD536B">
      <w:pPr>
        <w:ind w:firstLine="709"/>
        <w:jc w:val="both"/>
        <w:textAlignment w:val="baseline"/>
        <w:rPr>
          <w:color w:val="000000"/>
          <w:sz w:val="28"/>
          <w:szCs w:val="28"/>
          <w:lang w:eastAsia="ru-RU"/>
        </w:rPr>
      </w:pPr>
      <w:r w:rsidRPr="000425CF">
        <w:rPr>
          <w:color w:val="000000"/>
          <w:sz w:val="28"/>
          <w:szCs w:val="28"/>
          <w:lang w:eastAsia="ru-RU"/>
        </w:rPr>
        <w:lastRenderedPageBreak/>
        <w:t xml:space="preserve">Вторая часть: мы серьёзно подходим к технологии, анализируем данные, изучаем разные научные журналы и исследования. Продукт проходит много стадий доклинических, клинических и расширенных испытаний. Половину из них мы делаем добровольно в России и за рубежом, потому что продукт делается с прицелом на международную сертификацию. Это занимает достаточно много времени. В </w:t>
      </w:r>
      <w:r>
        <w:rPr>
          <w:color w:val="000000"/>
          <w:sz w:val="28"/>
          <w:szCs w:val="28"/>
          <w:lang w:eastAsia="ru-RU"/>
        </w:rPr>
        <w:t>с</w:t>
      </w:r>
      <w:r w:rsidR="00082C61">
        <w:rPr>
          <w:color w:val="000000"/>
          <w:sz w:val="28"/>
          <w:szCs w:val="28"/>
          <w:lang w:eastAsia="ru-RU"/>
        </w:rPr>
        <w:t>реднем на разработку уходит 18-</w:t>
      </w:r>
      <w:r w:rsidRPr="000425CF">
        <w:rPr>
          <w:color w:val="000000"/>
          <w:sz w:val="28"/>
          <w:szCs w:val="28"/>
          <w:lang w:eastAsia="ru-RU"/>
        </w:rPr>
        <w:t>20 месяцев, но иногда</w:t>
      </w:r>
      <w:r>
        <w:rPr>
          <w:color w:val="000000"/>
          <w:sz w:val="28"/>
          <w:szCs w:val="28"/>
          <w:lang w:eastAsia="ru-RU"/>
        </w:rPr>
        <w:t xml:space="preserve"> продукт разрабатывается четы</w:t>
      </w:r>
      <w:r w:rsidR="00082C61">
        <w:rPr>
          <w:color w:val="000000"/>
          <w:sz w:val="28"/>
          <w:szCs w:val="28"/>
          <w:lang w:eastAsia="ru-RU"/>
        </w:rPr>
        <w:t>ре</w:t>
      </w:r>
      <w:r w:rsidR="00082C61">
        <w:rPr>
          <w:color w:val="000000"/>
          <w:sz w:val="28"/>
          <w:szCs w:val="28"/>
          <w:lang w:eastAsia="ru-RU"/>
        </w:rPr>
        <w:softHyphen/>
        <w:t>-</w:t>
      </w:r>
      <w:r>
        <w:rPr>
          <w:color w:val="000000"/>
          <w:sz w:val="28"/>
          <w:szCs w:val="28"/>
          <w:lang w:eastAsia="ru-RU"/>
        </w:rPr>
        <w:t>пять лет</w:t>
      </w:r>
      <w:r w:rsidR="00082C61">
        <w:rPr>
          <w:color w:val="000000"/>
          <w:sz w:val="28"/>
          <w:szCs w:val="28"/>
          <w:lang w:eastAsia="ru-RU"/>
        </w:rPr>
        <w:t>»</w:t>
      </w:r>
      <w:r>
        <w:rPr>
          <w:color w:val="000000"/>
          <w:sz w:val="28"/>
          <w:szCs w:val="28"/>
          <w:lang w:eastAsia="ru-RU"/>
        </w:rPr>
        <w:t>.</w:t>
      </w:r>
    </w:p>
    <w:p w:rsidR="001A396B" w:rsidRDefault="001A396B" w:rsidP="00E87206">
      <w:pPr>
        <w:autoSpaceDE w:val="0"/>
        <w:autoSpaceDN w:val="0"/>
        <w:adjustRightInd w:val="0"/>
        <w:ind w:firstLine="709"/>
        <w:jc w:val="center"/>
        <w:rPr>
          <w:bCs/>
          <w:color w:val="000000"/>
          <w:sz w:val="28"/>
          <w:szCs w:val="28"/>
          <w:u w:val="single"/>
        </w:rPr>
      </w:pPr>
      <w:r w:rsidRPr="00486D6F">
        <w:rPr>
          <w:bCs/>
          <w:color w:val="000000"/>
          <w:sz w:val="28"/>
          <w:szCs w:val="28"/>
          <w:u w:val="single"/>
        </w:rPr>
        <w:t>Справочный материал</w:t>
      </w:r>
    </w:p>
    <w:p w:rsidR="000002D2" w:rsidRDefault="00B067AC" w:rsidP="000002D2">
      <w:pPr>
        <w:autoSpaceDE w:val="0"/>
        <w:autoSpaceDN w:val="0"/>
        <w:adjustRightInd w:val="0"/>
        <w:ind w:firstLine="709"/>
        <w:jc w:val="both"/>
        <w:rPr>
          <w:bCs/>
          <w:color w:val="000000"/>
          <w:sz w:val="28"/>
          <w:szCs w:val="28"/>
        </w:rPr>
      </w:pPr>
      <w:r>
        <w:rPr>
          <w:bCs/>
          <w:color w:val="000000"/>
          <w:sz w:val="28"/>
          <w:szCs w:val="28"/>
        </w:rPr>
        <w:t>В табл.21</w:t>
      </w:r>
      <w:r w:rsidR="000002D2" w:rsidRPr="000002D2">
        <w:rPr>
          <w:bCs/>
          <w:color w:val="000000"/>
          <w:sz w:val="28"/>
          <w:szCs w:val="28"/>
        </w:rPr>
        <w:t xml:space="preserve"> представлена матрица взаимодействия по процессу «Осуществление ВЭД.</w:t>
      </w:r>
    </w:p>
    <w:p w:rsidR="000002D2" w:rsidRPr="000002D2" w:rsidRDefault="00B067AC" w:rsidP="000002D2">
      <w:pPr>
        <w:autoSpaceDE w:val="0"/>
        <w:autoSpaceDN w:val="0"/>
        <w:adjustRightInd w:val="0"/>
        <w:ind w:firstLine="709"/>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 xml:space="preserve">      Таблица 21</w:t>
      </w:r>
    </w:p>
    <w:p w:rsidR="001A396B" w:rsidRPr="00E87206" w:rsidRDefault="001A396B" w:rsidP="00E87206">
      <w:pPr>
        <w:widowControl w:val="0"/>
        <w:shd w:val="clear" w:color="auto" w:fill="FFFFFF"/>
        <w:autoSpaceDE w:val="0"/>
        <w:autoSpaceDN w:val="0"/>
        <w:adjustRightInd w:val="0"/>
        <w:ind w:right="38" w:firstLine="709"/>
        <w:jc w:val="center"/>
        <w:rPr>
          <w:rFonts w:eastAsiaTheme="minorEastAsia"/>
          <w:sz w:val="28"/>
          <w:szCs w:val="28"/>
          <w:lang w:eastAsia="ru-RU"/>
        </w:rPr>
      </w:pPr>
      <w:r w:rsidRPr="00BA4776">
        <w:rPr>
          <w:bCs/>
          <w:color w:val="000000"/>
          <w:spacing w:val="-2"/>
          <w:sz w:val="28"/>
          <w:szCs w:val="28"/>
          <w:lang w:eastAsia="ru-RU"/>
        </w:rPr>
        <w:t>Матрица взаимодействия по процессу «Осуществление ВЭД</w:t>
      </w:r>
      <w:r w:rsidR="00C45B97">
        <w:rPr>
          <w:bCs/>
          <w:color w:val="000000"/>
          <w:spacing w:val="-2"/>
          <w:sz w:val="28"/>
          <w:szCs w:val="28"/>
          <w:lang w:eastAsia="ru-RU"/>
        </w:rPr>
        <w:t>»</w:t>
      </w:r>
    </w:p>
    <w:tbl>
      <w:tblPr>
        <w:tblW w:w="9498" w:type="dxa"/>
        <w:tblInd w:w="40" w:type="dxa"/>
        <w:tblLayout w:type="fixed"/>
        <w:tblCellMar>
          <w:left w:w="40" w:type="dxa"/>
          <w:right w:w="40" w:type="dxa"/>
        </w:tblCellMar>
        <w:tblLook w:val="0000" w:firstRow="0" w:lastRow="0" w:firstColumn="0" w:lastColumn="0" w:noHBand="0" w:noVBand="0"/>
      </w:tblPr>
      <w:tblGrid>
        <w:gridCol w:w="5529"/>
        <w:gridCol w:w="567"/>
        <w:gridCol w:w="708"/>
        <w:gridCol w:w="426"/>
        <w:gridCol w:w="567"/>
        <w:gridCol w:w="567"/>
        <w:gridCol w:w="567"/>
        <w:gridCol w:w="567"/>
      </w:tblGrid>
      <w:tr w:rsidR="001A396B" w:rsidRPr="00FE5C20" w:rsidTr="0033338D">
        <w:trPr>
          <w:trHeight w:val="2646"/>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r w:rsidRPr="00BA4776">
              <w:rPr>
                <w:color w:val="000000"/>
                <w:spacing w:val="-2"/>
                <w:sz w:val="28"/>
                <w:szCs w:val="28"/>
                <w:lang w:eastAsia="ru-RU"/>
              </w:rPr>
              <w:t xml:space="preserve">Процесс </w:t>
            </w: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r w:rsidRPr="00BA4776">
              <w:rPr>
                <w:color w:val="000000"/>
                <w:spacing w:val="-3"/>
                <w:sz w:val="28"/>
                <w:szCs w:val="28"/>
                <w:lang w:eastAsia="ru-RU"/>
              </w:rPr>
              <w:t xml:space="preserve">Зам. директора </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eastAsia="ru-RU"/>
              </w:rPr>
            </w:pPr>
            <w:r w:rsidRPr="00BA4776">
              <w:rPr>
                <w:color w:val="000000"/>
                <w:spacing w:val="-2"/>
                <w:sz w:val="28"/>
                <w:szCs w:val="28"/>
                <w:lang w:eastAsia="ru-RU"/>
              </w:rPr>
              <w:t>Руководитель отдела ВЭД</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rFonts w:eastAsiaTheme="minorEastAsia"/>
                <w:sz w:val="28"/>
                <w:szCs w:val="28"/>
                <w:lang w:eastAsia="ru-RU"/>
              </w:rPr>
              <w:t xml:space="preserve"> Сотрудник 1</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rFonts w:eastAsiaTheme="minorEastAsia"/>
                <w:sz w:val="28"/>
                <w:szCs w:val="28"/>
                <w:lang w:eastAsia="ru-RU"/>
              </w:rPr>
              <w:t>Сотрудник 2</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rFonts w:eastAsiaTheme="minorEastAsia"/>
                <w:sz w:val="28"/>
                <w:szCs w:val="28"/>
                <w:lang w:eastAsia="ru-RU"/>
              </w:rPr>
              <w:t>Сотрудник 3</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33338D" w:rsidP="00E87206">
            <w:pPr>
              <w:widowControl w:val="0"/>
              <w:shd w:val="clear" w:color="auto" w:fill="FFFFFF"/>
              <w:autoSpaceDE w:val="0"/>
              <w:autoSpaceDN w:val="0"/>
              <w:adjustRightInd w:val="0"/>
              <w:ind w:left="19" w:firstLine="709"/>
              <w:jc w:val="both"/>
              <w:rPr>
                <w:rFonts w:eastAsiaTheme="minorEastAsia"/>
                <w:sz w:val="28"/>
                <w:szCs w:val="28"/>
                <w:lang w:eastAsia="ru-RU"/>
              </w:rPr>
            </w:pPr>
            <w:r>
              <w:rPr>
                <w:rFonts w:eastAsiaTheme="minorEastAsia"/>
                <w:sz w:val="28"/>
                <w:szCs w:val="28"/>
                <w:lang w:eastAsia="ru-RU"/>
              </w:rPr>
              <w:t>Сотрудник</w:t>
            </w:r>
            <w:r w:rsidR="001A396B" w:rsidRPr="00BA4776">
              <w:rPr>
                <w:rFonts w:eastAsiaTheme="minorEastAsia"/>
                <w:sz w:val="28"/>
                <w:szCs w:val="28"/>
                <w:lang w:eastAsia="ru-RU"/>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val="en-US" w:eastAsia="ru-RU"/>
              </w:rPr>
            </w:pPr>
            <w:r w:rsidRPr="00BA4776">
              <w:rPr>
                <w:rFonts w:eastAsiaTheme="minorEastAsia"/>
                <w:sz w:val="28"/>
                <w:szCs w:val="28"/>
                <w:lang w:eastAsia="ru-RU"/>
              </w:rPr>
              <w:t xml:space="preserve">Сотрудник </w:t>
            </w:r>
            <w:r w:rsidRPr="00BA4776">
              <w:rPr>
                <w:rFonts w:eastAsiaTheme="minorEastAsia"/>
                <w:sz w:val="28"/>
                <w:szCs w:val="28"/>
                <w:lang w:val="en-US" w:eastAsia="ru-RU"/>
              </w:rPr>
              <w:t>N</w:t>
            </w:r>
          </w:p>
        </w:tc>
      </w:tr>
      <w:tr w:rsidR="001A396B" w:rsidRPr="00FE5C20" w:rsidTr="00D21D3B">
        <w:trPr>
          <w:trHeight w:val="252"/>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ind w:left="10"/>
              <w:jc w:val="both"/>
              <w:rPr>
                <w:rFonts w:eastAsiaTheme="minorEastAsia"/>
                <w:sz w:val="28"/>
                <w:szCs w:val="28"/>
                <w:lang w:eastAsia="ru-RU"/>
              </w:rPr>
            </w:pPr>
            <w:r w:rsidRPr="00BA4776">
              <w:rPr>
                <w:color w:val="000000"/>
                <w:spacing w:val="-2"/>
                <w:sz w:val="28"/>
                <w:szCs w:val="28"/>
                <w:lang w:eastAsia="ru-RU"/>
              </w:rPr>
              <w:t>Определение потребности зарубежных рынков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9"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72"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1A396B" w:rsidRPr="00FE5C20" w:rsidTr="00D21D3B">
        <w:trPr>
          <w:trHeight w:val="552"/>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1A396B" w:rsidRPr="00BA4776" w:rsidRDefault="001A396B" w:rsidP="00162CEF">
            <w:pPr>
              <w:widowControl w:val="0"/>
              <w:shd w:val="clear" w:color="auto" w:fill="FFFFFF"/>
              <w:autoSpaceDE w:val="0"/>
              <w:autoSpaceDN w:val="0"/>
              <w:adjustRightInd w:val="0"/>
              <w:ind w:left="10" w:right="941"/>
              <w:jc w:val="both"/>
              <w:rPr>
                <w:rFonts w:eastAsiaTheme="minorEastAsia"/>
                <w:sz w:val="28"/>
                <w:szCs w:val="28"/>
                <w:lang w:eastAsia="ru-RU"/>
              </w:rPr>
            </w:pPr>
            <w:r w:rsidRPr="00BA4776">
              <w:rPr>
                <w:color w:val="000000"/>
                <w:spacing w:val="-1"/>
                <w:sz w:val="28"/>
                <w:szCs w:val="28"/>
                <w:lang w:eastAsia="ru-RU"/>
              </w:rPr>
              <w:t>Осуществление мониторинга изменений на рынке и ожиданий потребителей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72"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eastAsia="ru-RU"/>
              </w:rPr>
            </w:pPr>
          </w:p>
        </w:tc>
      </w:tr>
      <w:tr w:rsidR="001A396B" w:rsidRPr="00FE5C20" w:rsidTr="00D21D3B">
        <w:trPr>
          <w:trHeight w:val="552"/>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ind w:left="5" w:right="643"/>
              <w:jc w:val="both"/>
              <w:rPr>
                <w:rFonts w:eastAsiaTheme="minorEastAsia"/>
                <w:sz w:val="28"/>
                <w:szCs w:val="28"/>
                <w:lang w:eastAsia="ru-RU"/>
              </w:rPr>
            </w:pPr>
            <w:r w:rsidRPr="00BA4776">
              <w:rPr>
                <w:color w:val="000000"/>
                <w:spacing w:val="-2"/>
                <w:sz w:val="28"/>
                <w:szCs w:val="28"/>
                <w:lang w:eastAsia="ru-RU"/>
              </w:rPr>
              <w:t xml:space="preserve">Разработка концепции продукта, его позиционирование на </w:t>
            </w:r>
            <w:r w:rsidRPr="00BA4776">
              <w:rPr>
                <w:color w:val="000000"/>
                <w:spacing w:val="-1"/>
                <w:sz w:val="28"/>
                <w:szCs w:val="28"/>
                <w:lang w:eastAsia="ru-RU"/>
              </w:rPr>
              <w:t>зарубежных рынках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9"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48"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r>
      <w:tr w:rsidR="001A396B" w:rsidRPr="00FE5C20" w:rsidTr="00D21D3B">
        <w:trPr>
          <w:trHeight w:val="262"/>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ind w:left="10"/>
              <w:jc w:val="both"/>
              <w:rPr>
                <w:color w:val="000000"/>
                <w:spacing w:val="-2"/>
                <w:sz w:val="28"/>
                <w:szCs w:val="28"/>
                <w:lang w:eastAsia="ru-RU"/>
              </w:rPr>
            </w:pPr>
            <w:r w:rsidRPr="00BA4776">
              <w:rPr>
                <w:color w:val="000000"/>
                <w:spacing w:val="-1"/>
                <w:sz w:val="28"/>
                <w:szCs w:val="28"/>
                <w:lang w:eastAsia="ru-RU"/>
              </w:rPr>
              <w:t>Формирование спроса, стимулирование сбыта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1A396B" w:rsidRPr="00FE5C20" w:rsidTr="00D21D3B">
        <w:trPr>
          <w:trHeight w:val="262"/>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jc w:val="both"/>
              <w:rPr>
                <w:color w:val="000000"/>
                <w:spacing w:val="-1"/>
                <w:sz w:val="28"/>
                <w:szCs w:val="28"/>
                <w:lang w:eastAsia="ru-RU"/>
              </w:rPr>
            </w:pPr>
            <w:r w:rsidRPr="00BA4776">
              <w:rPr>
                <w:color w:val="000000"/>
                <w:spacing w:val="-1"/>
                <w:sz w:val="28"/>
                <w:szCs w:val="28"/>
                <w:lang w:eastAsia="ru-RU"/>
              </w:rPr>
              <w:t>Осуществлять маркетинг закупок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1A396B" w:rsidRPr="00FE5C20" w:rsidTr="00D21D3B">
        <w:trPr>
          <w:trHeight w:val="262"/>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ind w:left="10"/>
              <w:jc w:val="both"/>
              <w:rPr>
                <w:rFonts w:eastAsiaTheme="minorEastAsia"/>
                <w:sz w:val="28"/>
                <w:szCs w:val="28"/>
                <w:lang w:eastAsia="ru-RU"/>
              </w:rPr>
            </w:pPr>
            <w:r w:rsidRPr="00BA4776">
              <w:rPr>
                <w:color w:val="000000"/>
                <w:spacing w:val="-2"/>
                <w:sz w:val="28"/>
                <w:szCs w:val="28"/>
                <w:lang w:eastAsia="ru-RU"/>
              </w:rPr>
              <w:t>Исполнение внешнеторгового контракта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1A396B" w:rsidRPr="00FE5C20" w:rsidTr="00D21D3B">
        <w:trPr>
          <w:trHeight w:val="251"/>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jc w:val="both"/>
              <w:rPr>
                <w:rFonts w:eastAsiaTheme="minorEastAsia"/>
                <w:sz w:val="28"/>
                <w:szCs w:val="28"/>
                <w:lang w:eastAsia="ru-RU"/>
              </w:rPr>
            </w:pPr>
            <w:r w:rsidRPr="00BA4776">
              <w:rPr>
                <w:color w:val="000000"/>
                <w:spacing w:val="-3"/>
                <w:sz w:val="28"/>
                <w:szCs w:val="28"/>
                <w:lang w:eastAsia="ru-RU"/>
              </w:rPr>
              <w:t>Планирование ВЭД</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1A396B" w:rsidRPr="00FE5C20" w:rsidTr="00D21D3B">
        <w:trPr>
          <w:trHeight w:val="301"/>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ind w:left="10"/>
              <w:jc w:val="both"/>
              <w:rPr>
                <w:rFonts w:eastAsiaTheme="minorEastAsia"/>
                <w:sz w:val="28"/>
                <w:szCs w:val="28"/>
                <w:lang w:eastAsia="ru-RU"/>
              </w:rPr>
            </w:pPr>
            <w:r w:rsidRPr="00BA4776">
              <w:rPr>
                <w:color w:val="000000"/>
                <w:spacing w:val="-2"/>
                <w:sz w:val="28"/>
                <w:szCs w:val="28"/>
                <w:lang w:eastAsia="ru-RU"/>
              </w:rPr>
              <w:t>Развитие и обучение персонала в рамках службы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r>
      <w:tr w:rsidR="001A396B" w:rsidRPr="00FE5C20" w:rsidTr="00D21D3B">
        <w:trPr>
          <w:trHeight w:val="552"/>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ind w:left="5" w:right="77"/>
              <w:jc w:val="both"/>
              <w:rPr>
                <w:rFonts w:eastAsiaTheme="minorEastAsia"/>
                <w:sz w:val="28"/>
                <w:szCs w:val="28"/>
                <w:lang w:eastAsia="ru-RU"/>
              </w:rPr>
            </w:pPr>
            <w:r w:rsidRPr="00BA4776">
              <w:rPr>
                <w:color w:val="000000"/>
                <w:spacing w:val="-2"/>
                <w:sz w:val="28"/>
                <w:szCs w:val="28"/>
                <w:lang w:eastAsia="ru-RU"/>
              </w:rPr>
              <w:t xml:space="preserve">Управление деятельностью, осуществление материального </w:t>
            </w:r>
            <w:r w:rsidRPr="00BA4776">
              <w:rPr>
                <w:color w:val="000000"/>
                <w:spacing w:val="-1"/>
                <w:sz w:val="28"/>
                <w:szCs w:val="28"/>
                <w:lang w:eastAsia="ru-RU"/>
              </w:rPr>
              <w:t>и морального стимулирования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r>
    </w:tbl>
    <w:p w:rsidR="00082C61" w:rsidRDefault="00082C61" w:rsidP="00D21D3B">
      <w:pPr>
        <w:autoSpaceDE w:val="0"/>
        <w:autoSpaceDN w:val="0"/>
        <w:adjustRightInd w:val="0"/>
        <w:rPr>
          <w:b/>
          <w:bCs/>
          <w:color w:val="000000"/>
          <w:sz w:val="28"/>
          <w:szCs w:val="28"/>
        </w:rPr>
      </w:pPr>
    </w:p>
    <w:p w:rsidR="000002D2" w:rsidRDefault="000002D2" w:rsidP="000002D2">
      <w:pPr>
        <w:widowControl w:val="0"/>
        <w:shd w:val="clear" w:color="auto" w:fill="FFFFFF"/>
        <w:autoSpaceDE w:val="0"/>
        <w:autoSpaceDN w:val="0"/>
        <w:adjustRightInd w:val="0"/>
        <w:ind w:right="38" w:firstLine="709"/>
        <w:jc w:val="both"/>
        <w:rPr>
          <w:bCs/>
          <w:color w:val="000000"/>
          <w:spacing w:val="-2"/>
          <w:sz w:val="28"/>
          <w:szCs w:val="28"/>
          <w:lang w:eastAsia="ru-RU"/>
        </w:rPr>
      </w:pPr>
      <w:r w:rsidRPr="000002D2">
        <w:rPr>
          <w:bCs/>
          <w:color w:val="000000"/>
          <w:sz w:val="28"/>
          <w:szCs w:val="28"/>
        </w:rPr>
        <w:t>В</w:t>
      </w:r>
      <w:r w:rsidR="00B067AC">
        <w:rPr>
          <w:bCs/>
          <w:color w:val="000000"/>
          <w:sz w:val="28"/>
          <w:szCs w:val="28"/>
        </w:rPr>
        <w:t xml:space="preserve"> табл.22</w:t>
      </w:r>
      <w:r w:rsidRPr="000002D2">
        <w:rPr>
          <w:bCs/>
          <w:color w:val="000000"/>
          <w:sz w:val="28"/>
          <w:szCs w:val="28"/>
        </w:rPr>
        <w:t xml:space="preserve"> представлена матрица взаимодействия по </w:t>
      </w:r>
      <w:proofErr w:type="spellStart"/>
      <w:r>
        <w:rPr>
          <w:bCs/>
          <w:color w:val="000000"/>
          <w:sz w:val="28"/>
          <w:szCs w:val="28"/>
        </w:rPr>
        <w:t>под</w:t>
      </w:r>
      <w:r w:rsidRPr="000002D2">
        <w:rPr>
          <w:bCs/>
          <w:color w:val="000000"/>
          <w:sz w:val="28"/>
          <w:szCs w:val="28"/>
        </w:rPr>
        <w:t>процессу</w:t>
      </w:r>
      <w:proofErr w:type="spellEnd"/>
      <w:r w:rsidRPr="000002D2">
        <w:rPr>
          <w:bCs/>
          <w:color w:val="000000"/>
          <w:sz w:val="28"/>
          <w:szCs w:val="28"/>
        </w:rPr>
        <w:t xml:space="preserve"> </w:t>
      </w:r>
      <w:r w:rsidRPr="00BA4776">
        <w:rPr>
          <w:bCs/>
          <w:color w:val="000000"/>
          <w:spacing w:val="-2"/>
          <w:sz w:val="28"/>
          <w:szCs w:val="28"/>
          <w:lang w:eastAsia="ru-RU"/>
        </w:rPr>
        <w:t>«Испо</w:t>
      </w:r>
      <w:r>
        <w:rPr>
          <w:bCs/>
          <w:color w:val="000000"/>
          <w:spacing w:val="-2"/>
          <w:sz w:val="28"/>
          <w:szCs w:val="28"/>
          <w:lang w:eastAsia="ru-RU"/>
        </w:rPr>
        <w:t>лнение внешнеторгового контракта».</w:t>
      </w:r>
    </w:p>
    <w:p w:rsidR="0033338D" w:rsidRDefault="0033338D" w:rsidP="000002D2">
      <w:pPr>
        <w:widowControl w:val="0"/>
        <w:shd w:val="clear" w:color="auto" w:fill="FFFFFF"/>
        <w:autoSpaceDE w:val="0"/>
        <w:autoSpaceDN w:val="0"/>
        <w:adjustRightInd w:val="0"/>
        <w:ind w:right="38" w:firstLine="709"/>
        <w:jc w:val="both"/>
        <w:rPr>
          <w:bCs/>
          <w:color w:val="000000"/>
          <w:spacing w:val="-2"/>
          <w:sz w:val="28"/>
          <w:szCs w:val="28"/>
          <w:lang w:eastAsia="ru-RU"/>
        </w:rPr>
      </w:pPr>
    </w:p>
    <w:p w:rsidR="0033338D" w:rsidRDefault="0033338D" w:rsidP="000002D2">
      <w:pPr>
        <w:widowControl w:val="0"/>
        <w:shd w:val="clear" w:color="auto" w:fill="FFFFFF"/>
        <w:autoSpaceDE w:val="0"/>
        <w:autoSpaceDN w:val="0"/>
        <w:adjustRightInd w:val="0"/>
        <w:ind w:right="38" w:firstLine="709"/>
        <w:jc w:val="both"/>
        <w:rPr>
          <w:bCs/>
          <w:color w:val="000000"/>
          <w:spacing w:val="-2"/>
          <w:sz w:val="28"/>
          <w:szCs w:val="28"/>
          <w:lang w:eastAsia="ru-RU"/>
        </w:rPr>
      </w:pPr>
    </w:p>
    <w:p w:rsidR="0033338D" w:rsidRPr="00BA4776" w:rsidRDefault="0033338D" w:rsidP="000002D2">
      <w:pPr>
        <w:widowControl w:val="0"/>
        <w:shd w:val="clear" w:color="auto" w:fill="FFFFFF"/>
        <w:autoSpaceDE w:val="0"/>
        <w:autoSpaceDN w:val="0"/>
        <w:adjustRightInd w:val="0"/>
        <w:ind w:right="38" w:firstLine="709"/>
        <w:jc w:val="both"/>
        <w:rPr>
          <w:rFonts w:eastAsiaTheme="minorEastAsia"/>
          <w:sz w:val="28"/>
          <w:szCs w:val="28"/>
          <w:lang w:eastAsia="ru-RU"/>
        </w:rPr>
      </w:pPr>
    </w:p>
    <w:p w:rsidR="000002D2" w:rsidRDefault="00B067AC" w:rsidP="000002D2">
      <w:pPr>
        <w:autoSpaceDE w:val="0"/>
        <w:autoSpaceDN w:val="0"/>
        <w:adjustRightInd w:val="0"/>
        <w:ind w:firstLine="709"/>
        <w:rPr>
          <w:bCs/>
          <w:color w:val="000000"/>
          <w:spacing w:val="-2"/>
          <w:sz w:val="28"/>
          <w:szCs w:val="28"/>
          <w:lang w:eastAsia="ru-RU"/>
        </w:rPr>
      </w:pPr>
      <w:r>
        <w:rPr>
          <w:bCs/>
          <w:color w:val="000000"/>
          <w:spacing w:val="-2"/>
          <w:sz w:val="28"/>
          <w:szCs w:val="28"/>
          <w:lang w:eastAsia="ru-RU"/>
        </w:rPr>
        <w:lastRenderedPageBreak/>
        <w:tab/>
      </w:r>
      <w:r>
        <w:rPr>
          <w:bCs/>
          <w:color w:val="000000"/>
          <w:spacing w:val="-2"/>
          <w:sz w:val="28"/>
          <w:szCs w:val="28"/>
          <w:lang w:eastAsia="ru-RU"/>
        </w:rPr>
        <w:tab/>
      </w:r>
      <w:r>
        <w:rPr>
          <w:bCs/>
          <w:color w:val="000000"/>
          <w:spacing w:val="-2"/>
          <w:sz w:val="28"/>
          <w:szCs w:val="28"/>
          <w:lang w:eastAsia="ru-RU"/>
        </w:rPr>
        <w:tab/>
      </w:r>
      <w:r>
        <w:rPr>
          <w:bCs/>
          <w:color w:val="000000"/>
          <w:spacing w:val="-2"/>
          <w:sz w:val="28"/>
          <w:szCs w:val="28"/>
          <w:lang w:eastAsia="ru-RU"/>
        </w:rPr>
        <w:tab/>
      </w:r>
      <w:r>
        <w:rPr>
          <w:bCs/>
          <w:color w:val="000000"/>
          <w:spacing w:val="-2"/>
          <w:sz w:val="28"/>
          <w:szCs w:val="28"/>
          <w:lang w:eastAsia="ru-RU"/>
        </w:rPr>
        <w:tab/>
      </w:r>
      <w:r>
        <w:rPr>
          <w:bCs/>
          <w:color w:val="000000"/>
          <w:spacing w:val="-2"/>
          <w:sz w:val="28"/>
          <w:szCs w:val="28"/>
          <w:lang w:eastAsia="ru-RU"/>
        </w:rPr>
        <w:tab/>
      </w:r>
      <w:r>
        <w:rPr>
          <w:bCs/>
          <w:color w:val="000000"/>
          <w:spacing w:val="-2"/>
          <w:sz w:val="28"/>
          <w:szCs w:val="28"/>
          <w:lang w:eastAsia="ru-RU"/>
        </w:rPr>
        <w:tab/>
      </w:r>
      <w:r>
        <w:rPr>
          <w:bCs/>
          <w:color w:val="000000"/>
          <w:spacing w:val="-2"/>
          <w:sz w:val="28"/>
          <w:szCs w:val="28"/>
          <w:lang w:eastAsia="ru-RU"/>
        </w:rPr>
        <w:tab/>
      </w:r>
      <w:r>
        <w:rPr>
          <w:bCs/>
          <w:color w:val="000000"/>
          <w:spacing w:val="-2"/>
          <w:sz w:val="28"/>
          <w:szCs w:val="28"/>
          <w:lang w:eastAsia="ru-RU"/>
        </w:rPr>
        <w:tab/>
      </w:r>
      <w:r>
        <w:rPr>
          <w:bCs/>
          <w:color w:val="000000"/>
          <w:spacing w:val="-2"/>
          <w:sz w:val="28"/>
          <w:szCs w:val="28"/>
          <w:lang w:eastAsia="ru-RU"/>
        </w:rPr>
        <w:tab/>
        <w:t xml:space="preserve">       Таблица 22</w:t>
      </w:r>
    </w:p>
    <w:p w:rsidR="001A396B" w:rsidRPr="00BA4776" w:rsidRDefault="001A396B" w:rsidP="00E87206">
      <w:pPr>
        <w:widowControl w:val="0"/>
        <w:shd w:val="clear" w:color="auto" w:fill="FFFFFF"/>
        <w:autoSpaceDE w:val="0"/>
        <w:autoSpaceDN w:val="0"/>
        <w:adjustRightInd w:val="0"/>
        <w:ind w:right="38" w:firstLine="709"/>
        <w:jc w:val="center"/>
        <w:rPr>
          <w:rFonts w:eastAsiaTheme="minorEastAsia"/>
          <w:sz w:val="28"/>
          <w:szCs w:val="28"/>
          <w:lang w:eastAsia="ru-RU"/>
        </w:rPr>
      </w:pPr>
      <w:r w:rsidRPr="00BA4776">
        <w:rPr>
          <w:bCs/>
          <w:color w:val="000000"/>
          <w:spacing w:val="-2"/>
          <w:sz w:val="28"/>
          <w:szCs w:val="28"/>
          <w:lang w:eastAsia="ru-RU"/>
        </w:rPr>
        <w:t xml:space="preserve">Матрица взаимодействия по </w:t>
      </w:r>
      <w:proofErr w:type="spellStart"/>
      <w:r w:rsidRPr="00BA4776">
        <w:rPr>
          <w:bCs/>
          <w:color w:val="000000"/>
          <w:spacing w:val="-2"/>
          <w:sz w:val="28"/>
          <w:szCs w:val="28"/>
          <w:lang w:eastAsia="ru-RU"/>
        </w:rPr>
        <w:t>подпроцессу</w:t>
      </w:r>
      <w:proofErr w:type="spellEnd"/>
      <w:r w:rsidRPr="00BA4776">
        <w:rPr>
          <w:bCs/>
          <w:color w:val="000000"/>
          <w:spacing w:val="-2"/>
          <w:sz w:val="28"/>
          <w:szCs w:val="28"/>
          <w:lang w:eastAsia="ru-RU"/>
        </w:rPr>
        <w:t xml:space="preserve"> «Испо</w:t>
      </w:r>
      <w:r w:rsidR="00E87206">
        <w:rPr>
          <w:bCs/>
          <w:color w:val="000000"/>
          <w:spacing w:val="-2"/>
          <w:sz w:val="28"/>
          <w:szCs w:val="28"/>
          <w:lang w:eastAsia="ru-RU"/>
        </w:rPr>
        <w:t>лнение внешнеторгового контракта</w:t>
      </w:r>
      <w:r w:rsidR="000002D2">
        <w:rPr>
          <w:bCs/>
          <w:color w:val="000000"/>
          <w:spacing w:val="-2"/>
          <w:sz w:val="28"/>
          <w:szCs w:val="28"/>
          <w:lang w:eastAsia="ru-RU"/>
        </w:rPr>
        <w:t>»</w:t>
      </w:r>
    </w:p>
    <w:tbl>
      <w:tblPr>
        <w:tblW w:w="9497" w:type="dxa"/>
        <w:tblInd w:w="40" w:type="dxa"/>
        <w:tblLayout w:type="fixed"/>
        <w:tblCellMar>
          <w:left w:w="40" w:type="dxa"/>
          <w:right w:w="40" w:type="dxa"/>
        </w:tblCellMar>
        <w:tblLook w:val="0000" w:firstRow="0" w:lastRow="0" w:firstColumn="0" w:lastColumn="0" w:noHBand="0" w:noVBand="0"/>
      </w:tblPr>
      <w:tblGrid>
        <w:gridCol w:w="3544"/>
        <w:gridCol w:w="851"/>
        <w:gridCol w:w="850"/>
        <w:gridCol w:w="851"/>
        <w:gridCol w:w="850"/>
        <w:gridCol w:w="851"/>
        <w:gridCol w:w="850"/>
        <w:gridCol w:w="850"/>
      </w:tblGrid>
      <w:tr w:rsidR="0033338D" w:rsidRPr="00BA4776" w:rsidTr="0033338D">
        <w:trPr>
          <w:trHeight w:val="270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33338D">
            <w:pPr>
              <w:widowControl w:val="0"/>
              <w:shd w:val="clear" w:color="auto" w:fill="FFFFFF"/>
              <w:autoSpaceDE w:val="0"/>
              <w:autoSpaceDN w:val="0"/>
              <w:adjustRightInd w:val="0"/>
              <w:jc w:val="center"/>
              <w:rPr>
                <w:color w:val="000000"/>
                <w:spacing w:val="-2"/>
                <w:sz w:val="28"/>
                <w:szCs w:val="28"/>
                <w:lang w:eastAsia="ru-RU"/>
              </w:rPr>
            </w:pPr>
            <w:proofErr w:type="spellStart"/>
            <w:r w:rsidRPr="00BA4776">
              <w:rPr>
                <w:color w:val="000000"/>
                <w:spacing w:val="-2"/>
                <w:sz w:val="28"/>
                <w:szCs w:val="28"/>
                <w:lang w:eastAsia="ru-RU"/>
              </w:rPr>
              <w:t>Подпроцесс</w:t>
            </w:r>
            <w:proofErr w:type="spellEnd"/>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color w:val="000000"/>
                <w:spacing w:val="-2"/>
                <w:sz w:val="28"/>
                <w:szCs w:val="28"/>
                <w:lang w:eastAsia="ru-RU"/>
              </w:rPr>
            </w:pPr>
          </w:p>
          <w:p w:rsidR="001A396B" w:rsidRPr="00BA4776" w:rsidRDefault="001A396B" w:rsidP="00E87206">
            <w:pPr>
              <w:widowControl w:val="0"/>
              <w:shd w:val="clear" w:color="auto" w:fill="FFFFFF"/>
              <w:autoSpaceDE w:val="0"/>
              <w:autoSpaceDN w:val="0"/>
              <w:adjustRightInd w:val="0"/>
              <w:ind w:left="2098"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color w:val="000000"/>
                <w:spacing w:val="-3"/>
                <w:sz w:val="28"/>
                <w:szCs w:val="28"/>
                <w:lang w:eastAsia="ru-RU"/>
              </w:rPr>
              <w:t xml:space="preserve">Зам. директора </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rFonts w:eastAsiaTheme="minorEastAsia"/>
                <w:sz w:val="28"/>
                <w:szCs w:val="28"/>
                <w:lang w:eastAsia="ru-RU"/>
              </w:rPr>
              <w:t>Подразделение 1</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rFonts w:eastAsiaTheme="minorEastAsia"/>
                <w:sz w:val="28"/>
                <w:szCs w:val="28"/>
                <w:lang w:eastAsia="ru-RU"/>
              </w:rPr>
              <w:t>Подразделение 2</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rFonts w:eastAsiaTheme="minorEastAsia"/>
                <w:sz w:val="28"/>
                <w:szCs w:val="28"/>
                <w:lang w:eastAsia="ru-RU"/>
              </w:rPr>
              <w:t>Подразделение 3</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rFonts w:eastAsiaTheme="minorEastAsia"/>
                <w:sz w:val="28"/>
                <w:szCs w:val="28"/>
                <w:lang w:eastAsia="ru-RU"/>
              </w:rPr>
              <w:t>Подразделение 4</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r w:rsidRPr="00BA4776">
              <w:rPr>
                <w:rFonts w:eastAsiaTheme="minorEastAsia"/>
                <w:sz w:val="28"/>
                <w:szCs w:val="28"/>
                <w:lang w:eastAsia="ru-RU"/>
              </w:rPr>
              <w:t>Подразделение …</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val="en-US" w:eastAsia="ru-RU"/>
              </w:rPr>
            </w:pPr>
            <w:r w:rsidRPr="00BA4776">
              <w:rPr>
                <w:rFonts w:eastAsiaTheme="minorEastAsia"/>
                <w:sz w:val="28"/>
                <w:szCs w:val="28"/>
                <w:lang w:eastAsia="ru-RU"/>
              </w:rPr>
              <w:t xml:space="preserve">Подразделение </w:t>
            </w:r>
            <w:r w:rsidRPr="00BA4776">
              <w:rPr>
                <w:rFonts w:eastAsiaTheme="minorEastAsia"/>
                <w:sz w:val="28"/>
                <w:szCs w:val="28"/>
                <w:lang w:val="en-US" w:eastAsia="ru-RU"/>
              </w:rPr>
              <w:t>N</w:t>
            </w:r>
          </w:p>
        </w:tc>
      </w:tr>
      <w:tr w:rsidR="0033338D" w:rsidRPr="00BA4776" w:rsidTr="0033338D">
        <w:trPr>
          <w:trHeight w:val="29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jc w:val="both"/>
              <w:rPr>
                <w:rFonts w:eastAsiaTheme="minorEastAsia"/>
                <w:sz w:val="28"/>
                <w:szCs w:val="28"/>
                <w:lang w:eastAsia="ru-RU"/>
              </w:rPr>
            </w:pPr>
            <w:r w:rsidRPr="00BA4776">
              <w:rPr>
                <w:color w:val="000000"/>
                <w:spacing w:val="-2"/>
                <w:sz w:val="28"/>
                <w:szCs w:val="28"/>
                <w:lang w:eastAsia="ru-RU"/>
              </w:rPr>
              <w:t>Подготовка и проведение переговоров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9"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72"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33338D" w:rsidRPr="00BA4776" w:rsidTr="0033338D">
        <w:trPr>
          <w:trHeight w:val="293"/>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A396B" w:rsidRPr="00BA4776" w:rsidRDefault="001A396B" w:rsidP="00162CEF">
            <w:pPr>
              <w:widowControl w:val="0"/>
              <w:shd w:val="clear" w:color="auto" w:fill="FFFFFF"/>
              <w:autoSpaceDE w:val="0"/>
              <w:autoSpaceDN w:val="0"/>
              <w:adjustRightInd w:val="0"/>
              <w:ind w:left="10" w:right="941"/>
              <w:jc w:val="both"/>
              <w:rPr>
                <w:rFonts w:eastAsiaTheme="minorEastAsia"/>
                <w:sz w:val="28"/>
                <w:szCs w:val="28"/>
                <w:lang w:eastAsia="ru-RU"/>
              </w:rPr>
            </w:pPr>
            <w:r w:rsidRPr="00BA4776">
              <w:rPr>
                <w:color w:val="000000"/>
                <w:spacing w:val="-1"/>
                <w:sz w:val="28"/>
                <w:szCs w:val="28"/>
                <w:lang w:eastAsia="ru-RU"/>
              </w:rPr>
              <w:t>Анализ заказа, согласование цены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72"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eastAsia="ru-RU"/>
              </w:rPr>
            </w:pPr>
          </w:p>
        </w:tc>
      </w:tr>
      <w:tr w:rsidR="0033338D" w:rsidRPr="00BA4776" w:rsidTr="0033338D">
        <w:trPr>
          <w:trHeight w:val="29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ind w:right="643"/>
              <w:jc w:val="both"/>
              <w:rPr>
                <w:rFonts w:eastAsiaTheme="minorEastAsia"/>
                <w:sz w:val="28"/>
                <w:szCs w:val="28"/>
                <w:lang w:eastAsia="ru-RU"/>
              </w:rPr>
            </w:pPr>
            <w:r w:rsidRPr="00BA4776">
              <w:rPr>
                <w:color w:val="000000"/>
                <w:spacing w:val="-2"/>
                <w:sz w:val="28"/>
                <w:szCs w:val="28"/>
                <w:lang w:eastAsia="ru-RU"/>
              </w:rPr>
              <w:t>Оформление контракта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9"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48"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r>
      <w:tr w:rsidR="0033338D" w:rsidRPr="00BA4776" w:rsidTr="0033338D">
        <w:trPr>
          <w:trHeight w:val="29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jc w:val="both"/>
              <w:rPr>
                <w:color w:val="000000"/>
                <w:spacing w:val="-2"/>
                <w:sz w:val="28"/>
                <w:szCs w:val="28"/>
                <w:lang w:eastAsia="ru-RU"/>
              </w:rPr>
            </w:pPr>
            <w:r w:rsidRPr="00BA4776">
              <w:rPr>
                <w:color w:val="000000"/>
                <w:spacing w:val="-2"/>
                <w:sz w:val="28"/>
                <w:szCs w:val="28"/>
                <w:lang w:eastAsia="ru-RU"/>
              </w:rPr>
              <w:t>Разработка документации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33338D" w:rsidRPr="00BA4776" w:rsidTr="0033338D">
        <w:trPr>
          <w:trHeight w:val="29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jc w:val="both"/>
              <w:rPr>
                <w:color w:val="000000"/>
                <w:spacing w:val="-1"/>
                <w:sz w:val="28"/>
                <w:szCs w:val="28"/>
                <w:lang w:eastAsia="ru-RU"/>
              </w:rPr>
            </w:pPr>
            <w:r w:rsidRPr="00BA4776">
              <w:rPr>
                <w:color w:val="000000"/>
                <w:spacing w:val="-2"/>
                <w:sz w:val="28"/>
                <w:szCs w:val="28"/>
                <w:lang w:eastAsia="ru-RU"/>
              </w:rPr>
              <w:t>Производство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33338D" w:rsidRPr="00BA4776" w:rsidTr="0033338D">
        <w:trPr>
          <w:trHeight w:val="29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jc w:val="both"/>
              <w:rPr>
                <w:rFonts w:eastAsiaTheme="minorEastAsia"/>
                <w:sz w:val="28"/>
                <w:szCs w:val="28"/>
                <w:lang w:eastAsia="ru-RU"/>
              </w:rPr>
            </w:pPr>
            <w:r w:rsidRPr="00BA4776">
              <w:rPr>
                <w:color w:val="000000"/>
                <w:spacing w:val="-2"/>
                <w:sz w:val="28"/>
                <w:szCs w:val="28"/>
                <w:lang w:eastAsia="ru-RU"/>
              </w:rPr>
              <w:t>Контроль расчетов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r w:rsidR="0033338D" w:rsidRPr="00BA4776" w:rsidTr="0033338D">
        <w:trPr>
          <w:trHeight w:val="29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162CEF">
            <w:pPr>
              <w:widowControl w:val="0"/>
              <w:shd w:val="clear" w:color="auto" w:fill="FFFFFF"/>
              <w:autoSpaceDE w:val="0"/>
              <w:autoSpaceDN w:val="0"/>
              <w:adjustRightInd w:val="0"/>
              <w:jc w:val="both"/>
              <w:rPr>
                <w:rFonts w:eastAsiaTheme="minorEastAsia"/>
                <w:sz w:val="28"/>
                <w:szCs w:val="28"/>
                <w:lang w:eastAsia="ru-RU"/>
              </w:rPr>
            </w:pPr>
            <w:r w:rsidRPr="00BA4776">
              <w:rPr>
                <w:color w:val="000000"/>
                <w:spacing w:val="-2"/>
                <w:sz w:val="28"/>
                <w:szCs w:val="28"/>
                <w:lang w:eastAsia="ru-RU"/>
              </w:rPr>
              <w:t>Отгрузка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4"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24"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96B" w:rsidRPr="00BA4776" w:rsidRDefault="001A396B" w:rsidP="00E87206">
            <w:pPr>
              <w:widowControl w:val="0"/>
              <w:shd w:val="clear" w:color="auto" w:fill="FFFFFF"/>
              <w:autoSpaceDE w:val="0"/>
              <w:autoSpaceDN w:val="0"/>
              <w:adjustRightInd w:val="0"/>
              <w:ind w:left="19" w:firstLine="709"/>
              <w:jc w:val="both"/>
              <w:rPr>
                <w:rFonts w:eastAsiaTheme="minorEastAsia"/>
                <w:sz w:val="28"/>
                <w:szCs w:val="28"/>
                <w:lang w:eastAsia="ru-RU"/>
              </w:rPr>
            </w:pPr>
          </w:p>
        </w:tc>
      </w:tr>
    </w:tbl>
    <w:p w:rsidR="001A396B" w:rsidRPr="00FE5C20" w:rsidRDefault="001A396B" w:rsidP="00162CEF">
      <w:pPr>
        <w:ind w:firstLine="708"/>
        <w:jc w:val="both"/>
        <w:rPr>
          <w:color w:val="000000"/>
          <w:spacing w:val="-7"/>
          <w:sz w:val="28"/>
          <w:szCs w:val="28"/>
          <w:lang w:eastAsia="ru-RU"/>
        </w:rPr>
      </w:pPr>
      <w:r w:rsidRPr="00FE5C20">
        <w:rPr>
          <w:color w:val="000000"/>
          <w:spacing w:val="-4"/>
          <w:sz w:val="28"/>
          <w:szCs w:val="28"/>
          <w:lang w:eastAsia="ru-RU"/>
        </w:rPr>
        <w:t>Для зап</w:t>
      </w:r>
      <w:r>
        <w:rPr>
          <w:color w:val="000000"/>
          <w:spacing w:val="-4"/>
          <w:sz w:val="28"/>
          <w:szCs w:val="28"/>
          <w:lang w:eastAsia="ru-RU"/>
        </w:rPr>
        <w:t xml:space="preserve">олнения матрицы взаимодействия </w:t>
      </w:r>
      <w:r w:rsidR="00B067AC">
        <w:rPr>
          <w:color w:val="000000"/>
          <w:sz w:val="28"/>
          <w:szCs w:val="28"/>
        </w:rPr>
        <w:t>–</w:t>
      </w:r>
      <w:r>
        <w:rPr>
          <w:color w:val="000000"/>
          <w:spacing w:val="-4"/>
          <w:sz w:val="28"/>
          <w:szCs w:val="28"/>
          <w:lang w:eastAsia="ru-RU"/>
        </w:rPr>
        <w:t xml:space="preserve"> </w:t>
      </w:r>
      <w:r w:rsidRPr="00FE5C20">
        <w:rPr>
          <w:color w:val="000000"/>
          <w:spacing w:val="-4"/>
          <w:sz w:val="28"/>
          <w:szCs w:val="28"/>
          <w:lang w:eastAsia="ru-RU"/>
        </w:rPr>
        <w:t xml:space="preserve">условные обозначения: О </w:t>
      </w:r>
      <w:r w:rsidR="00B067AC">
        <w:rPr>
          <w:color w:val="000000"/>
          <w:sz w:val="28"/>
          <w:szCs w:val="28"/>
        </w:rPr>
        <w:t>–</w:t>
      </w:r>
      <w:r w:rsidRPr="00FE5C20">
        <w:rPr>
          <w:color w:val="000000"/>
          <w:spacing w:val="-4"/>
          <w:sz w:val="28"/>
          <w:szCs w:val="28"/>
          <w:lang w:eastAsia="ru-RU"/>
        </w:rPr>
        <w:t xml:space="preserve"> ответственный за проведение и результат данного бизнес-процесса; У </w:t>
      </w:r>
      <w:r w:rsidR="00B067AC">
        <w:rPr>
          <w:color w:val="000000"/>
          <w:sz w:val="28"/>
          <w:szCs w:val="28"/>
        </w:rPr>
        <w:t>–</w:t>
      </w:r>
      <w:r w:rsidRPr="00FE5C20">
        <w:rPr>
          <w:color w:val="000000"/>
          <w:spacing w:val="-4"/>
          <w:sz w:val="28"/>
          <w:szCs w:val="28"/>
          <w:lang w:eastAsia="ru-RU"/>
        </w:rPr>
        <w:t xml:space="preserve"> участвует </w:t>
      </w:r>
      <w:r w:rsidRPr="00FE5C20">
        <w:rPr>
          <w:color w:val="000000"/>
          <w:spacing w:val="-1"/>
          <w:sz w:val="28"/>
          <w:szCs w:val="28"/>
          <w:lang w:eastAsia="ru-RU"/>
        </w:rPr>
        <w:t xml:space="preserve">в проведении данного бизнес-процесса; И </w:t>
      </w:r>
      <w:r w:rsidR="00B067AC">
        <w:rPr>
          <w:color w:val="000000"/>
          <w:sz w:val="28"/>
          <w:szCs w:val="28"/>
        </w:rPr>
        <w:t xml:space="preserve">– </w:t>
      </w:r>
      <w:r w:rsidRPr="00FE5C20">
        <w:rPr>
          <w:color w:val="000000"/>
          <w:spacing w:val="-1"/>
          <w:sz w:val="28"/>
          <w:szCs w:val="28"/>
          <w:lang w:eastAsia="ru-RU"/>
        </w:rPr>
        <w:t>получает информацию о результатах или ходе данного бизнес-процесса</w:t>
      </w:r>
      <w:r w:rsidR="00162CEF">
        <w:rPr>
          <w:color w:val="000000"/>
          <w:spacing w:val="-1"/>
          <w:sz w:val="28"/>
          <w:szCs w:val="28"/>
          <w:lang w:eastAsia="ru-RU"/>
        </w:rPr>
        <w:t>.</w:t>
      </w:r>
    </w:p>
    <w:p w:rsidR="001A396B" w:rsidRDefault="001A396B" w:rsidP="00E87206">
      <w:pPr>
        <w:autoSpaceDE w:val="0"/>
        <w:autoSpaceDN w:val="0"/>
        <w:adjustRightInd w:val="0"/>
        <w:ind w:firstLine="709"/>
        <w:rPr>
          <w:b/>
          <w:bCs/>
          <w:color w:val="000000"/>
          <w:sz w:val="28"/>
          <w:szCs w:val="28"/>
        </w:rPr>
      </w:pPr>
    </w:p>
    <w:p w:rsidR="001A396B" w:rsidRPr="00600BCA" w:rsidRDefault="001A396B" w:rsidP="00E87206">
      <w:pPr>
        <w:ind w:firstLine="709"/>
        <w:jc w:val="center"/>
        <w:rPr>
          <w:bCs/>
          <w:i/>
          <w:sz w:val="28"/>
          <w:szCs w:val="28"/>
          <w:u w:val="single"/>
          <w:lang w:eastAsia="ru-RU"/>
        </w:rPr>
      </w:pPr>
      <w:r w:rsidRPr="00600BCA">
        <w:rPr>
          <w:bCs/>
          <w:i/>
          <w:sz w:val="28"/>
          <w:szCs w:val="28"/>
          <w:u w:val="single"/>
          <w:lang w:eastAsia="ru-RU"/>
        </w:rPr>
        <w:t>Критерии оценки работы участников деловой игры</w:t>
      </w:r>
    </w:p>
    <w:p w:rsidR="001A396B" w:rsidRPr="001257FF" w:rsidRDefault="001A396B" w:rsidP="00E87206">
      <w:pPr>
        <w:ind w:firstLine="709"/>
        <w:jc w:val="both"/>
        <w:rPr>
          <w:sz w:val="28"/>
          <w:szCs w:val="28"/>
          <w:lang w:eastAsia="ru-RU"/>
        </w:rPr>
      </w:pPr>
      <w:r w:rsidRPr="001257FF">
        <w:rPr>
          <w:sz w:val="28"/>
          <w:szCs w:val="28"/>
          <w:lang w:eastAsia="ru-RU"/>
        </w:rPr>
        <w:t>Участники на первом этапе игры знакомятся с критериями оценки. Система оценивания участников построена с учётом следующих факторов:</w:t>
      </w:r>
    </w:p>
    <w:p w:rsidR="001A396B" w:rsidRPr="001257FF" w:rsidRDefault="00E87206" w:rsidP="00E87206">
      <w:pPr>
        <w:suppressAutoHyphens w:val="0"/>
        <w:ind w:firstLine="709"/>
        <w:jc w:val="both"/>
        <w:rPr>
          <w:sz w:val="28"/>
          <w:szCs w:val="28"/>
          <w:lang w:eastAsia="ru-RU"/>
        </w:rPr>
      </w:pPr>
      <w:r>
        <w:rPr>
          <w:sz w:val="28"/>
          <w:szCs w:val="28"/>
          <w:lang w:eastAsia="ru-RU"/>
        </w:rPr>
        <w:t xml:space="preserve">- </w:t>
      </w:r>
      <w:r w:rsidR="001A396B" w:rsidRPr="001257FF">
        <w:rPr>
          <w:sz w:val="28"/>
          <w:szCs w:val="28"/>
          <w:lang w:eastAsia="ru-RU"/>
        </w:rPr>
        <w:t>активность каждого участника в команде в процессе первого и второго этапа (оригинальность предложений, степень участия в принятии решений);</w:t>
      </w:r>
    </w:p>
    <w:p w:rsidR="001A396B" w:rsidRPr="001257FF" w:rsidRDefault="00082C61" w:rsidP="00E87206">
      <w:pPr>
        <w:suppressAutoHyphens w:val="0"/>
        <w:ind w:firstLine="709"/>
        <w:jc w:val="both"/>
        <w:rPr>
          <w:sz w:val="28"/>
          <w:szCs w:val="28"/>
          <w:lang w:eastAsia="ru-RU"/>
        </w:rPr>
      </w:pPr>
      <w:r>
        <w:rPr>
          <w:sz w:val="28"/>
          <w:szCs w:val="28"/>
          <w:lang w:eastAsia="ru-RU"/>
        </w:rPr>
        <w:t>-</w:t>
      </w:r>
      <w:r>
        <w:rPr>
          <w:snapToGrid w:val="0"/>
          <w:sz w:val="28"/>
          <w:szCs w:val="28"/>
          <w:lang w:eastAsia="ru-RU"/>
        </w:rPr>
        <w:softHyphen/>
        <w:t> </w:t>
      </w:r>
      <w:r w:rsidR="001A396B" w:rsidRPr="001257FF">
        <w:rPr>
          <w:sz w:val="28"/>
          <w:szCs w:val="28"/>
          <w:lang w:eastAsia="ru-RU"/>
        </w:rPr>
        <w:t>результат каждой команды на третьем этапе (умение публичного представления своих предложений, оригинальность предложений).</w:t>
      </w:r>
    </w:p>
    <w:p w:rsidR="001A396B" w:rsidRPr="00BA4776" w:rsidRDefault="001A396B" w:rsidP="00E87206">
      <w:pPr>
        <w:ind w:firstLine="709"/>
        <w:jc w:val="both"/>
        <w:rPr>
          <w:sz w:val="28"/>
          <w:szCs w:val="28"/>
          <w:lang w:eastAsia="ru-RU"/>
        </w:rPr>
      </w:pPr>
      <w:r w:rsidRPr="001257FF">
        <w:rPr>
          <w:sz w:val="28"/>
          <w:szCs w:val="28"/>
          <w:lang w:eastAsia="ru-RU"/>
        </w:rPr>
        <w:t>В конце деловой игры определяется комплексная оценка работы каждой из команд и каж</w:t>
      </w:r>
      <w:r w:rsidR="00162CEF">
        <w:rPr>
          <w:sz w:val="28"/>
          <w:szCs w:val="28"/>
          <w:lang w:eastAsia="ru-RU"/>
        </w:rPr>
        <w:t>дого участника. Оценки выставляе</w:t>
      </w:r>
      <w:r w:rsidRPr="001257FF">
        <w:rPr>
          <w:sz w:val="28"/>
          <w:szCs w:val="28"/>
          <w:lang w:eastAsia="ru-RU"/>
        </w:rPr>
        <w:t xml:space="preserve">т преподаватель по 7 бальной шкале. </w:t>
      </w:r>
    </w:p>
    <w:p w:rsidR="00AC78C7" w:rsidRPr="008C0999" w:rsidRDefault="001A396B" w:rsidP="00E87206">
      <w:pPr>
        <w:suppressAutoHyphens w:val="0"/>
        <w:ind w:firstLine="709"/>
        <w:rPr>
          <w:b/>
          <w:bCs/>
          <w:color w:val="000000"/>
          <w:sz w:val="28"/>
          <w:szCs w:val="28"/>
        </w:rPr>
      </w:pPr>
      <w:r>
        <w:rPr>
          <w:b/>
          <w:bCs/>
          <w:color w:val="000000"/>
          <w:sz w:val="28"/>
          <w:szCs w:val="28"/>
        </w:rPr>
        <w:br w:type="page"/>
      </w:r>
    </w:p>
    <w:p w:rsidR="002B4532" w:rsidRDefault="00677EEE" w:rsidP="00A173DB">
      <w:pPr>
        <w:jc w:val="center"/>
        <w:rPr>
          <w:b/>
          <w:sz w:val="28"/>
          <w:szCs w:val="28"/>
        </w:rPr>
      </w:pPr>
      <w:r>
        <w:rPr>
          <w:b/>
          <w:sz w:val="28"/>
          <w:szCs w:val="28"/>
          <w:lang w:val="en-US"/>
        </w:rPr>
        <w:lastRenderedPageBreak/>
        <w:t>III</w:t>
      </w:r>
      <w:r w:rsidR="002B4532" w:rsidRPr="00925FFA">
        <w:rPr>
          <w:b/>
          <w:sz w:val="28"/>
          <w:szCs w:val="28"/>
        </w:rPr>
        <w:t xml:space="preserve">. </w:t>
      </w:r>
      <w:r w:rsidR="002B4532">
        <w:rPr>
          <w:b/>
          <w:sz w:val="28"/>
          <w:szCs w:val="28"/>
        </w:rPr>
        <w:t>ГЛОССАРИЙ</w:t>
      </w:r>
    </w:p>
    <w:p w:rsidR="002B4532" w:rsidRDefault="002B4532" w:rsidP="0042100D">
      <w:pPr>
        <w:ind w:firstLine="709"/>
        <w:jc w:val="both"/>
        <w:rPr>
          <w:sz w:val="28"/>
        </w:rPr>
      </w:pPr>
      <w:r>
        <w:rPr>
          <w:b/>
          <w:sz w:val="28"/>
        </w:rPr>
        <w:t>Авизо</w:t>
      </w:r>
      <w:r>
        <w:rPr>
          <w:b/>
          <w:i/>
          <w:sz w:val="28"/>
        </w:rPr>
        <w:t xml:space="preserve"> </w:t>
      </w:r>
      <w:r w:rsidR="00162CEF">
        <w:rPr>
          <w:sz w:val="28"/>
        </w:rPr>
        <w:softHyphen/>
      </w:r>
      <w:r w:rsidR="00B067AC">
        <w:rPr>
          <w:color w:val="000000"/>
          <w:sz w:val="28"/>
          <w:szCs w:val="28"/>
        </w:rPr>
        <w:t>–</w:t>
      </w:r>
      <w:r w:rsidR="00162CEF">
        <w:rPr>
          <w:sz w:val="28"/>
        </w:rPr>
        <w:t xml:space="preserve"> </w:t>
      </w:r>
      <w:r>
        <w:rPr>
          <w:sz w:val="28"/>
        </w:rPr>
        <w:t>официальное банковское извещение об исполнении расчетно-платежной операции со стороны одного из контрагентов другому.</w:t>
      </w:r>
    </w:p>
    <w:p w:rsidR="002B4532" w:rsidRPr="00E04077" w:rsidRDefault="002B4532" w:rsidP="0042100D">
      <w:pPr>
        <w:ind w:firstLine="709"/>
        <w:jc w:val="both"/>
        <w:rPr>
          <w:sz w:val="28"/>
          <w:szCs w:val="28"/>
        </w:rPr>
      </w:pPr>
      <w:r>
        <w:rPr>
          <w:b/>
          <w:sz w:val="28"/>
          <w:szCs w:val="28"/>
        </w:rPr>
        <w:t xml:space="preserve">Аккредитив </w:t>
      </w:r>
      <w:r w:rsidR="00B067AC">
        <w:rPr>
          <w:color w:val="000000"/>
          <w:sz w:val="28"/>
          <w:szCs w:val="28"/>
        </w:rPr>
        <w:t>–</w:t>
      </w:r>
      <w:r w:rsidR="00162CEF">
        <w:rPr>
          <w:sz w:val="28"/>
        </w:rPr>
        <w:t xml:space="preserve"> </w:t>
      </w:r>
      <w:r w:rsidRPr="00E04077">
        <w:rPr>
          <w:sz w:val="28"/>
          <w:szCs w:val="28"/>
        </w:rPr>
        <w:t>это условное денежное обязательство осуществить платеж в пользу получателя средств, которое банк принимает по поручению плательщика. Аккредитивы используются как форма ра</w:t>
      </w:r>
      <w:hyperlink r:id="rId16" w:tooltip="Глоссарий 'Внешнеэкономическая деятельность предприятий и организаций': Счет-фактура" w:history="1">
        <w:proofErr w:type="gramStart"/>
        <w:r w:rsidRPr="00E04077">
          <w:rPr>
            <w:sz w:val="28"/>
            <w:szCs w:val="28"/>
          </w:rPr>
          <w:t>счет</w:t>
        </w:r>
      </w:hyperlink>
      <w:r w:rsidRPr="00E04077">
        <w:rPr>
          <w:sz w:val="28"/>
          <w:szCs w:val="28"/>
        </w:rPr>
        <w:t>ов</w:t>
      </w:r>
      <w:proofErr w:type="gramEnd"/>
      <w:r w:rsidRPr="00E04077">
        <w:rPr>
          <w:sz w:val="28"/>
          <w:szCs w:val="28"/>
        </w:rPr>
        <w:t xml:space="preserve"> в торговых сделках на крупные суммы.</w:t>
      </w:r>
    </w:p>
    <w:p w:rsidR="002B4532" w:rsidRDefault="00162CEF" w:rsidP="0042100D">
      <w:pPr>
        <w:ind w:firstLine="709"/>
        <w:jc w:val="both"/>
        <w:rPr>
          <w:sz w:val="28"/>
        </w:rPr>
      </w:pPr>
      <w:r>
        <w:rPr>
          <w:b/>
          <w:sz w:val="28"/>
        </w:rPr>
        <w:t xml:space="preserve">Акцепт </w:t>
      </w:r>
      <w:r w:rsidR="00B067AC">
        <w:rPr>
          <w:color w:val="000000"/>
          <w:sz w:val="28"/>
          <w:szCs w:val="28"/>
        </w:rPr>
        <w:t>–</w:t>
      </w:r>
      <w:r>
        <w:rPr>
          <w:b/>
          <w:sz w:val="28"/>
        </w:rPr>
        <w:t xml:space="preserve"> </w:t>
      </w:r>
      <w:r>
        <w:rPr>
          <w:sz w:val="28"/>
        </w:rPr>
        <w:t>1. С</w:t>
      </w:r>
      <w:r w:rsidR="002B4532">
        <w:rPr>
          <w:sz w:val="28"/>
        </w:rPr>
        <w:t>огласие на заключение договора в соответствии с предложением (офертой) другой стор</w:t>
      </w:r>
      <w:r>
        <w:rPr>
          <w:sz w:val="28"/>
        </w:rPr>
        <w:t xml:space="preserve">оны; 2. В международном праве  </w:t>
      </w:r>
      <w:r w:rsidR="00B067AC">
        <w:rPr>
          <w:color w:val="000000"/>
          <w:sz w:val="28"/>
          <w:szCs w:val="28"/>
        </w:rPr>
        <w:t>–</w:t>
      </w:r>
      <w:r>
        <w:rPr>
          <w:sz w:val="28"/>
        </w:rPr>
        <w:t xml:space="preserve"> </w:t>
      </w:r>
      <w:r w:rsidR="002B4532">
        <w:rPr>
          <w:sz w:val="28"/>
        </w:rPr>
        <w:t>одностороннее заявление о связ</w:t>
      </w:r>
      <w:r>
        <w:rPr>
          <w:sz w:val="28"/>
        </w:rPr>
        <w:t>анности условиями договора; 3. П</w:t>
      </w:r>
      <w:r w:rsidR="002B4532">
        <w:rPr>
          <w:sz w:val="28"/>
        </w:rPr>
        <w:t>ринятие плательщиком (трассатом) по переводному векселю (тратте) обязательства оплатить вексель при наступле</w:t>
      </w:r>
      <w:r>
        <w:rPr>
          <w:sz w:val="28"/>
        </w:rPr>
        <w:t>нии указанного в нем срока; 4. С</w:t>
      </w:r>
      <w:r w:rsidR="002B4532">
        <w:rPr>
          <w:sz w:val="28"/>
        </w:rPr>
        <w:t>огласие гарантировать уплату суммы, у</w:t>
      </w:r>
      <w:r>
        <w:rPr>
          <w:sz w:val="28"/>
        </w:rPr>
        <w:t>казанной в переводном векселе; 5. С</w:t>
      </w:r>
      <w:r w:rsidR="002B4532">
        <w:rPr>
          <w:sz w:val="28"/>
        </w:rPr>
        <w:t xml:space="preserve">огласие плательщика на оплату денежных и товарных документов. </w:t>
      </w:r>
    </w:p>
    <w:p w:rsidR="002B4532" w:rsidRDefault="002B4532" w:rsidP="0042100D">
      <w:pPr>
        <w:ind w:firstLine="709"/>
        <w:jc w:val="both"/>
        <w:rPr>
          <w:sz w:val="28"/>
        </w:rPr>
      </w:pPr>
      <w:r>
        <w:rPr>
          <w:b/>
          <w:sz w:val="28"/>
        </w:rPr>
        <w:t>Акцептный кредит</w:t>
      </w:r>
      <w:r w:rsidR="00162CEF">
        <w:rPr>
          <w:i/>
          <w:sz w:val="28"/>
        </w:rPr>
        <w:t xml:space="preserve"> </w:t>
      </w:r>
      <w:r w:rsidR="00162CEF">
        <w:rPr>
          <w:i/>
          <w:sz w:val="28"/>
        </w:rPr>
        <w:softHyphen/>
      </w:r>
      <w:r w:rsidR="00162CEF">
        <w:rPr>
          <w:i/>
          <w:sz w:val="28"/>
        </w:rPr>
        <w:softHyphen/>
      </w:r>
      <w:r w:rsidR="00B067AC">
        <w:rPr>
          <w:color w:val="000000"/>
          <w:sz w:val="28"/>
          <w:szCs w:val="28"/>
        </w:rPr>
        <w:t>–</w:t>
      </w:r>
      <w:r>
        <w:rPr>
          <w:i/>
          <w:sz w:val="28"/>
        </w:rPr>
        <w:t xml:space="preserve"> </w:t>
      </w:r>
      <w:r>
        <w:rPr>
          <w:sz w:val="28"/>
        </w:rPr>
        <w:t xml:space="preserve">выставление тратты экспортером не на импортера, а на его кредитующий банк, который, в свою очередь, акцептует тратту экспортера. </w:t>
      </w:r>
    </w:p>
    <w:p w:rsidR="002B4532" w:rsidRDefault="002B4532" w:rsidP="0042100D">
      <w:pPr>
        <w:ind w:firstLine="709"/>
        <w:jc w:val="both"/>
        <w:rPr>
          <w:sz w:val="28"/>
        </w:rPr>
      </w:pPr>
      <w:r>
        <w:rPr>
          <w:b/>
          <w:sz w:val="28"/>
        </w:rPr>
        <w:t>Арбитражные валютные сделки</w:t>
      </w:r>
      <w:r w:rsidR="00162CEF">
        <w:rPr>
          <w:sz w:val="28"/>
        </w:rPr>
        <w:t xml:space="preserve"> </w:t>
      </w:r>
      <w:r w:rsidR="00B067AC">
        <w:rPr>
          <w:color w:val="000000"/>
          <w:sz w:val="28"/>
          <w:szCs w:val="28"/>
        </w:rPr>
        <w:t>–</w:t>
      </w:r>
      <w:r w:rsidR="00162CEF">
        <w:rPr>
          <w:sz w:val="28"/>
        </w:rPr>
        <w:t xml:space="preserve"> </w:t>
      </w:r>
      <w:r>
        <w:rPr>
          <w:sz w:val="28"/>
        </w:rPr>
        <w:t>обменные операции, при которых действия при покупке одновременно сопровождаются продажей валюты (или платежных средств) банком-корреспондентом, и</w:t>
      </w:r>
      <w:r w:rsidR="00162CEF">
        <w:rPr>
          <w:sz w:val="28"/>
        </w:rPr>
        <w:t>,</w:t>
      </w:r>
      <w:r>
        <w:rPr>
          <w:sz w:val="28"/>
        </w:rPr>
        <w:t xml:space="preserve"> наоборот, в целях получения прибыли от разницы валютных курсов во времени (валютный арбитраж «во времени»), а также за счет различий в курсе валюты на разных валютных рынках (валютный арбитраж «в пространстве»).</w:t>
      </w:r>
    </w:p>
    <w:p w:rsidR="002B4532" w:rsidRDefault="002B4532" w:rsidP="0042100D">
      <w:pPr>
        <w:ind w:firstLine="709"/>
        <w:jc w:val="both"/>
        <w:rPr>
          <w:sz w:val="28"/>
        </w:rPr>
      </w:pPr>
      <w:r>
        <w:rPr>
          <w:b/>
          <w:sz w:val="28"/>
        </w:rPr>
        <w:t>Базисные условия поставок</w:t>
      </w:r>
      <w:r w:rsidR="00162CEF">
        <w:rPr>
          <w:sz w:val="28"/>
        </w:rPr>
        <w:t xml:space="preserve"> </w:t>
      </w:r>
      <w:r w:rsidR="00B067AC">
        <w:rPr>
          <w:color w:val="000000"/>
          <w:sz w:val="28"/>
          <w:szCs w:val="28"/>
        </w:rPr>
        <w:t>–</w:t>
      </w:r>
      <w:r>
        <w:rPr>
          <w:sz w:val="28"/>
        </w:rPr>
        <w:t xml:space="preserve"> перечень обязанностей сторон при передаче товара от продавца покупателю.</w:t>
      </w:r>
    </w:p>
    <w:p w:rsidR="002B4532" w:rsidRDefault="002B4532" w:rsidP="0042100D">
      <w:pPr>
        <w:ind w:firstLine="709"/>
        <w:jc w:val="both"/>
        <w:rPr>
          <w:sz w:val="28"/>
        </w:rPr>
      </w:pPr>
      <w:r>
        <w:rPr>
          <w:b/>
          <w:sz w:val="28"/>
        </w:rPr>
        <w:t>Базисная цена</w:t>
      </w:r>
      <w:r w:rsidR="00162CEF">
        <w:rPr>
          <w:sz w:val="28"/>
        </w:rPr>
        <w:t xml:space="preserve"> </w:t>
      </w:r>
      <w:r w:rsidR="00B067AC">
        <w:rPr>
          <w:color w:val="000000"/>
          <w:sz w:val="28"/>
          <w:szCs w:val="28"/>
        </w:rPr>
        <w:t>–</w:t>
      </w:r>
      <w:r w:rsidR="00162CEF">
        <w:rPr>
          <w:sz w:val="28"/>
        </w:rPr>
        <w:t xml:space="preserve"> 1. Ц</w:t>
      </w:r>
      <w:r>
        <w:rPr>
          <w:sz w:val="28"/>
        </w:rPr>
        <w:t>ена, принятая в качестве критерия при определении экспортно-импортных цен в международной торговле</w:t>
      </w:r>
      <w:r w:rsidR="00162CEF">
        <w:rPr>
          <w:sz w:val="28"/>
        </w:rPr>
        <w:t xml:space="preserve"> в целом или по группам товаров. 2. Ц</w:t>
      </w:r>
      <w:r>
        <w:rPr>
          <w:sz w:val="28"/>
        </w:rPr>
        <w:t>ена единицы продукции с известными фиксированными параметрами в качестве критерия при определении внешнет</w:t>
      </w:r>
      <w:r w:rsidR="00162CEF">
        <w:rPr>
          <w:sz w:val="28"/>
        </w:rPr>
        <w:t>орговой цены конкретного товара. 3. Ц</w:t>
      </w:r>
      <w:r>
        <w:rPr>
          <w:sz w:val="28"/>
        </w:rPr>
        <w:t xml:space="preserve">ена мирового товарного рынка в качестве исходной величины при определении конкретных цен с последующей  ее корректировкой с учетом способа ценообразования, технических и потребительских параметров.  </w:t>
      </w:r>
    </w:p>
    <w:p w:rsidR="002B4532" w:rsidRDefault="002B4532" w:rsidP="0042100D">
      <w:pPr>
        <w:ind w:firstLine="709"/>
        <w:jc w:val="both"/>
        <w:rPr>
          <w:sz w:val="28"/>
        </w:rPr>
      </w:pPr>
      <w:r>
        <w:rPr>
          <w:b/>
          <w:sz w:val="28"/>
        </w:rPr>
        <w:t>Банковская гарантия</w:t>
      </w:r>
      <w:r w:rsidR="00082C61">
        <w:rPr>
          <w:sz w:val="28"/>
        </w:rPr>
        <w:t> </w:t>
      </w:r>
      <w:r w:rsidR="00B067AC">
        <w:rPr>
          <w:color w:val="000000"/>
          <w:sz w:val="28"/>
          <w:szCs w:val="28"/>
        </w:rPr>
        <w:t>–</w:t>
      </w:r>
      <w:r w:rsidR="00082C61">
        <w:rPr>
          <w:sz w:val="28"/>
        </w:rPr>
        <w:t> </w:t>
      </w:r>
      <w:r>
        <w:rPr>
          <w:sz w:val="28"/>
        </w:rPr>
        <w:t>ручательство, совокупность правовых принципов и средств со стороны банков, по просьбе клиента обеспечивающих выполнение финансово-платежных обязательств по внешнеторговым сделкам.</w:t>
      </w:r>
    </w:p>
    <w:p w:rsidR="002B4532" w:rsidRDefault="002B4532" w:rsidP="0042100D">
      <w:pPr>
        <w:ind w:firstLine="709"/>
        <w:jc w:val="both"/>
        <w:rPr>
          <w:sz w:val="28"/>
        </w:rPr>
      </w:pPr>
      <w:r>
        <w:rPr>
          <w:b/>
          <w:sz w:val="28"/>
        </w:rPr>
        <w:t>Банковский перевод</w:t>
      </w:r>
      <w:r w:rsidR="00162CEF">
        <w:rPr>
          <w:sz w:val="28"/>
        </w:rPr>
        <w:t xml:space="preserve"> </w:t>
      </w:r>
      <w:r w:rsidR="00162CEF">
        <w:rPr>
          <w:sz w:val="28"/>
        </w:rPr>
        <w:softHyphen/>
      </w:r>
      <w:r w:rsidR="00B067AC">
        <w:rPr>
          <w:color w:val="000000"/>
          <w:sz w:val="28"/>
          <w:szCs w:val="28"/>
        </w:rPr>
        <w:t>–</w:t>
      </w:r>
      <w:r w:rsidR="00162CEF">
        <w:rPr>
          <w:sz w:val="28"/>
        </w:rPr>
        <w:t xml:space="preserve"> </w:t>
      </w:r>
      <w:r>
        <w:rPr>
          <w:sz w:val="28"/>
        </w:rPr>
        <w:t xml:space="preserve">форма международных расчетов путем поручения перевододателем (должником) уполномоченному банку перевести определенную сумму </w:t>
      </w:r>
      <w:proofErr w:type="gramStart"/>
      <w:r>
        <w:rPr>
          <w:sz w:val="28"/>
        </w:rPr>
        <w:t>через</w:t>
      </w:r>
      <w:proofErr w:type="gramEnd"/>
      <w:r>
        <w:rPr>
          <w:sz w:val="28"/>
        </w:rPr>
        <w:t xml:space="preserve"> </w:t>
      </w:r>
      <w:proofErr w:type="gramStart"/>
      <w:r>
        <w:rPr>
          <w:sz w:val="28"/>
        </w:rPr>
        <w:t>банк-корреспондент</w:t>
      </w:r>
      <w:proofErr w:type="gramEnd"/>
      <w:r>
        <w:rPr>
          <w:sz w:val="28"/>
        </w:rPr>
        <w:t xml:space="preserve"> в пользу переводополучателя (бенефициара).</w:t>
      </w:r>
    </w:p>
    <w:p w:rsidR="002B4532" w:rsidRDefault="002B4532" w:rsidP="0042100D">
      <w:pPr>
        <w:ind w:firstLine="709"/>
        <w:jc w:val="both"/>
        <w:rPr>
          <w:sz w:val="28"/>
        </w:rPr>
      </w:pPr>
      <w:r>
        <w:rPr>
          <w:b/>
          <w:sz w:val="28"/>
        </w:rPr>
        <w:t>Бартерная сделка</w:t>
      </w:r>
      <w:r w:rsidR="00082C61">
        <w:rPr>
          <w:sz w:val="28"/>
        </w:rPr>
        <w:t> </w:t>
      </w:r>
      <w:r w:rsidR="00B067AC">
        <w:rPr>
          <w:color w:val="000000"/>
          <w:sz w:val="28"/>
          <w:szCs w:val="28"/>
        </w:rPr>
        <w:t>–</w:t>
      </w:r>
      <w:r w:rsidR="00082C61">
        <w:rPr>
          <w:sz w:val="28"/>
        </w:rPr>
        <w:t> </w:t>
      </w:r>
      <w:r>
        <w:rPr>
          <w:sz w:val="28"/>
        </w:rPr>
        <w:t>товарообменная операция с передачей прав собственности на товары без участия платежа денежными средствами.</w:t>
      </w:r>
    </w:p>
    <w:p w:rsidR="002B4532" w:rsidRDefault="002B4532" w:rsidP="0042100D">
      <w:pPr>
        <w:ind w:firstLine="709"/>
        <w:jc w:val="both"/>
        <w:rPr>
          <w:sz w:val="28"/>
        </w:rPr>
      </w:pPr>
      <w:r>
        <w:rPr>
          <w:b/>
          <w:sz w:val="28"/>
        </w:rPr>
        <w:lastRenderedPageBreak/>
        <w:t>Безотзывная оферта</w:t>
      </w:r>
      <w:r w:rsidR="00162CEF">
        <w:rPr>
          <w:sz w:val="28"/>
        </w:rPr>
        <w:t xml:space="preserve"> </w:t>
      </w:r>
      <w:r w:rsidR="00162CEF">
        <w:rPr>
          <w:sz w:val="28"/>
        </w:rPr>
        <w:softHyphen/>
      </w:r>
      <w:r w:rsidR="00B067AC">
        <w:rPr>
          <w:color w:val="000000"/>
          <w:sz w:val="28"/>
          <w:szCs w:val="28"/>
        </w:rPr>
        <w:t xml:space="preserve">– </w:t>
      </w:r>
      <w:r>
        <w:rPr>
          <w:sz w:val="28"/>
        </w:rPr>
        <w:t>твердое коммерческое предложение продавца или покупателя, от условий которого предложившая сторона не может отказаться до конца указанного в нем срока.</w:t>
      </w:r>
    </w:p>
    <w:p w:rsidR="002B4532" w:rsidRDefault="002B4532" w:rsidP="0042100D">
      <w:pPr>
        <w:ind w:firstLine="709"/>
        <w:jc w:val="both"/>
        <w:rPr>
          <w:sz w:val="28"/>
        </w:rPr>
      </w:pPr>
      <w:r>
        <w:rPr>
          <w:b/>
          <w:sz w:val="28"/>
        </w:rPr>
        <w:t>Бенефициар</w:t>
      </w:r>
      <w:r w:rsidR="00082C61">
        <w:rPr>
          <w:sz w:val="28"/>
        </w:rPr>
        <w:t> </w:t>
      </w:r>
      <w:r w:rsidR="00B067AC">
        <w:rPr>
          <w:color w:val="000000"/>
          <w:sz w:val="28"/>
          <w:szCs w:val="28"/>
        </w:rPr>
        <w:t>–</w:t>
      </w:r>
      <w:r w:rsidR="00082C61">
        <w:rPr>
          <w:sz w:val="28"/>
        </w:rPr>
        <w:t> </w:t>
      </w:r>
      <w:r>
        <w:rPr>
          <w:sz w:val="28"/>
        </w:rPr>
        <w:t>лицо, в пользу которого совершается платеж, выставляется аккредитив; получатель по страховому полису.</w:t>
      </w:r>
    </w:p>
    <w:p w:rsidR="002B4532" w:rsidRDefault="002B4532" w:rsidP="0042100D">
      <w:pPr>
        <w:ind w:firstLine="709"/>
        <w:jc w:val="both"/>
        <w:rPr>
          <w:sz w:val="28"/>
        </w:rPr>
      </w:pPr>
      <w:r>
        <w:rPr>
          <w:b/>
          <w:sz w:val="28"/>
        </w:rPr>
        <w:t>Валюта платежа</w:t>
      </w:r>
      <w:r w:rsidR="00162CEF">
        <w:rPr>
          <w:sz w:val="28"/>
        </w:rPr>
        <w:t xml:space="preserve"> </w:t>
      </w:r>
      <w:r w:rsidR="00162CEF">
        <w:rPr>
          <w:sz w:val="28"/>
        </w:rPr>
        <w:softHyphen/>
      </w:r>
      <w:r w:rsidR="00162CEF">
        <w:rPr>
          <w:sz w:val="28"/>
        </w:rPr>
        <w:softHyphen/>
      </w:r>
      <w:r w:rsidR="00B067AC">
        <w:rPr>
          <w:color w:val="000000"/>
          <w:sz w:val="28"/>
          <w:szCs w:val="28"/>
        </w:rPr>
        <w:t>–</w:t>
      </w:r>
      <w:r w:rsidR="00162CEF">
        <w:rPr>
          <w:sz w:val="28"/>
        </w:rPr>
        <w:t xml:space="preserve"> </w:t>
      </w:r>
      <w:r>
        <w:rPr>
          <w:sz w:val="28"/>
        </w:rPr>
        <w:t>один из видов свободно-конвертируемой валюты, в которой обеспечивается фактическая оплата товара по внешнеторговой сделке или погашение международного кредита.</w:t>
      </w:r>
    </w:p>
    <w:p w:rsidR="002B4532" w:rsidRDefault="002B4532" w:rsidP="0042100D">
      <w:pPr>
        <w:ind w:firstLine="709"/>
        <w:jc w:val="both"/>
        <w:rPr>
          <w:sz w:val="28"/>
        </w:rPr>
      </w:pPr>
      <w:r>
        <w:rPr>
          <w:b/>
          <w:sz w:val="28"/>
        </w:rPr>
        <w:t>Валютная оговорка</w:t>
      </w:r>
      <w:r w:rsidR="00162CEF">
        <w:rPr>
          <w:sz w:val="28"/>
        </w:rPr>
        <w:t xml:space="preserve"> </w:t>
      </w:r>
      <w:r w:rsidR="00B067AC">
        <w:rPr>
          <w:color w:val="000000"/>
          <w:sz w:val="28"/>
          <w:szCs w:val="28"/>
        </w:rPr>
        <w:t>–</w:t>
      </w:r>
      <w:r>
        <w:rPr>
          <w:sz w:val="28"/>
        </w:rPr>
        <w:t xml:space="preserve"> условие, включаемое во внешнеторговый контракт с целью страхования экспортера или кредитора от риска обесценения валюты платежа.</w:t>
      </w:r>
    </w:p>
    <w:p w:rsidR="002B4532" w:rsidRDefault="00082C61" w:rsidP="0042100D">
      <w:pPr>
        <w:ind w:firstLine="709"/>
        <w:jc w:val="both"/>
        <w:rPr>
          <w:sz w:val="28"/>
        </w:rPr>
      </w:pPr>
      <w:r>
        <w:rPr>
          <w:b/>
          <w:sz w:val="28"/>
        </w:rPr>
        <w:t>Варрант </w:t>
      </w:r>
      <w:r w:rsidR="002B4532">
        <w:rPr>
          <w:b/>
          <w:sz w:val="28"/>
        </w:rPr>
        <w:t>(</w:t>
      </w:r>
      <w:r w:rsidR="002B4532">
        <w:rPr>
          <w:b/>
          <w:sz w:val="28"/>
          <w:lang w:val="en-US"/>
        </w:rPr>
        <w:t>warrant</w:t>
      </w:r>
      <w:r>
        <w:rPr>
          <w:b/>
          <w:sz w:val="28"/>
        </w:rPr>
        <w:t>) </w:t>
      </w:r>
      <w:r w:rsidR="00B067AC">
        <w:rPr>
          <w:color w:val="000000"/>
          <w:sz w:val="28"/>
          <w:szCs w:val="28"/>
        </w:rPr>
        <w:t>–</w:t>
      </w:r>
      <w:r>
        <w:rPr>
          <w:sz w:val="28"/>
        </w:rPr>
        <w:t> </w:t>
      </w:r>
      <w:r w:rsidR="00162CEF">
        <w:rPr>
          <w:sz w:val="28"/>
        </w:rPr>
        <w:t>1. О</w:t>
      </w:r>
      <w:r w:rsidR="002B4532">
        <w:rPr>
          <w:sz w:val="28"/>
        </w:rPr>
        <w:t>дна из частей (залоговое свидетельство) дв</w:t>
      </w:r>
      <w:r w:rsidR="00162CEF">
        <w:rPr>
          <w:sz w:val="28"/>
        </w:rPr>
        <w:t>ойного складского свидетельства. 2. В</w:t>
      </w:r>
      <w:r w:rsidR="002B4532">
        <w:rPr>
          <w:sz w:val="28"/>
        </w:rPr>
        <w:t>ид сертификата, предусматривающий возможность приобретения пакета ценных бумаг по номиналу до их выпуска в обращение. Особенностью варранта является разрыв сроков приобретения сертификата и приобретения ценных бумаг.</w:t>
      </w:r>
    </w:p>
    <w:p w:rsidR="002B4532" w:rsidRDefault="002B4532" w:rsidP="0042100D">
      <w:pPr>
        <w:ind w:firstLine="709"/>
        <w:jc w:val="both"/>
        <w:rPr>
          <w:sz w:val="28"/>
        </w:rPr>
      </w:pPr>
      <w:r>
        <w:rPr>
          <w:b/>
          <w:sz w:val="28"/>
        </w:rPr>
        <w:t>Внешнеторговая сделка (операция)</w:t>
      </w:r>
      <w:r w:rsidR="00082C61">
        <w:rPr>
          <w:sz w:val="28"/>
        </w:rPr>
        <w:t> </w:t>
      </w:r>
      <w:r w:rsidR="00B067AC">
        <w:rPr>
          <w:color w:val="000000"/>
          <w:sz w:val="28"/>
          <w:szCs w:val="28"/>
        </w:rPr>
        <w:t>–</w:t>
      </w:r>
      <w:r w:rsidR="00082C61">
        <w:rPr>
          <w:sz w:val="28"/>
        </w:rPr>
        <w:t> </w:t>
      </w:r>
      <w:r>
        <w:rPr>
          <w:sz w:val="28"/>
        </w:rPr>
        <w:t xml:space="preserve">комплекс основных и вспомогательных (обеспечивающих) видов работ и технических приемов, последовательное применение которых обеспечивает реализацию договора купли-продажи между иностранными партнерами. </w:t>
      </w:r>
    </w:p>
    <w:p w:rsidR="002B4532" w:rsidRDefault="002B4532" w:rsidP="0042100D">
      <w:pPr>
        <w:ind w:firstLine="709"/>
        <w:jc w:val="both"/>
        <w:rPr>
          <w:sz w:val="28"/>
        </w:rPr>
      </w:pPr>
      <w:r>
        <w:rPr>
          <w:b/>
          <w:sz w:val="28"/>
        </w:rPr>
        <w:t>Внешнеэкономическая деятельность</w:t>
      </w:r>
      <w:r>
        <w:rPr>
          <w:b/>
          <w:i/>
          <w:sz w:val="28"/>
        </w:rPr>
        <w:t xml:space="preserve"> </w:t>
      </w:r>
      <w:r w:rsidR="00B067AC">
        <w:rPr>
          <w:color w:val="000000"/>
          <w:sz w:val="28"/>
          <w:szCs w:val="28"/>
        </w:rPr>
        <w:t>–</w:t>
      </w:r>
      <w:r>
        <w:rPr>
          <w:sz w:val="28"/>
        </w:rPr>
        <w:t xml:space="preserve"> определенная совокупность производственно-хозяйственных, организационно-экономических и коммерческих функций </w:t>
      </w:r>
      <w:proofErr w:type="spellStart"/>
      <w:r>
        <w:rPr>
          <w:sz w:val="28"/>
        </w:rPr>
        <w:t>экспортоориентированных</w:t>
      </w:r>
      <w:proofErr w:type="spellEnd"/>
      <w:r>
        <w:rPr>
          <w:sz w:val="28"/>
        </w:rPr>
        <w:t xml:space="preserve">  предприятий и организаций с учетом выбранной внешнеэкономической стратегии, форм и методов работы на рынке иностранного партнера.</w:t>
      </w:r>
    </w:p>
    <w:p w:rsidR="002B4532" w:rsidRDefault="002B4532" w:rsidP="0042100D">
      <w:pPr>
        <w:ind w:firstLine="709"/>
        <w:jc w:val="both"/>
        <w:rPr>
          <w:sz w:val="28"/>
        </w:rPr>
      </w:pPr>
      <w:r>
        <w:rPr>
          <w:b/>
          <w:sz w:val="28"/>
        </w:rPr>
        <w:t>Внешнеэкономические связи</w:t>
      </w:r>
      <w:r w:rsidR="008D0DE0">
        <w:rPr>
          <w:sz w:val="28"/>
        </w:rPr>
        <w:t xml:space="preserve"> </w:t>
      </w:r>
      <w:r w:rsidR="008D0DE0">
        <w:rPr>
          <w:sz w:val="28"/>
        </w:rPr>
        <w:softHyphen/>
      </w:r>
      <w:r w:rsidR="00B067AC">
        <w:rPr>
          <w:color w:val="000000"/>
          <w:sz w:val="28"/>
          <w:szCs w:val="28"/>
        </w:rPr>
        <w:t>–</w:t>
      </w:r>
      <w:r>
        <w:rPr>
          <w:sz w:val="28"/>
        </w:rPr>
        <w:t xml:space="preserve"> форма реализаци</w:t>
      </w:r>
      <w:r w:rsidR="00082C61">
        <w:rPr>
          <w:sz w:val="28"/>
        </w:rPr>
        <w:t>и межгосударственных соглашений – </w:t>
      </w:r>
      <w:r>
        <w:rPr>
          <w:sz w:val="28"/>
        </w:rPr>
        <w:t>торговых, научно-технического и производственного сотрудничества, кредитно-финансовых.</w:t>
      </w:r>
    </w:p>
    <w:p w:rsidR="002B4532" w:rsidRDefault="002B4532" w:rsidP="0042100D">
      <w:pPr>
        <w:ind w:firstLine="709"/>
        <w:jc w:val="both"/>
        <w:rPr>
          <w:sz w:val="28"/>
        </w:rPr>
      </w:pPr>
      <w:r>
        <w:rPr>
          <w:b/>
          <w:sz w:val="28"/>
        </w:rPr>
        <w:t>Встречная торговля</w:t>
      </w:r>
      <w:r w:rsidR="008D0DE0">
        <w:rPr>
          <w:sz w:val="28"/>
        </w:rPr>
        <w:t xml:space="preserve"> </w:t>
      </w:r>
      <w:r w:rsidR="00B067AC">
        <w:rPr>
          <w:color w:val="000000"/>
          <w:sz w:val="28"/>
          <w:szCs w:val="28"/>
        </w:rPr>
        <w:t>–</w:t>
      </w:r>
      <w:r>
        <w:rPr>
          <w:sz w:val="28"/>
        </w:rPr>
        <w:t xml:space="preserve"> совокупность сделок, при заключении которых закупка продукции сопровождается ответными поставками товара в целях достижения эквивалентов объемов экспортно-импортных операций.</w:t>
      </w:r>
    </w:p>
    <w:p w:rsidR="002B4532" w:rsidRDefault="002B4532" w:rsidP="0042100D">
      <w:pPr>
        <w:ind w:firstLine="709"/>
        <w:jc w:val="both"/>
        <w:rPr>
          <w:sz w:val="28"/>
        </w:rPr>
      </w:pPr>
      <w:r>
        <w:rPr>
          <w:b/>
          <w:sz w:val="28"/>
        </w:rPr>
        <w:t>Гармонизированная система описания и кодирования товаров</w:t>
      </w:r>
      <w:r w:rsidR="008D0DE0">
        <w:rPr>
          <w:sz w:val="28"/>
        </w:rPr>
        <w:t xml:space="preserve"> </w:t>
      </w:r>
      <w:proofErr w:type="gramStart"/>
      <w:r w:rsidR="00B067AC">
        <w:rPr>
          <w:color w:val="000000"/>
          <w:sz w:val="28"/>
          <w:szCs w:val="28"/>
        </w:rPr>
        <w:t>–</w:t>
      </w:r>
      <w:r>
        <w:rPr>
          <w:sz w:val="28"/>
        </w:rPr>
        <w:t>м</w:t>
      </w:r>
      <w:proofErr w:type="gramEnd"/>
      <w:r>
        <w:rPr>
          <w:sz w:val="28"/>
        </w:rPr>
        <w:t>еждународный детализированный и унифицированный внешнеторговый классификатор, в основу построения которого положена совокупность различных признаков товаров: происхождение, вид материала, назначение, химический состав.</w:t>
      </w:r>
    </w:p>
    <w:p w:rsidR="002B4532" w:rsidRDefault="002B4532" w:rsidP="0042100D">
      <w:pPr>
        <w:ind w:firstLine="709"/>
        <w:jc w:val="both"/>
        <w:rPr>
          <w:sz w:val="28"/>
        </w:rPr>
      </w:pPr>
      <w:r>
        <w:rPr>
          <w:b/>
          <w:sz w:val="28"/>
        </w:rPr>
        <w:t>Девизы</w:t>
      </w:r>
      <w:r w:rsidR="008D0DE0">
        <w:rPr>
          <w:sz w:val="28"/>
        </w:rPr>
        <w:t xml:space="preserve"> </w:t>
      </w:r>
      <w:r w:rsidR="00B067AC">
        <w:rPr>
          <w:color w:val="000000"/>
          <w:sz w:val="28"/>
          <w:szCs w:val="28"/>
        </w:rPr>
        <w:t>–</w:t>
      </w:r>
      <w:r>
        <w:rPr>
          <w:sz w:val="28"/>
        </w:rPr>
        <w:t xml:space="preserve"> платежные средства, выраженные  иностранной валюте и предназначенные для обслуживания международных расчетов.</w:t>
      </w:r>
    </w:p>
    <w:p w:rsidR="002B4532" w:rsidRDefault="002B4532" w:rsidP="0042100D">
      <w:pPr>
        <w:ind w:firstLine="709"/>
        <w:jc w:val="both"/>
        <w:rPr>
          <w:sz w:val="28"/>
        </w:rPr>
      </w:pPr>
      <w:r>
        <w:rPr>
          <w:b/>
          <w:sz w:val="28"/>
        </w:rPr>
        <w:t>Декларирование груза</w:t>
      </w:r>
      <w:r w:rsidR="00082C61">
        <w:rPr>
          <w:b/>
          <w:sz w:val="28"/>
          <w:lang w:val="en-US"/>
        </w:rPr>
        <w:t> </w:t>
      </w:r>
      <w:r w:rsidR="00B067AC">
        <w:rPr>
          <w:color w:val="000000"/>
          <w:sz w:val="28"/>
          <w:szCs w:val="28"/>
        </w:rPr>
        <w:t>–</w:t>
      </w:r>
      <w:r w:rsidR="00082C61">
        <w:rPr>
          <w:sz w:val="28"/>
          <w:lang w:val="en-US"/>
        </w:rPr>
        <w:t> </w:t>
      </w:r>
      <w:r>
        <w:rPr>
          <w:sz w:val="28"/>
        </w:rPr>
        <w:t>обязательная процедура таможенного оформления путем предъявления грузовой таможенной декларации и прилагаемых к ней документов, удостоверяющих перемещаемый груз – его объем, стоимость.</w:t>
      </w:r>
    </w:p>
    <w:p w:rsidR="002B4532" w:rsidRDefault="002B4532" w:rsidP="0042100D">
      <w:pPr>
        <w:ind w:firstLine="709"/>
        <w:jc w:val="both"/>
        <w:rPr>
          <w:sz w:val="28"/>
        </w:rPr>
      </w:pPr>
      <w:r>
        <w:rPr>
          <w:b/>
          <w:sz w:val="28"/>
        </w:rPr>
        <w:t>Дефолт</w:t>
      </w:r>
      <w:r w:rsidR="00082C61">
        <w:rPr>
          <w:sz w:val="28"/>
          <w:lang w:val="en-US"/>
        </w:rPr>
        <w:t> </w:t>
      </w:r>
      <w:r w:rsidR="008D0DE0">
        <w:rPr>
          <w:sz w:val="28"/>
        </w:rPr>
        <w:softHyphen/>
      </w:r>
      <w:r w:rsidR="00B067AC">
        <w:rPr>
          <w:color w:val="000000"/>
          <w:sz w:val="28"/>
          <w:szCs w:val="28"/>
        </w:rPr>
        <w:t>–</w:t>
      </w:r>
      <w:r w:rsidR="00082C61">
        <w:rPr>
          <w:sz w:val="28"/>
          <w:lang w:val="en-US"/>
        </w:rPr>
        <w:t> </w:t>
      </w:r>
      <w:r>
        <w:rPr>
          <w:sz w:val="28"/>
        </w:rPr>
        <w:t>отказ правительства или компании платить</w:t>
      </w:r>
      <w:r>
        <w:rPr>
          <w:b/>
          <w:sz w:val="28"/>
        </w:rPr>
        <w:t xml:space="preserve"> </w:t>
      </w:r>
      <w:r>
        <w:rPr>
          <w:sz w:val="28"/>
        </w:rPr>
        <w:t>по своим обязательствам.</w:t>
      </w:r>
    </w:p>
    <w:p w:rsidR="002B4532" w:rsidRDefault="002B4532" w:rsidP="0042100D">
      <w:pPr>
        <w:ind w:firstLine="709"/>
        <w:jc w:val="both"/>
        <w:rPr>
          <w:sz w:val="28"/>
        </w:rPr>
      </w:pPr>
      <w:r>
        <w:rPr>
          <w:b/>
          <w:sz w:val="28"/>
        </w:rPr>
        <w:lastRenderedPageBreak/>
        <w:t>Дисконт</w:t>
      </w:r>
      <w:r w:rsidR="008D0DE0">
        <w:rPr>
          <w:sz w:val="28"/>
        </w:rPr>
        <w:t xml:space="preserve"> </w:t>
      </w:r>
      <w:r w:rsidR="00B067AC">
        <w:rPr>
          <w:color w:val="000000"/>
          <w:sz w:val="28"/>
          <w:szCs w:val="28"/>
        </w:rPr>
        <w:t>–</w:t>
      </w:r>
      <w:r>
        <w:rPr>
          <w:sz w:val="28"/>
        </w:rPr>
        <w:t xml:space="preserve"> скидка с курса валюты при срочных наличных операциях в практике валютных и товарных бирж; учетный процент, взимаемый банками при учете векселей (тратт).</w:t>
      </w:r>
    </w:p>
    <w:p w:rsidR="002B4532" w:rsidRDefault="002B4532" w:rsidP="0042100D">
      <w:pPr>
        <w:ind w:firstLine="709"/>
        <w:jc w:val="both"/>
        <w:rPr>
          <w:sz w:val="28"/>
        </w:rPr>
      </w:pPr>
      <w:r>
        <w:rPr>
          <w:b/>
          <w:sz w:val="28"/>
        </w:rPr>
        <w:t>Инвойс</w:t>
      </w:r>
      <w:r w:rsidR="008D0DE0">
        <w:rPr>
          <w:sz w:val="28"/>
        </w:rPr>
        <w:t xml:space="preserve"> (счет-фактура) </w:t>
      </w:r>
      <w:r w:rsidR="008D0DE0">
        <w:rPr>
          <w:sz w:val="28"/>
        </w:rPr>
        <w:softHyphen/>
      </w:r>
      <w:r w:rsidR="008D0DE0">
        <w:rPr>
          <w:sz w:val="28"/>
        </w:rPr>
        <w:softHyphen/>
      </w:r>
      <w:r w:rsidR="00B067AC">
        <w:rPr>
          <w:color w:val="000000"/>
          <w:sz w:val="28"/>
          <w:szCs w:val="28"/>
        </w:rPr>
        <w:t>–</w:t>
      </w:r>
      <w:r>
        <w:rPr>
          <w:sz w:val="28"/>
        </w:rPr>
        <w:t xml:space="preserve"> коммерческий счет со стороны продавца покупателю, удостоверяющий фактическую поставку товара и его стоимость.</w:t>
      </w:r>
    </w:p>
    <w:p w:rsidR="002B4532" w:rsidRDefault="002B4532" w:rsidP="0042100D">
      <w:pPr>
        <w:ind w:firstLine="709"/>
        <w:jc w:val="both"/>
        <w:rPr>
          <w:sz w:val="28"/>
        </w:rPr>
      </w:pPr>
      <w:r>
        <w:rPr>
          <w:b/>
          <w:sz w:val="28"/>
        </w:rPr>
        <w:t>Индекс цен</w:t>
      </w:r>
      <w:r w:rsidR="00082C61">
        <w:rPr>
          <w:sz w:val="28"/>
          <w:lang w:val="en-US"/>
        </w:rPr>
        <w:t> </w:t>
      </w:r>
      <w:r w:rsidR="00B067AC">
        <w:rPr>
          <w:color w:val="000000"/>
          <w:sz w:val="28"/>
          <w:szCs w:val="28"/>
        </w:rPr>
        <w:t>–</w:t>
      </w:r>
      <w:r w:rsidR="00082C61">
        <w:rPr>
          <w:sz w:val="28"/>
          <w:lang w:val="en-US"/>
        </w:rPr>
        <w:t> </w:t>
      </w:r>
      <w:r>
        <w:rPr>
          <w:sz w:val="28"/>
        </w:rPr>
        <w:t>показатель, выражающий относительное изменение среднего уровня  цен товаров  во времени или в территориальном разрезе.</w:t>
      </w:r>
    </w:p>
    <w:p w:rsidR="002B4532" w:rsidRDefault="002B4532" w:rsidP="0042100D">
      <w:pPr>
        <w:ind w:firstLine="709"/>
        <w:jc w:val="both"/>
        <w:rPr>
          <w:sz w:val="28"/>
        </w:rPr>
      </w:pPr>
      <w:r>
        <w:rPr>
          <w:b/>
          <w:sz w:val="28"/>
        </w:rPr>
        <w:t>Индоссамент</w:t>
      </w:r>
      <w:r w:rsidR="008D0DE0">
        <w:rPr>
          <w:sz w:val="28"/>
        </w:rPr>
        <w:t xml:space="preserve"> </w:t>
      </w:r>
      <w:r w:rsidR="00B067AC">
        <w:rPr>
          <w:color w:val="000000"/>
          <w:sz w:val="28"/>
          <w:szCs w:val="28"/>
        </w:rPr>
        <w:t>–</w:t>
      </w:r>
      <w:r>
        <w:rPr>
          <w:sz w:val="28"/>
        </w:rPr>
        <w:t xml:space="preserve"> передаточная надпись на платежном документе (векселе, чеке), ценной бумаге, коносаменте, удостоверяющая переход прав по данному документу другой стороне. </w:t>
      </w:r>
    </w:p>
    <w:p w:rsidR="002B4532" w:rsidRDefault="002B4532" w:rsidP="0042100D">
      <w:pPr>
        <w:ind w:firstLine="709"/>
        <w:jc w:val="both"/>
        <w:rPr>
          <w:sz w:val="28"/>
        </w:rPr>
      </w:pPr>
      <w:r w:rsidRPr="00581D74">
        <w:rPr>
          <w:b/>
          <w:sz w:val="28"/>
        </w:rPr>
        <w:t>Инкассо</w:t>
      </w:r>
      <w:r w:rsidR="008D0DE0">
        <w:rPr>
          <w:sz w:val="28"/>
        </w:rPr>
        <w:t xml:space="preserve"> </w:t>
      </w:r>
      <w:r w:rsidR="00B067AC">
        <w:rPr>
          <w:color w:val="000000"/>
          <w:sz w:val="28"/>
          <w:szCs w:val="28"/>
        </w:rPr>
        <w:t>–</w:t>
      </w:r>
      <w:r>
        <w:rPr>
          <w:sz w:val="28"/>
        </w:rPr>
        <w:t xml:space="preserve"> форма международных расчетов, которая предусматривает обязательство банка-ремитента (экспортера) передачи финансовых и/или товаросопроводительных документов импортеру после процедуры акцепта и платежа за отгруженный товар со стороны последнего.</w:t>
      </w:r>
    </w:p>
    <w:p w:rsidR="002B4532" w:rsidRDefault="002B4532" w:rsidP="0042100D">
      <w:pPr>
        <w:ind w:firstLine="709"/>
        <w:jc w:val="both"/>
        <w:rPr>
          <w:smallCaps/>
          <w:sz w:val="28"/>
        </w:rPr>
      </w:pPr>
      <w:proofErr w:type="spellStart"/>
      <w:r>
        <w:rPr>
          <w:b/>
          <w:sz w:val="28"/>
        </w:rPr>
        <w:t>Инкотермс</w:t>
      </w:r>
      <w:proofErr w:type="spellEnd"/>
      <w:r>
        <w:rPr>
          <w:b/>
          <w:sz w:val="28"/>
        </w:rPr>
        <w:t xml:space="preserve"> (</w:t>
      </w:r>
      <w:r>
        <w:rPr>
          <w:b/>
          <w:sz w:val="28"/>
          <w:lang w:val="en-US"/>
        </w:rPr>
        <w:t>Incoterms</w:t>
      </w:r>
      <w:r w:rsidR="008D0DE0">
        <w:rPr>
          <w:b/>
          <w:sz w:val="28"/>
        </w:rPr>
        <w:t xml:space="preserve">) </w:t>
      </w:r>
      <w:r w:rsidR="00B067AC">
        <w:rPr>
          <w:color w:val="000000"/>
          <w:sz w:val="28"/>
          <w:szCs w:val="28"/>
        </w:rPr>
        <w:t>–</w:t>
      </w:r>
      <w:r>
        <w:rPr>
          <w:sz w:val="28"/>
        </w:rPr>
        <w:t xml:space="preserve"> международные правила толкования торговых терминов, публикуются Международной торговой палатой.</w:t>
      </w:r>
    </w:p>
    <w:p w:rsidR="002B4532" w:rsidRDefault="002B4532" w:rsidP="0042100D">
      <w:pPr>
        <w:ind w:firstLine="709"/>
        <w:jc w:val="both"/>
        <w:rPr>
          <w:sz w:val="28"/>
        </w:rPr>
      </w:pPr>
      <w:proofErr w:type="spellStart"/>
      <w:r>
        <w:rPr>
          <w:b/>
          <w:sz w:val="28"/>
        </w:rPr>
        <w:t>Интермодальная</w:t>
      </w:r>
      <w:proofErr w:type="spellEnd"/>
      <w:r>
        <w:rPr>
          <w:b/>
          <w:sz w:val="28"/>
        </w:rPr>
        <w:t xml:space="preserve"> (</w:t>
      </w:r>
      <w:proofErr w:type="spellStart"/>
      <w:r>
        <w:rPr>
          <w:b/>
          <w:sz w:val="28"/>
        </w:rPr>
        <w:t>многомодальная</w:t>
      </w:r>
      <w:proofErr w:type="spellEnd"/>
      <w:r>
        <w:rPr>
          <w:b/>
          <w:sz w:val="28"/>
        </w:rPr>
        <w:t xml:space="preserve">) перевозка </w:t>
      </w:r>
      <w:r w:rsidRPr="0042100D">
        <w:rPr>
          <w:b/>
          <w:sz w:val="28"/>
        </w:rPr>
        <w:t>(</w:t>
      </w:r>
      <w:r w:rsidRPr="0042100D">
        <w:rPr>
          <w:b/>
          <w:sz w:val="28"/>
          <w:lang w:val="en-US"/>
        </w:rPr>
        <w:t>Intermodal</w:t>
      </w:r>
      <w:r w:rsidRPr="0042100D">
        <w:rPr>
          <w:b/>
          <w:sz w:val="28"/>
        </w:rPr>
        <w:t xml:space="preserve"> </w:t>
      </w:r>
      <w:r w:rsidRPr="0042100D">
        <w:rPr>
          <w:b/>
          <w:sz w:val="28"/>
          <w:lang w:val="en-US"/>
        </w:rPr>
        <w:t>transportation</w:t>
      </w:r>
      <w:r w:rsidRPr="0042100D">
        <w:rPr>
          <w:b/>
          <w:sz w:val="28"/>
        </w:rPr>
        <w:t>)</w:t>
      </w:r>
      <w:r w:rsidR="008D0DE0">
        <w:rPr>
          <w:i/>
          <w:sz w:val="28"/>
        </w:rPr>
        <w:t xml:space="preserve"> </w:t>
      </w:r>
      <w:r w:rsidR="00B067AC">
        <w:rPr>
          <w:color w:val="000000"/>
          <w:sz w:val="28"/>
          <w:szCs w:val="28"/>
        </w:rPr>
        <w:t>–</w:t>
      </w:r>
      <w:r>
        <w:rPr>
          <w:sz w:val="28"/>
        </w:rPr>
        <w:t xml:space="preserve"> система доставки грузов несколькими видами транспорта по согласованной схеме и, как правило, по единому договору перевозки на весь маршрут следования.</w:t>
      </w:r>
    </w:p>
    <w:p w:rsidR="002B4532" w:rsidRDefault="002B4532" w:rsidP="0042100D">
      <w:pPr>
        <w:ind w:firstLine="709"/>
        <w:jc w:val="both"/>
        <w:rPr>
          <w:sz w:val="28"/>
        </w:rPr>
      </w:pPr>
      <w:r>
        <w:rPr>
          <w:b/>
          <w:sz w:val="28"/>
        </w:rPr>
        <w:t>Квотирование в международной торговле</w:t>
      </w:r>
      <w:r w:rsidR="008D0DE0">
        <w:rPr>
          <w:sz w:val="28"/>
        </w:rPr>
        <w:t xml:space="preserve"> </w:t>
      </w:r>
      <w:r w:rsidR="00B067AC">
        <w:rPr>
          <w:color w:val="000000"/>
          <w:sz w:val="28"/>
          <w:szCs w:val="28"/>
        </w:rPr>
        <w:t>–</w:t>
      </w:r>
      <w:r>
        <w:rPr>
          <w:sz w:val="28"/>
        </w:rPr>
        <w:t xml:space="preserve"> </w:t>
      </w:r>
      <w:proofErr w:type="spellStart"/>
      <w:r>
        <w:rPr>
          <w:sz w:val="28"/>
        </w:rPr>
        <w:t>лимитирование</w:t>
      </w:r>
      <w:proofErr w:type="spellEnd"/>
      <w:r>
        <w:rPr>
          <w:sz w:val="28"/>
        </w:rPr>
        <w:t xml:space="preserve"> размера импорта на национальные рынки с помощью различного рода квот – глобальных, индивидуальных, сезонных, тарифных.</w:t>
      </w:r>
    </w:p>
    <w:p w:rsidR="002B4532" w:rsidRDefault="002B4532" w:rsidP="0042100D">
      <w:pPr>
        <w:ind w:firstLine="709"/>
        <w:jc w:val="both"/>
        <w:rPr>
          <w:sz w:val="28"/>
        </w:rPr>
      </w:pPr>
      <w:r>
        <w:rPr>
          <w:b/>
          <w:sz w:val="28"/>
        </w:rPr>
        <w:t>Компенсационная пошлина</w:t>
      </w:r>
      <w:r w:rsidR="008D0DE0">
        <w:rPr>
          <w:sz w:val="28"/>
        </w:rPr>
        <w:t xml:space="preserve"> </w:t>
      </w:r>
      <w:r w:rsidR="00B067AC">
        <w:rPr>
          <w:color w:val="000000"/>
          <w:sz w:val="28"/>
          <w:szCs w:val="28"/>
        </w:rPr>
        <w:t>–</w:t>
      </w:r>
      <w:r w:rsidR="008D0DE0">
        <w:rPr>
          <w:sz w:val="28"/>
        </w:rPr>
        <w:t xml:space="preserve"> </w:t>
      </w:r>
      <w:r>
        <w:rPr>
          <w:sz w:val="28"/>
        </w:rPr>
        <w:t>таможенная пошлина, взимаемая сверх обычных ввозных пошлин в качестве возмещения ущерба (или попыток) национальной экономике или производителям.</w:t>
      </w:r>
    </w:p>
    <w:p w:rsidR="002B4532" w:rsidRDefault="002B4532" w:rsidP="0042100D">
      <w:pPr>
        <w:ind w:firstLine="709"/>
        <w:jc w:val="both"/>
        <w:rPr>
          <w:sz w:val="28"/>
        </w:rPr>
      </w:pPr>
      <w:r>
        <w:rPr>
          <w:b/>
          <w:sz w:val="28"/>
        </w:rPr>
        <w:t>Конвертируемость валют</w:t>
      </w:r>
      <w:r w:rsidR="0042100D">
        <w:rPr>
          <w:sz w:val="28"/>
        </w:rPr>
        <w:t xml:space="preserve"> </w:t>
      </w:r>
      <w:r w:rsidR="0042100D">
        <w:rPr>
          <w:sz w:val="28"/>
        </w:rPr>
        <w:softHyphen/>
      </w:r>
      <w:r w:rsidR="00B067AC">
        <w:rPr>
          <w:color w:val="000000"/>
          <w:sz w:val="28"/>
          <w:szCs w:val="28"/>
        </w:rPr>
        <w:t>–</w:t>
      </w:r>
      <w:r>
        <w:rPr>
          <w:sz w:val="28"/>
        </w:rPr>
        <w:t xml:space="preserve"> возможность обмена валюты данной страны на валюты других стран по действующему валютному курсу. </w:t>
      </w:r>
    </w:p>
    <w:p w:rsidR="002B4532" w:rsidRDefault="002B4532" w:rsidP="0042100D">
      <w:pPr>
        <w:ind w:firstLine="709"/>
        <w:jc w:val="both"/>
        <w:rPr>
          <w:sz w:val="28"/>
        </w:rPr>
      </w:pPr>
      <w:r>
        <w:rPr>
          <w:b/>
          <w:sz w:val="28"/>
        </w:rPr>
        <w:t xml:space="preserve">Коносамент </w:t>
      </w:r>
      <w:r w:rsidRPr="0042100D">
        <w:rPr>
          <w:b/>
          <w:sz w:val="28"/>
        </w:rPr>
        <w:t>(</w:t>
      </w:r>
      <w:r w:rsidRPr="0042100D">
        <w:rPr>
          <w:b/>
          <w:sz w:val="28"/>
          <w:lang w:val="en-US"/>
        </w:rPr>
        <w:t>Bill</w:t>
      </w:r>
      <w:r w:rsidRPr="0042100D">
        <w:rPr>
          <w:b/>
          <w:sz w:val="28"/>
        </w:rPr>
        <w:t xml:space="preserve"> </w:t>
      </w:r>
      <w:r w:rsidRPr="0042100D">
        <w:rPr>
          <w:b/>
          <w:sz w:val="28"/>
          <w:lang w:val="en-US"/>
        </w:rPr>
        <w:t>of</w:t>
      </w:r>
      <w:r w:rsidRPr="0042100D">
        <w:rPr>
          <w:b/>
          <w:sz w:val="28"/>
        </w:rPr>
        <w:t xml:space="preserve"> </w:t>
      </w:r>
      <w:r w:rsidRPr="0042100D">
        <w:rPr>
          <w:b/>
          <w:sz w:val="28"/>
          <w:lang w:val="en-US"/>
        </w:rPr>
        <w:t>Lading</w:t>
      </w:r>
      <w:r w:rsidRPr="0042100D">
        <w:rPr>
          <w:b/>
          <w:sz w:val="28"/>
        </w:rPr>
        <w:t>)</w:t>
      </w:r>
      <w:r w:rsidR="00082C61">
        <w:rPr>
          <w:sz w:val="28"/>
          <w:lang w:val="en-US"/>
        </w:rPr>
        <w:t> </w:t>
      </w:r>
      <w:r w:rsidR="00B067AC">
        <w:rPr>
          <w:color w:val="000000"/>
          <w:sz w:val="28"/>
          <w:szCs w:val="28"/>
        </w:rPr>
        <w:t>–</w:t>
      </w:r>
      <w:r w:rsidR="00082C61">
        <w:rPr>
          <w:sz w:val="28"/>
          <w:lang w:val="en-US"/>
        </w:rPr>
        <w:t> </w:t>
      </w:r>
      <w:r>
        <w:rPr>
          <w:sz w:val="28"/>
        </w:rPr>
        <w:t xml:space="preserve">расписка, выдаваемая агентом транспортного предприятия (обычно судна или самолета) грузоотправителю, удостоверяющая принятие груза к перевозке и содержащая обязательство перевозчика выдать груз в пункте назначения держателю коносамента. </w:t>
      </w:r>
    </w:p>
    <w:p w:rsidR="002B4532" w:rsidRDefault="002B4532" w:rsidP="0042100D">
      <w:pPr>
        <w:ind w:firstLine="709"/>
        <w:jc w:val="both"/>
        <w:rPr>
          <w:sz w:val="28"/>
        </w:rPr>
      </w:pPr>
      <w:r>
        <w:rPr>
          <w:b/>
          <w:sz w:val="28"/>
        </w:rPr>
        <w:t>Лицензия</w:t>
      </w:r>
      <w:r w:rsidR="00082C61">
        <w:rPr>
          <w:sz w:val="28"/>
          <w:lang w:val="en-US"/>
        </w:rPr>
        <w:t> </w:t>
      </w:r>
      <w:r w:rsidR="00B067AC">
        <w:rPr>
          <w:color w:val="000000"/>
          <w:sz w:val="28"/>
          <w:szCs w:val="28"/>
        </w:rPr>
        <w:t>–</w:t>
      </w:r>
      <w:r w:rsidR="00082C61">
        <w:rPr>
          <w:sz w:val="28"/>
          <w:lang w:val="en-US"/>
        </w:rPr>
        <w:t> </w:t>
      </w:r>
      <w:r w:rsidR="00082C61">
        <w:rPr>
          <w:sz w:val="28"/>
        </w:rPr>
        <w:t>1.</w:t>
      </w:r>
      <w:r w:rsidR="00082C61">
        <w:rPr>
          <w:sz w:val="28"/>
          <w:lang w:val="en-US"/>
        </w:rPr>
        <w:t> </w:t>
      </w:r>
      <w:r w:rsidR="0042100D">
        <w:rPr>
          <w:sz w:val="28"/>
        </w:rPr>
        <w:t>Р</w:t>
      </w:r>
      <w:r>
        <w:rPr>
          <w:sz w:val="28"/>
        </w:rPr>
        <w:t>азрешение, выдаваемое компетентными государственными органами на ведение некоторых в</w:t>
      </w:r>
      <w:r w:rsidR="0042100D">
        <w:rPr>
          <w:sz w:val="28"/>
        </w:rPr>
        <w:t>идов хозяйственной деятельности. 2. П</w:t>
      </w:r>
      <w:r>
        <w:rPr>
          <w:sz w:val="28"/>
        </w:rPr>
        <w:t>редоставление другому лицу или организации права использовать защищенные патентами изобретения, технологию производства, технические знания и опыт, необходимую для производства к</w:t>
      </w:r>
      <w:r w:rsidR="0042100D">
        <w:rPr>
          <w:sz w:val="28"/>
        </w:rPr>
        <w:t>оммерческую и другую информацию. 3. Р</w:t>
      </w:r>
      <w:r>
        <w:rPr>
          <w:sz w:val="28"/>
        </w:rPr>
        <w:t>азрешение на ввоз или вывоз продукции.</w:t>
      </w:r>
    </w:p>
    <w:p w:rsidR="002B4532" w:rsidRDefault="002B4532" w:rsidP="0042100D">
      <w:pPr>
        <w:ind w:firstLine="709"/>
        <w:jc w:val="both"/>
        <w:rPr>
          <w:sz w:val="28"/>
        </w:rPr>
      </w:pPr>
      <w:r>
        <w:rPr>
          <w:b/>
          <w:sz w:val="28"/>
        </w:rPr>
        <w:t>Логистический центр</w:t>
      </w:r>
      <w:r w:rsidR="0042100D">
        <w:rPr>
          <w:sz w:val="28"/>
        </w:rPr>
        <w:t xml:space="preserve"> </w:t>
      </w:r>
      <w:r w:rsidR="0042100D">
        <w:rPr>
          <w:sz w:val="28"/>
        </w:rPr>
        <w:softHyphen/>
      </w:r>
      <w:r w:rsidR="00B067AC">
        <w:rPr>
          <w:color w:val="000000"/>
          <w:sz w:val="28"/>
          <w:szCs w:val="28"/>
        </w:rPr>
        <w:t>–</w:t>
      </w:r>
      <w:r w:rsidR="0042100D">
        <w:rPr>
          <w:sz w:val="28"/>
        </w:rPr>
        <w:t xml:space="preserve"> </w:t>
      </w:r>
      <w:r>
        <w:rPr>
          <w:sz w:val="28"/>
        </w:rPr>
        <w:t xml:space="preserve">пункт контроля и управления </w:t>
      </w:r>
      <w:proofErr w:type="spellStart"/>
      <w:r>
        <w:rPr>
          <w:sz w:val="28"/>
        </w:rPr>
        <w:t>интермодальными</w:t>
      </w:r>
      <w:proofErr w:type="spellEnd"/>
      <w:r>
        <w:rPr>
          <w:sz w:val="28"/>
        </w:rPr>
        <w:t xml:space="preserve"> перевозками грузов.</w:t>
      </w:r>
    </w:p>
    <w:p w:rsidR="002B4532" w:rsidRDefault="002B4532" w:rsidP="0042100D">
      <w:pPr>
        <w:ind w:firstLine="709"/>
        <w:jc w:val="both"/>
        <w:rPr>
          <w:sz w:val="28"/>
        </w:rPr>
      </w:pPr>
      <w:r>
        <w:rPr>
          <w:b/>
          <w:sz w:val="28"/>
        </w:rPr>
        <w:t>Международные товарные номенклатуры</w:t>
      </w:r>
      <w:r w:rsidR="0042100D">
        <w:rPr>
          <w:sz w:val="28"/>
        </w:rPr>
        <w:t xml:space="preserve"> </w:t>
      </w:r>
      <w:r w:rsidR="00B067AC">
        <w:rPr>
          <w:color w:val="000000"/>
          <w:sz w:val="28"/>
          <w:szCs w:val="28"/>
        </w:rPr>
        <w:t>–</w:t>
      </w:r>
      <w:r w:rsidR="0042100D">
        <w:rPr>
          <w:sz w:val="28"/>
        </w:rPr>
        <w:t xml:space="preserve"> </w:t>
      </w:r>
      <w:r>
        <w:rPr>
          <w:sz w:val="28"/>
        </w:rPr>
        <w:t xml:space="preserve">подробные перечни товаров, распределенные по какой-либо классификационной системе: Стандартная международная торговая классификация ООН (СМТК), Гармонизированная система описания и кодирования товаров (ГС), </w:t>
      </w:r>
      <w:r>
        <w:rPr>
          <w:sz w:val="28"/>
        </w:rPr>
        <w:lastRenderedPageBreak/>
        <w:t>Классификация товаров по укрупненным экономически группировкам ООН (КУЭГ).</w:t>
      </w:r>
    </w:p>
    <w:p w:rsidR="002B4532" w:rsidRDefault="002B4532" w:rsidP="0042100D">
      <w:pPr>
        <w:ind w:firstLine="709"/>
        <w:jc w:val="both"/>
        <w:rPr>
          <w:sz w:val="28"/>
        </w:rPr>
      </w:pPr>
      <w:r>
        <w:rPr>
          <w:b/>
          <w:sz w:val="28"/>
        </w:rPr>
        <w:t xml:space="preserve">Мономодальная перевозка </w:t>
      </w:r>
      <w:r w:rsidRPr="0042100D">
        <w:rPr>
          <w:b/>
          <w:sz w:val="28"/>
        </w:rPr>
        <w:t>(</w:t>
      </w:r>
      <w:proofErr w:type="spellStart"/>
      <w:r w:rsidRPr="0042100D">
        <w:rPr>
          <w:b/>
          <w:sz w:val="28"/>
          <w:lang w:val="en-US"/>
        </w:rPr>
        <w:t>Unimodal</w:t>
      </w:r>
      <w:proofErr w:type="spellEnd"/>
      <w:r w:rsidRPr="0042100D">
        <w:rPr>
          <w:b/>
          <w:sz w:val="28"/>
        </w:rPr>
        <w:t xml:space="preserve"> </w:t>
      </w:r>
      <w:r w:rsidRPr="0042100D">
        <w:rPr>
          <w:b/>
          <w:sz w:val="28"/>
          <w:lang w:val="en-US"/>
        </w:rPr>
        <w:t>transportation</w:t>
      </w:r>
      <w:r w:rsidRPr="0042100D">
        <w:rPr>
          <w:b/>
          <w:sz w:val="28"/>
        </w:rPr>
        <w:t>)</w:t>
      </w:r>
      <w:r w:rsidR="0042100D">
        <w:rPr>
          <w:i/>
          <w:sz w:val="28"/>
        </w:rPr>
        <w:t xml:space="preserve"> </w:t>
      </w:r>
      <w:r w:rsidR="0042100D">
        <w:rPr>
          <w:i/>
          <w:sz w:val="28"/>
        </w:rPr>
        <w:softHyphen/>
      </w:r>
      <w:r w:rsidR="00B067AC">
        <w:rPr>
          <w:color w:val="000000"/>
          <w:sz w:val="28"/>
          <w:szCs w:val="28"/>
        </w:rPr>
        <w:t>–</w:t>
      </w:r>
      <w:r w:rsidR="0042100D">
        <w:rPr>
          <w:i/>
          <w:sz w:val="28"/>
        </w:rPr>
        <w:t xml:space="preserve"> </w:t>
      </w:r>
      <w:r>
        <w:rPr>
          <w:sz w:val="28"/>
        </w:rPr>
        <w:t>перевозка грузов с использованием одного вида транспорта.</w:t>
      </w:r>
    </w:p>
    <w:p w:rsidR="002B4532" w:rsidRDefault="002B4532" w:rsidP="0042100D">
      <w:pPr>
        <w:ind w:firstLine="709"/>
        <w:jc w:val="both"/>
        <w:rPr>
          <w:sz w:val="28"/>
        </w:rPr>
      </w:pPr>
      <w:r>
        <w:rPr>
          <w:b/>
          <w:sz w:val="28"/>
        </w:rPr>
        <w:t>Национальный режим</w:t>
      </w:r>
      <w:r w:rsidR="0042100D">
        <w:rPr>
          <w:sz w:val="28"/>
        </w:rPr>
        <w:t xml:space="preserve"> </w:t>
      </w:r>
      <w:r w:rsidR="0042100D">
        <w:rPr>
          <w:sz w:val="28"/>
        </w:rPr>
        <w:softHyphen/>
      </w:r>
      <w:r w:rsidR="00B067AC">
        <w:rPr>
          <w:color w:val="000000"/>
          <w:sz w:val="28"/>
          <w:szCs w:val="28"/>
        </w:rPr>
        <w:t>–</w:t>
      </w:r>
      <w:r w:rsidR="0042100D">
        <w:rPr>
          <w:sz w:val="28"/>
        </w:rPr>
        <w:t xml:space="preserve"> </w:t>
      </w:r>
      <w:r>
        <w:rPr>
          <w:sz w:val="28"/>
        </w:rPr>
        <w:t>режим в области экономических отношений с зарубежным государством, который предоставляет его фирмам такие же права, как и национальным.</w:t>
      </w:r>
    </w:p>
    <w:p w:rsidR="002B4532" w:rsidRDefault="002B4532" w:rsidP="0042100D">
      <w:pPr>
        <w:ind w:firstLine="709"/>
        <w:jc w:val="both"/>
        <w:rPr>
          <w:b/>
          <w:sz w:val="28"/>
        </w:rPr>
      </w:pPr>
      <w:r>
        <w:rPr>
          <w:b/>
          <w:sz w:val="28"/>
        </w:rPr>
        <w:t>Нетарифные ограничения внешнеторговых опер</w:t>
      </w:r>
      <w:r w:rsidR="0042100D">
        <w:rPr>
          <w:b/>
          <w:sz w:val="28"/>
        </w:rPr>
        <w:t xml:space="preserve">аций в международной торговле </w:t>
      </w:r>
      <w:r w:rsidR="0042100D">
        <w:rPr>
          <w:b/>
          <w:sz w:val="28"/>
        </w:rPr>
        <w:softHyphen/>
      </w:r>
      <w:r w:rsidR="00B067AC">
        <w:rPr>
          <w:color w:val="000000"/>
          <w:sz w:val="28"/>
          <w:szCs w:val="28"/>
        </w:rPr>
        <w:t>–</w:t>
      </w:r>
      <w:r w:rsidR="0042100D">
        <w:rPr>
          <w:b/>
          <w:sz w:val="28"/>
        </w:rPr>
        <w:t xml:space="preserve"> </w:t>
      </w:r>
      <w:r>
        <w:rPr>
          <w:sz w:val="28"/>
        </w:rPr>
        <w:t>комплекс мер ограничительно-запретительного характера, препятствующих проникновению иностранных товаров на внутренние рынки стран с целью усиления конкурентных условий импортирующей страны и национальной защиты промышленного производства, жизни и здоровья населения, окружающей среды, морали, религии, экономической безопасности государства.</w:t>
      </w:r>
      <w:r>
        <w:rPr>
          <w:b/>
          <w:sz w:val="28"/>
        </w:rPr>
        <w:t xml:space="preserve"> </w:t>
      </w:r>
    </w:p>
    <w:p w:rsidR="002B4532" w:rsidRDefault="0042100D" w:rsidP="0042100D">
      <w:pPr>
        <w:ind w:firstLine="709"/>
        <w:jc w:val="both"/>
        <w:rPr>
          <w:sz w:val="28"/>
        </w:rPr>
      </w:pPr>
      <w:r>
        <w:rPr>
          <w:b/>
          <w:sz w:val="28"/>
        </w:rPr>
        <w:t xml:space="preserve">Неустойка (штраф, пени) </w:t>
      </w:r>
      <w:r w:rsidR="00B067AC">
        <w:rPr>
          <w:color w:val="000000"/>
          <w:sz w:val="28"/>
          <w:szCs w:val="28"/>
        </w:rPr>
        <w:t>–</w:t>
      </w:r>
      <w:r>
        <w:rPr>
          <w:b/>
          <w:sz w:val="28"/>
        </w:rPr>
        <w:t xml:space="preserve"> </w:t>
      </w:r>
      <w:r w:rsidR="002B4532">
        <w:rPr>
          <w:sz w:val="28"/>
        </w:rPr>
        <w:t>денежная сумма, которую должник обязан уплатить кредитору в случае неисполнения или ненадлежащего исполнения обязательств.</w:t>
      </w:r>
    </w:p>
    <w:p w:rsidR="002B4532" w:rsidRDefault="002B4532" w:rsidP="0042100D">
      <w:pPr>
        <w:ind w:firstLine="709"/>
        <w:jc w:val="both"/>
        <w:rPr>
          <w:sz w:val="28"/>
        </w:rPr>
      </w:pPr>
      <w:r>
        <w:rPr>
          <w:b/>
          <w:sz w:val="28"/>
        </w:rPr>
        <w:t>Ноу-хау</w:t>
      </w:r>
      <w:r>
        <w:rPr>
          <w:sz w:val="28"/>
        </w:rPr>
        <w:t xml:space="preserve"> </w:t>
      </w:r>
      <w:r w:rsidRPr="0042100D">
        <w:rPr>
          <w:b/>
          <w:sz w:val="28"/>
        </w:rPr>
        <w:t>(</w:t>
      </w:r>
      <w:r w:rsidRPr="0042100D">
        <w:rPr>
          <w:b/>
          <w:sz w:val="28"/>
          <w:lang w:val="it-IT"/>
        </w:rPr>
        <w:t>Kn</w:t>
      </w:r>
      <w:proofErr w:type="spellStart"/>
      <w:r w:rsidRPr="0042100D">
        <w:rPr>
          <w:b/>
          <w:sz w:val="28"/>
          <w:lang w:val="en-US"/>
        </w:rPr>
        <w:t>ow</w:t>
      </w:r>
      <w:proofErr w:type="spellEnd"/>
      <w:r w:rsidRPr="0042100D">
        <w:rPr>
          <w:b/>
          <w:sz w:val="28"/>
        </w:rPr>
        <w:t>-</w:t>
      </w:r>
      <w:r w:rsidRPr="0042100D">
        <w:rPr>
          <w:b/>
          <w:sz w:val="28"/>
          <w:lang w:val="en-US"/>
        </w:rPr>
        <w:t>How</w:t>
      </w:r>
      <w:r w:rsidR="0042100D" w:rsidRPr="0042100D">
        <w:rPr>
          <w:b/>
          <w:sz w:val="28"/>
        </w:rPr>
        <w:t>)</w:t>
      </w:r>
      <w:r w:rsidR="0042100D">
        <w:rPr>
          <w:sz w:val="28"/>
        </w:rPr>
        <w:t xml:space="preserve"> </w:t>
      </w:r>
      <w:r w:rsidR="00B067AC">
        <w:rPr>
          <w:color w:val="000000"/>
          <w:sz w:val="28"/>
          <w:szCs w:val="28"/>
        </w:rPr>
        <w:t>–</w:t>
      </w:r>
      <w:r w:rsidR="0042100D">
        <w:rPr>
          <w:sz w:val="28"/>
        </w:rPr>
        <w:t xml:space="preserve"> </w:t>
      </w:r>
      <w:r>
        <w:rPr>
          <w:sz w:val="28"/>
        </w:rPr>
        <w:t>совокупность различных знаний научного, технического, производственного, административного, финансового, коммерческого или иного характера, опыта, практически применяемых в деятельности предприятия или в профессиональной деятельности, но которые еще не стали всеобщим достоянием. Передача на коммерческой основе, обмен, распространение «ноу-хау» осуществляются, прежде всего, посредством за</w:t>
      </w:r>
      <w:r w:rsidR="0042100D">
        <w:rPr>
          <w:sz w:val="28"/>
        </w:rPr>
        <w:t>ключения лицензионных договоров</w:t>
      </w:r>
      <w:r>
        <w:rPr>
          <w:sz w:val="28"/>
        </w:rPr>
        <w:t>.</w:t>
      </w:r>
    </w:p>
    <w:p w:rsidR="002B4532" w:rsidRDefault="002B4532" w:rsidP="0042100D">
      <w:pPr>
        <w:ind w:firstLine="709"/>
        <w:jc w:val="both"/>
        <w:rPr>
          <w:sz w:val="28"/>
        </w:rPr>
      </w:pPr>
      <w:r>
        <w:rPr>
          <w:b/>
          <w:sz w:val="28"/>
        </w:rPr>
        <w:t>Оперативная аренда</w:t>
      </w:r>
      <w:r w:rsidR="0042100D">
        <w:rPr>
          <w:sz w:val="28"/>
        </w:rPr>
        <w:t xml:space="preserve"> </w:t>
      </w:r>
      <w:r w:rsidR="0042100D">
        <w:rPr>
          <w:sz w:val="28"/>
        </w:rPr>
        <w:softHyphen/>
      </w:r>
      <w:r w:rsidR="00B067AC">
        <w:rPr>
          <w:color w:val="000000"/>
          <w:sz w:val="28"/>
          <w:szCs w:val="28"/>
        </w:rPr>
        <w:t>–</w:t>
      </w:r>
      <w:r w:rsidR="0042100D">
        <w:rPr>
          <w:sz w:val="28"/>
        </w:rPr>
        <w:t xml:space="preserve"> </w:t>
      </w:r>
      <w:r>
        <w:rPr>
          <w:sz w:val="28"/>
        </w:rPr>
        <w:t>неоднократная сдача в аренду одного и того же имущества.</w:t>
      </w:r>
    </w:p>
    <w:p w:rsidR="002B4532" w:rsidRDefault="002B4532" w:rsidP="0042100D">
      <w:pPr>
        <w:ind w:firstLine="709"/>
        <w:jc w:val="both"/>
        <w:rPr>
          <w:sz w:val="28"/>
        </w:rPr>
      </w:pPr>
      <w:r>
        <w:rPr>
          <w:b/>
          <w:sz w:val="28"/>
        </w:rPr>
        <w:t xml:space="preserve">Оператор смешанной перевозки </w:t>
      </w:r>
      <w:r w:rsidRPr="0042100D">
        <w:rPr>
          <w:b/>
          <w:sz w:val="28"/>
        </w:rPr>
        <w:t>(</w:t>
      </w:r>
      <w:r w:rsidRPr="0042100D">
        <w:rPr>
          <w:b/>
          <w:sz w:val="28"/>
          <w:lang w:val="en-US"/>
        </w:rPr>
        <w:t>Multimodal</w:t>
      </w:r>
      <w:r w:rsidRPr="0042100D">
        <w:rPr>
          <w:b/>
          <w:sz w:val="28"/>
        </w:rPr>
        <w:t xml:space="preserve"> </w:t>
      </w:r>
      <w:r w:rsidRPr="0042100D">
        <w:rPr>
          <w:b/>
          <w:sz w:val="28"/>
          <w:lang w:val="en-US"/>
        </w:rPr>
        <w:t>Transport</w:t>
      </w:r>
      <w:r w:rsidRPr="0042100D">
        <w:rPr>
          <w:b/>
          <w:sz w:val="28"/>
        </w:rPr>
        <w:t xml:space="preserve"> </w:t>
      </w:r>
      <w:r w:rsidRPr="0042100D">
        <w:rPr>
          <w:b/>
          <w:sz w:val="28"/>
          <w:lang w:val="en-US"/>
        </w:rPr>
        <w:t>Operator</w:t>
      </w:r>
      <w:r w:rsidR="0042100D" w:rsidRPr="0042100D">
        <w:rPr>
          <w:b/>
          <w:sz w:val="28"/>
        </w:rPr>
        <w:t>)</w:t>
      </w:r>
      <w:r w:rsidR="0042100D">
        <w:rPr>
          <w:b/>
          <w:i/>
          <w:sz w:val="28"/>
        </w:rPr>
        <w:t xml:space="preserve"> </w:t>
      </w:r>
      <w:r w:rsidR="0042100D">
        <w:rPr>
          <w:b/>
          <w:i/>
          <w:sz w:val="28"/>
        </w:rPr>
        <w:softHyphen/>
      </w:r>
      <w:r w:rsidR="00B067AC">
        <w:rPr>
          <w:color w:val="000000"/>
          <w:sz w:val="28"/>
          <w:szCs w:val="28"/>
        </w:rPr>
        <w:t>–</w:t>
      </w:r>
      <w:r w:rsidR="0042100D">
        <w:rPr>
          <w:b/>
          <w:i/>
          <w:sz w:val="28"/>
        </w:rPr>
        <w:t xml:space="preserve"> </w:t>
      </w:r>
      <w:r>
        <w:rPr>
          <w:sz w:val="28"/>
        </w:rPr>
        <w:t>лицо, которое от своего имени или через другое действующее от его имени лицо заключает договор перевозки и выступает как сторона этого договора в качестве грузовладельца или транспортной компании и принимает на себя ответственность за исполнение договора.</w:t>
      </w:r>
    </w:p>
    <w:p w:rsidR="002B4532" w:rsidRDefault="002B4532" w:rsidP="0042100D">
      <w:pPr>
        <w:ind w:firstLine="709"/>
        <w:jc w:val="both"/>
        <w:rPr>
          <w:sz w:val="28"/>
        </w:rPr>
      </w:pPr>
      <w:r>
        <w:rPr>
          <w:b/>
          <w:sz w:val="28"/>
        </w:rPr>
        <w:t>Оферта</w:t>
      </w:r>
      <w:r w:rsidR="0042100D">
        <w:rPr>
          <w:sz w:val="28"/>
        </w:rPr>
        <w:t xml:space="preserve"> </w:t>
      </w:r>
      <w:r w:rsidR="00B067AC">
        <w:rPr>
          <w:color w:val="000000"/>
          <w:sz w:val="28"/>
          <w:szCs w:val="28"/>
        </w:rPr>
        <w:t>–</w:t>
      </w:r>
      <w:r w:rsidR="0042100D">
        <w:rPr>
          <w:sz w:val="28"/>
        </w:rPr>
        <w:t xml:space="preserve"> </w:t>
      </w:r>
      <w:r>
        <w:rPr>
          <w:sz w:val="28"/>
        </w:rPr>
        <w:t xml:space="preserve">формальное предложение потенциальному партнеру о заключении сделки с указанием всех необходимых для ее заключения условий. </w:t>
      </w:r>
    </w:p>
    <w:p w:rsidR="002B4532" w:rsidRDefault="0042100D" w:rsidP="0042100D">
      <w:pPr>
        <w:ind w:firstLine="709"/>
        <w:jc w:val="both"/>
        <w:rPr>
          <w:sz w:val="28"/>
        </w:rPr>
      </w:pPr>
      <w:r>
        <w:rPr>
          <w:b/>
          <w:sz w:val="28"/>
        </w:rPr>
        <w:t xml:space="preserve">Паспорт импортной сделки </w:t>
      </w:r>
      <w:r w:rsidR="00B067AC">
        <w:rPr>
          <w:color w:val="000000"/>
          <w:sz w:val="28"/>
          <w:szCs w:val="28"/>
        </w:rPr>
        <w:t>–</w:t>
      </w:r>
      <w:r>
        <w:rPr>
          <w:b/>
          <w:sz w:val="28"/>
        </w:rPr>
        <w:t xml:space="preserve"> </w:t>
      </w:r>
      <w:r w:rsidR="002B4532">
        <w:rPr>
          <w:sz w:val="28"/>
        </w:rPr>
        <w:t>базовый документ валютного контроля, оформляемый импортером в банке импортера и содержащий сведения об импортном контракте.</w:t>
      </w:r>
    </w:p>
    <w:p w:rsidR="002B4532" w:rsidRDefault="002B4532" w:rsidP="0042100D">
      <w:pPr>
        <w:ind w:firstLine="709"/>
        <w:jc w:val="both"/>
        <w:rPr>
          <w:sz w:val="28"/>
        </w:rPr>
      </w:pPr>
      <w:r>
        <w:rPr>
          <w:b/>
          <w:sz w:val="28"/>
        </w:rPr>
        <w:t>Паушальный платеж</w:t>
      </w:r>
      <w:r w:rsidR="0042100D">
        <w:rPr>
          <w:sz w:val="28"/>
        </w:rPr>
        <w:t xml:space="preserve"> </w:t>
      </w:r>
      <w:r w:rsidR="00B067AC">
        <w:rPr>
          <w:color w:val="000000"/>
          <w:sz w:val="28"/>
          <w:szCs w:val="28"/>
        </w:rPr>
        <w:t>–</w:t>
      </w:r>
      <w:r w:rsidR="0042100D">
        <w:rPr>
          <w:sz w:val="28"/>
        </w:rPr>
        <w:t xml:space="preserve"> </w:t>
      </w:r>
      <w:r>
        <w:rPr>
          <w:sz w:val="28"/>
        </w:rPr>
        <w:t>согласованная неизменная сумма платежа, выплачиваемая авансом или против согласованных документов.</w:t>
      </w:r>
    </w:p>
    <w:p w:rsidR="002B4532" w:rsidRDefault="002B4532" w:rsidP="0042100D">
      <w:pPr>
        <w:ind w:firstLine="709"/>
        <w:jc w:val="both"/>
        <w:rPr>
          <w:sz w:val="28"/>
        </w:rPr>
      </w:pPr>
      <w:r>
        <w:rPr>
          <w:b/>
          <w:sz w:val="28"/>
        </w:rPr>
        <w:t>Режим наибольшего благоприятствования (наиб</w:t>
      </w:r>
      <w:r w:rsidR="0042100D">
        <w:rPr>
          <w:b/>
          <w:sz w:val="28"/>
        </w:rPr>
        <w:t xml:space="preserve">олее благоприятствуемой нации) </w:t>
      </w:r>
      <w:r w:rsidR="00B067AC">
        <w:rPr>
          <w:color w:val="000000"/>
          <w:sz w:val="28"/>
          <w:szCs w:val="28"/>
        </w:rPr>
        <w:t>–</w:t>
      </w:r>
      <w:r w:rsidR="0042100D">
        <w:rPr>
          <w:b/>
          <w:sz w:val="28"/>
        </w:rPr>
        <w:t xml:space="preserve"> </w:t>
      </w:r>
      <w:r>
        <w:rPr>
          <w:sz w:val="28"/>
        </w:rPr>
        <w:t>закрепленное в международных торговых соглашениях условие, предусматривающее предоставление договаривающимися государствами друг другу преимуществ и льгот в отношении пошлин, налогов и сборов.</w:t>
      </w:r>
    </w:p>
    <w:p w:rsidR="002B4532" w:rsidRDefault="002B4532" w:rsidP="0042100D">
      <w:pPr>
        <w:ind w:firstLine="709"/>
        <w:jc w:val="both"/>
        <w:rPr>
          <w:sz w:val="28"/>
        </w:rPr>
      </w:pPr>
      <w:r>
        <w:rPr>
          <w:b/>
          <w:sz w:val="28"/>
        </w:rPr>
        <w:lastRenderedPageBreak/>
        <w:t>Рентинг</w:t>
      </w:r>
      <w:r>
        <w:rPr>
          <w:sz w:val="28"/>
        </w:rPr>
        <w:t xml:space="preserve"> </w:t>
      </w:r>
      <w:r w:rsidRPr="0042100D">
        <w:rPr>
          <w:b/>
          <w:sz w:val="28"/>
        </w:rPr>
        <w:t>(</w:t>
      </w:r>
      <w:r w:rsidRPr="0042100D">
        <w:rPr>
          <w:b/>
          <w:sz w:val="28"/>
          <w:lang w:val="en-US"/>
        </w:rPr>
        <w:t>renting</w:t>
      </w:r>
      <w:r w:rsidR="0042100D" w:rsidRPr="0042100D">
        <w:rPr>
          <w:b/>
          <w:sz w:val="28"/>
        </w:rPr>
        <w:t>)</w:t>
      </w:r>
      <w:r w:rsidR="00082C61">
        <w:rPr>
          <w:i/>
          <w:sz w:val="28"/>
          <w:lang w:val="en-US"/>
        </w:rPr>
        <w:t> </w:t>
      </w:r>
      <w:r w:rsidR="00B067AC">
        <w:rPr>
          <w:color w:val="000000"/>
          <w:sz w:val="28"/>
          <w:szCs w:val="28"/>
        </w:rPr>
        <w:t>–</w:t>
      </w:r>
      <w:r w:rsidR="00082C61">
        <w:rPr>
          <w:i/>
          <w:sz w:val="28"/>
          <w:lang w:val="en-US"/>
        </w:rPr>
        <w:t> </w:t>
      </w:r>
      <w:r>
        <w:rPr>
          <w:sz w:val="28"/>
        </w:rPr>
        <w:t>краткосрочная оперативная аренда продолжительностью до одного года.</w:t>
      </w:r>
    </w:p>
    <w:p w:rsidR="002B4532" w:rsidRDefault="002B4532" w:rsidP="0042100D">
      <w:pPr>
        <w:ind w:firstLine="709"/>
        <w:jc w:val="both"/>
        <w:rPr>
          <w:sz w:val="28"/>
        </w:rPr>
      </w:pPr>
      <w:r>
        <w:rPr>
          <w:b/>
          <w:sz w:val="28"/>
        </w:rPr>
        <w:t>Роялти</w:t>
      </w:r>
      <w:r w:rsidR="0042100D">
        <w:rPr>
          <w:sz w:val="28"/>
        </w:rPr>
        <w:t xml:space="preserve"> </w:t>
      </w:r>
      <w:r w:rsidR="00082C61">
        <w:rPr>
          <w:snapToGrid w:val="0"/>
          <w:sz w:val="28"/>
          <w:szCs w:val="28"/>
          <w:lang w:eastAsia="ru-RU"/>
        </w:rPr>
        <w:softHyphen/>
        <w:t>–</w:t>
      </w:r>
      <w:r w:rsidR="0042100D">
        <w:rPr>
          <w:sz w:val="28"/>
        </w:rPr>
        <w:t xml:space="preserve"> 1. П</w:t>
      </w:r>
      <w:r>
        <w:rPr>
          <w:sz w:val="28"/>
        </w:rPr>
        <w:t>ериодические отчисления продавцу (лицензиару) за право пользования предметом лицензионного соглашения. Роялти  устанавливаются  в виде фиксированных ставок, которые выплачиваются лицензиатом через согласованные промежутки времени в течение действи</w:t>
      </w:r>
      <w:r w:rsidR="0042100D">
        <w:rPr>
          <w:sz w:val="28"/>
        </w:rPr>
        <w:t>я лицензионного соглашения. 2. П</w:t>
      </w:r>
      <w:r>
        <w:rPr>
          <w:sz w:val="28"/>
        </w:rPr>
        <w:t>лата за право разработки природных ресурсов.</w:t>
      </w:r>
    </w:p>
    <w:p w:rsidR="002B4532" w:rsidRDefault="002B4532" w:rsidP="0042100D">
      <w:pPr>
        <w:ind w:firstLine="709"/>
        <w:jc w:val="both"/>
        <w:rPr>
          <w:sz w:val="28"/>
        </w:rPr>
      </w:pPr>
      <w:r>
        <w:rPr>
          <w:b/>
          <w:sz w:val="28"/>
        </w:rPr>
        <w:t>Сертификат соответствия</w:t>
      </w:r>
      <w:r w:rsidR="0042100D">
        <w:rPr>
          <w:sz w:val="28"/>
        </w:rPr>
        <w:t xml:space="preserve"> </w:t>
      </w:r>
      <w:r w:rsidR="00B067AC">
        <w:rPr>
          <w:color w:val="000000"/>
          <w:sz w:val="28"/>
          <w:szCs w:val="28"/>
        </w:rPr>
        <w:t>–</w:t>
      </w:r>
      <w:r w:rsidR="0042100D">
        <w:rPr>
          <w:sz w:val="28"/>
        </w:rPr>
        <w:t xml:space="preserve"> </w:t>
      </w:r>
      <w:r>
        <w:rPr>
          <w:sz w:val="28"/>
        </w:rPr>
        <w:t xml:space="preserve">выданный специально уполномоченным органом документ, удостоверяющий, что должным образом идентифицированная готовая продукция или услуга соответствует конкретному стандарту или другому нормативному документу. </w:t>
      </w:r>
    </w:p>
    <w:p w:rsidR="002B4532" w:rsidRDefault="002B4532" w:rsidP="0042100D">
      <w:pPr>
        <w:ind w:firstLine="709"/>
        <w:jc w:val="both"/>
        <w:rPr>
          <w:sz w:val="28"/>
        </w:rPr>
      </w:pPr>
      <w:r>
        <w:rPr>
          <w:b/>
          <w:sz w:val="28"/>
        </w:rPr>
        <w:t xml:space="preserve">Система «стоимость плюс вознаграждение» </w:t>
      </w:r>
      <w:r w:rsidRPr="0042100D">
        <w:rPr>
          <w:b/>
          <w:sz w:val="28"/>
        </w:rPr>
        <w:t>(</w:t>
      </w:r>
      <w:r w:rsidRPr="0042100D">
        <w:rPr>
          <w:b/>
          <w:sz w:val="28"/>
          <w:lang w:val="en-US"/>
        </w:rPr>
        <w:t>Cost</w:t>
      </w:r>
      <w:r w:rsidRPr="0042100D">
        <w:rPr>
          <w:b/>
          <w:sz w:val="28"/>
        </w:rPr>
        <w:t xml:space="preserve"> </w:t>
      </w:r>
      <w:r w:rsidRPr="0042100D">
        <w:rPr>
          <w:b/>
          <w:sz w:val="28"/>
          <w:lang w:val="en-US"/>
        </w:rPr>
        <w:t>plus</w:t>
      </w:r>
      <w:r w:rsidRPr="0042100D">
        <w:rPr>
          <w:b/>
          <w:sz w:val="28"/>
        </w:rPr>
        <w:t xml:space="preserve"> </w:t>
      </w:r>
      <w:r w:rsidRPr="0042100D">
        <w:rPr>
          <w:b/>
          <w:sz w:val="28"/>
          <w:lang w:val="en-US"/>
        </w:rPr>
        <w:t>fee</w:t>
      </w:r>
      <w:r w:rsidRPr="0042100D">
        <w:rPr>
          <w:b/>
          <w:sz w:val="28"/>
        </w:rPr>
        <w:t>)</w:t>
      </w:r>
      <w:r w:rsidR="0042100D">
        <w:rPr>
          <w:i/>
          <w:sz w:val="28"/>
        </w:rPr>
        <w:t xml:space="preserve"> </w:t>
      </w:r>
      <w:r w:rsidR="00B067AC">
        <w:rPr>
          <w:color w:val="000000"/>
          <w:sz w:val="28"/>
          <w:szCs w:val="28"/>
        </w:rPr>
        <w:t>–</w:t>
      </w:r>
      <w:r w:rsidR="0042100D">
        <w:rPr>
          <w:i/>
          <w:sz w:val="28"/>
        </w:rPr>
        <w:t xml:space="preserve"> </w:t>
      </w:r>
      <w:r>
        <w:rPr>
          <w:sz w:val="28"/>
        </w:rPr>
        <w:t>система исполнения заказа, включающая фактически понесенные исполнителем расходы и согласованную с заказчиком сумму его вознаграждения.</w:t>
      </w:r>
    </w:p>
    <w:p w:rsidR="002B4532" w:rsidRDefault="002B4532" w:rsidP="0042100D">
      <w:pPr>
        <w:ind w:firstLine="709"/>
        <w:jc w:val="both"/>
        <w:rPr>
          <w:sz w:val="28"/>
        </w:rPr>
      </w:pPr>
      <w:r>
        <w:rPr>
          <w:b/>
          <w:sz w:val="28"/>
        </w:rPr>
        <w:t>Смешанное сообщение</w:t>
      </w:r>
      <w:r w:rsidR="0042100D">
        <w:rPr>
          <w:sz w:val="28"/>
        </w:rPr>
        <w:t xml:space="preserve"> </w:t>
      </w:r>
      <w:r w:rsidR="00B067AC">
        <w:rPr>
          <w:color w:val="000000"/>
          <w:sz w:val="28"/>
          <w:szCs w:val="28"/>
        </w:rPr>
        <w:t>–</w:t>
      </w:r>
      <w:r w:rsidR="0042100D">
        <w:rPr>
          <w:sz w:val="28"/>
        </w:rPr>
        <w:t xml:space="preserve"> </w:t>
      </w:r>
      <w:r>
        <w:rPr>
          <w:sz w:val="28"/>
        </w:rPr>
        <w:t>перевозка грузов различными видами транспорта последовательно, при этом доставка каждым видом транспорта оформляется отдельным договором перевозки.</w:t>
      </w:r>
    </w:p>
    <w:p w:rsidR="002B4532" w:rsidRDefault="002B4532" w:rsidP="0042100D">
      <w:pPr>
        <w:ind w:firstLine="709"/>
        <w:jc w:val="both"/>
        <w:rPr>
          <w:sz w:val="28"/>
        </w:rPr>
      </w:pPr>
      <w:r>
        <w:rPr>
          <w:b/>
          <w:sz w:val="28"/>
        </w:rPr>
        <w:t>Счет-фактура (</w:t>
      </w:r>
      <w:r>
        <w:rPr>
          <w:b/>
          <w:sz w:val="28"/>
          <w:lang w:val="en-US"/>
        </w:rPr>
        <w:t>invoice</w:t>
      </w:r>
      <w:r>
        <w:rPr>
          <w:b/>
          <w:sz w:val="28"/>
        </w:rPr>
        <w:t>)</w:t>
      </w:r>
      <w:r w:rsidR="0042100D">
        <w:rPr>
          <w:sz w:val="28"/>
        </w:rPr>
        <w:t xml:space="preserve">  </w:t>
      </w:r>
      <w:r w:rsidR="00B067AC">
        <w:rPr>
          <w:color w:val="000000"/>
          <w:sz w:val="28"/>
          <w:szCs w:val="28"/>
        </w:rPr>
        <w:t>–</w:t>
      </w:r>
      <w:r w:rsidR="0042100D">
        <w:rPr>
          <w:sz w:val="28"/>
        </w:rPr>
        <w:t xml:space="preserve"> 1. С</w:t>
      </w:r>
      <w:r>
        <w:rPr>
          <w:sz w:val="28"/>
        </w:rPr>
        <w:t xml:space="preserve">чет, выписываемый продавцом на имя  покупателя и удостоверяющий фактическую поставку товара или услуг и их стоимость. Вписывается после окончательной </w:t>
      </w:r>
      <w:r w:rsidR="0042100D">
        <w:rPr>
          <w:sz w:val="28"/>
        </w:rPr>
        <w:t>приемки товара покупателем. 2. Д</w:t>
      </w:r>
      <w:r>
        <w:rPr>
          <w:sz w:val="28"/>
        </w:rPr>
        <w:t xml:space="preserve">окумент, необходимый для осуществления процедуры внутреннего таможенного транзита.   </w:t>
      </w:r>
    </w:p>
    <w:p w:rsidR="002B4532" w:rsidRDefault="002B4532" w:rsidP="0042100D">
      <w:pPr>
        <w:ind w:firstLine="709"/>
        <w:jc w:val="both"/>
        <w:rPr>
          <w:sz w:val="28"/>
        </w:rPr>
      </w:pPr>
      <w:r>
        <w:rPr>
          <w:b/>
          <w:sz w:val="28"/>
        </w:rPr>
        <w:t>Таможня</w:t>
      </w:r>
      <w:r w:rsidR="0042100D">
        <w:rPr>
          <w:sz w:val="28"/>
        </w:rPr>
        <w:t xml:space="preserve"> </w:t>
      </w:r>
      <w:r w:rsidR="0042100D">
        <w:rPr>
          <w:sz w:val="28"/>
        </w:rPr>
        <w:softHyphen/>
      </w:r>
      <w:r w:rsidR="0042100D">
        <w:rPr>
          <w:sz w:val="28"/>
        </w:rPr>
        <w:softHyphen/>
      </w:r>
      <w:r w:rsidR="00B067AC">
        <w:rPr>
          <w:color w:val="000000"/>
          <w:sz w:val="28"/>
          <w:szCs w:val="28"/>
        </w:rPr>
        <w:t>–</w:t>
      </w:r>
      <w:r>
        <w:rPr>
          <w:sz w:val="28"/>
        </w:rPr>
        <w:t xml:space="preserve"> государственное учреждение, контролирующее провоз грузов через границу, обеспечивающее соблюдение законодательства об импорте, экспорте, транзите товаров и взимающее пошлины по этим операциям и другие налоги.  </w:t>
      </w:r>
    </w:p>
    <w:p w:rsidR="002B4532" w:rsidRDefault="002B4532" w:rsidP="0042100D">
      <w:pPr>
        <w:ind w:firstLine="709"/>
        <w:jc w:val="both"/>
        <w:rPr>
          <w:sz w:val="28"/>
        </w:rPr>
      </w:pPr>
      <w:r>
        <w:rPr>
          <w:b/>
          <w:sz w:val="28"/>
        </w:rPr>
        <w:t>Таможенная очистка</w:t>
      </w:r>
      <w:r w:rsidR="0042100D">
        <w:rPr>
          <w:sz w:val="28"/>
        </w:rPr>
        <w:t xml:space="preserve"> </w:t>
      </w:r>
      <w:r w:rsidR="0042100D">
        <w:rPr>
          <w:sz w:val="28"/>
        </w:rPr>
        <w:softHyphen/>
      </w:r>
      <w:r w:rsidR="00B067AC">
        <w:rPr>
          <w:color w:val="000000"/>
          <w:sz w:val="28"/>
          <w:szCs w:val="28"/>
        </w:rPr>
        <w:t xml:space="preserve">– </w:t>
      </w:r>
      <w:r>
        <w:rPr>
          <w:sz w:val="28"/>
        </w:rPr>
        <w:t>процедура уплаты таможенных пошлин и сборов и оформления таможенных документов.</w:t>
      </w:r>
    </w:p>
    <w:p w:rsidR="002B4532" w:rsidRDefault="002B4532" w:rsidP="0042100D">
      <w:pPr>
        <w:ind w:firstLine="709"/>
        <w:jc w:val="both"/>
        <w:rPr>
          <w:sz w:val="28"/>
        </w:rPr>
      </w:pPr>
      <w:r>
        <w:rPr>
          <w:b/>
          <w:sz w:val="28"/>
        </w:rPr>
        <w:t xml:space="preserve">Таможенная стоимость </w:t>
      </w:r>
      <w:r w:rsidR="0042100D">
        <w:rPr>
          <w:sz w:val="28"/>
        </w:rPr>
        <w:softHyphen/>
      </w:r>
      <w:r w:rsidR="0042100D">
        <w:rPr>
          <w:sz w:val="28"/>
        </w:rPr>
        <w:softHyphen/>
      </w:r>
      <w:r w:rsidR="0042100D">
        <w:rPr>
          <w:sz w:val="28"/>
        </w:rPr>
        <w:softHyphen/>
      </w:r>
      <w:r w:rsidR="00B067AC">
        <w:rPr>
          <w:color w:val="000000"/>
          <w:sz w:val="28"/>
          <w:szCs w:val="28"/>
        </w:rPr>
        <w:t>–</w:t>
      </w:r>
      <w:r>
        <w:rPr>
          <w:sz w:val="28"/>
        </w:rPr>
        <w:t xml:space="preserve"> реальная база для начисления и уплаты таможенных пошлин, исходя из фактической цены сделки некоторых видов дополнительных издержек (транспортных, комиссионных).</w:t>
      </w:r>
    </w:p>
    <w:p w:rsidR="002B4532" w:rsidRPr="00E04077" w:rsidRDefault="002B4532" w:rsidP="0042100D">
      <w:pPr>
        <w:ind w:firstLine="709"/>
        <w:jc w:val="both"/>
        <w:rPr>
          <w:sz w:val="28"/>
          <w:szCs w:val="28"/>
        </w:rPr>
      </w:pPr>
      <w:r w:rsidRPr="00E04077">
        <w:rPr>
          <w:b/>
          <w:sz w:val="28"/>
          <w:szCs w:val="28"/>
        </w:rPr>
        <w:t>Таможенный союз</w:t>
      </w:r>
      <w:r w:rsidR="0042100D">
        <w:rPr>
          <w:sz w:val="28"/>
          <w:szCs w:val="28"/>
        </w:rPr>
        <w:t xml:space="preserve"> </w:t>
      </w:r>
      <w:r w:rsidR="00B067AC">
        <w:rPr>
          <w:color w:val="000000"/>
          <w:sz w:val="28"/>
          <w:szCs w:val="28"/>
        </w:rPr>
        <w:t xml:space="preserve">– </w:t>
      </w:r>
      <w:r w:rsidRPr="00E04077">
        <w:rPr>
          <w:color w:val="000000"/>
          <w:sz w:val="28"/>
          <w:szCs w:val="28"/>
        </w:rPr>
        <w:t xml:space="preserve">соглашение двух или более государств (форма межгосударственного соглашения) об отмене </w:t>
      </w:r>
      <w:r w:rsidRPr="00E04077">
        <w:rPr>
          <w:sz w:val="28"/>
          <w:szCs w:val="28"/>
        </w:rPr>
        <w:t>таможенных пошлин</w:t>
      </w:r>
      <w:r w:rsidRPr="00E04077">
        <w:rPr>
          <w:color w:val="000000"/>
          <w:sz w:val="28"/>
          <w:szCs w:val="28"/>
        </w:rPr>
        <w:t xml:space="preserve"> в торговле между ними, форма коллективного </w:t>
      </w:r>
      <w:r w:rsidRPr="00E04077">
        <w:rPr>
          <w:sz w:val="28"/>
          <w:szCs w:val="28"/>
        </w:rPr>
        <w:t>протекционизма</w:t>
      </w:r>
      <w:r w:rsidRPr="00E04077">
        <w:rPr>
          <w:color w:val="000000"/>
          <w:sz w:val="28"/>
          <w:szCs w:val="28"/>
        </w:rPr>
        <w:t xml:space="preserve"> от третьих стран. Таможенный союз предусматривает также образование «единой таможенной территории».</w:t>
      </w:r>
      <w:r>
        <w:rPr>
          <w:color w:val="000000"/>
          <w:sz w:val="28"/>
          <w:szCs w:val="28"/>
        </w:rPr>
        <w:t xml:space="preserve"> </w:t>
      </w:r>
    </w:p>
    <w:p w:rsidR="002B4532" w:rsidRDefault="002B4532" w:rsidP="0042100D">
      <w:pPr>
        <w:ind w:firstLine="709"/>
        <w:jc w:val="both"/>
        <w:rPr>
          <w:sz w:val="28"/>
        </w:rPr>
      </w:pPr>
      <w:r>
        <w:rPr>
          <w:b/>
          <w:sz w:val="28"/>
        </w:rPr>
        <w:t>Терминал</w:t>
      </w:r>
      <w:r w:rsidR="0042100D">
        <w:rPr>
          <w:sz w:val="28"/>
        </w:rPr>
        <w:t xml:space="preserve"> </w:t>
      </w:r>
      <w:r w:rsidR="0042100D">
        <w:rPr>
          <w:sz w:val="28"/>
        </w:rPr>
        <w:softHyphen/>
      </w:r>
      <w:r w:rsidR="00B067AC">
        <w:rPr>
          <w:color w:val="000000"/>
          <w:sz w:val="28"/>
          <w:szCs w:val="28"/>
        </w:rPr>
        <w:t>–</w:t>
      </w:r>
      <w:r>
        <w:rPr>
          <w:sz w:val="28"/>
        </w:rPr>
        <w:t xml:space="preserve"> комплекс устройств, расположенных в начальном, промежуточном или конечном пункте транспортной сети, транспортного коридора, обеспечивающих взаимодействие различных видов транспорта при перевозке грузов, способных выполнять распределительно-накопительные функции. </w:t>
      </w:r>
    </w:p>
    <w:p w:rsidR="002B4532" w:rsidRDefault="002B4532" w:rsidP="0042100D">
      <w:pPr>
        <w:ind w:firstLine="709"/>
        <w:jc w:val="both"/>
        <w:rPr>
          <w:sz w:val="28"/>
        </w:rPr>
      </w:pPr>
      <w:r>
        <w:rPr>
          <w:b/>
          <w:sz w:val="28"/>
        </w:rPr>
        <w:t>Това</w:t>
      </w:r>
      <w:r w:rsidR="0042100D">
        <w:rPr>
          <w:b/>
          <w:sz w:val="28"/>
        </w:rPr>
        <w:t xml:space="preserve">рный знак и знаки обслуживания </w:t>
      </w:r>
      <w:r w:rsidR="00B067AC">
        <w:rPr>
          <w:color w:val="000000"/>
          <w:sz w:val="28"/>
          <w:szCs w:val="28"/>
        </w:rPr>
        <w:t>–</w:t>
      </w:r>
      <w:r w:rsidR="0042100D">
        <w:rPr>
          <w:b/>
          <w:sz w:val="28"/>
        </w:rPr>
        <w:t xml:space="preserve"> </w:t>
      </w:r>
      <w:r>
        <w:rPr>
          <w:sz w:val="28"/>
        </w:rPr>
        <w:t>условия обозначения и символы, отличающие однородные товары и услуги разных производителей и продавцов.</w:t>
      </w:r>
    </w:p>
    <w:p w:rsidR="002B4532" w:rsidRDefault="002B4532" w:rsidP="0042100D">
      <w:pPr>
        <w:ind w:firstLine="709"/>
        <w:jc w:val="both"/>
        <w:rPr>
          <w:sz w:val="28"/>
        </w:rPr>
      </w:pPr>
      <w:proofErr w:type="spellStart"/>
      <w:r>
        <w:rPr>
          <w:b/>
          <w:sz w:val="28"/>
        </w:rPr>
        <w:lastRenderedPageBreak/>
        <w:t>Толлинг</w:t>
      </w:r>
      <w:proofErr w:type="spellEnd"/>
      <w:r>
        <w:rPr>
          <w:b/>
          <w:sz w:val="28"/>
        </w:rPr>
        <w:t xml:space="preserve"> </w:t>
      </w:r>
      <w:r w:rsidRPr="0042100D">
        <w:rPr>
          <w:b/>
          <w:sz w:val="28"/>
        </w:rPr>
        <w:t>(</w:t>
      </w:r>
      <w:r w:rsidRPr="0042100D">
        <w:rPr>
          <w:b/>
          <w:sz w:val="28"/>
          <w:lang w:val="en-US"/>
        </w:rPr>
        <w:t>tolling</w:t>
      </w:r>
      <w:r w:rsidRPr="0042100D">
        <w:rPr>
          <w:b/>
          <w:sz w:val="28"/>
        </w:rPr>
        <w:t>)</w:t>
      </w:r>
      <w:r w:rsidR="0042100D">
        <w:rPr>
          <w:i/>
          <w:sz w:val="28"/>
        </w:rPr>
        <w:t xml:space="preserve"> </w:t>
      </w:r>
      <w:r w:rsidR="00B067AC">
        <w:rPr>
          <w:color w:val="000000"/>
          <w:sz w:val="28"/>
          <w:szCs w:val="28"/>
        </w:rPr>
        <w:t>–</w:t>
      </w:r>
      <w:r w:rsidR="0042100D">
        <w:rPr>
          <w:i/>
          <w:sz w:val="28"/>
        </w:rPr>
        <w:t xml:space="preserve"> </w:t>
      </w:r>
      <w:r>
        <w:rPr>
          <w:sz w:val="28"/>
        </w:rPr>
        <w:t>переработка предоставленного сырья и поставка готовой продукции с учетом стоимости переработки.</w:t>
      </w:r>
    </w:p>
    <w:p w:rsidR="002B4532" w:rsidRDefault="002B4532" w:rsidP="0042100D">
      <w:pPr>
        <w:ind w:firstLine="709"/>
        <w:jc w:val="both"/>
        <w:rPr>
          <w:sz w:val="28"/>
        </w:rPr>
      </w:pPr>
      <w:r>
        <w:rPr>
          <w:b/>
          <w:sz w:val="28"/>
        </w:rPr>
        <w:t>Транспортный коридор</w:t>
      </w:r>
      <w:r w:rsidR="0042100D">
        <w:rPr>
          <w:sz w:val="28"/>
        </w:rPr>
        <w:t xml:space="preserve"> </w:t>
      </w:r>
      <w:r w:rsidR="00B067AC">
        <w:rPr>
          <w:color w:val="000000"/>
          <w:sz w:val="28"/>
          <w:szCs w:val="28"/>
        </w:rPr>
        <w:t>–</w:t>
      </w:r>
      <w:r w:rsidR="0042100D">
        <w:rPr>
          <w:sz w:val="28"/>
        </w:rPr>
        <w:t xml:space="preserve"> </w:t>
      </w:r>
      <w:r>
        <w:rPr>
          <w:sz w:val="28"/>
        </w:rPr>
        <w:t>совокупность всех видов транспорта, согласованно функционирующих на приоритетных направлениях перевозок грузов.</w:t>
      </w:r>
    </w:p>
    <w:p w:rsidR="002B4532" w:rsidRDefault="002B4532" w:rsidP="0042100D">
      <w:pPr>
        <w:ind w:firstLine="709"/>
        <w:jc w:val="both"/>
        <w:rPr>
          <w:sz w:val="28"/>
        </w:rPr>
      </w:pPr>
      <w:r>
        <w:rPr>
          <w:b/>
          <w:sz w:val="28"/>
        </w:rPr>
        <w:t>Трансфертные цены</w:t>
      </w:r>
      <w:r w:rsidR="0042100D">
        <w:rPr>
          <w:sz w:val="28"/>
        </w:rPr>
        <w:t xml:space="preserve"> </w:t>
      </w:r>
      <w:r w:rsidR="00B067AC">
        <w:rPr>
          <w:color w:val="000000"/>
          <w:sz w:val="28"/>
          <w:szCs w:val="28"/>
        </w:rPr>
        <w:t xml:space="preserve">– </w:t>
      </w:r>
      <w:r>
        <w:rPr>
          <w:sz w:val="28"/>
        </w:rPr>
        <w:t>цены по внутрифирменным поставкам. На основе этих цен строятся хозяйственные отношения между отдельными подразделениями крупных международных компаний. Данные цены не могут служить основанием для расчета мировой цены, поскольку некорректны и преследуют цель максимизации совокупной прибыли международной компании в целом.</w:t>
      </w:r>
    </w:p>
    <w:p w:rsidR="002B4532" w:rsidRDefault="002B4532" w:rsidP="0042100D">
      <w:pPr>
        <w:ind w:firstLine="709"/>
        <w:jc w:val="both"/>
        <w:rPr>
          <w:sz w:val="28"/>
        </w:rPr>
      </w:pPr>
      <w:r>
        <w:rPr>
          <w:b/>
          <w:sz w:val="28"/>
        </w:rPr>
        <w:t>Тратта</w:t>
      </w:r>
      <w:r w:rsidR="0042100D">
        <w:rPr>
          <w:sz w:val="28"/>
        </w:rPr>
        <w:t xml:space="preserve"> </w:t>
      </w:r>
      <w:r w:rsidR="00B067AC">
        <w:rPr>
          <w:color w:val="000000"/>
          <w:sz w:val="28"/>
          <w:szCs w:val="28"/>
        </w:rPr>
        <w:t>–</w:t>
      </w:r>
      <w:r w:rsidR="0042100D">
        <w:rPr>
          <w:sz w:val="28"/>
        </w:rPr>
        <w:t xml:space="preserve"> </w:t>
      </w:r>
      <w:r>
        <w:rPr>
          <w:sz w:val="28"/>
        </w:rPr>
        <w:t>переводной вексель, один из основных расчетных документов во внешней торговле, представляющий собой безусловный письменный приказ</w:t>
      </w:r>
      <w:r>
        <w:rPr>
          <w:i/>
          <w:sz w:val="28"/>
        </w:rPr>
        <w:t xml:space="preserve"> </w:t>
      </w:r>
      <w:r>
        <w:rPr>
          <w:sz w:val="28"/>
        </w:rPr>
        <w:t>одного лица другому уплатить по предъявлении этого документа или в назначенный срок определенную сумму денег предъявителю или указанному в документе лицу.</w:t>
      </w:r>
    </w:p>
    <w:p w:rsidR="002B4532" w:rsidRDefault="00082C61" w:rsidP="0042100D">
      <w:pPr>
        <w:ind w:firstLine="709"/>
        <w:jc w:val="both"/>
        <w:rPr>
          <w:sz w:val="28"/>
        </w:rPr>
      </w:pPr>
      <w:r>
        <w:rPr>
          <w:b/>
          <w:sz w:val="28"/>
        </w:rPr>
        <w:t>Факторинг</w:t>
      </w:r>
      <w:r>
        <w:rPr>
          <w:b/>
          <w:sz w:val="28"/>
          <w:lang w:val="en-US"/>
        </w:rPr>
        <w:t> </w:t>
      </w:r>
      <w:r w:rsidR="00B067AC">
        <w:rPr>
          <w:color w:val="000000"/>
          <w:sz w:val="28"/>
          <w:szCs w:val="28"/>
        </w:rPr>
        <w:t>–</w:t>
      </w:r>
      <w:r>
        <w:rPr>
          <w:b/>
          <w:sz w:val="28"/>
          <w:lang w:val="en-US"/>
        </w:rPr>
        <w:t> </w:t>
      </w:r>
      <w:r w:rsidR="002B4532">
        <w:rPr>
          <w:sz w:val="28"/>
        </w:rPr>
        <w:t>разновидность торгово-комиссионной операции в международной торговле, сочетающейся с кредитованием оборотных сре</w:t>
      </w:r>
      <w:proofErr w:type="gramStart"/>
      <w:r w:rsidR="002B4532">
        <w:rPr>
          <w:sz w:val="28"/>
        </w:rPr>
        <w:t>дств кл</w:t>
      </w:r>
      <w:proofErr w:type="gramEnd"/>
      <w:r w:rsidR="002B4532">
        <w:rPr>
          <w:sz w:val="28"/>
        </w:rPr>
        <w:t xml:space="preserve">иента, включая инкассирование его дебиторской задолженности, кредитование и гарантию по кредитным и валютным рискам. Перепродажа прав на взыскание налогов. </w:t>
      </w:r>
    </w:p>
    <w:p w:rsidR="002B4532" w:rsidRDefault="002B4532" w:rsidP="0042100D">
      <w:pPr>
        <w:ind w:firstLine="709"/>
        <w:jc w:val="both"/>
        <w:rPr>
          <w:sz w:val="28"/>
        </w:rPr>
      </w:pPr>
      <w:r>
        <w:rPr>
          <w:b/>
          <w:sz w:val="28"/>
        </w:rPr>
        <w:t>Форвардные сделки</w:t>
      </w:r>
      <w:r w:rsidR="0042100D">
        <w:rPr>
          <w:sz w:val="28"/>
        </w:rPr>
        <w:t xml:space="preserve"> </w:t>
      </w:r>
      <w:r w:rsidR="00B067AC">
        <w:rPr>
          <w:color w:val="000000"/>
          <w:sz w:val="28"/>
          <w:szCs w:val="28"/>
        </w:rPr>
        <w:t>–</w:t>
      </w:r>
      <w:r w:rsidR="0042100D">
        <w:rPr>
          <w:sz w:val="28"/>
        </w:rPr>
        <w:t xml:space="preserve"> </w:t>
      </w:r>
      <w:r>
        <w:rPr>
          <w:sz w:val="28"/>
        </w:rPr>
        <w:t xml:space="preserve">срочные валютные операции, совершаемые банками по телефону или телексу на договорной основе с целью покупки или продажи валюты по курсу, зафиксированному на момент сделки.  </w:t>
      </w:r>
    </w:p>
    <w:p w:rsidR="002B4532" w:rsidRDefault="002B4532" w:rsidP="0042100D">
      <w:pPr>
        <w:ind w:firstLine="709"/>
        <w:jc w:val="both"/>
        <w:rPr>
          <w:sz w:val="28"/>
        </w:rPr>
      </w:pPr>
      <w:r>
        <w:rPr>
          <w:b/>
          <w:sz w:val="28"/>
        </w:rPr>
        <w:t>Форс-мажор</w:t>
      </w:r>
      <w:r w:rsidR="00082C61">
        <w:rPr>
          <w:sz w:val="28"/>
          <w:lang w:val="en-US"/>
        </w:rPr>
        <w:t> </w:t>
      </w:r>
      <w:r w:rsidR="00B067AC">
        <w:rPr>
          <w:color w:val="000000"/>
          <w:sz w:val="28"/>
          <w:szCs w:val="28"/>
        </w:rPr>
        <w:t>–</w:t>
      </w:r>
      <w:r w:rsidR="00082C61">
        <w:rPr>
          <w:sz w:val="28"/>
          <w:lang w:val="en-US"/>
        </w:rPr>
        <w:t> </w:t>
      </w:r>
      <w:r>
        <w:rPr>
          <w:sz w:val="28"/>
        </w:rPr>
        <w:t xml:space="preserve">возникновение чрезвычайных и неотвратимых обстоятельств, результатом которых является невыполнение условий договора.  </w:t>
      </w:r>
    </w:p>
    <w:p w:rsidR="002B4532" w:rsidRDefault="002B4532" w:rsidP="0042100D">
      <w:pPr>
        <w:ind w:firstLine="709"/>
        <w:jc w:val="both"/>
        <w:rPr>
          <w:sz w:val="28"/>
        </w:rPr>
      </w:pPr>
      <w:r>
        <w:rPr>
          <w:b/>
          <w:sz w:val="28"/>
        </w:rPr>
        <w:t>Форфейтинг</w:t>
      </w:r>
      <w:r w:rsidR="0042100D">
        <w:rPr>
          <w:sz w:val="28"/>
        </w:rPr>
        <w:t xml:space="preserve"> </w:t>
      </w:r>
      <w:r w:rsidR="00B067AC">
        <w:rPr>
          <w:color w:val="000000"/>
          <w:sz w:val="28"/>
          <w:szCs w:val="28"/>
        </w:rPr>
        <w:t>–</w:t>
      </w:r>
      <w:r>
        <w:rPr>
          <w:sz w:val="28"/>
        </w:rPr>
        <w:t xml:space="preserve"> процесс кредитования внешнеторговых сделок путем покупки векселей экспортера и других платежных средств, акцептованных импортером. </w:t>
      </w:r>
    </w:p>
    <w:p w:rsidR="002B4532" w:rsidRDefault="002B4532" w:rsidP="0042100D">
      <w:pPr>
        <w:ind w:firstLine="709"/>
        <w:jc w:val="both"/>
        <w:rPr>
          <w:sz w:val="28"/>
        </w:rPr>
      </w:pPr>
      <w:r>
        <w:rPr>
          <w:b/>
          <w:sz w:val="28"/>
        </w:rPr>
        <w:t xml:space="preserve">Франчайзинг </w:t>
      </w:r>
      <w:r w:rsidRPr="0042100D">
        <w:rPr>
          <w:b/>
          <w:sz w:val="28"/>
        </w:rPr>
        <w:t>(</w:t>
      </w:r>
      <w:r w:rsidRPr="0042100D">
        <w:rPr>
          <w:b/>
          <w:sz w:val="28"/>
          <w:lang w:val="en-US"/>
        </w:rPr>
        <w:t>franchising</w:t>
      </w:r>
      <w:r w:rsidRPr="0042100D">
        <w:rPr>
          <w:b/>
          <w:sz w:val="28"/>
        </w:rPr>
        <w:t>)</w:t>
      </w:r>
      <w:r w:rsidR="0042100D">
        <w:rPr>
          <w:i/>
          <w:sz w:val="28"/>
        </w:rPr>
        <w:t xml:space="preserve"> </w:t>
      </w:r>
      <w:r w:rsidR="00B067AC">
        <w:rPr>
          <w:color w:val="000000"/>
          <w:sz w:val="28"/>
          <w:szCs w:val="28"/>
        </w:rPr>
        <w:t>–</w:t>
      </w:r>
      <w:r>
        <w:rPr>
          <w:sz w:val="28"/>
        </w:rPr>
        <w:t xml:space="preserve"> передача прав пользования торговой маркой, ноу-хау, управления бизнесом известной фирмой, обладателем таких прав (</w:t>
      </w:r>
      <w:proofErr w:type="spellStart"/>
      <w:r>
        <w:rPr>
          <w:sz w:val="28"/>
        </w:rPr>
        <w:t>франчайзером</w:t>
      </w:r>
      <w:proofErr w:type="spellEnd"/>
      <w:r>
        <w:rPr>
          <w:sz w:val="28"/>
        </w:rPr>
        <w:t>) пользователю (</w:t>
      </w:r>
      <w:proofErr w:type="spellStart"/>
      <w:r>
        <w:rPr>
          <w:sz w:val="28"/>
        </w:rPr>
        <w:t>франчайзи</w:t>
      </w:r>
      <w:proofErr w:type="spellEnd"/>
      <w:r>
        <w:rPr>
          <w:sz w:val="28"/>
        </w:rPr>
        <w:t>).</w:t>
      </w:r>
    </w:p>
    <w:p w:rsidR="002B4532" w:rsidRDefault="0042100D" w:rsidP="0042100D">
      <w:pPr>
        <w:ind w:firstLine="709"/>
        <w:jc w:val="both"/>
        <w:rPr>
          <w:sz w:val="28"/>
        </w:rPr>
      </w:pPr>
      <w:r>
        <w:rPr>
          <w:b/>
          <w:sz w:val="28"/>
        </w:rPr>
        <w:t xml:space="preserve">Фьючерсная сделка </w:t>
      </w:r>
      <w:r w:rsidR="00B067AC">
        <w:rPr>
          <w:color w:val="000000"/>
          <w:sz w:val="28"/>
          <w:szCs w:val="28"/>
        </w:rPr>
        <w:t>–</w:t>
      </w:r>
      <w:r>
        <w:rPr>
          <w:b/>
          <w:sz w:val="28"/>
        </w:rPr>
        <w:t xml:space="preserve"> </w:t>
      </w:r>
      <w:r w:rsidR="002B4532">
        <w:rPr>
          <w:sz w:val="28"/>
        </w:rPr>
        <w:t xml:space="preserve">сделка на покупку или продажу финансовых инструментов или товаров обусловленного сорта (или марки) на биржах при условии ее оплаты по согласованной цене через определенный срок после заключения сделки.   </w:t>
      </w:r>
    </w:p>
    <w:p w:rsidR="002B4532" w:rsidRDefault="002B4532" w:rsidP="0042100D">
      <w:pPr>
        <w:ind w:firstLine="709"/>
        <w:jc w:val="both"/>
        <w:rPr>
          <w:sz w:val="28"/>
        </w:rPr>
      </w:pPr>
      <w:r>
        <w:rPr>
          <w:b/>
          <w:sz w:val="28"/>
        </w:rPr>
        <w:t xml:space="preserve">Хайринг </w:t>
      </w:r>
      <w:r w:rsidRPr="0042100D">
        <w:rPr>
          <w:b/>
          <w:sz w:val="28"/>
        </w:rPr>
        <w:t>(</w:t>
      </w:r>
      <w:r w:rsidRPr="0042100D">
        <w:rPr>
          <w:b/>
          <w:sz w:val="28"/>
          <w:lang w:val="en-US"/>
        </w:rPr>
        <w:t>hiring</w:t>
      </w:r>
      <w:r w:rsidRPr="0042100D">
        <w:rPr>
          <w:b/>
          <w:sz w:val="28"/>
        </w:rPr>
        <w:t>)</w:t>
      </w:r>
      <w:r w:rsidR="0042100D">
        <w:rPr>
          <w:i/>
          <w:sz w:val="28"/>
        </w:rPr>
        <w:t xml:space="preserve"> </w:t>
      </w:r>
      <w:r w:rsidR="00B067AC">
        <w:rPr>
          <w:color w:val="000000"/>
          <w:sz w:val="28"/>
          <w:szCs w:val="28"/>
        </w:rPr>
        <w:t>–</w:t>
      </w:r>
      <w:r>
        <w:rPr>
          <w:sz w:val="28"/>
        </w:rPr>
        <w:t xml:space="preserve"> среднесрочная оперативная аренда</w:t>
      </w:r>
      <w:r>
        <w:rPr>
          <w:b/>
          <w:sz w:val="28"/>
        </w:rPr>
        <w:t xml:space="preserve"> </w:t>
      </w:r>
      <w:r>
        <w:rPr>
          <w:sz w:val="28"/>
        </w:rPr>
        <w:t>сроком до 3 лет.</w:t>
      </w:r>
    </w:p>
    <w:p w:rsidR="002B4532" w:rsidRDefault="0042100D" w:rsidP="0042100D">
      <w:pPr>
        <w:ind w:firstLine="709"/>
        <w:jc w:val="both"/>
        <w:rPr>
          <w:sz w:val="28"/>
        </w:rPr>
      </w:pPr>
      <w:r>
        <w:rPr>
          <w:b/>
          <w:sz w:val="28"/>
        </w:rPr>
        <w:t xml:space="preserve">Хеджирование </w:t>
      </w:r>
      <w:r>
        <w:rPr>
          <w:b/>
          <w:sz w:val="28"/>
        </w:rPr>
        <w:softHyphen/>
        <w:t>-</w:t>
      </w:r>
      <w:r w:rsidR="002B4532">
        <w:rPr>
          <w:sz w:val="28"/>
        </w:rPr>
        <w:t xml:space="preserve"> страхование от потерь, техника сведения до минимума риска  потери о складирования или уменьшения прибыли из-за неблагоприятного изменения цен путем открытия контрактов на равную сумму на противоположных позициях в операциях за наличный расчет и срочных операциях. Хеджирование производится в дополнение обычной коммерческой деятельности.</w:t>
      </w:r>
    </w:p>
    <w:p w:rsidR="002B4532" w:rsidRDefault="002B4532" w:rsidP="0042100D">
      <w:pPr>
        <w:ind w:firstLine="709"/>
        <w:jc w:val="both"/>
        <w:rPr>
          <w:sz w:val="28"/>
        </w:rPr>
      </w:pPr>
      <w:r>
        <w:rPr>
          <w:b/>
          <w:sz w:val="28"/>
        </w:rPr>
        <w:lastRenderedPageBreak/>
        <w:t>Цена базисная</w:t>
      </w:r>
      <w:r w:rsidR="00082C61">
        <w:rPr>
          <w:sz w:val="28"/>
          <w:lang w:val="en-US"/>
        </w:rPr>
        <w:t> </w:t>
      </w:r>
      <w:r w:rsidR="00B067AC">
        <w:rPr>
          <w:color w:val="000000"/>
          <w:sz w:val="28"/>
          <w:szCs w:val="28"/>
        </w:rPr>
        <w:t>–</w:t>
      </w:r>
      <w:r w:rsidR="00082C61">
        <w:rPr>
          <w:sz w:val="28"/>
          <w:lang w:val="en-US"/>
        </w:rPr>
        <w:t> </w:t>
      </w:r>
      <w:r>
        <w:rPr>
          <w:sz w:val="28"/>
        </w:rPr>
        <w:t xml:space="preserve">исходная цена для определения фактически поставляемого товара в предстоящей сделке в процессе проведения переговоров с учетом возможных скидок и надбавок в зависимости от характеристики товара и конъюнктуры рынка. </w:t>
      </w:r>
    </w:p>
    <w:p w:rsidR="002B4532" w:rsidRDefault="002B4532" w:rsidP="0042100D">
      <w:pPr>
        <w:ind w:firstLine="709"/>
        <w:jc w:val="both"/>
        <w:rPr>
          <w:sz w:val="28"/>
        </w:rPr>
      </w:pPr>
      <w:r>
        <w:rPr>
          <w:b/>
          <w:sz w:val="28"/>
        </w:rPr>
        <w:t>Чартер (чартер-партия)</w:t>
      </w:r>
      <w:r w:rsidR="00082C61">
        <w:rPr>
          <w:sz w:val="28"/>
          <w:lang w:val="en-US"/>
        </w:rPr>
        <w:t> </w:t>
      </w:r>
      <w:r w:rsidR="00B067AC">
        <w:rPr>
          <w:color w:val="000000"/>
          <w:sz w:val="28"/>
          <w:szCs w:val="28"/>
        </w:rPr>
        <w:t>–</w:t>
      </w:r>
      <w:r w:rsidR="00082C61">
        <w:rPr>
          <w:sz w:val="28"/>
          <w:lang w:val="en-US"/>
        </w:rPr>
        <w:t> </w:t>
      </w:r>
      <w:r>
        <w:rPr>
          <w:sz w:val="28"/>
        </w:rPr>
        <w:t>договор между судовладельцем и фрахтователем (нанимателем) всего судна или его части на определенный рейс или срок.</w:t>
      </w:r>
    </w:p>
    <w:p w:rsidR="002B4532" w:rsidRDefault="002B4532" w:rsidP="0042100D">
      <w:pPr>
        <w:ind w:firstLine="709"/>
        <w:jc w:val="both"/>
        <w:rPr>
          <w:sz w:val="28"/>
        </w:rPr>
      </w:pPr>
      <w:r>
        <w:rPr>
          <w:b/>
          <w:sz w:val="28"/>
        </w:rPr>
        <w:t>Штивка</w:t>
      </w:r>
      <w:r w:rsidR="0042100D">
        <w:rPr>
          <w:sz w:val="28"/>
        </w:rPr>
        <w:t xml:space="preserve"> </w:t>
      </w:r>
      <w:r w:rsidR="00B067AC">
        <w:rPr>
          <w:color w:val="000000"/>
          <w:sz w:val="28"/>
          <w:szCs w:val="28"/>
        </w:rPr>
        <w:t>–</w:t>
      </w:r>
      <w:r w:rsidR="0042100D">
        <w:rPr>
          <w:sz w:val="28"/>
        </w:rPr>
        <w:t xml:space="preserve"> </w:t>
      </w:r>
      <w:r>
        <w:rPr>
          <w:sz w:val="28"/>
        </w:rPr>
        <w:t>укладка груза в трюме судна, надлежащее размещение.</w:t>
      </w:r>
    </w:p>
    <w:p w:rsidR="002B4532" w:rsidRDefault="002B4532" w:rsidP="0042100D">
      <w:pPr>
        <w:ind w:firstLine="709"/>
        <w:jc w:val="both"/>
        <w:rPr>
          <w:sz w:val="28"/>
        </w:rPr>
      </w:pPr>
      <w:r>
        <w:rPr>
          <w:b/>
          <w:sz w:val="28"/>
        </w:rPr>
        <w:t>Эскалация (импортного) тарифа</w:t>
      </w:r>
      <w:r w:rsidR="0042100D">
        <w:rPr>
          <w:sz w:val="28"/>
        </w:rPr>
        <w:t xml:space="preserve"> </w:t>
      </w:r>
      <w:r w:rsidR="00B067AC">
        <w:rPr>
          <w:color w:val="000000"/>
          <w:sz w:val="28"/>
          <w:szCs w:val="28"/>
        </w:rPr>
        <w:t>–</w:t>
      </w:r>
      <w:r>
        <w:rPr>
          <w:sz w:val="28"/>
        </w:rPr>
        <w:t xml:space="preserve"> повышение пошлин по мере роста степени обработки продукции.</w:t>
      </w:r>
    </w:p>
    <w:p w:rsidR="002B4532" w:rsidRDefault="002B4532" w:rsidP="0042100D">
      <w:pPr>
        <w:suppressAutoHyphens w:val="0"/>
        <w:ind w:firstLine="709"/>
        <w:rPr>
          <w:sz w:val="28"/>
        </w:rPr>
      </w:pPr>
    </w:p>
    <w:p w:rsidR="002B4532" w:rsidRPr="00925FFA" w:rsidRDefault="002B4532" w:rsidP="0042100D">
      <w:pPr>
        <w:ind w:firstLine="709"/>
        <w:rPr>
          <w:b/>
          <w:sz w:val="28"/>
          <w:szCs w:val="28"/>
        </w:rPr>
      </w:pPr>
      <w:r>
        <w:rPr>
          <w:b/>
          <w:sz w:val="28"/>
          <w:szCs w:val="28"/>
        </w:rPr>
        <w:t xml:space="preserve"> </w:t>
      </w:r>
    </w:p>
    <w:p w:rsidR="00AC78C7" w:rsidRDefault="00AC78C7" w:rsidP="00A173DB">
      <w:pPr>
        <w:jc w:val="center"/>
        <w:rPr>
          <w:sz w:val="28"/>
        </w:rPr>
      </w:pPr>
    </w:p>
    <w:p w:rsidR="00E94DCC" w:rsidRDefault="00E94DCC"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AC78C7" w:rsidRDefault="00AC78C7" w:rsidP="00A173DB">
      <w:pPr>
        <w:jc w:val="center"/>
        <w:rPr>
          <w:sz w:val="28"/>
        </w:rPr>
      </w:pPr>
    </w:p>
    <w:p w:rsidR="009C5FCB" w:rsidRDefault="009C5FCB"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Default="003F032D" w:rsidP="00A173DB">
      <w:pPr>
        <w:jc w:val="center"/>
        <w:rPr>
          <w:sz w:val="28"/>
        </w:rPr>
      </w:pPr>
    </w:p>
    <w:p w:rsidR="003F032D" w:rsidRPr="00E526E1" w:rsidRDefault="003F032D" w:rsidP="00486D6F">
      <w:pPr>
        <w:rPr>
          <w:sz w:val="28"/>
        </w:rPr>
      </w:pPr>
    </w:p>
    <w:p w:rsidR="003F032D" w:rsidRDefault="00677EEE" w:rsidP="003F032D">
      <w:pPr>
        <w:jc w:val="center"/>
        <w:rPr>
          <w:b/>
          <w:sz w:val="28"/>
          <w:szCs w:val="28"/>
        </w:rPr>
      </w:pPr>
      <w:r>
        <w:rPr>
          <w:b/>
          <w:sz w:val="28"/>
          <w:szCs w:val="28"/>
          <w:lang w:val="en-US"/>
        </w:rPr>
        <w:lastRenderedPageBreak/>
        <w:t>IV</w:t>
      </w:r>
      <w:r w:rsidR="003F032D" w:rsidRPr="00925FFA">
        <w:rPr>
          <w:b/>
          <w:sz w:val="28"/>
          <w:szCs w:val="28"/>
        </w:rPr>
        <w:t xml:space="preserve">. </w:t>
      </w:r>
      <w:r w:rsidR="003F032D">
        <w:rPr>
          <w:b/>
          <w:sz w:val="28"/>
          <w:szCs w:val="28"/>
        </w:rPr>
        <w:t>СПИСОК ЛИТЕРАТУРЫ</w:t>
      </w:r>
    </w:p>
    <w:p w:rsidR="00E82B1E" w:rsidRPr="002F7514" w:rsidRDefault="00486D6F" w:rsidP="002F7514">
      <w:pPr>
        <w:ind w:firstLine="709"/>
        <w:jc w:val="both"/>
        <w:rPr>
          <w:sz w:val="28"/>
          <w:szCs w:val="28"/>
        </w:rPr>
      </w:pPr>
      <w:r w:rsidRPr="002F7514">
        <w:rPr>
          <w:sz w:val="28"/>
        </w:rPr>
        <w:t xml:space="preserve">1. </w:t>
      </w:r>
      <w:r w:rsidR="00E82B1E" w:rsidRPr="002F7514">
        <w:rPr>
          <w:sz w:val="28"/>
          <w:szCs w:val="28"/>
        </w:rPr>
        <w:t>Краснова</w:t>
      </w:r>
      <w:r w:rsidR="0082116D">
        <w:rPr>
          <w:sz w:val="28"/>
          <w:szCs w:val="28"/>
        </w:rPr>
        <w:t>, В</w:t>
      </w:r>
      <w:r w:rsidR="00E82B1E" w:rsidRPr="002F7514">
        <w:rPr>
          <w:sz w:val="28"/>
          <w:szCs w:val="28"/>
        </w:rPr>
        <w:t xml:space="preserve">. </w:t>
      </w:r>
      <w:proofErr w:type="spellStart"/>
      <w:r w:rsidR="00E82B1E" w:rsidRPr="002F7514">
        <w:rPr>
          <w:sz w:val="28"/>
          <w:szCs w:val="28"/>
        </w:rPr>
        <w:t>А</w:t>
      </w:r>
      <w:r w:rsidR="002F7514">
        <w:rPr>
          <w:sz w:val="28"/>
          <w:szCs w:val="28"/>
        </w:rPr>
        <w:t>в</w:t>
      </w:r>
      <w:r w:rsidR="00E82B1E" w:rsidRPr="002F7514">
        <w:rPr>
          <w:sz w:val="28"/>
          <w:szCs w:val="28"/>
        </w:rPr>
        <w:t>стралишки</w:t>
      </w:r>
      <w:proofErr w:type="spellEnd"/>
      <w:r w:rsidR="00E82B1E" w:rsidRPr="002F7514">
        <w:rPr>
          <w:sz w:val="28"/>
          <w:szCs w:val="28"/>
        </w:rPr>
        <w:t xml:space="preserve">, </w:t>
      </w:r>
      <w:proofErr w:type="spellStart"/>
      <w:r w:rsidR="00E82B1E" w:rsidRPr="002F7514">
        <w:rPr>
          <w:sz w:val="28"/>
          <w:szCs w:val="28"/>
        </w:rPr>
        <w:t>китаяшки</w:t>
      </w:r>
      <w:proofErr w:type="spellEnd"/>
      <w:r w:rsidR="00E82B1E" w:rsidRPr="002F7514">
        <w:rPr>
          <w:sz w:val="28"/>
          <w:szCs w:val="28"/>
        </w:rPr>
        <w:t xml:space="preserve"> и </w:t>
      </w:r>
      <w:proofErr w:type="spellStart"/>
      <w:r w:rsidR="00E82B1E" w:rsidRPr="002F7514">
        <w:rPr>
          <w:sz w:val="28"/>
          <w:szCs w:val="28"/>
        </w:rPr>
        <w:t>великобриташки</w:t>
      </w:r>
      <w:proofErr w:type="spellEnd"/>
      <w:r w:rsidR="0082116D">
        <w:rPr>
          <w:sz w:val="28"/>
          <w:szCs w:val="28"/>
        </w:rPr>
        <w:t xml:space="preserve"> / В. Краснова </w:t>
      </w:r>
      <w:r w:rsidR="00E82B1E" w:rsidRPr="002F7514">
        <w:rPr>
          <w:sz w:val="28"/>
          <w:szCs w:val="28"/>
        </w:rPr>
        <w:t>//</w:t>
      </w:r>
      <w:r w:rsidR="0082116D">
        <w:rPr>
          <w:sz w:val="28"/>
          <w:szCs w:val="28"/>
        </w:rPr>
        <w:t xml:space="preserve"> </w:t>
      </w:r>
      <w:r w:rsidR="00E82B1E" w:rsidRPr="002F7514">
        <w:rPr>
          <w:sz w:val="28"/>
          <w:szCs w:val="28"/>
        </w:rPr>
        <w:t>Эксперт, 2007</w:t>
      </w:r>
      <w:r w:rsidR="0082116D">
        <w:rPr>
          <w:sz w:val="28"/>
          <w:szCs w:val="28"/>
        </w:rPr>
        <w:t xml:space="preserve">. </w:t>
      </w:r>
      <w:r w:rsidR="0082116D">
        <w:rPr>
          <w:sz w:val="28"/>
          <w:szCs w:val="28"/>
        </w:rPr>
        <w:softHyphen/>
      </w:r>
      <w:r w:rsidR="00B067AC">
        <w:rPr>
          <w:color w:val="000000"/>
          <w:sz w:val="28"/>
          <w:szCs w:val="28"/>
        </w:rPr>
        <w:t>–</w:t>
      </w:r>
      <w:r w:rsidR="0082116D">
        <w:rPr>
          <w:sz w:val="28"/>
          <w:szCs w:val="28"/>
        </w:rPr>
        <w:t xml:space="preserve"> </w:t>
      </w:r>
      <w:r w:rsidR="00E82B1E" w:rsidRPr="002F7514">
        <w:rPr>
          <w:sz w:val="28"/>
          <w:szCs w:val="28"/>
        </w:rPr>
        <w:t>№ 31 (572).</w:t>
      </w:r>
      <w:r w:rsidR="0082116D">
        <w:rPr>
          <w:sz w:val="28"/>
          <w:szCs w:val="28"/>
        </w:rPr>
        <w:t xml:space="preserve"> </w:t>
      </w:r>
      <w:r w:rsidR="0082116D">
        <w:rPr>
          <w:sz w:val="28"/>
          <w:szCs w:val="28"/>
        </w:rPr>
        <w:softHyphen/>
      </w:r>
    </w:p>
    <w:p w:rsidR="00E82B1E" w:rsidRPr="002F7514" w:rsidRDefault="00082C61" w:rsidP="002F7514">
      <w:pPr>
        <w:ind w:firstLine="709"/>
        <w:jc w:val="both"/>
        <w:rPr>
          <w:sz w:val="28"/>
          <w:szCs w:val="28"/>
          <w:shd w:val="clear" w:color="auto" w:fill="FFFFFF"/>
        </w:rPr>
      </w:pPr>
      <w:r>
        <w:rPr>
          <w:sz w:val="28"/>
          <w:szCs w:val="28"/>
        </w:rPr>
        <w:t>2.</w:t>
      </w:r>
      <w:r>
        <w:rPr>
          <w:sz w:val="28"/>
          <w:szCs w:val="28"/>
          <w:lang w:val="en-US"/>
        </w:rPr>
        <w:t> </w:t>
      </w:r>
      <w:proofErr w:type="spellStart"/>
      <w:r w:rsidR="00E82B1E" w:rsidRPr="002F7514">
        <w:rPr>
          <w:sz w:val="28"/>
          <w:szCs w:val="28"/>
        </w:rPr>
        <w:t>Имамутдинов</w:t>
      </w:r>
      <w:proofErr w:type="spellEnd"/>
      <w:r>
        <w:rPr>
          <w:sz w:val="28"/>
          <w:szCs w:val="28"/>
        </w:rPr>
        <w:t>, </w:t>
      </w:r>
      <w:r w:rsidR="0082116D">
        <w:rPr>
          <w:sz w:val="28"/>
          <w:szCs w:val="28"/>
        </w:rPr>
        <w:t>И</w:t>
      </w:r>
      <w:r>
        <w:rPr>
          <w:sz w:val="28"/>
          <w:szCs w:val="28"/>
        </w:rPr>
        <w:t>. </w:t>
      </w:r>
      <w:r w:rsidR="00E82B1E" w:rsidRPr="002F7514">
        <w:rPr>
          <w:sz w:val="28"/>
          <w:szCs w:val="28"/>
        </w:rPr>
        <w:t>Стрелец хранит королеву</w:t>
      </w:r>
      <w:r>
        <w:rPr>
          <w:sz w:val="28"/>
          <w:szCs w:val="28"/>
        </w:rPr>
        <w:t> / И. </w:t>
      </w:r>
      <w:proofErr w:type="spellStart"/>
      <w:r w:rsidR="0082116D">
        <w:rPr>
          <w:sz w:val="28"/>
          <w:szCs w:val="28"/>
        </w:rPr>
        <w:t>Имамутдинов</w:t>
      </w:r>
      <w:proofErr w:type="spellEnd"/>
      <w:r>
        <w:rPr>
          <w:sz w:val="28"/>
          <w:szCs w:val="28"/>
        </w:rPr>
        <w:t> </w:t>
      </w:r>
      <w:r w:rsidR="00E82B1E" w:rsidRPr="002F7514">
        <w:rPr>
          <w:sz w:val="28"/>
          <w:szCs w:val="28"/>
        </w:rPr>
        <w:t xml:space="preserve">// Эксперт, 2015. </w:t>
      </w:r>
      <w:r w:rsidR="00B067AC">
        <w:rPr>
          <w:color w:val="000000"/>
          <w:sz w:val="28"/>
          <w:szCs w:val="28"/>
        </w:rPr>
        <w:t>–</w:t>
      </w:r>
      <w:r w:rsidR="00E82B1E" w:rsidRPr="002F7514">
        <w:rPr>
          <w:sz w:val="28"/>
          <w:szCs w:val="28"/>
        </w:rPr>
        <w:t xml:space="preserve"> </w:t>
      </w:r>
      <w:r w:rsidR="00E82B1E" w:rsidRPr="002F7514">
        <w:rPr>
          <w:sz w:val="28"/>
          <w:szCs w:val="28"/>
          <w:shd w:val="clear" w:color="auto" w:fill="FFFFFF"/>
        </w:rPr>
        <w:t>№13 (939)</w:t>
      </w:r>
      <w:r w:rsidR="0082116D">
        <w:rPr>
          <w:sz w:val="28"/>
          <w:szCs w:val="28"/>
          <w:shd w:val="clear" w:color="auto" w:fill="FFFFFF"/>
        </w:rPr>
        <w:t>.</w:t>
      </w:r>
    </w:p>
    <w:p w:rsidR="00E82B1E" w:rsidRPr="0082116D" w:rsidRDefault="00082C61" w:rsidP="002F7514">
      <w:pPr>
        <w:ind w:firstLine="709"/>
        <w:jc w:val="both"/>
        <w:rPr>
          <w:sz w:val="28"/>
          <w:szCs w:val="28"/>
          <w:shd w:val="clear" w:color="auto" w:fill="FFFFFF"/>
        </w:rPr>
      </w:pPr>
      <w:r>
        <w:rPr>
          <w:sz w:val="28"/>
          <w:szCs w:val="28"/>
          <w:shd w:val="clear" w:color="auto" w:fill="FFFFFF"/>
        </w:rPr>
        <w:t>3.</w:t>
      </w:r>
      <w:r>
        <w:rPr>
          <w:sz w:val="28"/>
          <w:szCs w:val="28"/>
          <w:shd w:val="clear" w:color="auto" w:fill="FFFFFF"/>
          <w:lang w:val="en-US"/>
        </w:rPr>
        <w:t> </w:t>
      </w:r>
      <w:r w:rsidR="00E82B1E" w:rsidRPr="002F7514">
        <w:rPr>
          <w:sz w:val="28"/>
          <w:szCs w:val="28"/>
          <w:shd w:val="clear" w:color="auto" w:fill="FFFFFF"/>
        </w:rPr>
        <w:t>Компания из Петербурга запустит производство в Финляндии // Коммерсант, 2019</w:t>
      </w:r>
      <w:r w:rsidR="0082116D">
        <w:rPr>
          <w:sz w:val="28"/>
          <w:szCs w:val="28"/>
          <w:shd w:val="clear" w:color="auto" w:fill="FFFFFF"/>
        </w:rPr>
        <w:t>.</w:t>
      </w:r>
      <w:r w:rsidR="00E82B1E" w:rsidRPr="002F7514">
        <w:rPr>
          <w:sz w:val="28"/>
          <w:szCs w:val="28"/>
          <w:shd w:val="clear" w:color="auto" w:fill="FFFFFF"/>
        </w:rPr>
        <w:t xml:space="preserve"> </w:t>
      </w:r>
      <w:hyperlink r:id="rId17" w:history="1">
        <w:r w:rsidR="00E82B1E" w:rsidRPr="002F7514">
          <w:rPr>
            <w:rStyle w:val="a4"/>
            <w:color w:val="auto"/>
            <w:sz w:val="28"/>
            <w:szCs w:val="28"/>
            <w:u w:val="none"/>
            <w:shd w:val="clear" w:color="auto" w:fill="FFFFFF"/>
          </w:rPr>
          <w:t>https://www.kommersant.ru/doc/3906814</w:t>
        </w:r>
      </w:hyperlink>
    </w:p>
    <w:p w:rsidR="00E82B1E" w:rsidRPr="002F7514" w:rsidRDefault="002F7514" w:rsidP="002F7514">
      <w:pPr>
        <w:tabs>
          <w:tab w:val="left" w:pos="2694"/>
        </w:tabs>
        <w:ind w:firstLine="709"/>
        <w:jc w:val="both"/>
        <w:rPr>
          <w:sz w:val="28"/>
          <w:szCs w:val="28"/>
        </w:rPr>
      </w:pPr>
      <w:r>
        <w:rPr>
          <w:sz w:val="28"/>
          <w:szCs w:val="28"/>
          <w:shd w:val="clear" w:color="auto" w:fill="FFFFFF"/>
        </w:rPr>
        <w:t>4.</w:t>
      </w:r>
      <w:r w:rsidR="00082C61">
        <w:rPr>
          <w:sz w:val="28"/>
          <w:szCs w:val="28"/>
          <w:shd w:val="clear" w:color="auto" w:fill="FFFFFF"/>
          <w:lang w:val="en-US"/>
        </w:rPr>
        <w:t> </w:t>
      </w:r>
      <w:r w:rsidR="00082C61">
        <w:rPr>
          <w:sz w:val="28"/>
          <w:szCs w:val="28"/>
        </w:rPr>
        <w:t>Лучший инновационный продукт // Стимул, </w:t>
      </w:r>
      <w:r w:rsidR="00E82B1E" w:rsidRPr="002F7514">
        <w:rPr>
          <w:sz w:val="28"/>
          <w:szCs w:val="28"/>
        </w:rPr>
        <w:t>2019</w:t>
      </w:r>
      <w:r w:rsidR="0082116D">
        <w:rPr>
          <w:sz w:val="28"/>
          <w:szCs w:val="28"/>
        </w:rPr>
        <w:t>.</w:t>
      </w:r>
      <w:r w:rsidR="00E82B1E" w:rsidRPr="002F7514">
        <w:rPr>
          <w:sz w:val="28"/>
          <w:szCs w:val="28"/>
        </w:rPr>
        <w:t xml:space="preserve"> </w:t>
      </w:r>
      <w:hyperlink r:id="rId18" w:history="1">
        <w:r w:rsidR="00E82B1E" w:rsidRPr="002F7514">
          <w:rPr>
            <w:rStyle w:val="a4"/>
            <w:color w:val="auto"/>
            <w:sz w:val="28"/>
            <w:szCs w:val="28"/>
            <w:u w:val="none"/>
          </w:rPr>
          <w:t>https://stimul.online/news/luchshiy-innovatsionnyy-produkt/?sphrase_id=4027</w:t>
        </w:r>
      </w:hyperlink>
    </w:p>
    <w:p w:rsidR="00E82B1E" w:rsidRPr="002F7514" w:rsidRDefault="00E82B1E" w:rsidP="002F7514">
      <w:pPr>
        <w:ind w:firstLine="709"/>
        <w:jc w:val="both"/>
        <w:rPr>
          <w:sz w:val="28"/>
          <w:szCs w:val="28"/>
        </w:rPr>
      </w:pPr>
      <w:r w:rsidRPr="002F7514">
        <w:rPr>
          <w:sz w:val="28"/>
          <w:szCs w:val="28"/>
        </w:rPr>
        <w:t>5</w:t>
      </w:r>
      <w:r w:rsidR="00082C61">
        <w:rPr>
          <w:sz w:val="28"/>
          <w:szCs w:val="28"/>
        </w:rPr>
        <w:t>. Официальный сайт «Аргус-</w:t>
      </w:r>
      <w:r w:rsidRPr="002F7514">
        <w:rPr>
          <w:sz w:val="28"/>
          <w:szCs w:val="28"/>
        </w:rPr>
        <w:t xml:space="preserve">спектр» </w:t>
      </w:r>
      <w:hyperlink r:id="rId19" w:history="1">
        <w:r w:rsidRPr="002F7514">
          <w:rPr>
            <w:rStyle w:val="a4"/>
            <w:color w:val="auto"/>
            <w:sz w:val="28"/>
            <w:szCs w:val="28"/>
            <w:u w:val="none"/>
          </w:rPr>
          <w:t>https://argus-spectr.ru</w:t>
        </w:r>
      </w:hyperlink>
      <w:r w:rsidR="0082116D">
        <w:rPr>
          <w:sz w:val="28"/>
          <w:szCs w:val="28"/>
        </w:rPr>
        <w:t>.</w:t>
      </w:r>
    </w:p>
    <w:p w:rsidR="00E82B1E" w:rsidRPr="002F7514" w:rsidRDefault="00E82B1E" w:rsidP="002F7514">
      <w:pPr>
        <w:ind w:firstLine="709"/>
        <w:jc w:val="both"/>
        <w:rPr>
          <w:sz w:val="28"/>
          <w:szCs w:val="28"/>
          <w:shd w:val="clear" w:color="auto" w:fill="FFFFFF"/>
        </w:rPr>
      </w:pPr>
      <w:r w:rsidRPr="002F7514">
        <w:rPr>
          <w:sz w:val="28"/>
          <w:szCs w:val="28"/>
        </w:rPr>
        <w:t>6. Краснова</w:t>
      </w:r>
      <w:r w:rsidR="0082116D">
        <w:rPr>
          <w:sz w:val="28"/>
          <w:szCs w:val="28"/>
        </w:rPr>
        <w:t>, В</w:t>
      </w:r>
      <w:r w:rsidRPr="002F7514">
        <w:rPr>
          <w:sz w:val="28"/>
          <w:szCs w:val="28"/>
        </w:rPr>
        <w:t>. С ресурсом доверия</w:t>
      </w:r>
      <w:r w:rsidR="00522EC1">
        <w:rPr>
          <w:sz w:val="28"/>
          <w:szCs w:val="28"/>
        </w:rPr>
        <w:t xml:space="preserve"> / В. Краснова </w:t>
      </w:r>
      <w:r w:rsidR="0082116D">
        <w:rPr>
          <w:sz w:val="28"/>
          <w:szCs w:val="28"/>
        </w:rPr>
        <w:t xml:space="preserve">// Эксперт, 2015. </w:t>
      </w:r>
      <w:r w:rsidR="0082116D">
        <w:rPr>
          <w:sz w:val="28"/>
          <w:szCs w:val="28"/>
        </w:rPr>
        <w:softHyphen/>
      </w:r>
      <w:r w:rsidR="0082116D">
        <w:rPr>
          <w:sz w:val="28"/>
          <w:szCs w:val="28"/>
        </w:rPr>
        <w:softHyphen/>
      </w:r>
      <w:r w:rsidR="0082116D">
        <w:rPr>
          <w:sz w:val="28"/>
          <w:szCs w:val="28"/>
        </w:rPr>
        <w:softHyphen/>
      </w:r>
      <w:r w:rsidR="0082116D">
        <w:rPr>
          <w:sz w:val="28"/>
          <w:szCs w:val="28"/>
        </w:rPr>
        <w:softHyphen/>
      </w:r>
      <w:r w:rsidR="00B067AC">
        <w:rPr>
          <w:color w:val="000000"/>
          <w:sz w:val="28"/>
          <w:szCs w:val="28"/>
        </w:rPr>
        <w:t>–</w:t>
      </w:r>
      <w:r w:rsidRPr="002F7514">
        <w:rPr>
          <w:sz w:val="28"/>
          <w:szCs w:val="28"/>
        </w:rPr>
        <w:t xml:space="preserve"> </w:t>
      </w:r>
      <w:r w:rsidRPr="002F7514">
        <w:rPr>
          <w:sz w:val="28"/>
          <w:szCs w:val="28"/>
          <w:shd w:val="clear" w:color="auto" w:fill="FFFFFF"/>
        </w:rPr>
        <w:t>№13 (939)</w:t>
      </w:r>
      <w:r w:rsidR="0082116D">
        <w:rPr>
          <w:sz w:val="28"/>
          <w:szCs w:val="28"/>
          <w:shd w:val="clear" w:color="auto" w:fill="FFFFFF"/>
        </w:rPr>
        <w:t>.</w:t>
      </w:r>
    </w:p>
    <w:p w:rsidR="00E82B1E" w:rsidRPr="002F7514" w:rsidRDefault="00E82B1E" w:rsidP="002F7514">
      <w:pPr>
        <w:ind w:firstLine="709"/>
        <w:jc w:val="both"/>
        <w:rPr>
          <w:sz w:val="28"/>
          <w:szCs w:val="28"/>
        </w:rPr>
      </w:pPr>
      <w:r w:rsidRPr="002F7514">
        <w:rPr>
          <w:sz w:val="28"/>
          <w:szCs w:val="28"/>
          <w:shd w:val="clear" w:color="auto" w:fill="FFFFFF"/>
        </w:rPr>
        <w:t>7. Официальный сайт АО «</w:t>
      </w:r>
      <w:proofErr w:type="spellStart"/>
      <w:r w:rsidRPr="002F7514">
        <w:rPr>
          <w:sz w:val="28"/>
          <w:szCs w:val="28"/>
          <w:shd w:val="clear" w:color="auto" w:fill="FFFFFF"/>
        </w:rPr>
        <w:t>Интерскол</w:t>
      </w:r>
      <w:proofErr w:type="spellEnd"/>
      <w:r w:rsidRPr="002F7514">
        <w:rPr>
          <w:sz w:val="28"/>
          <w:szCs w:val="28"/>
          <w:shd w:val="clear" w:color="auto" w:fill="FFFFFF"/>
        </w:rPr>
        <w:t xml:space="preserve">» </w:t>
      </w:r>
      <w:hyperlink r:id="rId20" w:history="1">
        <w:r w:rsidRPr="002F7514">
          <w:rPr>
            <w:rStyle w:val="a4"/>
            <w:color w:val="auto"/>
            <w:sz w:val="28"/>
            <w:szCs w:val="28"/>
            <w:u w:val="none"/>
            <w:shd w:val="clear" w:color="auto" w:fill="FFFFFF"/>
          </w:rPr>
          <w:t>http://www.interskol.ru</w:t>
        </w:r>
      </w:hyperlink>
      <w:r w:rsidR="0082116D">
        <w:rPr>
          <w:sz w:val="28"/>
          <w:szCs w:val="28"/>
          <w:shd w:val="clear" w:color="auto" w:fill="FFFFFF"/>
        </w:rPr>
        <w:t>.</w:t>
      </w:r>
    </w:p>
    <w:p w:rsidR="00E82B1E" w:rsidRPr="0082116D" w:rsidRDefault="00522EC1" w:rsidP="002F7514">
      <w:pPr>
        <w:pStyle w:val="afc"/>
        <w:ind w:left="0" w:firstLine="709"/>
        <w:rPr>
          <w:sz w:val="28"/>
          <w:szCs w:val="28"/>
        </w:rPr>
      </w:pPr>
      <w:r>
        <w:rPr>
          <w:sz w:val="28"/>
          <w:szCs w:val="28"/>
        </w:rPr>
        <w:t>8. </w:t>
      </w:r>
      <w:r w:rsidR="00E82B1E" w:rsidRPr="002F7514">
        <w:rPr>
          <w:sz w:val="28"/>
          <w:szCs w:val="28"/>
        </w:rPr>
        <w:t xml:space="preserve">Официальный сайт </w:t>
      </w:r>
      <w:r w:rsidR="00E82B1E" w:rsidRPr="002F7514">
        <w:rPr>
          <w:sz w:val="28"/>
          <w:szCs w:val="28"/>
          <w:lang w:val="en-US"/>
        </w:rPr>
        <w:t>Customs</w:t>
      </w:r>
      <w:r w:rsidR="00E82B1E" w:rsidRPr="002F7514">
        <w:rPr>
          <w:sz w:val="28"/>
          <w:szCs w:val="28"/>
        </w:rPr>
        <w:t xml:space="preserve"> </w:t>
      </w:r>
      <w:r w:rsidR="00E82B1E" w:rsidRPr="002F7514">
        <w:rPr>
          <w:sz w:val="28"/>
          <w:szCs w:val="28"/>
          <w:lang w:val="en-US"/>
        </w:rPr>
        <w:t>Online</w:t>
      </w:r>
      <w:r w:rsidR="00E82B1E" w:rsidRPr="002F7514">
        <w:rPr>
          <w:sz w:val="28"/>
          <w:szCs w:val="28"/>
        </w:rPr>
        <w:t xml:space="preserve"> </w:t>
      </w:r>
      <w:hyperlink r:id="rId21" w:history="1">
        <w:r w:rsidR="00E82B1E" w:rsidRPr="002F7514">
          <w:rPr>
            <w:rStyle w:val="a4"/>
            <w:color w:val="auto"/>
            <w:sz w:val="28"/>
            <w:szCs w:val="28"/>
            <w:u w:val="none"/>
            <w:lang w:val="en-US"/>
          </w:rPr>
          <w:t>https</w:t>
        </w:r>
        <w:r w:rsidR="00E82B1E" w:rsidRPr="002F7514">
          <w:rPr>
            <w:rStyle w:val="a4"/>
            <w:color w:val="auto"/>
            <w:sz w:val="28"/>
            <w:szCs w:val="28"/>
            <w:u w:val="none"/>
          </w:rPr>
          <w:t>://</w:t>
        </w:r>
        <w:proofErr w:type="spellStart"/>
        <w:r w:rsidR="00E82B1E" w:rsidRPr="002F7514">
          <w:rPr>
            <w:rStyle w:val="a4"/>
            <w:color w:val="auto"/>
            <w:sz w:val="28"/>
            <w:szCs w:val="28"/>
            <w:u w:val="none"/>
            <w:lang w:val="en-US"/>
          </w:rPr>
          <w:t>customsonline</w:t>
        </w:r>
        <w:proofErr w:type="spellEnd"/>
        <w:r w:rsidR="00E82B1E" w:rsidRPr="002F7514">
          <w:rPr>
            <w:rStyle w:val="a4"/>
            <w:color w:val="auto"/>
            <w:sz w:val="28"/>
            <w:szCs w:val="28"/>
            <w:u w:val="none"/>
          </w:rPr>
          <w:t>.</w:t>
        </w:r>
        <w:proofErr w:type="spellStart"/>
        <w:r w:rsidR="00E82B1E" w:rsidRPr="002F7514">
          <w:rPr>
            <w:rStyle w:val="a4"/>
            <w:color w:val="auto"/>
            <w:sz w:val="28"/>
            <w:szCs w:val="28"/>
            <w:u w:val="none"/>
            <w:lang w:val="en-US"/>
          </w:rPr>
          <w:t>ru</w:t>
        </w:r>
        <w:proofErr w:type="spellEnd"/>
        <w:r w:rsidR="00E82B1E" w:rsidRPr="002F7514">
          <w:rPr>
            <w:rStyle w:val="a4"/>
            <w:color w:val="auto"/>
            <w:sz w:val="28"/>
            <w:szCs w:val="28"/>
            <w:u w:val="none"/>
          </w:rPr>
          <w:t>/5013-</w:t>
        </w:r>
        <w:proofErr w:type="spellStart"/>
        <w:r w:rsidR="00E82B1E" w:rsidRPr="002F7514">
          <w:rPr>
            <w:rStyle w:val="a4"/>
            <w:color w:val="auto"/>
            <w:sz w:val="28"/>
            <w:szCs w:val="28"/>
            <w:u w:val="none"/>
            <w:lang w:val="en-US"/>
          </w:rPr>
          <w:t>rezultaty</w:t>
        </w:r>
        <w:proofErr w:type="spellEnd"/>
        <w:r w:rsidR="00E82B1E" w:rsidRPr="002F7514">
          <w:rPr>
            <w:rStyle w:val="a4"/>
            <w:color w:val="auto"/>
            <w:sz w:val="28"/>
            <w:szCs w:val="28"/>
            <w:u w:val="none"/>
          </w:rPr>
          <w:t>-</w:t>
        </w:r>
        <w:proofErr w:type="spellStart"/>
        <w:r w:rsidR="00E82B1E" w:rsidRPr="002F7514">
          <w:rPr>
            <w:rStyle w:val="a4"/>
            <w:color w:val="auto"/>
            <w:sz w:val="28"/>
            <w:szCs w:val="28"/>
            <w:u w:val="none"/>
            <w:lang w:val="en-US"/>
          </w:rPr>
          <w:t>i</w:t>
        </w:r>
        <w:proofErr w:type="spellEnd"/>
        <w:r w:rsidR="00E82B1E" w:rsidRPr="002F7514">
          <w:rPr>
            <w:rStyle w:val="a4"/>
            <w:color w:val="auto"/>
            <w:sz w:val="28"/>
            <w:szCs w:val="28"/>
            <w:u w:val="none"/>
          </w:rPr>
          <w:t>-</w:t>
        </w:r>
        <w:proofErr w:type="spellStart"/>
        <w:r w:rsidR="00E82B1E" w:rsidRPr="002F7514">
          <w:rPr>
            <w:rStyle w:val="a4"/>
            <w:color w:val="auto"/>
            <w:sz w:val="28"/>
            <w:szCs w:val="28"/>
            <w:u w:val="none"/>
            <w:lang w:val="en-US"/>
          </w:rPr>
          <w:t>osnovnye</w:t>
        </w:r>
        <w:proofErr w:type="spellEnd"/>
        <w:r w:rsidR="00E82B1E" w:rsidRPr="002F7514">
          <w:rPr>
            <w:rStyle w:val="a4"/>
            <w:color w:val="auto"/>
            <w:sz w:val="28"/>
            <w:szCs w:val="28"/>
            <w:u w:val="none"/>
          </w:rPr>
          <w:t>-</w:t>
        </w:r>
        <w:proofErr w:type="spellStart"/>
        <w:r w:rsidR="00E82B1E" w:rsidRPr="002F7514">
          <w:rPr>
            <w:rStyle w:val="a4"/>
            <w:color w:val="auto"/>
            <w:sz w:val="28"/>
            <w:szCs w:val="28"/>
            <w:u w:val="none"/>
            <w:lang w:val="en-US"/>
          </w:rPr>
          <w:t>napravleniyah</w:t>
        </w:r>
        <w:proofErr w:type="spellEnd"/>
        <w:r w:rsidR="00E82B1E" w:rsidRPr="002F7514">
          <w:rPr>
            <w:rStyle w:val="a4"/>
            <w:color w:val="auto"/>
            <w:sz w:val="28"/>
            <w:szCs w:val="28"/>
            <w:u w:val="none"/>
          </w:rPr>
          <w:t>-</w:t>
        </w:r>
        <w:proofErr w:type="spellStart"/>
        <w:r w:rsidR="00E82B1E" w:rsidRPr="002F7514">
          <w:rPr>
            <w:rStyle w:val="a4"/>
            <w:color w:val="auto"/>
            <w:sz w:val="28"/>
            <w:szCs w:val="28"/>
            <w:u w:val="none"/>
            <w:lang w:val="en-US"/>
          </w:rPr>
          <w:t>deyatelnosti</w:t>
        </w:r>
        <w:proofErr w:type="spellEnd"/>
        <w:r w:rsidR="00E82B1E" w:rsidRPr="002F7514">
          <w:rPr>
            <w:rStyle w:val="a4"/>
            <w:color w:val="auto"/>
            <w:sz w:val="28"/>
            <w:szCs w:val="28"/>
            <w:u w:val="none"/>
          </w:rPr>
          <w:t>-</w:t>
        </w:r>
        <w:proofErr w:type="spellStart"/>
        <w:r w:rsidR="00E82B1E" w:rsidRPr="002F7514">
          <w:rPr>
            <w:rStyle w:val="a4"/>
            <w:color w:val="auto"/>
            <w:sz w:val="28"/>
            <w:szCs w:val="28"/>
            <w:u w:val="none"/>
            <w:lang w:val="en-US"/>
          </w:rPr>
          <w:t>fts</w:t>
        </w:r>
        <w:proofErr w:type="spellEnd"/>
        <w:r w:rsidR="00E82B1E" w:rsidRPr="002F7514">
          <w:rPr>
            <w:rStyle w:val="a4"/>
            <w:color w:val="auto"/>
            <w:sz w:val="28"/>
            <w:szCs w:val="28"/>
            <w:u w:val="none"/>
          </w:rPr>
          <w:t>-</w:t>
        </w:r>
        <w:proofErr w:type="spellStart"/>
        <w:r w:rsidR="00E82B1E" w:rsidRPr="002F7514">
          <w:rPr>
            <w:rStyle w:val="a4"/>
            <w:color w:val="auto"/>
            <w:sz w:val="28"/>
            <w:szCs w:val="28"/>
            <w:u w:val="none"/>
            <w:lang w:val="en-US"/>
          </w:rPr>
          <w:t>rossii</w:t>
        </w:r>
        <w:proofErr w:type="spellEnd"/>
        <w:r w:rsidR="00E82B1E" w:rsidRPr="002F7514">
          <w:rPr>
            <w:rStyle w:val="a4"/>
            <w:color w:val="auto"/>
            <w:sz w:val="28"/>
            <w:szCs w:val="28"/>
            <w:u w:val="none"/>
          </w:rPr>
          <w:t>-</w:t>
        </w:r>
        <w:r w:rsidR="00E82B1E" w:rsidRPr="002F7514">
          <w:rPr>
            <w:rStyle w:val="a4"/>
            <w:color w:val="auto"/>
            <w:sz w:val="28"/>
            <w:szCs w:val="28"/>
            <w:u w:val="none"/>
            <w:lang w:val="en-US"/>
          </w:rPr>
          <w:t>v</w:t>
        </w:r>
        <w:r w:rsidR="00E82B1E" w:rsidRPr="002F7514">
          <w:rPr>
            <w:rStyle w:val="a4"/>
            <w:color w:val="auto"/>
            <w:sz w:val="28"/>
            <w:szCs w:val="28"/>
            <w:u w:val="none"/>
          </w:rPr>
          <w:t>-2018-</w:t>
        </w:r>
        <w:proofErr w:type="spellStart"/>
        <w:r w:rsidR="00E82B1E" w:rsidRPr="002F7514">
          <w:rPr>
            <w:rStyle w:val="a4"/>
            <w:color w:val="auto"/>
            <w:sz w:val="28"/>
            <w:szCs w:val="28"/>
            <w:u w:val="none"/>
            <w:lang w:val="en-US"/>
          </w:rPr>
          <w:t>godu</w:t>
        </w:r>
        <w:proofErr w:type="spellEnd"/>
        <w:r w:rsidR="00E82B1E" w:rsidRPr="002F7514">
          <w:rPr>
            <w:rStyle w:val="a4"/>
            <w:color w:val="auto"/>
            <w:sz w:val="28"/>
            <w:szCs w:val="28"/>
            <w:u w:val="none"/>
          </w:rPr>
          <w:t>.</w:t>
        </w:r>
        <w:r w:rsidR="00E82B1E" w:rsidRPr="002F7514">
          <w:rPr>
            <w:rStyle w:val="a4"/>
            <w:color w:val="auto"/>
            <w:sz w:val="28"/>
            <w:szCs w:val="28"/>
            <w:u w:val="none"/>
            <w:lang w:val="en-US"/>
          </w:rPr>
          <w:t>html</w:t>
        </w:r>
      </w:hyperlink>
      <w:r w:rsidR="0082116D">
        <w:rPr>
          <w:sz w:val="28"/>
          <w:szCs w:val="28"/>
        </w:rPr>
        <w:t>.</w:t>
      </w:r>
    </w:p>
    <w:p w:rsidR="00E82B1E" w:rsidRPr="002F7514" w:rsidRDefault="00E82B1E" w:rsidP="002F7514">
      <w:pPr>
        <w:pStyle w:val="afc"/>
        <w:ind w:left="0" w:firstLine="709"/>
        <w:rPr>
          <w:sz w:val="28"/>
          <w:szCs w:val="28"/>
        </w:rPr>
      </w:pPr>
      <w:r w:rsidRPr="002F7514">
        <w:rPr>
          <w:sz w:val="28"/>
          <w:szCs w:val="28"/>
        </w:rPr>
        <w:t xml:space="preserve">9. Официальный сайт </w:t>
      </w:r>
      <w:proofErr w:type="gramStart"/>
      <w:r w:rsidRPr="002F7514">
        <w:rPr>
          <w:sz w:val="28"/>
          <w:szCs w:val="28"/>
        </w:rPr>
        <w:t>Альта-софт</w:t>
      </w:r>
      <w:proofErr w:type="gramEnd"/>
      <w:r w:rsidRPr="002F7514">
        <w:rPr>
          <w:sz w:val="28"/>
          <w:szCs w:val="28"/>
        </w:rPr>
        <w:t xml:space="preserve"> </w:t>
      </w:r>
      <w:hyperlink r:id="rId22" w:history="1">
        <w:r w:rsidRPr="002F7514">
          <w:rPr>
            <w:rStyle w:val="a4"/>
            <w:color w:val="auto"/>
            <w:sz w:val="28"/>
            <w:szCs w:val="28"/>
            <w:u w:val="none"/>
          </w:rPr>
          <w:t>https://www.alta.ru/expert_opinion/66223/</w:t>
        </w:r>
      </w:hyperlink>
    </w:p>
    <w:p w:rsidR="00E82B1E" w:rsidRPr="002F7514" w:rsidRDefault="00E82B1E" w:rsidP="002F7514">
      <w:pPr>
        <w:pStyle w:val="afc"/>
        <w:ind w:left="0" w:firstLine="709"/>
        <w:rPr>
          <w:sz w:val="28"/>
          <w:szCs w:val="28"/>
        </w:rPr>
      </w:pPr>
      <w:r w:rsidRPr="002F7514">
        <w:rPr>
          <w:sz w:val="28"/>
          <w:szCs w:val="28"/>
        </w:rPr>
        <w:t>10. Таможенная служба Российской Федерации в 2018 году // Справочные материалы к расширенному заседанию коллегии ФТС России, 2019. – С. 2 – 7</w:t>
      </w:r>
      <w:r w:rsidR="0082116D">
        <w:rPr>
          <w:sz w:val="28"/>
          <w:szCs w:val="28"/>
        </w:rPr>
        <w:t>.</w:t>
      </w:r>
    </w:p>
    <w:p w:rsidR="002F7514" w:rsidRPr="002F7514" w:rsidRDefault="00E82B1E" w:rsidP="002F7514">
      <w:pPr>
        <w:pStyle w:val="afc"/>
        <w:ind w:left="0" w:firstLine="709"/>
        <w:rPr>
          <w:sz w:val="28"/>
          <w:szCs w:val="28"/>
        </w:rPr>
      </w:pPr>
      <w:r w:rsidRPr="002F7514">
        <w:rPr>
          <w:sz w:val="28"/>
          <w:szCs w:val="28"/>
        </w:rPr>
        <w:t xml:space="preserve">11.  </w:t>
      </w:r>
      <w:proofErr w:type="spellStart"/>
      <w:r w:rsidRPr="002F7514">
        <w:rPr>
          <w:sz w:val="28"/>
          <w:szCs w:val="28"/>
        </w:rPr>
        <w:t>Грамматчиков</w:t>
      </w:r>
      <w:proofErr w:type="spellEnd"/>
      <w:r w:rsidR="00522EC1">
        <w:rPr>
          <w:sz w:val="28"/>
          <w:szCs w:val="28"/>
        </w:rPr>
        <w:t>,</w:t>
      </w:r>
      <w:r w:rsidR="0082116D">
        <w:rPr>
          <w:sz w:val="28"/>
          <w:szCs w:val="28"/>
        </w:rPr>
        <w:t xml:space="preserve"> А</w:t>
      </w:r>
      <w:r w:rsidRPr="002F7514">
        <w:rPr>
          <w:sz w:val="28"/>
          <w:szCs w:val="28"/>
        </w:rPr>
        <w:t>. Защита по полной программе</w:t>
      </w:r>
      <w:r w:rsidR="0082116D">
        <w:rPr>
          <w:sz w:val="28"/>
          <w:szCs w:val="28"/>
        </w:rPr>
        <w:t xml:space="preserve"> / А. </w:t>
      </w:r>
      <w:proofErr w:type="spellStart"/>
      <w:r w:rsidR="0082116D">
        <w:rPr>
          <w:sz w:val="28"/>
          <w:szCs w:val="28"/>
        </w:rPr>
        <w:t>Грамматчиков</w:t>
      </w:r>
      <w:proofErr w:type="spellEnd"/>
      <w:r w:rsidRPr="002F7514">
        <w:rPr>
          <w:sz w:val="28"/>
          <w:szCs w:val="28"/>
        </w:rPr>
        <w:t xml:space="preserve"> // Эксперт, 2015. </w:t>
      </w:r>
      <w:r w:rsidR="00B067AC">
        <w:rPr>
          <w:color w:val="000000"/>
          <w:sz w:val="28"/>
          <w:szCs w:val="28"/>
        </w:rPr>
        <w:t>–</w:t>
      </w:r>
      <w:r w:rsidRPr="002F7514">
        <w:rPr>
          <w:sz w:val="28"/>
          <w:szCs w:val="28"/>
        </w:rPr>
        <w:t xml:space="preserve"> </w:t>
      </w:r>
      <w:r w:rsidRPr="002F7514">
        <w:rPr>
          <w:sz w:val="28"/>
          <w:szCs w:val="28"/>
          <w:shd w:val="clear" w:color="auto" w:fill="FFFFFF"/>
        </w:rPr>
        <w:t>№13 (939)</w:t>
      </w:r>
      <w:r w:rsidR="0082116D">
        <w:rPr>
          <w:sz w:val="28"/>
          <w:szCs w:val="28"/>
          <w:shd w:val="clear" w:color="auto" w:fill="FFFFFF"/>
        </w:rPr>
        <w:t>.</w:t>
      </w:r>
    </w:p>
    <w:p w:rsidR="00E82B1E" w:rsidRPr="002F7514" w:rsidRDefault="002F7514" w:rsidP="002F7514">
      <w:pPr>
        <w:pStyle w:val="afc"/>
        <w:ind w:left="0" w:firstLine="709"/>
        <w:rPr>
          <w:sz w:val="28"/>
          <w:szCs w:val="28"/>
        </w:rPr>
      </w:pPr>
      <w:r w:rsidRPr="002F7514">
        <w:rPr>
          <w:sz w:val="28"/>
          <w:szCs w:val="28"/>
          <w:shd w:val="clear" w:color="auto" w:fill="FFFFFF"/>
        </w:rPr>
        <w:t>12.</w:t>
      </w:r>
      <w:r w:rsidR="00522EC1">
        <w:rPr>
          <w:sz w:val="28"/>
          <w:szCs w:val="28"/>
          <w:shd w:val="clear" w:color="auto" w:fill="FFFFFF"/>
        </w:rPr>
        <w:t> </w:t>
      </w:r>
      <w:r w:rsidR="00E82B1E" w:rsidRPr="002F7514">
        <w:rPr>
          <w:sz w:val="28"/>
          <w:szCs w:val="28"/>
          <w:shd w:val="clear" w:color="auto" w:fill="FFFFFF"/>
        </w:rPr>
        <w:t xml:space="preserve">Официальный сайт </w:t>
      </w:r>
      <w:r w:rsidR="0082116D">
        <w:rPr>
          <w:sz w:val="28"/>
          <w:szCs w:val="28"/>
          <w:shd w:val="clear" w:color="auto" w:fill="FFFFFF"/>
        </w:rPr>
        <w:t>«Лаборатория</w:t>
      </w:r>
      <w:r w:rsidR="00E82B1E" w:rsidRPr="002F7514">
        <w:rPr>
          <w:sz w:val="28"/>
          <w:szCs w:val="28"/>
          <w:shd w:val="clear" w:color="auto" w:fill="FFFFFF"/>
        </w:rPr>
        <w:t xml:space="preserve"> Касперского</w:t>
      </w:r>
      <w:r w:rsidR="0082116D">
        <w:rPr>
          <w:sz w:val="28"/>
          <w:szCs w:val="28"/>
          <w:shd w:val="clear" w:color="auto" w:fill="FFFFFF"/>
        </w:rPr>
        <w:t>»</w:t>
      </w:r>
      <w:r w:rsidR="00E82B1E" w:rsidRPr="002F7514">
        <w:rPr>
          <w:sz w:val="28"/>
          <w:szCs w:val="28"/>
          <w:shd w:val="clear" w:color="auto" w:fill="FFFFFF"/>
        </w:rPr>
        <w:t xml:space="preserve"> </w:t>
      </w:r>
      <w:hyperlink r:id="rId23" w:history="1">
        <w:r w:rsidR="00E82B1E" w:rsidRPr="002F7514">
          <w:rPr>
            <w:rStyle w:val="a4"/>
            <w:color w:val="auto"/>
            <w:sz w:val="28"/>
            <w:szCs w:val="28"/>
            <w:u w:val="none"/>
            <w:shd w:val="clear" w:color="auto" w:fill="FFFFFF"/>
          </w:rPr>
          <w:t>https://www.kaspersky.ru</w:t>
        </w:r>
      </w:hyperlink>
      <w:r w:rsidR="0082116D">
        <w:rPr>
          <w:sz w:val="28"/>
          <w:szCs w:val="28"/>
          <w:shd w:val="clear" w:color="auto" w:fill="FFFFFF"/>
        </w:rPr>
        <w:t>.</w:t>
      </w:r>
    </w:p>
    <w:p w:rsidR="00E82B1E" w:rsidRPr="002F7514" w:rsidRDefault="00522EC1" w:rsidP="002F7514">
      <w:pPr>
        <w:pStyle w:val="afc"/>
        <w:ind w:left="0" w:firstLine="709"/>
        <w:rPr>
          <w:sz w:val="28"/>
          <w:szCs w:val="28"/>
        </w:rPr>
      </w:pPr>
      <w:r>
        <w:rPr>
          <w:sz w:val="28"/>
          <w:szCs w:val="28"/>
        </w:rPr>
        <w:t>13. </w:t>
      </w:r>
      <w:r w:rsidR="00E82B1E" w:rsidRPr="002F7514">
        <w:rPr>
          <w:sz w:val="28"/>
          <w:szCs w:val="28"/>
        </w:rPr>
        <w:t>Медведев</w:t>
      </w:r>
      <w:r>
        <w:rPr>
          <w:sz w:val="28"/>
          <w:szCs w:val="28"/>
        </w:rPr>
        <w:t>, А.Г. </w:t>
      </w:r>
      <w:r w:rsidR="00E82B1E" w:rsidRPr="002F7514">
        <w:rPr>
          <w:sz w:val="28"/>
          <w:szCs w:val="28"/>
        </w:rPr>
        <w:t>Международный менеджмент: стратегические решения в многонациональных компаниях: учебник / А.Г. Медведев. –</w:t>
      </w:r>
      <w:r w:rsidR="00D430FD">
        <w:rPr>
          <w:sz w:val="28"/>
          <w:szCs w:val="28"/>
        </w:rPr>
        <w:t xml:space="preserve"> С</w:t>
      </w:r>
      <w:r w:rsidR="00E82B1E" w:rsidRPr="002F7514">
        <w:rPr>
          <w:sz w:val="28"/>
          <w:szCs w:val="28"/>
        </w:rPr>
        <w:t>Пб</w:t>
      </w:r>
      <w:proofErr w:type="gramStart"/>
      <w:r w:rsidR="00E82B1E" w:rsidRPr="002F7514">
        <w:rPr>
          <w:sz w:val="28"/>
          <w:szCs w:val="28"/>
        </w:rPr>
        <w:t xml:space="preserve">.: </w:t>
      </w:r>
      <w:proofErr w:type="gramEnd"/>
      <w:r w:rsidR="00E82B1E" w:rsidRPr="002F7514">
        <w:rPr>
          <w:sz w:val="28"/>
          <w:szCs w:val="28"/>
        </w:rPr>
        <w:t xml:space="preserve">Высшая школа менеджмента, 2014. </w:t>
      </w:r>
      <w:r w:rsidR="00E82B1E" w:rsidRPr="002F7514">
        <w:rPr>
          <w:sz w:val="28"/>
          <w:szCs w:val="28"/>
        </w:rPr>
        <w:softHyphen/>
        <w:t>– С. 282</w:t>
      </w:r>
      <w:r w:rsidR="0082116D">
        <w:rPr>
          <w:sz w:val="28"/>
          <w:szCs w:val="28"/>
        </w:rPr>
        <w:t>.</w:t>
      </w:r>
    </w:p>
    <w:p w:rsidR="00E82B1E" w:rsidRPr="002F7514" w:rsidRDefault="002F7514" w:rsidP="002F7514">
      <w:pPr>
        <w:pStyle w:val="afc"/>
        <w:ind w:left="0" w:firstLine="709"/>
        <w:rPr>
          <w:sz w:val="28"/>
          <w:szCs w:val="28"/>
        </w:rPr>
      </w:pPr>
      <w:r w:rsidRPr="002F7514">
        <w:rPr>
          <w:sz w:val="28"/>
          <w:szCs w:val="28"/>
        </w:rPr>
        <w:t xml:space="preserve">14. </w:t>
      </w:r>
      <w:r w:rsidR="00E82B1E" w:rsidRPr="002F7514">
        <w:rPr>
          <w:sz w:val="28"/>
          <w:szCs w:val="28"/>
        </w:rPr>
        <w:t>Официальный сайт «</w:t>
      </w:r>
      <w:r w:rsidR="00E82B1E" w:rsidRPr="002F7514">
        <w:rPr>
          <w:sz w:val="28"/>
          <w:szCs w:val="28"/>
          <w:lang w:val="en-US"/>
        </w:rPr>
        <w:t>Bosch</w:t>
      </w:r>
      <w:r w:rsidR="00E82B1E" w:rsidRPr="002F7514">
        <w:rPr>
          <w:sz w:val="28"/>
          <w:szCs w:val="28"/>
        </w:rPr>
        <w:t xml:space="preserve">» </w:t>
      </w:r>
      <w:hyperlink r:id="rId24" w:history="1">
        <w:r w:rsidR="00E82B1E" w:rsidRPr="002F7514">
          <w:rPr>
            <w:rStyle w:val="a4"/>
            <w:color w:val="auto"/>
            <w:sz w:val="28"/>
            <w:szCs w:val="28"/>
            <w:u w:val="none"/>
          </w:rPr>
          <w:t>https://www.bosch.ru</w:t>
        </w:r>
      </w:hyperlink>
      <w:r w:rsidR="0082116D">
        <w:rPr>
          <w:sz w:val="28"/>
          <w:szCs w:val="28"/>
        </w:rPr>
        <w:t>.</w:t>
      </w:r>
    </w:p>
    <w:p w:rsidR="00E82B1E" w:rsidRPr="002F7514" w:rsidRDefault="00522EC1" w:rsidP="002F7514">
      <w:pPr>
        <w:pStyle w:val="afc"/>
        <w:ind w:left="0" w:firstLine="709"/>
        <w:rPr>
          <w:sz w:val="28"/>
          <w:szCs w:val="28"/>
        </w:rPr>
      </w:pPr>
      <w:r>
        <w:rPr>
          <w:sz w:val="28"/>
          <w:szCs w:val="28"/>
        </w:rPr>
        <w:t>15. </w:t>
      </w:r>
      <w:r w:rsidR="00E82B1E" w:rsidRPr="002F7514">
        <w:rPr>
          <w:sz w:val="28"/>
          <w:szCs w:val="28"/>
        </w:rPr>
        <w:t>Медведев</w:t>
      </w:r>
      <w:r>
        <w:rPr>
          <w:sz w:val="28"/>
          <w:szCs w:val="28"/>
        </w:rPr>
        <w:t>, А.Г. </w:t>
      </w:r>
      <w:r w:rsidR="00E82B1E" w:rsidRPr="002F7514">
        <w:rPr>
          <w:sz w:val="28"/>
          <w:szCs w:val="28"/>
        </w:rPr>
        <w:t>Международный менеджмент: стратегические решения в многонациональных компаниях: учебник / А.Г. Медведев. –</w:t>
      </w:r>
      <w:r w:rsidR="00D430FD">
        <w:rPr>
          <w:sz w:val="28"/>
          <w:szCs w:val="28"/>
        </w:rPr>
        <w:t xml:space="preserve"> С</w:t>
      </w:r>
      <w:r w:rsidR="00E82B1E" w:rsidRPr="002F7514">
        <w:rPr>
          <w:sz w:val="28"/>
          <w:szCs w:val="28"/>
        </w:rPr>
        <w:t>Пб</w:t>
      </w:r>
      <w:proofErr w:type="gramStart"/>
      <w:r w:rsidR="00E82B1E" w:rsidRPr="002F7514">
        <w:rPr>
          <w:sz w:val="28"/>
          <w:szCs w:val="28"/>
        </w:rPr>
        <w:t xml:space="preserve">.: </w:t>
      </w:r>
      <w:proofErr w:type="gramEnd"/>
      <w:r w:rsidR="00E82B1E" w:rsidRPr="002F7514">
        <w:rPr>
          <w:sz w:val="28"/>
          <w:szCs w:val="28"/>
        </w:rPr>
        <w:t xml:space="preserve">Высшая школа менеджмента, 2014. </w:t>
      </w:r>
      <w:r w:rsidR="00E82B1E" w:rsidRPr="002F7514">
        <w:rPr>
          <w:sz w:val="28"/>
          <w:szCs w:val="28"/>
        </w:rPr>
        <w:softHyphen/>
        <w:t>– С. 210-214</w:t>
      </w:r>
      <w:r w:rsidR="0082116D">
        <w:rPr>
          <w:sz w:val="28"/>
          <w:szCs w:val="28"/>
        </w:rPr>
        <w:t>.</w:t>
      </w:r>
    </w:p>
    <w:p w:rsidR="00E82B1E" w:rsidRPr="002F7514" w:rsidRDefault="002F7514" w:rsidP="002F7514">
      <w:pPr>
        <w:pStyle w:val="afc"/>
        <w:ind w:left="0" w:firstLine="709"/>
        <w:rPr>
          <w:sz w:val="28"/>
          <w:szCs w:val="28"/>
        </w:rPr>
      </w:pPr>
      <w:r w:rsidRPr="002F7514">
        <w:rPr>
          <w:sz w:val="28"/>
          <w:szCs w:val="28"/>
        </w:rPr>
        <w:t>16.</w:t>
      </w:r>
      <w:r w:rsidR="00522EC1">
        <w:rPr>
          <w:sz w:val="28"/>
          <w:szCs w:val="28"/>
        </w:rPr>
        <w:t> Официальный сайт </w:t>
      </w:r>
      <w:r w:rsidR="00E82B1E" w:rsidRPr="002F7514">
        <w:rPr>
          <w:sz w:val="28"/>
          <w:szCs w:val="28"/>
        </w:rPr>
        <w:t>«</w:t>
      </w:r>
      <w:r w:rsidR="00E82B1E" w:rsidRPr="002F7514">
        <w:rPr>
          <w:sz w:val="28"/>
          <w:szCs w:val="28"/>
          <w:lang w:val="en-US"/>
        </w:rPr>
        <w:t>Procter</w:t>
      </w:r>
      <w:r w:rsidR="00522EC1">
        <w:rPr>
          <w:sz w:val="28"/>
          <w:szCs w:val="28"/>
        </w:rPr>
        <w:t>&amp;</w:t>
      </w:r>
      <w:r w:rsidR="00E82B1E" w:rsidRPr="002F7514">
        <w:rPr>
          <w:sz w:val="28"/>
          <w:szCs w:val="28"/>
          <w:lang w:val="en-US"/>
        </w:rPr>
        <w:t>Gamble</w:t>
      </w:r>
      <w:r w:rsidR="00E82B1E" w:rsidRPr="002F7514">
        <w:rPr>
          <w:sz w:val="28"/>
          <w:szCs w:val="28"/>
        </w:rPr>
        <w:t xml:space="preserve">» </w:t>
      </w:r>
      <w:hyperlink r:id="rId25" w:history="1">
        <w:r w:rsidR="00E82B1E" w:rsidRPr="002F7514">
          <w:rPr>
            <w:rStyle w:val="a4"/>
            <w:color w:val="auto"/>
            <w:sz w:val="28"/>
            <w:szCs w:val="28"/>
            <w:u w:val="none"/>
          </w:rPr>
          <w:t>https://www.procterandgamble.ru</w:t>
        </w:r>
      </w:hyperlink>
      <w:r w:rsidR="0082116D">
        <w:rPr>
          <w:sz w:val="28"/>
          <w:szCs w:val="28"/>
        </w:rPr>
        <w:t>.</w:t>
      </w:r>
    </w:p>
    <w:p w:rsidR="00E82B1E" w:rsidRPr="002F7514" w:rsidRDefault="00522EC1" w:rsidP="002F7514">
      <w:pPr>
        <w:pStyle w:val="afc"/>
        <w:ind w:left="0" w:firstLine="709"/>
        <w:rPr>
          <w:sz w:val="28"/>
          <w:szCs w:val="28"/>
        </w:rPr>
      </w:pPr>
      <w:r>
        <w:rPr>
          <w:sz w:val="28"/>
          <w:szCs w:val="28"/>
        </w:rPr>
        <w:t>17. </w:t>
      </w:r>
      <w:r w:rsidR="00E82B1E" w:rsidRPr="002F7514">
        <w:rPr>
          <w:sz w:val="28"/>
          <w:szCs w:val="28"/>
        </w:rPr>
        <w:t>Медведев</w:t>
      </w:r>
      <w:r>
        <w:rPr>
          <w:sz w:val="28"/>
          <w:szCs w:val="28"/>
        </w:rPr>
        <w:t>, А.Г. </w:t>
      </w:r>
      <w:r w:rsidR="00E82B1E" w:rsidRPr="002F7514">
        <w:rPr>
          <w:sz w:val="28"/>
          <w:szCs w:val="28"/>
        </w:rPr>
        <w:t>Международный менеджмент: стратегические решения в многонациональных компаниях: учебник / А.Г. Медведев. –</w:t>
      </w:r>
      <w:r w:rsidR="00D430FD">
        <w:rPr>
          <w:sz w:val="28"/>
          <w:szCs w:val="28"/>
        </w:rPr>
        <w:t xml:space="preserve"> С</w:t>
      </w:r>
      <w:r w:rsidR="00E82B1E" w:rsidRPr="002F7514">
        <w:rPr>
          <w:sz w:val="28"/>
          <w:szCs w:val="28"/>
        </w:rPr>
        <w:t>Пб</w:t>
      </w:r>
      <w:proofErr w:type="gramStart"/>
      <w:r w:rsidR="00E82B1E" w:rsidRPr="002F7514">
        <w:rPr>
          <w:sz w:val="28"/>
          <w:szCs w:val="28"/>
        </w:rPr>
        <w:t xml:space="preserve">.: </w:t>
      </w:r>
      <w:proofErr w:type="gramEnd"/>
      <w:r w:rsidR="00E82B1E" w:rsidRPr="002F7514">
        <w:rPr>
          <w:sz w:val="28"/>
          <w:szCs w:val="28"/>
        </w:rPr>
        <w:t xml:space="preserve">Высшая школа менеджмента, 2014. </w:t>
      </w:r>
      <w:r w:rsidR="00E82B1E" w:rsidRPr="002F7514">
        <w:rPr>
          <w:sz w:val="28"/>
          <w:szCs w:val="28"/>
        </w:rPr>
        <w:softHyphen/>
        <w:t>– С. 176-178</w:t>
      </w:r>
      <w:r w:rsidR="0082116D">
        <w:rPr>
          <w:sz w:val="28"/>
          <w:szCs w:val="28"/>
        </w:rPr>
        <w:t>.</w:t>
      </w:r>
    </w:p>
    <w:p w:rsidR="00E82B1E" w:rsidRPr="002F7514" w:rsidRDefault="002F7514" w:rsidP="002F7514">
      <w:pPr>
        <w:pStyle w:val="afc"/>
        <w:ind w:left="0" w:firstLine="709"/>
        <w:rPr>
          <w:sz w:val="28"/>
          <w:szCs w:val="28"/>
        </w:rPr>
      </w:pPr>
      <w:r w:rsidRPr="002F7514">
        <w:rPr>
          <w:sz w:val="28"/>
          <w:szCs w:val="28"/>
        </w:rPr>
        <w:t xml:space="preserve">18. </w:t>
      </w:r>
      <w:r w:rsidR="00E82B1E" w:rsidRPr="002F7514">
        <w:rPr>
          <w:sz w:val="28"/>
          <w:szCs w:val="28"/>
        </w:rPr>
        <w:t>Официальный сайт «</w:t>
      </w:r>
      <w:proofErr w:type="spellStart"/>
      <w:r w:rsidR="00E82B1E" w:rsidRPr="002F7514">
        <w:rPr>
          <w:sz w:val="28"/>
          <w:szCs w:val="28"/>
          <w:lang w:val="en-US"/>
        </w:rPr>
        <w:t>Uniliver</w:t>
      </w:r>
      <w:proofErr w:type="spellEnd"/>
      <w:r w:rsidR="00E82B1E" w:rsidRPr="002F7514">
        <w:rPr>
          <w:sz w:val="28"/>
          <w:szCs w:val="28"/>
        </w:rPr>
        <w:t xml:space="preserve">» </w:t>
      </w:r>
      <w:hyperlink r:id="rId26" w:history="1">
        <w:r w:rsidR="00E82B1E" w:rsidRPr="002F7514">
          <w:rPr>
            <w:rStyle w:val="a4"/>
            <w:color w:val="auto"/>
            <w:sz w:val="28"/>
            <w:szCs w:val="28"/>
            <w:u w:val="none"/>
          </w:rPr>
          <w:t>https://www.unilever.ru</w:t>
        </w:r>
      </w:hyperlink>
      <w:r w:rsidR="0082116D">
        <w:rPr>
          <w:sz w:val="28"/>
          <w:szCs w:val="28"/>
        </w:rPr>
        <w:t>.</w:t>
      </w:r>
    </w:p>
    <w:p w:rsidR="00E82B1E" w:rsidRPr="002F7514" w:rsidRDefault="002F7514" w:rsidP="002F7514">
      <w:pPr>
        <w:pStyle w:val="afc"/>
        <w:ind w:left="0" w:firstLine="709"/>
        <w:rPr>
          <w:sz w:val="28"/>
          <w:szCs w:val="28"/>
        </w:rPr>
      </w:pPr>
      <w:r w:rsidRPr="002F7514">
        <w:rPr>
          <w:sz w:val="28"/>
          <w:szCs w:val="28"/>
        </w:rPr>
        <w:t xml:space="preserve">19. </w:t>
      </w:r>
      <w:r w:rsidR="00E82B1E" w:rsidRPr="002F7514">
        <w:rPr>
          <w:sz w:val="28"/>
          <w:szCs w:val="28"/>
        </w:rPr>
        <w:t>Линдт</w:t>
      </w:r>
      <w:r w:rsidR="0082116D">
        <w:rPr>
          <w:sz w:val="28"/>
          <w:szCs w:val="28"/>
        </w:rPr>
        <w:t>, М</w:t>
      </w:r>
      <w:r w:rsidR="00E82B1E" w:rsidRPr="002F7514">
        <w:rPr>
          <w:sz w:val="28"/>
          <w:szCs w:val="28"/>
        </w:rPr>
        <w:t>. Обязательно последует рост</w:t>
      </w:r>
      <w:r w:rsidR="0082116D">
        <w:rPr>
          <w:sz w:val="28"/>
          <w:szCs w:val="28"/>
        </w:rPr>
        <w:t xml:space="preserve"> / М. Линдт</w:t>
      </w:r>
      <w:r w:rsidR="00E82B1E" w:rsidRPr="002F7514">
        <w:rPr>
          <w:sz w:val="28"/>
          <w:szCs w:val="28"/>
        </w:rPr>
        <w:t xml:space="preserve"> // Эксперт, 2015. </w:t>
      </w:r>
      <w:r w:rsidR="00522EC1">
        <w:rPr>
          <w:sz w:val="28"/>
          <w:szCs w:val="28"/>
        </w:rPr>
        <w:t xml:space="preserve">– </w:t>
      </w:r>
      <w:r w:rsidR="00E82B1E" w:rsidRPr="002F7514">
        <w:rPr>
          <w:sz w:val="28"/>
          <w:szCs w:val="28"/>
        </w:rPr>
        <w:t xml:space="preserve"> </w:t>
      </w:r>
      <w:r w:rsidR="00E82B1E" w:rsidRPr="002F7514">
        <w:rPr>
          <w:sz w:val="28"/>
          <w:szCs w:val="28"/>
          <w:shd w:val="clear" w:color="auto" w:fill="FFFFFF"/>
        </w:rPr>
        <w:t>№14 (940)</w:t>
      </w:r>
      <w:r w:rsidR="0082116D">
        <w:rPr>
          <w:sz w:val="28"/>
          <w:szCs w:val="28"/>
          <w:shd w:val="clear" w:color="auto" w:fill="FFFFFF"/>
        </w:rPr>
        <w:t>.</w:t>
      </w:r>
    </w:p>
    <w:p w:rsidR="00E82B1E" w:rsidRDefault="00522EC1" w:rsidP="002F7514">
      <w:pPr>
        <w:pStyle w:val="afc"/>
        <w:ind w:left="0" w:firstLine="709"/>
        <w:rPr>
          <w:sz w:val="28"/>
          <w:szCs w:val="28"/>
          <w:shd w:val="clear" w:color="auto" w:fill="FFFFFF"/>
        </w:rPr>
      </w:pPr>
      <w:r>
        <w:rPr>
          <w:sz w:val="28"/>
          <w:szCs w:val="28"/>
          <w:shd w:val="clear" w:color="auto" w:fill="FFFFFF"/>
        </w:rPr>
        <w:t>20. Официальный сайт </w:t>
      </w:r>
      <w:r w:rsidR="0082116D">
        <w:rPr>
          <w:sz w:val="28"/>
          <w:szCs w:val="28"/>
          <w:shd w:val="clear" w:color="auto" w:fill="FFFFFF"/>
        </w:rPr>
        <w:t>«</w:t>
      </w:r>
      <w:r w:rsidR="00E82B1E" w:rsidRPr="002F7514">
        <w:rPr>
          <w:sz w:val="28"/>
          <w:szCs w:val="28"/>
          <w:shd w:val="clear" w:color="auto" w:fill="FFFFFF"/>
          <w:lang w:val="en-US"/>
        </w:rPr>
        <w:t>Mitsubishi</w:t>
      </w:r>
      <w:r>
        <w:rPr>
          <w:sz w:val="28"/>
          <w:szCs w:val="28"/>
          <w:shd w:val="clear" w:color="auto" w:fill="FFFFFF"/>
        </w:rPr>
        <w:t> </w:t>
      </w:r>
      <w:r w:rsidR="00E82B1E" w:rsidRPr="002F7514">
        <w:rPr>
          <w:sz w:val="28"/>
          <w:szCs w:val="28"/>
          <w:shd w:val="clear" w:color="auto" w:fill="FFFFFF"/>
          <w:lang w:val="en-US"/>
        </w:rPr>
        <w:t>Electric</w:t>
      </w:r>
      <w:r w:rsidR="0082116D">
        <w:rPr>
          <w:sz w:val="28"/>
          <w:szCs w:val="28"/>
          <w:shd w:val="clear" w:color="auto" w:fill="FFFFFF"/>
        </w:rPr>
        <w:t>»</w:t>
      </w:r>
      <w:r w:rsidR="00E82B1E" w:rsidRPr="002F7514">
        <w:rPr>
          <w:sz w:val="28"/>
          <w:szCs w:val="28"/>
          <w:shd w:val="clear" w:color="auto" w:fill="FFFFFF"/>
        </w:rPr>
        <w:t xml:space="preserve"> </w:t>
      </w:r>
      <w:hyperlink r:id="rId27" w:history="1">
        <w:r w:rsidR="00E82B1E" w:rsidRPr="002F7514">
          <w:rPr>
            <w:rStyle w:val="a4"/>
            <w:color w:val="auto"/>
            <w:sz w:val="28"/>
            <w:szCs w:val="28"/>
            <w:u w:val="none"/>
            <w:shd w:val="clear" w:color="auto" w:fill="FFFFFF"/>
            <w:lang w:val="en-US"/>
          </w:rPr>
          <w:t>https</w:t>
        </w:r>
        <w:r w:rsidR="00E82B1E" w:rsidRPr="002F7514">
          <w:rPr>
            <w:rStyle w:val="a4"/>
            <w:color w:val="auto"/>
            <w:sz w:val="28"/>
            <w:szCs w:val="28"/>
            <w:u w:val="none"/>
            <w:shd w:val="clear" w:color="auto" w:fill="FFFFFF"/>
          </w:rPr>
          <w:t>://</w:t>
        </w:r>
        <w:proofErr w:type="spellStart"/>
        <w:r w:rsidR="00E82B1E" w:rsidRPr="002F7514">
          <w:rPr>
            <w:rStyle w:val="a4"/>
            <w:color w:val="auto"/>
            <w:sz w:val="28"/>
            <w:szCs w:val="28"/>
            <w:u w:val="none"/>
            <w:shd w:val="clear" w:color="auto" w:fill="FFFFFF"/>
            <w:lang w:val="en-US"/>
          </w:rPr>
          <w:t>ru</w:t>
        </w:r>
        <w:proofErr w:type="spellEnd"/>
        <w:r w:rsidR="00E82B1E" w:rsidRPr="002F7514">
          <w:rPr>
            <w:rStyle w:val="a4"/>
            <w:color w:val="auto"/>
            <w:sz w:val="28"/>
            <w:szCs w:val="28"/>
            <w:u w:val="none"/>
            <w:shd w:val="clear" w:color="auto" w:fill="FFFFFF"/>
          </w:rPr>
          <w:t>.</w:t>
        </w:r>
        <w:proofErr w:type="spellStart"/>
        <w:r w:rsidR="00E82B1E" w:rsidRPr="002F7514">
          <w:rPr>
            <w:rStyle w:val="a4"/>
            <w:color w:val="auto"/>
            <w:sz w:val="28"/>
            <w:szCs w:val="28"/>
            <w:u w:val="none"/>
            <w:shd w:val="clear" w:color="auto" w:fill="FFFFFF"/>
            <w:lang w:val="en-US"/>
          </w:rPr>
          <w:t>mitsubishielectric</w:t>
        </w:r>
        <w:proofErr w:type="spellEnd"/>
        <w:r w:rsidR="00E82B1E" w:rsidRPr="002F7514">
          <w:rPr>
            <w:rStyle w:val="a4"/>
            <w:color w:val="auto"/>
            <w:sz w:val="28"/>
            <w:szCs w:val="28"/>
            <w:u w:val="none"/>
            <w:shd w:val="clear" w:color="auto" w:fill="FFFFFF"/>
          </w:rPr>
          <w:t>.</w:t>
        </w:r>
        <w:r w:rsidR="00E82B1E" w:rsidRPr="002F7514">
          <w:rPr>
            <w:rStyle w:val="a4"/>
            <w:color w:val="auto"/>
            <w:sz w:val="28"/>
            <w:szCs w:val="28"/>
            <w:u w:val="none"/>
            <w:shd w:val="clear" w:color="auto" w:fill="FFFFFF"/>
            <w:lang w:val="en-US"/>
          </w:rPr>
          <w:t>com</w:t>
        </w:r>
        <w:r w:rsidR="00E82B1E" w:rsidRPr="002F7514">
          <w:rPr>
            <w:rStyle w:val="a4"/>
            <w:color w:val="auto"/>
            <w:sz w:val="28"/>
            <w:szCs w:val="28"/>
            <w:u w:val="none"/>
            <w:shd w:val="clear" w:color="auto" w:fill="FFFFFF"/>
          </w:rPr>
          <w:t>/</w:t>
        </w:r>
        <w:proofErr w:type="spellStart"/>
        <w:r w:rsidR="00E82B1E" w:rsidRPr="002F7514">
          <w:rPr>
            <w:rStyle w:val="a4"/>
            <w:color w:val="auto"/>
            <w:sz w:val="28"/>
            <w:szCs w:val="28"/>
            <w:u w:val="none"/>
            <w:shd w:val="clear" w:color="auto" w:fill="FFFFFF"/>
            <w:lang w:val="en-US"/>
          </w:rPr>
          <w:t>ru</w:t>
        </w:r>
        <w:proofErr w:type="spellEnd"/>
        <w:r w:rsidR="00E82B1E" w:rsidRPr="002F7514">
          <w:rPr>
            <w:rStyle w:val="a4"/>
            <w:color w:val="auto"/>
            <w:sz w:val="28"/>
            <w:szCs w:val="28"/>
            <w:u w:val="none"/>
            <w:shd w:val="clear" w:color="auto" w:fill="FFFFFF"/>
          </w:rPr>
          <w:t>/</w:t>
        </w:r>
      </w:hyperlink>
      <w:r w:rsidR="0082116D">
        <w:rPr>
          <w:sz w:val="28"/>
          <w:szCs w:val="28"/>
          <w:shd w:val="clear" w:color="auto" w:fill="FFFFFF"/>
        </w:rPr>
        <w:t>.</w:t>
      </w:r>
    </w:p>
    <w:p w:rsidR="00522EC1" w:rsidRPr="0082116D" w:rsidRDefault="00B92146" w:rsidP="00522EC1">
      <w:pPr>
        <w:pStyle w:val="afc"/>
        <w:ind w:left="0" w:firstLine="709"/>
        <w:rPr>
          <w:sz w:val="28"/>
          <w:szCs w:val="28"/>
        </w:rPr>
      </w:pPr>
      <w:r>
        <w:rPr>
          <w:sz w:val="28"/>
          <w:szCs w:val="28"/>
        </w:rPr>
        <w:t>21.</w:t>
      </w:r>
      <w:r w:rsidR="00522EC1">
        <w:rPr>
          <w:sz w:val="28"/>
          <w:szCs w:val="28"/>
        </w:rPr>
        <w:t> </w:t>
      </w:r>
      <w:r w:rsidR="00522EC1">
        <w:rPr>
          <w:sz w:val="28"/>
          <w:szCs w:val="28"/>
          <w:shd w:val="clear" w:color="auto" w:fill="FFFFFF"/>
        </w:rPr>
        <w:t>Официальный сайт ООО «Завод </w:t>
      </w:r>
      <w:proofErr w:type="spellStart"/>
      <w:r w:rsidR="00522EC1">
        <w:rPr>
          <w:sz w:val="28"/>
          <w:szCs w:val="28"/>
          <w:shd w:val="clear" w:color="auto" w:fill="FFFFFF"/>
        </w:rPr>
        <w:t>Саранскабель</w:t>
      </w:r>
      <w:proofErr w:type="spellEnd"/>
      <w:r w:rsidR="00522EC1">
        <w:rPr>
          <w:sz w:val="28"/>
          <w:szCs w:val="28"/>
          <w:shd w:val="clear" w:color="auto" w:fill="FFFFFF"/>
        </w:rPr>
        <w:t xml:space="preserve">» </w:t>
      </w:r>
      <w:r w:rsidR="00522EC1" w:rsidRPr="006F53BB">
        <w:rPr>
          <w:sz w:val="28"/>
          <w:szCs w:val="28"/>
        </w:rPr>
        <w:t>http://www.saranskkabel.ru/</w:t>
      </w:r>
    </w:p>
    <w:p w:rsidR="00522EC1" w:rsidRPr="006E1930" w:rsidRDefault="00522EC1" w:rsidP="00522EC1">
      <w:pPr>
        <w:pStyle w:val="afc"/>
        <w:ind w:left="0" w:firstLine="709"/>
        <w:rPr>
          <w:sz w:val="28"/>
          <w:szCs w:val="28"/>
        </w:rPr>
      </w:pPr>
      <w:r w:rsidRPr="006E1930">
        <w:rPr>
          <w:sz w:val="28"/>
          <w:szCs w:val="28"/>
        </w:rPr>
        <w:t>22.</w:t>
      </w:r>
      <w:r>
        <w:rPr>
          <w:sz w:val="28"/>
          <w:szCs w:val="28"/>
        </w:rPr>
        <w:t xml:space="preserve"> Кондрашкина, И.И. Управление внешнеэкономической деятельностью промышленного предприятия / Иванов Е.Ю., И.И. Кондрашкина. – Саранский кооперативный институт РУК, 2008.</w:t>
      </w:r>
    </w:p>
    <w:p w:rsidR="00B92146" w:rsidRPr="00522EC1" w:rsidRDefault="00B92146" w:rsidP="00522EC1">
      <w:pPr>
        <w:rPr>
          <w:sz w:val="28"/>
          <w:szCs w:val="28"/>
        </w:rPr>
      </w:pPr>
    </w:p>
    <w:p w:rsidR="00E82B1E" w:rsidRPr="002F7514" w:rsidRDefault="00B92146" w:rsidP="002F7514">
      <w:pPr>
        <w:pStyle w:val="afc"/>
        <w:ind w:left="0" w:firstLine="709"/>
        <w:rPr>
          <w:sz w:val="28"/>
          <w:szCs w:val="28"/>
        </w:rPr>
      </w:pPr>
      <w:r>
        <w:rPr>
          <w:sz w:val="28"/>
          <w:szCs w:val="28"/>
        </w:rPr>
        <w:lastRenderedPageBreak/>
        <w:t>23</w:t>
      </w:r>
      <w:r w:rsidR="00522EC1">
        <w:rPr>
          <w:sz w:val="28"/>
          <w:szCs w:val="28"/>
        </w:rPr>
        <w:t>. </w:t>
      </w:r>
      <w:r w:rsidR="00E82B1E" w:rsidRPr="002F7514">
        <w:rPr>
          <w:sz w:val="28"/>
          <w:szCs w:val="28"/>
        </w:rPr>
        <w:t>Сидорова</w:t>
      </w:r>
      <w:r w:rsidR="00D430FD">
        <w:rPr>
          <w:sz w:val="28"/>
          <w:szCs w:val="28"/>
        </w:rPr>
        <w:t>,</w:t>
      </w:r>
      <w:r w:rsidR="00522EC1">
        <w:rPr>
          <w:sz w:val="28"/>
          <w:szCs w:val="28"/>
        </w:rPr>
        <w:t> </w:t>
      </w:r>
      <w:r w:rsidR="00E82B1E" w:rsidRPr="002F7514">
        <w:rPr>
          <w:sz w:val="28"/>
          <w:szCs w:val="28"/>
        </w:rPr>
        <w:t>Е.Ю. Внедрение и развитие процессного подхода в управлении внешнеэкономической деятельности промышленных предприятий  /</w:t>
      </w:r>
      <w:r w:rsidR="0082116D">
        <w:rPr>
          <w:sz w:val="28"/>
          <w:szCs w:val="28"/>
        </w:rPr>
        <w:t xml:space="preserve"> </w:t>
      </w:r>
      <w:r w:rsidR="00E82B1E" w:rsidRPr="002F7514">
        <w:rPr>
          <w:sz w:val="28"/>
          <w:szCs w:val="28"/>
        </w:rPr>
        <w:t>Е.Ю. Сидорова</w:t>
      </w:r>
      <w:r w:rsidR="0082116D">
        <w:rPr>
          <w:sz w:val="28"/>
          <w:szCs w:val="28"/>
        </w:rPr>
        <w:t xml:space="preserve"> </w:t>
      </w:r>
      <w:r w:rsidR="00E82B1E" w:rsidRPr="002F7514">
        <w:rPr>
          <w:sz w:val="28"/>
          <w:szCs w:val="28"/>
        </w:rPr>
        <w:t>//  Изве</w:t>
      </w:r>
      <w:r w:rsidR="0082116D">
        <w:rPr>
          <w:sz w:val="28"/>
          <w:szCs w:val="28"/>
        </w:rPr>
        <w:t xml:space="preserve">стия Саратовского университета, </w:t>
      </w:r>
      <w:r w:rsidR="00E82B1E" w:rsidRPr="002F7514">
        <w:rPr>
          <w:sz w:val="28"/>
          <w:szCs w:val="28"/>
        </w:rPr>
        <w:t xml:space="preserve">2012. </w:t>
      </w:r>
      <w:r w:rsidR="0082116D">
        <w:rPr>
          <w:sz w:val="28"/>
          <w:szCs w:val="28"/>
        </w:rPr>
        <w:softHyphen/>
      </w:r>
      <w:r w:rsidR="00B067AC">
        <w:rPr>
          <w:color w:val="000000"/>
          <w:sz w:val="28"/>
          <w:szCs w:val="28"/>
        </w:rPr>
        <w:t>–</w:t>
      </w:r>
      <w:r w:rsidR="0082116D">
        <w:rPr>
          <w:sz w:val="28"/>
          <w:szCs w:val="28"/>
        </w:rPr>
        <w:t xml:space="preserve"> </w:t>
      </w:r>
      <w:r w:rsidR="00D430FD">
        <w:rPr>
          <w:sz w:val="28"/>
          <w:szCs w:val="28"/>
        </w:rPr>
        <w:t>№ 2.</w:t>
      </w:r>
      <w:r w:rsidR="00E82B1E" w:rsidRPr="002F7514">
        <w:rPr>
          <w:sz w:val="28"/>
          <w:szCs w:val="28"/>
        </w:rPr>
        <w:t>Т.12.  – С.</w:t>
      </w:r>
      <w:r w:rsidR="00D430FD">
        <w:rPr>
          <w:sz w:val="28"/>
          <w:szCs w:val="28"/>
        </w:rPr>
        <w:t xml:space="preserve"> </w:t>
      </w:r>
      <w:r w:rsidR="00E82B1E" w:rsidRPr="002F7514">
        <w:rPr>
          <w:sz w:val="28"/>
          <w:szCs w:val="28"/>
        </w:rPr>
        <w:t>78-83.</w:t>
      </w:r>
    </w:p>
    <w:p w:rsidR="00E82B1E" w:rsidRDefault="00B92146" w:rsidP="002F7514">
      <w:pPr>
        <w:pStyle w:val="afc"/>
        <w:ind w:left="0" w:firstLine="709"/>
        <w:rPr>
          <w:sz w:val="28"/>
          <w:szCs w:val="28"/>
        </w:rPr>
      </w:pPr>
      <w:r>
        <w:rPr>
          <w:sz w:val="28"/>
          <w:szCs w:val="28"/>
        </w:rPr>
        <w:t>24</w:t>
      </w:r>
      <w:r w:rsidR="002F7514" w:rsidRPr="002F7514">
        <w:rPr>
          <w:sz w:val="28"/>
          <w:szCs w:val="28"/>
        </w:rPr>
        <w:t xml:space="preserve">. </w:t>
      </w:r>
      <w:r w:rsidR="00E82B1E" w:rsidRPr="002F7514">
        <w:rPr>
          <w:sz w:val="28"/>
          <w:szCs w:val="28"/>
        </w:rPr>
        <w:t>Безуглов</w:t>
      </w:r>
      <w:r w:rsidR="00D430FD">
        <w:rPr>
          <w:sz w:val="28"/>
          <w:szCs w:val="28"/>
        </w:rPr>
        <w:t>,</w:t>
      </w:r>
      <w:r w:rsidR="00E82B1E" w:rsidRPr="002F7514">
        <w:rPr>
          <w:sz w:val="28"/>
          <w:szCs w:val="28"/>
        </w:rPr>
        <w:t xml:space="preserve"> В. Меланжеры сохра</w:t>
      </w:r>
      <w:r w:rsidR="00D430FD">
        <w:rPr>
          <w:sz w:val="28"/>
          <w:szCs w:val="28"/>
        </w:rPr>
        <w:t xml:space="preserve">няющие вкус элитных какао-бобов / В. Безуглов // Эксперт, 2017. </w:t>
      </w:r>
      <w:r w:rsidR="00B067AC">
        <w:rPr>
          <w:color w:val="000000"/>
          <w:sz w:val="28"/>
          <w:szCs w:val="28"/>
        </w:rPr>
        <w:t>–</w:t>
      </w:r>
      <w:r w:rsidR="00D430FD">
        <w:rPr>
          <w:sz w:val="28"/>
          <w:szCs w:val="28"/>
        </w:rPr>
        <w:t xml:space="preserve"> </w:t>
      </w:r>
      <w:r w:rsidR="00E82B1E" w:rsidRPr="002F7514">
        <w:rPr>
          <w:sz w:val="28"/>
          <w:szCs w:val="28"/>
        </w:rPr>
        <w:t xml:space="preserve">№14. </w:t>
      </w:r>
    </w:p>
    <w:p w:rsidR="00D430FD" w:rsidRDefault="00B92146" w:rsidP="002F7514">
      <w:pPr>
        <w:pStyle w:val="afc"/>
        <w:ind w:left="0" w:firstLine="709"/>
        <w:rPr>
          <w:sz w:val="28"/>
          <w:szCs w:val="28"/>
        </w:rPr>
      </w:pPr>
      <w:r>
        <w:rPr>
          <w:sz w:val="28"/>
          <w:szCs w:val="28"/>
        </w:rPr>
        <w:t>25</w:t>
      </w:r>
      <w:r w:rsidR="00D430FD">
        <w:rPr>
          <w:sz w:val="28"/>
          <w:szCs w:val="28"/>
        </w:rPr>
        <w:t xml:space="preserve">. Краснова, В. </w:t>
      </w:r>
      <w:proofErr w:type="gramStart"/>
      <w:r w:rsidR="00D430FD">
        <w:rPr>
          <w:sz w:val="28"/>
          <w:szCs w:val="28"/>
        </w:rPr>
        <w:t>Отбеленному</w:t>
      </w:r>
      <w:proofErr w:type="gramEnd"/>
      <w:r w:rsidR="00D430FD">
        <w:rPr>
          <w:sz w:val="28"/>
          <w:szCs w:val="28"/>
        </w:rPr>
        <w:t xml:space="preserve"> верить / В. Краснова // Эксперт, 2015. </w:t>
      </w:r>
      <w:r w:rsidR="00D430FD">
        <w:rPr>
          <w:sz w:val="28"/>
          <w:szCs w:val="28"/>
        </w:rPr>
        <w:softHyphen/>
      </w:r>
      <w:r w:rsidR="00B067AC">
        <w:rPr>
          <w:color w:val="000000"/>
          <w:sz w:val="28"/>
          <w:szCs w:val="28"/>
        </w:rPr>
        <w:t>–</w:t>
      </w:r>
      <w:r w:rsidR="00D430FD">
        <w:rPr>
          <w:sz w:val="28"/>
          <w:szCs w:val="28"/>
        </w:rPr>
        <w:t xml:space="preserve"> №13 (939).</w:t>
      </w:r>
    </w:p>
    <w:p w:rsidR="00D430FD" w:rsidRPr="00884604" w:rsidRDefault="00B92146" w:rsidP="002F7514">
      <w:pPr>
        <w:pStyle w:val="afc"/>
        <w:ind w:left="0" w:firstLine="709"/>
        <w:rPr>
          <w:sz w:val="28"/>
          <w:szCs w:val="28"/>
        </w:rPr>
      </w:pPr>
      <w:r>
        <w:rPr>
          <w:sz w:val="28"/>
          <w:szCs w:val="28"/>
        </w:rPr>
        <w:t>26</w:t>
      </w:r>
      <w:r w:rsidR="00D430FD">
        <w:rPr>
          <w:sz w:val="28"/>
          <w:szCs w:val="28"/>
        </w:rPr>
        <w:t>. Официальный сайт «</w:t>
      </w:r>
      <w:r w:rsidR="00D430FD">
        <w:rPr>
          <w:sz w:val="28"/>
          <w:szCs w:val="28"/>
          <w:lang w:val="en-US"/>
        </w:rPr>
        <w:t>SPLAT</w:t>
      </w:r>
      <w:r w:rsidR="00D430FD">
        <w:rPr>
          <w:sz w:val="28"/>
          <w:szCs w:val="28"/>
        </w:rPr>
        <w:t xml:space="preserve">» </w:t>
      </w:r>
      <w:hyperlink r:id="rId28" w:history="1">
        <w:r w:rsidR="00884604" w:rsidRPr="00884604">
          <w:rPr>
            <w:rStyle w:val="a4"/>
            <w:color w:val="auto"/>
            <w:sz w:val="28"/>
            <w:szCs w:val="28"/>
            <w:u w:val="none"/>
          </w:rPr>
          <w:t>https://www.splat.ru</w:t>
        </w:r>
      </w:hyperlink>
      <w:r w:rsidR="00884604" w:rsidRPr="00884604">
        <w:rPr>
          <w:sz w:val="28"/>
          <w:szCs w:val="28"/>
        </w:rPr>
        <w:t>.</w:t>
      </w:r>
    </w:p>
    <w:p w:rsidR="00884604" w:rsidRPr="00884604" w:rsidRDefault="00884604" w:rsidP="002F7514">
      <w:pPr>
        <w:pStyle w:val="afc"/>
        <w:ind w:left="0" w:firstLine="709"/>
        <w:rPr>
          <w:b/>
          <w:sz w:val="28"/>
          <w:szCs w:val="28"/>
        </w:rPr>
      </w:pPr>
    </w:p>
    <w:p w:rsidR="00E82B1E" w:rsidRPr="00D106C0" w:rsidRDefault="00E82B1E" w:rsidP="00E82B1E">
      <w:pPr>
        <w:jc w:val="both"/>
        <w:rPr>
          <w:sz w:val="28"/>
          <w:szCs w:val="28"/>
        </w:rPr>
      </w:pPr>
    </w:p>
    <w:p w:rsidR="003F032D" w:rsidRPr="00486D6F" w:rsidRDefault="003F032D" w:rsidP="00486D6F">
      <w:pPr>
        <w:rPr>
          <w:sz w:val="28"/>
        </w:rPr>
      </w:pPr>
    </w:p>
    <w:p w:rsidR="00AC78C7" w:rsidRDefault="00AC78C7" w:rsidP="00A173DB">
      <w:pPr>
        <w:rPr>
          <w:sz w:val="28"/>
        </w:rPr>
      </w:pPr>
    </w:p>
    <w:p w:rsidR="002B4532" w:rsidRDefault="002B4532" w:rsidP="00A173DB">
      <w:pPr>
        <w:rPr>
          <w:sz w:val="28"/>
        </w:rPr>
      </w:pPr>
    </w:p>
    <w:p w:rsidR="002B4532" w:rsidRDefault="002B4532" w:rsidP="00A173DB">
      <w:pPr>
        <w:rPr>
          <w:sz w:val="28"/>
        </w:rPr>
      </w:pPr>
    </w:p>
    <w:p w:rsidR="002B4532" w:rsidRDefault="002B4532" w:rsidP="00A173DB">
      <w:pPr>
        <w:rPr>
          <w:sz w:val="28"/>
        </w:rPr>
      </w:pPr>
    </w:p>
    <w:p w:rsidR="002B4532" w:rsidRDefault="002B4532"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522EC1" w:rsidRDefault="00522EC1" w:rsidP="00522EC1">
      <w:pPr>
        <w:jc w:val="center"/>
        <w:rPr>
          <w:b/>
          <w:sz w:val="28"/>
          <w:szCs w:val="28"/>
        </w:rPr>
      </w:pPr>
      <w:r>
        <w:rPr>
          <w:b/>
          <w:sz w:val="28"/>
          <w:szCs w:val="28"/>
          <w:lang w:val="en-US"/>
        </w:rPr>
        <w:lastRenderedPageBreak/>
        <w:t>V</w:t>
      </w:r>
      <w:r w:rsidRPr="00925FFA">
        <w:rPr>
          <w:b/>
          <w:sz w:val="28"/>
          <w:szCs w:val="28"/>
        </w:rPr>
        <w:t xml:space="preserve">. </w:t>
      </w:r>
      <w:r>
        <w:rPr>
          <w:b/>
          <w:sz w:val="28"/>
          <w:szCs w:val="28"/>
        </w:rPr>
        <w:t xml:space="preserve">СВЕДЕНИЯ ОБ АВТОРАХ </w:t>
      </w:r>
      <w:r w:rsidR="005054E6">
        <w:rPr>
          <w:b/>
          <w:sz w:val="28"/>
          <w:szCs w:val="28"/>
        </w:rPr>
        <w:t xml:space="preserve">УЧЕБНО-МЕТОДИЧЕСКОГО </w:t>
      </w:r>
      <w:r>
        <w:rPr>
          <w:b/>
          <w:sz w:val="28"/>
          <w:szCs w:val="28"/>
        </w:rPr>
        <w:t>ПОСОБИЯ</w:t>
      </w:r>
    </w:p>
    <w:p w:rsidR="00522EC1" w:rsidRDefault="00522EC1" w:rsidP="00522EC1">
      <w:pPr>
        <w:rPr>
          <w:b/>
          <w:sz w:val="28"/>
          <w:szCs w:val="28"/>
        </w:rPr>
      </w:pPr>
    </w:p>
    <w:p w:rsidR="00522EC1" w:rsidRDefault="00B163B6" w:rsidP="005054E6">
      <w:pPr>
        <w:jc w:val="both"/>
        <w:rPr>
          <w:sz w:val="28"/>
          <w:szCs w:val="28"/>
        </w:rPr>
      </w:pPr>
      <w:r>
        <w:rPr>
          <w:b/>
          <w:sz w:val="28"/>
          <w:szCs w:val="28"/>
        </w:rPr>
        <w:t>1. </w:t>
      </w:r>
      <w:r w:rsidR="00522EC1">
        <w:rPr>
          <w:b/>
          <w:sz w:val="28"/>
          <w:szCs w:val="28"/>
        </w:rPr>
        <w:t xml:space="preserve">Горбунова Мария </w:t>
      </w:r>
      <w:proofErr w:type="spellStart"/>
      <w:r w:rsidR="00522EC1">
        <w:rPr>
          <w:b/>
          <w:sz w:val="28"/>
          <w:szCs w:val="28"/>
        </w:rPr>
        <w:t>Лавровна</w:t>
      </w:r>
      <w:proofErr w:type="spellEnd"/>
      <w:r>
        <w:rPr>
          <w:b/>
          <w:sz w:val="28"/>
          <w:szCs w:val="28"/>
        </w:rPr>
        <w:t xml:space="preserve"> </w:t>
      </w:r>
      <w:r>
        <w:rPr>
          <w:b/>
          <w:sz w:val="28"/>
          <w:szCs w:val="28"/>
        </w:rPr>
        <w:softHyphen/>
        <w:t xml:space="preserve">– </w:t>
      </w:r>
      <w:r w:rsidRPr="00B163B6">
        <w:rPr>
          <w:sz w:val="28"/>
          <w:szCs w:val="28"/>
        </w:rPr>
        <w:t>доктор экономических наук, доцент, заведующая кафедрой Мировой экономики и таможенного дела</w:t>
      </w:r>
      <w:r>
        <w:rPr>
          <w:sz w:val="28"/>
          <w:szCs w:val="28"/>
        </w:rPr>
        <w:t>.</w:t>
      </w:r>
    </w:p>
    <w:p w:rsidR="00B163B6" w:rsidRPr="00B163B6" w:rsidRDefault="00B163B6" w:rsidP="005054E6">
      <w:pPr>
        <w:ind w:firstLine="708"/>
        <w:jc w:val="both"/>
        <w:rPr>
          <w:sz w:val="28"/>
          <w:szCs w:val="28"/>
          <w:shd w:val="clear" w:color="auto" w:fill="FFFFFF"/>
        </w:rPr>
      </w:pPr>
      <w:r w:rsidRPr="00B163B6">
        <w:rPr>
          <w:rStyle w:val="afd"/>
          <w:b w:val="0"/>
          <w:i/>
          <w:sz w:val="28"/>
          <w:szCs w:val="28"/>
          <w:bdr w:val="none" w:sz="0" w:space="0" w:color="auto" w:frame="1"/>
          <w:shd w:val="clear" w:color="auto" w:fill="FFFFFF"/>
        </w:rPr>
        <w:t>Область научных интересов</w:t>
      </w:r>
      <w:r w:rsidRPr="00B163B6">
        <w:rPr>
          <w:rStyle w:val="afd"/>
          <w:sz w:val="28"/>
          <w:szCs w:val="28"/>
          <w:bdr w:val="none" w:sz="0" w:space="0" w:color="auto" w:frame="1"/>
          <w:shd w:val="clear" w:color="auto" w:fill="FFFFFF"/>
        </w:rPr>
        <w:t>:</w:t>
      </w:r>
      <w:r w:rsidRPr="00B163B6">
        <w:rPr>
          <w:sz w:val="28"/>
          <w:szCs w:val="28"/>
          <w:shd w:val="clear" w:color="auto" w:fill="FFFFFF"/>
        </w:rPr>
        <w:t xml:space="preserve"> интернационализация российского бизнеса, выход </w:t>
      </w:r>
      <w:proofErr w:type="spellStart"/>
      <w:r w:rsidRPr="00B163B6">
        <w:rPr>
          <w:sz w:val="28"/>
          <w:szCs w:val="28"/>
          <w:shd w:val="clear" w:color="auto" w:fill="FFFFFF"/>
        </w:rPr>
        <w:t>инновационно</w:t>
      </w:r>
      <w:proofErr w:type="spellEnd"/>
      <w:r w:rsidRPr="00B163B6">
        <w:rPr>
          <w:sz w:val="28"/>
          <w:szCs w:val="28"/>
          <w:shd w:val="clear" w:color="auto" w:fill="FFFFFF"/>
        </w:rPr>
        <w:t>-активных предприятий на внешние рынки, Россия и Азиатско-Тихоокеанский регион, БРИКС.</w:t>
      </w:r>
    </w:p>
    <w:p w:rsidR="00B163B6" w:rsidRPr="005054E6" w:rsidRDefault="00B163B6" w:rsidP="00B163B6">
      <w:pPr>
        <w:jc w:val="both"/>
        <w:rPr>
          <w:sz w:val="28"/>
          <w:szCs w:val="28"/>
          <w:shd w:val="clear" w:color="auto" w:fill="FFFFFF"/>
        </w:rPr>
      </w:pPr>
    </w:p>
    <w:p w:rsidR="00522EC1" w:rsidRDefault="00B163B6" w:rsidP="00B163B6">
      <w:pPr>
        <w:jc w:val="both"/>
        <w:rPr>
          <w:b/>
          <w:sz w:val="28"/>
          <w:szCs w:val="28"/>
        </w:rPr>
      </w:pPr>
      <w:r w:rsidRPr="00B163B6">
        <w:rPr>
          <w:b/>
          <w:sz w:val="28"/>
          <w:szCs w:val="28"/>
          <w:shd w:val="clear" w:color="auto" w:fill="FFFFFF"/>
        </w:rPr>
        <w:t>2.</w:t>
      </w:r>
      <w:r w:rsidRPr="00B163B6">
        <w:rPr>
          <w:sz w:val="28"/>
          <w:szCs w:val="28"/>
          <w:shd w:val="clear" w:color="auto" w:fill="FFFFFF"/>
        </w:rPr>
        <w:t xml:space="preserve"> </w:t>
      </w:r>
      <w:proofErr w:type="spellStart"/>
      <w:r w:rsidR="00522EC1">
        <w:rPr>
          <w:b/>
          <w:sz w:val="28"/>
          <w:szCs w:val="28"/>
        </w:rPr>
        <w:t>Приказчикова</w:t>
      </w:r>
      <w:proofErr w:type="spellEnd"/>
      <w:r w:rsidR="00522EC1">
        <w:rPr>
          <w:b/>
          <w:sz w:val="28"/>
          <w:szCs w:val="28"/>
        </w:rPr>
        <w:t xml:space="preserve"> Юлия Викторовна</w:t>
      </w:r>
      <w:r w:rsidRPr="00B163B6">
        <w:rPr>
          <w:b/>
          <w:sz w:val="28"/>
          <w:szCs w:val="28"/>
        </w:rPr>
        <w:t xml:space="preserve"> </w:t>
      </w:r>
      <w:r w:rsidRPr="00B163B6">
        <w:rPr>
          <w:b/>
          <w:sz w:val="28"/>
          <w:szCs w:val="28"/>
        </w:rPr>
        <w:softHyphen/>
        <w:t xml:space="preserve">– </w:t>
      </w:r>
      <w:r w:rsidRPr="00B163B6">
        <w:rPr>
          <w:sz w:val="28"/>
          <w:szCs w:val="28"/>
        </w:rPr>
        <w:t>кандидат экономических наук, доцент кафедры Мировой экономики и таможенного дела.</w:t>
      </w:r>
    </w:p>
    <w:p w:rsidR="00B163B6" w:rsidRDefault="005054E6" w:rsidP="005054E6">
      <w:pPr>
        <w:ind w:firstLine="708"/>
        <w:jc w:val="both"/>
        <w:rPr>
          <w:sz w:val="28"/>
          <w:szCs w:val="28"/>
          <w:shd w:val="clear" w:color="auto" w:fill="FFFFFF"/>
        </w:rPr>
      </w:pPr>
      <w:r>
        <w:rPr>
          <w:rStyle w:val="afd"/>
          <w:b w:val="0"/>
          <w:i/>
          <w:sz w:val="28"/>
          <w:szCs w:val="28"/>
          <w:bdr w:val="none" w:sz="0" w:space="0" w:color="auto" w:frame="1"/>
          <w:shd w:val="clear" w:color="auto" w:fill="FFFFFF"/>
        </w:rPr>
        <w:t>Область</w:t>
      </w:r>
      <w:r>
        <w:rPr>
          <w:b/>
          <w:sz w:val="28"/>
          <w:szCs w:val="28"/>
        </w:rPr>
        <w:t> </w:t>
      </w:r>
      <w:r>
        <w:rPr>
          <w:rStyle w:val="afd"/>
          <w:b w:val="0"/>
          <w:i/>
          <w:sz w:val="28"/>
          <w:szCs w:val="28"/>
          <w:bdr w:val="none" w:sz="0" w:space="0" w:color="auto" w:frame="1"/>
          <w:shd w:val="clear" w:color="auto" w:fill="FFFFFF"/>
        </w:rPr>
        <w:t>научных </w:t>
      </w:r>
      <w:r w:rsidR="00B163B6" w:rsidRPr="00B163B6">
        <w:rPr>
          <w:rStyle w:val="afd"/>
          <w:b w:val="0"/>
          <w:i/>
          <w:sz w:val="28"/>
          <w:szCs w:val="28"/>
          <w:bdr w:val="none" w:sz="0" w:space="0" w:color="auto" w:frame="1"/>
          <w:shd w:val="clear" w:color="auto" w:fill="FFFFFF"/>
        </w:rPr>
        <w:t>интересов</w:t>
      </w:r>
      <w:r w:rsidR="00B163B6" w:rsidRPr="00B163B6">
        <w:rPr>
          <w:rStyle w:val="afd"/>
          <w:sz w:val="28"/>
          <w:szCs w:val="28"/>
          <w:bdr w:val="none" w:sz="0" w:space="0" w:color="auto" w:frame="1"/>
          <w:shd w:val="clear" w:color="auto" w:fill="FFFFFF"/>
        </w:rPr>
        <w:t>:</w:t>
      </w:r>
      <w:r w:rsidR="00B163B6" w:rsidRPr="00B163B6">
        <w:rPr>
          <w:sz w:val="28"/>
          <w:szCs w:val="28"/>
          <w:shd w:val="clear" w:color="auto" w:fill="FFFFFF"/>
        </w:rPr>
        <w:t> </w:t>
      </w:r>
      <w:r w:rsidRPr="00B163B6">
        <w:rPr>
          <w:sz w:val="28"/>
          <w:szCs w:val="28"/>
          <w:shd w:val="clear" w:color="auto" w:fill="FFFFFF"/>
        </w:rPr>
        <w:t xml:space="preserve">стратегии развития деятельности </w:t>
      </w:r>
      <w:proofErr w:type="spellStart"/>
      <w:r>
        <w:rPr>
          <w:sz w:val="28"/>
          <w:szCs w:val="28"/>
          <w:shd w:val="clear" w:color="auto" w:fill="FFFFFF"/>
        </w:rPr>
        <w:t>инновационно</w:t>
      </w:r>
      <w:proofErr w:type="spellEnd"/>
      <w:r>
        <w:rPr>
          <w:sz w:val="28"/>
          <w:szCs w:val="28"/>
          <w:shd w:val="clear" w:color="auto" w:fill="FFFFFF"/>
        </w:rPr>
        <w:t xml:space="preserve">-активных </w:t>
      </w:r>
      <w:r w:rsidRPr="00B163B6">
        <w:rPr>
          <w:sz w:val="28"/>
          <w:szCs w:val="28"/>
          <w:shd w:val="clear" w:color="auto" w:fill="FFFFFF"/>
        </w:rPr>
        <w:t>компаний на внешних рынках</w:t>
      </w:r>
      <w:r>
        <w:rPr>
          <w:sz w:val="28"/>
          <w:szCs w:val="28"/>
          <w:shd w:val="clear" w:color="auto" w:fill="FFFFFF"/>
        </w:rPr>
        <w:t xml:space="preserve">, </w:t>
      </w:r>
      <w:proofErr w:type="gramStart"/>
      <w:r w:rsidR="00B163B6">
        <w:rPr>
          <w:sz w:val="28"/>
          <w:szCs w:val="28"/>
          <w:shd w:val="clear" w:color="auto" w:fill="FFFFFF"/>
          <w:lang w:val="en-US"/>
        </w:rPr>
        <w:t>c</w:t>
      </w:r>
      <w:proofErr w:type="spellStart"/>
      <w:proofErr w:type="gramEnd"/>
      <w:r>
        <w:rPr>
          <w:sz w:val="28"/>
          <w:szCs w:val="28"/>
          <w:shd w:val="clear" w:color="auto" w:fill="FFFFFF"/>
        </w:rPr>
        <w:t>тратегическое</w:t>
      </w:r>
      <w:proofErr w:type="spellEnd"/>
      <w:r>
        <w:rPr>
          <w:sz w:val="28"/>
          <w:szCs w:val="28"/>
          <w:shd w:val="clear" w:color="auto" w:fill="FFFFFF"/>
        </w:rPr>
        <w:t> </w:t>
      </w:r>
      <w:r w:rsidR="00B163B6" w:rsidRPr="00B163B6">
        <w:rPr>
          <w:sz w:val="28"/>
          <w:szCs w:val="28"/>
          <w:shd w:val="clear" w:color="auto" w:fill="FFFFFF"/>
        </w:rPr>
        <w:t xml:space="preserve">управление </w:t>
      </w:r>
      <w:r w:rsidR="00B163B6">
        <w:rPr>
          <w:sz w:val="28"/>
          <w:szCs w:val="28"/>
          <w:shd w:val="clear" w:color="auto" w:fill="FFFFFF"/>
        </w:rPr>
        <w:t>внешнеэкономической деятельностью предприятий.</w:t>
      </w:r>
    </w:p>
    <w:p w:rsidR="00522EC1" w:rsidRDefault="00522EC1" w:rsidP="00522EC1">
      <w:pPr>
        <w:rPr>
          <w:b/>
          <w:sz w:val="28"/>
          <w:szCs w:val="28"/>
        </w:rPr>
      </w:pPr>
    </w:p>
    <w:p w:rsidR="005054E6" w:rsidRDefault="00B163B6" w:rsidP="005054E6">
      <w:pPr>
        <w:jc w:val="both"/>
        <w:rPr>
          <w:sz w:val="28"/>
          <w:szCs w:val="28"/>
        </w:rPr>
      </w:pPr>
      <w:r>
        <w:rPr>
          <w:b/>
          <w:sz w:val="28"/>
          <w:szCs w:val="28"/>
        </w:rPr>
        <w:t xml:space="preserve">3. </w:t>
      </w:r>
      <w:r w:rsidR="00522EC1">
        <w:rPr>
          <w:b/>
          <w:sz w:val="28"/>
          <w:szCs w:val="28"/>
        </w:rPr>
        <w:t>Фролова Ольга Николаевна</w:t>
      </w:r>
      <w:r w:rsidR="005054E6">
        <w:rPr>
          <w:b/>
          <w:sz w:val="28"/>
          <w:szCs w:val="28"/>
        </w:rPr>
        <w:t xml:space="preserve"> </w:t>
      </w:r>
      <w:r w:rsidR="005054E6" w:rsidRPr="00B163B6">
        <w:rPr>
          <w:b/>
          <w:sz w:val="28"/>
          <w:szCs w:val="28"/>
        </w:rPr>
        <w:t>–</w:t>
      </w:r>
      <w:r>
        <w:rPr>
          <w:b/>
          <w:sz w:val="28"/>
          <w:szCs w:val="28"/>
        </w:rPr>
        <w:t xml:space="preserve"> </w:t>
      </w:r>
      <w:r w:rsidR="005054E6">
        <w:rPr>
          <w:b/>
          <w:sz w:val="28"/>
          <w:szCs w:val="28"/>
        </w:rPr>
        <w:softHyphen/>
      </w:r>
      <w:r w:rsidR="005054E6">
        <w:rPr>
          <w:sz w:val="28"/>
          <w:szCs w:val="28"/>
        </w:rPr>
        <w:t xml:space="preserve">кандидат экономических наук, доцент, доцент кафедры мировой экономики и таможенного дела. </w:t>
      </w:r>
    </w:p>
    <w:p w:rsidR="00522EC1" w:rsidRPr="005054E6" w:rsidRDefault="005054E6" w:rsidP="005054E6">
      <w:pPr>
        <w:ind w:firstLine="708"/>
        <w:jc w:val="both"/>
        <w:rPr>
          <w:sz w:val="28"/>
          <w:szCs w:val="28"/>
        </w:rPr>
      </w:pPr>
      <w:r w:rsidRPr="005054E6">
        <w:rPr>
          <w:i/>
          <w:sz w:val="28"/>
          <w:szCs w:val="28"/>
        </w:rPr>
        <w:t>Область научных интересов</w:t>
      </w:r>
      <w:r>
        <w:rPr>
          <w:sz w:val="28"/>
          <w:szCs w:val="28"/>
        </w:rPr>
        <w:t>: проектное управление в отраслях и сферах деятельности; исследование, развитие и прогнозирование рынка; внешнеэкономическая деятельность.</w:t>
      </w:r>
    </w:p>
    <w:p w:rsidR="00522EC1" w:rsidRDefault="00522EC1" w:rsidP="00522EC1">
      <w:pPr>
        <w:rPr>
          <w:b/>
          <w:sz w:val="28"/>
          <w:szCs w:val="28"/>
        </w:rPr>
      </w:pPr>
    </w:p>
    <w:p w:rsidR="00522EC1" w:rsidRDefault="005054E6" w:rsidP="00522EC1">
      <w:pPr>
        <w:rPr>
          <w:b/>
          <w:sz w:val="28"/>
          <w:szCs w:val="28"/>
        </w:rPr>
      </w:pPr>
      <w:r>
        <w:rPr>
          <w:b/>
          <w:sz w:val="28"/>
          <w:szCs w:val="28"/>
        </w:rPr>
        <w:t xml:space="preserve">4. </w:t>
      </w:r>
      <w:r w:rsidR="00522EC1">
        <w:rPr>
          <w:b/>
          <w:sz w:val="28"/>
          <w:szCs w:val="28"/>
        </w:rPr>
        <w:t>Морозова Татьяна Станиславовна</w:t>
      </w:r>
      <w:r>
        <w:rPr>
          <w:b/>
          <w:sz w:val="28"/>
          <w:szCs w:val="28"/>
        </w:rPr>
        <w:t xml:space="preserve"> </w:t>
      </w:r>
      <w:r w:rsidRPr="00B163B6">
        <w:rPr>
          <w:b/>
          <w:sz w:val="28"/>
          <w:szCs w:val="28"/>
        </w:rPr>
        <w:t>–</w:t>
      </w:r>
      <w:r>
        <w:rPr>
          <w:b/>
          <w:sz w:val="28"/>
          <w:szCs w:val="28"/>
        </w:rPr>
        <w:t xml:space="preserve"> </w:t>
      </w:r>
      <w:r>
        <w:rPr>
          <w:b/>
          <w:sz w:val="28"/>
          <w:szCs w:val="28"/>
        </w:rPr>
        <w:softHyphen/>
      </w:r>
      <w:r>
        <w:rPr>
          <w:sz w:val="28"/>
          <w:szCs w:val="28"/>
        </w:rPr>
        <w:t>кандидат экономических наук, доцент, доцент кафедры мировой экономики и таможенного дела.</w:t>
      </w:r>
    </w:p>
    <w:p w:rsidR="00522EC1" w:rsidRDefault="005054E6" w:rsidP="005054E6">
      <w:pPr>
        <w:ind w:firstLine="708"/>
        <w:jc w:val="both"/>
        <w:rPr>
          <w:sz w:val="28"/>
          <w:szCs w:val="28"/>
        </w:rPr>
      </w:pPr>
      <w:r w:rsidRPr="005054E6">
        <w:rPr>
          <w:i/>
          <w:sz w:val="28"/>
          <w:szCs w:val="28"/>
        </w:rPr>
        <w:t>Область научных интересов</w:t>
      </w:r>
      <w:r>
        <w:rPr>
          <w:sz w:val="28"/>
          <w:szCs w:val="28"/>
        </w:rPr>
        <w:t xml:space="preserve">: </w:t>
      </w:r>
      <w:r>
        <w:rPr>
          <w:sz w:val="28"/>
          <w:szCs w:val="28"/>
          <w:shd w:val="clear" w:color="auto" w:fill="FFFFFF"/>
        </w:rPr>
        <w:t>и</w:t>
      </w:r>
      <w:r w:rsidRPr="005054E6">
        <w:rPr>
          <w:sz w:val="28"/>
          <w:szCs w:val="28"/>
          <w:shd w:val="clear" w:color="auto" w:fill="FFFFFF"/>
        </w:rPr>
        <w:t xml:space="preserve">сследование мирового и отечественного опыта </w:t>
      </w:r>
      <w:proofErr w:type="gramStart"/>
      <w:r w:rsidRPr="005054E6">
        <w:rPr>
          <w:sz w:val="28"/>
          <w:szCs w:val="28"/>
          <w:shd w:val="clear" w:color="auto" w:fill="FFFFFF"/>
        </w:rPr>
        <w:t>конкурентоспособности</w:t>
      </w:r>
      <w:proofErr w:type="gramEnd"/>
      <w:r w:rsidRPr="005054E6">
        <w:rPr>
          <w:sz w:val="28"/>
          <w:szCs w:val="28"/>
          <w:shd w:val="clear" w:color="auto" w:fill="FFFFFF"/>
        </w:rPr>
        <w:t xml:space="preserve"> промышленных предприятиях</w:t>
      </w:r>
      <w:r w:rsidRPr="005054E6">
        <w:rPr>
          <w:sz w:val="28"/>
          <w:szCs w:val="28"/>
        </w:rPr>
        <w:t>.</w:t>
      </w:r>
    </w:p>
    <w:p w:rsidR="005054E6" w:rsidRPr="005054E6" w:rsidRDefault="005054E6" w:rsidP="005054E6">
      <w:pPr>
        <w:ind w:firstLine="708"/>
        <w:jc w:val="both"/>
        <w:rPr>
          <w:b/>
          <w:sz w:val="28"/>
          <w:szCs w:val="28"/>
        </w:rPr>
      </w:pPr>
    </w:p>
    <w:p w:rsidR="00522EC1" w:rsidRDefault="005054E6" w:rsidP="00522EC1">
      <w:pPr>
        <w:rPr>
          <w:sz w:val="28"/>
          <w:szCs w:val="28"/>
        </w:rPr>
      </w:pPr>
      <w:r>
        <w:rPr>
          <w:b/>
          <w:sz w:val="28"/>
          <w:szCs w:val="28"/>
        </w:rPr>
        <w:t xml:space="preserve">5. </w:t>
      </w:r>
      <w:r w:rsidR="00522EC1">
        <w:rPr>
          <w:b/>
          <w:sz w:val="28"/>
          <w:szCs w:val="28"/>
        </w:rPr>
        <w:t>Ливанова Елена Юрьевна</w:t>
      </w:r>
      <w:r>
        <w:rPr>
          <w:b/>
          <w:sz w:val="28"/>
          <w:szCs w:val="28"/>
        </w:rPr>
        <w:t xml:space="preserve"> </w:t>
      </w:r>
      <w:r w:rsidRPr="00B163B6">
        <w:rPr>
          <w:b/>
          <w:sz w:val="28"/>
          <w:szCs w:val="28"/>
        </w:rPr>
        <w:t>–</w:t>
      </w:r>
      <w:r>
        <w:rPr>
          <w:b/>
          <w:sz w:val="28"/>
          <w:szCs w:val="28"/>
        </w:rPr>
        <w:t xml:space="preserve"> </w:t>
      </w:r>
      <w:r>
        <w:rPr>
          <w:b/>
          <w:sz w:val="28"/>
          <w:szCs w:val="28"/>
        </w:rPr>
        <w:softHyphen/>
      </w:r>
      <w:r>
        <w:rPr>
          <w:sz w:val="28"/>
          <w:szCs w:val="28"/>
        </w:rPr>
        <w:t>кандидат экономических наук, доцент кафедры мировой экономики и таможенного дела.</w:t>
      </w:r>
    </w:p>
    <w:p w:rsidR="005054E6" w:rsidRPr="005054E6" w:rsidRDefault="005054E6" w:rsidP="005054E6">
      <w:pPr>
        <w:ind w:firstLine="708"/>
        <w:jc w:val="both"/>
        <w:rPr>
          <w:b/>
          <w:sz w:val="28"/>
          <w:szCs w:val="28"/>
        </w:rPr>
      </w:pPr>
      <w:r w:rsidRPr="005054E6">
        <w:rPr>
          <w:i/>
          <w:sz w:val="28"/>
          <w:szCs w:val="28"/>
        </w:rPr>
        <w:t>Область научных интересов</w:t>
      </w:r>
      <w:r>
        <w:rPr>
          <w:sz w:val="28"/>
          <w:szCs w:val="28"/>
        </w:rPr>
        <w:t xml:space="preserve">: </w:t>
      </w:r>
      <w:r>
        <w:rPr>
          <w:sz w:val="28"/>
          <w:szCs w:val="28"/>
          <w:shd w:val="clear" w:color="auto" w:fill="FFFFFF"/>
        </w:rPr>
        <w:t>м</w:t>
      </w:r>
      <w:r w:rsidRPr="005054E6">
        <w:rPr>
          <w:sz w:val="28"/>
          <w:szCs w:val="28"/>
          <w:shd w:val="clear" w:color="auto" w:fill="FFFFFF"/>
        </w:rPr>
        <w:t>ировая экономика и международные экономические отношения, влияние сырьевой специализации на национальную экономику и международную конкурентоспособность страны, профессионализация экономического образования.</w:t>
      </w: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3F032D" w:rsidRDefault="003F032D" w:rsidP="00A173DB">
      <w:pPr>
        <w:rPr>
          <w:sz w:val="28"/>
        </w:rPr>
      </w:pPr>
    </w:p>
    <w:p w:rsidR="00522EC1" w:rsidRDefault="00522EC1" w:rsidP="00A173DB">
      <w:pPr>
        <w:rPr>
          <w:sz w:val="28"/>
        </w:rPr>
      </w:pPr>
    </w:p>
    <w:p w:rsidR="00522EC1" w:rsidRDefault="00522EC1" w:rsidP="00A173DB">
      <w:pPr>
        <w:rPr>
          <w:sz w:val="28"/>
        </w:rPr>
      </w:pPr>
    </w:p>
    <w:p w:rsidR="00522EC1" w:rsidRDefault="00522EC1" w:rsidP="00A173DB">
      <w:pPr>
        <w:rPr>
          <w:sz w:val="28"/>
        </w:rPr>
      </w:pPr>
    </w:p>
    <w:p w:rsidR="00522EC1" w:rsidRDefault="00522EC1" w:rsidP="00A173DB">
      <w:pPr>
        <w:rPr>
          <w:sz w:val="28"/>
        </w:rPr>
      </w:pPr>
    </w:p>
    <w:p w:rsidR="00522EC1" w:rsidRDefault="00522EC1" w:rsidP="00A173DB">
      <w:pPr>
        <w:rPr>
          <w:sz w:val="28"/>
        </w:rPr>
      </w:pPr>
    </w:p>
    <w:p w:rsidR="00522EC1" w:rsidRDefault="00522EC1" w:rsidP="00A173DB">
      <w:pPr>
        <w:rPr>
          <w:sz w:val="28"/>
        </w:rPr>
      </w:pPr>
    </w:p>
    <w:p w:rsidR="00522EC1" w:rsidRDefault="00522EC1" w:rsidP="00A173DB">
      <w:pPr>
        <w:rPr>
          <w:sz w:val="28"/>
        </w:rPr>
      </w:pPr>
    </w:p>
    <w:p w:rsidR="00522EC1" w:rsidRDefault="00522EC1" w:rsidP="00A173DB">
      <w:pPr>
        <w:rPr>
          <w:sz w:val="28"/>
        </w:rPr>
      </w:pPr>
    </w:p>
    <w:p w:rsidR="00522EC1" w:rsidRDefault="00522EC1" w:rsidP="00522EC1">
      <w:pPr>
        <w:rPr>
          <w:sz w:val="28"/>
        </w:rPr>
      </w:pPr>
    </w:p>
    <w:p w:rsidR="00CA45BB" w:rsidRDefault="00C0274B" w:rsidP="00A173DB">
      <w:pPr>
        <w:jc w:val="center"/>
        <w:rPr>
          <w:b/>
          <w:sz w:val="28"/>
        </w:rPr>
      </w:pPr>
      <w:r>
        <w:rPr>
          <w:sz w:val="28"/>
        </w:rPr>
        <w:t xml:space="preserve">Мария </w:t>
      </w:r>
      <w:proofErr w:type="spellStart"/>
      <w:r>
        <w:rPr>
          <w:sz w:val="28"/>
        </w:rPr>
        <w:t>Лавровна</w:t>
      </w:r>
      <w:proofErr w:type="spellEnd"/>
      <w:r>
        <w:rPr>
          <w:sz w:val="28"/>
        </w:rPr>
        <w:t xml:space="preserve"> </w:t>
      </w:r>
      <w:r w:rsidRPr="00C0274B">
        <w:rPr>
          <w:b/>
          <w:sz w:val="28"/>
        </w:rPr>
        <w:t>Горбунова</w:t>
      </w:r>
    </w:p>
    <w:p w:rsidR="000228A4" w:rsidRDefault="000228A4" w:rsidP="00A173DB">
      <w:pPr>
        <w:jc w:val="center"/>
        <w:rPr>
          <w:b/>
          <w:sz w:val="28"/>
        </w:rPr>
      </w:pPr>
      <w:r w:rsidRPr="000228A4">
        <w:rPr>
          <w:sz w:val="28"/>
        </w:rPr>
        <w:t xml:space="preserve">Юлия </w:t>
      </w:r>
      <w:r w:rsidR="002C6DA4">
        <w:rPr>
          <w:sz w:val="28"/>
        </w:rPr>
        <w:t>Викторовна</w:t>
      </w:r>
      <w:r>
        <w:rPr>
          <w:b/>
          <w:sz w:val="28"/>
        </w:rPr>
        <w:t xml:space="preserve"> </w:t>
      </w:r>
      <w:proofErr w:type="spellStart"/>
      <w:r>
        <w:rPr>
          <w:b/>
          <w:sz w:val="28"/>
        </w:rPr>
        <w:t>Приказчикова</w:t>
      </w:r>
      <w:proofErr w:type="spellEnd"/>
    </w:p>
    <w:p w:rsidR="00C0274B" w:rsidRDefault="00C0274B" w:rsidP="00A173DB">
      <w:pPr>
        <w:jc w:val="center"/>
        <w:rPr>
          <w:b/>
          <w:sz w:val="28"/>
        </w:rPr>
      </w:pPr>
      <w:r w:rsidRPr="00C0274B">
        <w:rPr>
          <w:sz w:val="28"/>
        </w:rPr>
        <w:t>Ольга Николаевна</w:t>
      </w:r>
      <w:r>
        <w:rPr>
          <w:b/>
          <w:sz w:val="28"/>
        </w:rPr>
        <w:t xml:space="preserve"> Фролова</w:t>
      </w:r>
    </w:p>
    <w:p w:rsidR="00302A81" w:rsidRDefault="00302A81" w:rsidP="00A173DB">
      <w:pPr>
        <w:jc w:val="center"/>
        <w:rPr>
          <w:b/>
          <w:sz w:val="28"/>
        </w:rPr>
      </w:pPr>
      <w:r w:rsidRPr="00302A81">
        <w:rPr>
          <w:sz w:val="28"/>
        </w:rPr>
        <w:t>Татьяна Станиславовна</w:t>
      </w:r>
      <w:r>
        <w:rPr>
          <w:b/>
          <w:sz w:val="28"/>
        </w:rPr>
        <w:t xml:space="preserve"> Морозова</w:t>
      </w:r>
    </w:p>
    <w:p w:rsidR="00302A81" w:rsidRPr="00302A81" w:rsidRDefault="00302A81" w:rsidP="00A173DB">
      <w:pPr>
        <w:jc w:val="center"/>
        <w:rPr>
          <w:b/>
          <w:sz w:val="28"/>
        </w:rPr>
      </w:pPr>
      <w:r w:rsidRPr="00302A81">
        <w:rPr>
          <w:sz w:val="28"/>
        </w:rPr>
        <w:t>Елена Юрьевна</w:t>
      </w:r>
      <w:r>
        <w:rPr>
          <w:b/>
          <w:sz w:val="28"/>
        </w:rPr>
        <w:t xml:space="preserve"> Ливанова</w:t>
      </w:r>
    </w:p>
    <w:p w:rsidR="00547B3A" w:rsidRPr="005E7097" w:rsidRDefault="00547B3A" w:rsidP="00A173DB">
      <w:pPr>
        <w:jc w:val="center"/>
        <w:rPr>
          <w:b/>
          <w:sz w:val="28"/>
        </w:rPr>
      </w:pPr>
    </w:p>
    <w:p w:rsidR="00547B3A" w:rsidRPr="005E7097" w:rsidRDefault="00C0274B" w:rsidP="00A173DB">
      <w:pPr>
        <w:jc w:val="center"/>
        <w:rPr>
          <w:b/>
          <w:sz w:val="28"/>
        </w:rPr>
      </w:pPr>
      <w:r>
        <w:rPr>
          <w:b/>
          <w:sz w:val="28"/>
        </w:rPr>
        <w:t>УПРАВЛЕНИЕ ВНЕШНЕЭКОНОМИЧЕСКОЙ ДЕЯТЕЛЬНОСТЬЮ</w:t>
      </w:r>
    </w:p>
    <w:p w:rsidR="00547B3A" w:rsidRPr="005E7097" w:rsidRDefault="00547B3A" w:rsidP="00A173DB">
      <w:pPr>
        <w:jc w:val="center"/>
        <w:rPr>
          <w:b/>
          <w:sz w:val="28"/>
        </w:rPr>
      </w:pPr>
    </w:p>
    <w:p w:rsidR="000425CF" w:rsidRDefault="00D430FD" w:rsidP="00D430FD">
      <w:pPr>
        <w:jc w:val="center"/>
        <w:rPr>
          <w:i/>
          <w:sz w:val="28"/>
        </w:rPr>
      </w:pPr>
      <w:r>
        <w:rPr>
          <w:i/>
          <w:sz w:val="28"/>
        </w:rPr>
        <w:t>Учебно-методическое пособие</w:t>
      </w:r>
    </w:p>
    <w:p w:rsidR="00522EC1" w:rsidRPr="00D430FD" w:rsidRDefault="00522EC1" w:rsidP="00D430FD">
      <w:pPr>
        <w:jc w:val="center"/>
        <w:rPr>
          <w:i/>
          <w:sz w:val="28"/>
        </w:rPr>
      </w:pPr>
    </w:p>
    <w:p w:rsidR="00A462DD" w:rsidRDefault="0004317D" w:rsidP="00A173DB">
      <w:pPr>
        <w:jc w:val="center"/>
        <w:rPr>
          <w:sz w:val="28"/>
        </w:rPr>
      </w:pPr>
      <w:r>
        <w:rPr>
          <w:sz w:val="28"/>
        </w:rPr>
        <w:t>Федеральное г</w:t>
      </w:r>
      <w:r w:rsidR="00547B3A" w:rsidRPr="005E7097">
        <w:rPr>
          <w:sz w:val="28"/>
        </w:rPr>
        <w:t xml:space="preserve">осударственное </w:t>
      </w:r>
      <w:r w:rsidR="0010350C">
        <w:rPr>
          <w:sz w:val="28"/>
        </w:rPr>
        <w:t>автономное</w:t>
      </w:r>
      <w:r>
        <w:rPr>
          <w:sz w:val="28"/>
        </w:rPr>
        <w:t xml:space="preserve"> </w:t>
      </w:r>
      <w:r w:rsidR="00547B3A" w:rsidRPr="005E7097">
        <w:rPr>
          <w:sz w:val="28"/>
        </w:rPr>
        <w:t>образовательное</w:t>
      </w:r>
    </w:p>
    <w:p w:rsidR="0004317D" w:rsidRDefault="00547B3A" w:rsidP="00A173DB">
      <w:pPr>
        <w:jc w:val="center"/>
        <w:rPr>
          <w:sz w:val="28"/>
        </w:rPr>
      </w:pPr>
      <w:r w:rsidRPr="005E7097">
        <w:rPr>
          <w:sz w:val="28"/>
        </w:rPr>
        <w:t>учреждение высшего</w:t>
      </w:r>
      <w:r w:rsidR="0004317D">
        <w:rPr>
          <w:sz w:val="28"/>
        </w:rPr>
        <w:t xml:space="preserve"> </w:t>
      </w:r>
      <w:r w:rsidRPr="005E7097">
        <w:rPr>
          <w:sz w:val="28"/>
        </w:rPr>
        <w:t>образования</w:t>
      </w:r>
    </w:p>
    <w:p w:rsidR="0010350C" w:rsidRDefault="00B067AC" w:rsidP="00A173DB">
      <w:pPr>
        <w:jc w:val="center"/>
        <w:rPr>
          <w:sz w:val="28"/>
        </w:rPr>
      </w:pPr>
      <w:r>
        <w:rPr>
          <w:sz w:val="28"/>
        </w:rPr>
        <w:t xml:space="preserve"> </w:t>
      </w:r>
      <w:r w:rsidR="00522EC1">
        <w:rPr>
          <w:sz w:val="28"/>
        </w:rPr>
        <w:t>«</w:t>
      </w:r>
      <w:r w:rsidR="0010350C">
        <w:rPr>
          <w:sz w:val="28"/>
        </w:rPr>
        <w:t xml:space="preserve">Национальный исследовательский </w:t>
      </w:r>
      <w:r w:rsidR="00547B3A" w:rsidRPr="005E7097">
        <w:rPr>
          <w:sz w:val="28"/>
        </w:rPr>
        <w:t>Нижегородский государственный уни</w:t>
      </w:r>
      <w:r>
        <w:rPr>
          <w:sz w:val="28"/>
        </w:rPr>
        <w:t>верситет им. Н.И. Лобачевского</w:t>
      </w:r>
      <w:r w:rsidR="00522EC1">
        <w:rPr>
          <w:sz w:val="28"/>
        </w:rPr>
        <w:t>»</w:t>
      </w:r>
    </w:p>
    <w:p w:rsidR="00547B3A" w:rsidRDefault="00B059E2" w:rsidP="00A173DB">
      <w:pPr>
        <w:jc w:val="center"/>
        <w:rPr>
          <w:sz w:val="28"/>
        </w:rPr>
      </w:pPr>
      <w:r>
        <w:rPr>
          <w:sz w:val="28"/>
        </w:rPr>
        <w:t xml:space="preserve"> </w:t>
      </w:r>
      <w:r w:rsidR="00547B3A" w:rsidRPr="005E7097">
        <w:rPr>
          <w:sz w:val="28"/>
        </w:rPr>
        <w:t xml:space="preserve">603950, </w:t>
      </w:r>
      <w:r w:rsidR="0010350C">
        <w:rPr>
          <w:sz w:val="28"/>
        </w:rPr>
        <w:t xml:space="preserve">г. </w:t>
      </w:r>
      <w:r w:rsidR="00547B3A" w:rsidRPr="005E7097">
        <w:rPr>
          <w:sz w:val="28"/>
        </w:rPr>
        <w:t>Ни</w:t>
      </w:r>
      <w:r w:rsidR="00547B3A">
        <w:rPr>
          <w:sz w:val="28"/>
        </w:rPr>
        <w:t>жний Новгород, пр. Гагарина, 23</w:t>
      </w:r>
      <w:r w:rsidR="00A462DD">
        <w:rPr>
          <w:sz w:val="28"/>
        </w:rPr>
        <w:t>.</w:t>
      </w:r>
    </w:p>
    <w:p w:rsidR="00522EC1" w:rsidRDefault="00522EC1" w:rsidP="00522EC1">
      <w:pPr>
        <w:rPr>
          <w:sz w:val="28"/>
          <w:szCs w:val="28"/>
        </w:rPr>
      </w:pPr>
    </w:p>
    <w:p w:rsidR="00522EC1" w:rsidRDefault="00522EC1" w:rsidP="00522EC1">
      <w:pPr>
        <w:rPr>
          <w:sz w:val="28"/>
          <w:szCs w:val="28"/>
        </w:rPr>
      </w:pPr>
    </w:p>
    <w:p w:rsidR="000425CF" w:rsidRPr="00A442E1" w:rsidRDefault="000425CF" w:rsidP="00A173DB">
      <w:pPr>
        <w:ind w:left="714"/>
        <w:jc w:val="center"/>
        <w:rPr>
          <w:sz w:val="28"/>
          <w:szCs w:val="28"/>
        </w:rPr>
      </w:pPr>
      <w:r w:rsidRPr="00A442E1">
        <w:rPr>
          <w:sz w:val="28"/>
          <w:szCs w:val="28"/>
        </w:rPr>
        <w:t>Подписано в печать       Формат</w:t>
      </w:r>
      <w:r w:rsidRPr="00A442E1">
        <w:rPr>
          <w:b/>
          <w:sz w:val="28"/>
          <w:szCs w:val="28"/>
        </w:rPr>
        <w:t xml:space="preserve"> </w:t>
      </w:r>
      <w:r w:rsidRPr="00A442E1">
        <w:rPr>
          <w:sz w:val="28"/>
          <w:szCs w:val="28"/>
        </w:rPr>
        <w:t>60х84 1/16</w:t>
      </w:r>
    </w:p>
    <w:p w:rsidR="000425CF" w:rsidRPr="00A442E1" w:rsidRDefault="000425CF" w:rsidP="00A173DB">
      <w:pPr>
        <w:ind w:left="714"/>
        <w:jc w:val="center"/>
        <w:rPr>
          <w:sz w:val="28"/>
          <w:szCs w:val="28"/>
        </w:rPr>
      </w:pPr>
      <w:r w:rsidRPr="00A442E1">
        <w:rPr>
          <w:sz w:val="28"/>
          <w:szCs w:val="28"/>
        </w:rPr>
        <w:t xml:space="preserve">Гарнитура таймс. </w:t>
      </w:r>
      <w:proofErr w:type="spellStart"/>
      <w:r w:rsidRPr="00A442E1">
        <w:rPr>
          <w:sz w:val="28"/>
          <w:szCs w:val="28"/>
        </w:rPr>
        <w:t>Усл</w:t>
      </w:r>
      <w:proofErr w:type="spellEnd"/>
      <w:r w:rsidRPr="00A442E1">
        <w:rPr>
          <w:sz w:val="28"/>
          <w:szCs w:val="28"/>
        </w:rPr>
        <w:t xml:space="preserve">. </w:t>
      </w:r>
      <w:proofErr w:type="spellStart"/>
      <w:r w:rsidRPr="00A442E1">
        <w:rPr>
          <w:sz w:val="28"/>
          <w:szCs w:val="28"/>
        </w:rPr>
        <w:t>печ</w:t>
      </w:r>
      <w:proofErr w:type="spellEnd"/>
      <w:r w:rsidRPr="00A442E1">
        <w:rPr>
          <w:sz w:val="28"/>
          <w:szCs w:val="28"/>
        </w:rPr>
        <w:t>. л</w:t>
      </w:r>
      <w:r w:rsidR="00B47E31">
        <w:rPr>
          <w:sz w:val="28"/>
          <w:szCs w:val="28"/>
        </w:rPr>
        <w:t xml:space="preserve">. </w:t>
      </w:r>
      <w:r w:rsidR="004B2600">
        <w:rPr>
          <w:sz w:val="28"/>
          <w:szCs w:val="28"/>
        </w:rPr>
        <w:t>5,4</w:t>
      </w:r>
      <w:r w:rsidRPr="000425CF">
        <w:rPr>
          <w:sz w:val="28"/>
          <w:szCs w:val="28"/>
        </w:rPr>
        <w:t xml:space="preserve">  </w:t>
      </w:r>
      <w:r w:rsidRPr="00A442E1">
        <w:rPr>
          <w:sz w:val="28"/>
          <w:szCs w:val="28"/>
        </w:rPr>
        <w:t>Заказ №     Тираж 100 экз.</w:t>
      </w:r>
    </w:p>
    <w:p w:rsidR="000425CF" w:rsidRDefault="000425CF" w:rsidP="00A173DB">
      <w:pPr>
        <w:ind w:left="714"/>
        <w:jc w:val="center"/>
        <w:rPr>
          <w:sz w:val="28"/>
          <w:szCs w:val="28"/>
        </w:rPr>
      </w:pPr>
    </w:p>
    <w:p w:rsidR="00522EC1" w:rsidRPr="00A442E1" w:rsidRDefault="00522EC1" w:rsidP="00A173DB">
      <w:pPr>
        <w:ind w:left="714"/>
        <w:jc w:val="center"/>
        <w:rPr>
          <w:sz w:val="28"/>
          <w:szCs w:val="28"/>
        </w:rPr>
      </w:pPr>
    </w:p>
    <w:p w:rsidR="000425CF" w:rsidRPr="00A442E1" w:rsidRDefault="000425CF" w:rsidP="00A173DB">
      <w:pPr>
        <w:ind w:left="714"/>
        <w:jc w:val="center"/>
        <w:rPr>
          <w:sz w:val="28"/>
          <w:szCs w:val="28"/>
        </w:rPr>
      </w:pPr>
      <w:r w:rsidRPr="00A442E1">
        <w:rPr>
          <w:sz w:val="28"/>
          <w:szCs w:val="28"/>
        </w:rPr>
        <w:t>Отпечатано в типографии Нижегородского госуниверситета</w:t>
      </w:r>
    </w:p>
    <w:p w:rsidR="000425CF" w:rsidRPr="00A442E1" w:rsidRDefault="000425CF" w:rsidP="00A173DB">
      <w:pPr>
        <w:ind w:left="714"/>
        <w:jc w:val="center"/>
        <w:rPr>
          <w:sz w:val="28"/>
          <w:szCs w:val="28"/>
        </w:rPr>
      </w:pPr>
      <w:r w:rsidRPr="00A442E1">
        <w:rPr>
          <w:sz w:val="28"/>
          <w:szCs w:val="28"/>
        </w:rPr>
        <w:t>им. Н.И.</w:t>
      </w:r>
      <w:r w:rsidR="00522EC1">
        <w:rPr>
          <w:sz w:val="28"/>
          <w:szCs w:val="28"/>
        </w:rPr>
        <w:t xml:space="preserve"> </w:t>
      </w:r>
      <w:r w:rsidRPr="00A442E1">
        <w:rPr>
          <w:sz w:val="28"/>
          <w:szCs w:val="28"/>
        </w:rPr>
        <w:t>Лобачевского</w:t>
      </w:r>
    </w:p>
    <w:p w:rsidR="000425CF" w:rsidRPr="00A442E1" w:rsidRDefault="000425CF" w:rsidP="00A173DB">
      <w:pPr>
        <w:ind w:left="714"/>
        <w:jc w:val="center"/>
        <w:rPr>
          <w:sz w:val="28"/>
          <w:szCs w:val="28"/>
        </w:rPr>
      </w:pPr>
      <w:r w:rsidRPr="00A442E1">
        <w:rPr>
          <w:sz w:val="28"/>
          <w:szCs w:val="28"/>
        </w:rPr>
        <w:t>603000, г. Нижний Новгород, ул. Большая Покровская, 37.</w:t>
      </w:r>
    </w:p>
    <w:sectPr w:rsidR="000425CF" w:rsidRPr="00A442E1" w:rsidSect="00463515">
      <w:footerReference w:type="default" r:id="rId29"/>
      <w:headerReference w:type="first" r:id="rId30"/>
      <w:footnotePr>
        <w:numRestart w:val="eachPage"/>
      </w:footnotePr>
      <w:pgSz w:w="11905" w:h="16837"/>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7B" w:rsidRDefault="0098057B">
      <w:r>
        <w:separator/>
      </w:r>
    </w:p>
  </w:endnote>
  <w:endnote w:type="continuationSeparator" w:id="0">
    <w:p w:rsidR="0098057B" w:rsidRDefault="0098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BaskervilleC">
    <w:charset w:val="CC"/>
    <w:family w:val="decorative"/>
    <w:pitch w:val="default"/>
  </w:font>
  <w:font w:name="Times New Roman CYR">
    <w:panose1 w:val="02020603050405020304"/>
    <w:charset w:val="CC"/>
    <w:family w:val="roman"/>
    <w:pitch w:val="variable"/>
    <w:sig w:usb0="E0002AFF" w:usb1="C0007841" w:usb2="00000009" w:usb3="00000000" w:csb0="000001F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9946"/>
      <w:docPartObj>
        <w:docPartGallery w:val="Page Numbers (Bottom of Page)"/>
        <w:docPartUnique/>
      </w:docPartObj>
    </w:sdtPr>
    <w:sdtEndPr/>
    <w:sdtContent>
      <w:p w:rsidR="00463515" w:rsidRDefault="003C396D">
        <w:pPr>
          <w:pStyle w:val="af"/>
        </w:pPr>
        <w:r>
          <w:fldChar w:fldCharType="begin"/>
        </w:r>
        <w:r>
          <w:instrText xml:space="preserve"> PAGE   \* MERGEFORMAT </w:instrText>
        </w:r>
        <w:r>
          <w:fldChar w:fldCharType="separate"/>
        </w:r>
        <w:r w:rsidR="00F81CF9">
          <w:rPr>
            <w:noProof/>
          </w:rPr>
          <w:t>7</w:t>
        </w:r>
        <w:r>
          <w:rPr>
            <w:noProof/>
          </w:rPr>
          <w:fldChar w:fldCharType="end"/>
        </w:r>
      </w:p>
    </w:sdtContent>
  </w:sdt>
  <w:p w:rsidR="00463515" w:rsidRDefault="0046351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7B" w:rsidRDefault="0098057B">
      <w:r>
        <w:separator/>
      </w:r>
    </w:p>
  </w:footnote>
  <w:footnote w:type="continuationSeparator" w:id="0">
    <w:p w:rsidR="0098057B" w:rsidRDefault="0098057B">
      <w:r>
        <w:continuationSeparator/>
      </w:r>
    </w:p>
  </w:footnote>
  <w:footnote w:id="1">
    <w:p w:rsidR="00432316" w:rsidRPr="004632E0" w:rsidRDefault="00432316" w:rsidP="00486D6F">
      <w:pPr>
        <w:pStyle w:val="ae"/>
      </w:pPr>
      <w:r>
        <w:rPr>
          <w:rStyle w:val="a8"/>
        </w:rPr>
        <w:footnoteRef/>
      </w:r>
      <w:r>
        <w:t xml:space="preserve"> Кейс разработан на базе [1]. Наименования и названия приведены в соответствии с источником</w:t>
      </w:r>
    </w:p>
    <w:p w:rsidR="00432316" w:rsidRDefault="00432316">
      <w:pPr>
        <w:pStyle w:val="ae"/>
      </w:pPr>
    </w:p>
  </w:footnote>
  <w:footnote w:id="2">
    <w:p w:rsidR="00432316" w:rsidRPr="0050761B" w:rsidRDefault="00432316">
      <w:pPr>
        <w:pStyle w:val="ae"/>
      </w:pPr>
      <w:r>
        <w:rPr>
          <w:rStyle w:val="a8"/>
        </w:rPr>
        <w:footnoteRef/>
      </w:r>
      <w:r>
        <w:t xml:space="preserve"> Кейс разработан на базе [2</w:t>
      </w:r>
      <w:r w:rsidRPr="004632E0">
        <w:t>]</w:t>
      </w:r>
      <w:r w:rsidRPr="0050761B">
        <w:t>,</w:t>
      </w:r>
      <w:r w:rsidRPr="004632E0">
        <w:t xml:space="preserve"> </w:t>
      </w:r>
      <w:r w:rsidRPr="0050761B">
        <w:t>[</w:t>
      </w:r>
      <w:r>
        <w:t>3</w:t>
      </w:r>
      <w:r w:rsidRPr="004632E0">
        <w:t>]</w:t>
      </w:r>
      <w:r>
        <w:t>, [4</w:t>
      </w:r>
      <w:r w:rsidRPr="0050761B">
        <w:t>]</w:t>
      </w:r>
      <w:r>
        <w:t>, [5</w:t>
      </w:r>
      <w:r w:rsidRPr="0050761B">
        <w:t>]</w:t>
      </w:r>
      <w:r>
        <w:t>. Наименования и названия приведены в соответствии с источниками</w:t>
      </w:r>
    </w:p>
  </w:footnote>
  <w:footnote w:id="3">
    <w:p w:rsidR="00432316" w:rsidRPr="004632E0" w:rsidRDefault="00432316">
      <w:pPr>
        <w:pStyle w:val="ae"/>
      </w:pPr>
      <w:r>
        <w:rPr>
          <w:rStyle w:val="a8"/>
        </w:rPr>
        <w:footnoteRef/>
      </w:r>
      <w:r>
        <w:t xml:space="preserve"> Кейс разработан на базе [6], </w:t>
      </w:r>
      <w:r w:rsidRPr="00E549E7">
        <w:t>[7</w:t>
      </w:r>
      <w:r w:rsidRPr="004632E0">
        <w:t>]</w:t>
      </w:r>
      <w:r>
        <w:t>. Наименования и названия приведены в соответствии с источниками</w:t>
      </w:r>
    </w:p>
  </w:footnote>
  <w:footnote w:id="4">
    <w:p w:rsidR="00432316" w:rsidRPr="00357C3C" w:rsidRDefault="00432316">
      <w:pPr>
        <w:pStyle w:val="ae"/>
      </w:pPr>
      <w:r>
        <w:rPr>
          <w:rStyle w:val="a8"/>
        </w:rPr>
        <w:footnoteRef/>
      </w:r>
      <w:r>
        <w:t xml:space="preserve"> Кейс составлен на базе </w:t>
      </w:r>
      <w:r w:rsidRPr="00357C3C">
        <w:t>[</w:t>
      </w:r>
      <w:r>
        <w:t>8], [9</w:t>
      </w:r>
      <w:r w:rsidRPr="00357C3C">
        <w:t>]</w:t>
      </w:r>
      <w:r>
        <w:t>, [10</w:t>
      </w:r>
      <w:r w:rsidRPr="00357C3C">
        <w:t>]</w:t>
      </w:r>
      <w:r>
        <w:t>. Наименования и названия приведены в соответствии с источниками</w:t>
      </w:r>
    </w:p>
  </w:footnote>
  <w:footnote w:id="5">
    <w:p w:rsidR="00432316" w:rsidRPr="00357C3C" w:rsidRDefault="00432316">
      <w:pPr>
        <w:pStyle w:val="ae"/>
      </w:pPr>
      <w:r>
        <w:rPr>
          <w:rStyle w:val="a8"/>
        </w:rPr>
        <w:footnoteRef/>
      </w:r>
      <w:r>
        <w:t xml:space="preserve"> Кейс разработан на базе [11</w:t>
      </w:r>
      <w:r w:rsidRPr="00357C3C">
        <w:t>]</w:t>
      </w:r>
      <w:r>
        <w:t>, [12</w:t>
      </w:r>
      <w:r w:rsidRPr="00357C3C">
        <w:t>]</w:t>
      </w:r>
      <w:r>
        <w:t>. Наименования и названия приведены в соответствии с источниками</w:t>
      </w:r>
    </w:p>
  </w:footnote>
  <w:footnote w:id="6">
    <w:p w:rsidR="00432316" w:rsidRPr="00357C3C" w:rsidRDefault="00432316">
      <w:pPr>
        <w:pStyle w:val="ae"/>
      </w:pPr>
      <w:r>
        <w:rPr>
          <w:rStyle w:val="a8"/>
        </w:rPr>
        <w:footnoteRef/>
      </w:r>
      <w:r>
        <w:t xml:space="preserve"> Кейс разработан на базе [13], [14</w:t>
      </w:r>
      <w:r w:rsidRPr="00357C3C">
        <w:t>]</w:t>
      </w:r>
      <w:r>
        <w:t>. Наименования и названия приведены в соответствии с источниками</w:t>
      </w:r>
    </w:p>
  </w:footnote>
  <w:footnote w:id="7">
    <w:p w:rsidR="00432316" w:rsidRPr="00CD7569" w:rsidRDefault="00432316">
      <w:pPr>
        <w:pStyle w:val="ae"/>
      </w:pPr>
      <w:r>
        <w:rPr>
          <w:rStyle w:val="a8"/>
        </w:rPr>
        <w:footnoteRef/>
      </w:r>
      <w:r>
        <w:t xml:space="preserve"> Кейс разработан на базе </w:t>
      </w:r>
      <w:r w:rsidRPr="00CD7569">
        <w:t>[</w:t>
      </w:r>
      <w:r>
        <w:t>15], [16</w:t>
      </w:r>
      <w:r w:rsidRPr="00CD7569">
        <w:t>]</w:t>
      </w:r>
      <w:r>
        <w:t>. Наименования и названия приведены в соответствии с источниками</w:t>
      </w:r>
    </w:p>
  </w:footnote>
  <w:footnote w:id="8">
    <w:p w:rsidR="00432316" w:rsidRPr="00CD7569" w:rsidRDefault="00432316">
      <w:pPr>
        <w:pStyle w:val="ae"/>
      </w:pPr>
      <w:r>
        <w:rPr>
          <w:rStyle w:val="a8"/>
        </w:rPr>
        <w:footnoteRef/>
      </w:r>
      <w:r>
        <w:t xml:space="preserve"> Кейс разработан на базе [17], [18</w:t>
      </w:r>
      <w:r w:rsidRPr="00CD7569">
        <w:t>]</w:t>
      </w:r>
      <w:r>
        <w:t>. Наименования и названия приведены в соответствии с источниками</w:t>
      </w:r>
    </w:p>
  </w:footnote>
  <w:footnote w:id="9">
    <w:p w:rsidR="00432316" w:rsidRPr="00CD7569" w:rsidRDefault="00432316">
      <w:pPr>
        <w:pStyle w:val="ae"/>
      </w:pPr>
      <w:r>
        <w:rPr>
          <w:rStyle w:val="a8"/>
        </w:rPr>
        <w:footnoteRef/>
      </w:r>
      <w:r>
        <w:t xml:space="preserve"> Кейс разработан на базе [</w:t>
      </w:r>
      <w:r w:rsidRPr="00E82B1E">
        <w:t>19</w:t>
      </w:r>
      <w:r>
        <w:t>], [20</w:t>
      </w:r>
      <w:r w:rsidRPr="00CD7569">
        <w:t>]</w:t>
      </w:r>
      <w:r>
        <w:t>. Наименования и названия приведены в соответствии с источниками</w:t>
      </w:r>
    </w:p>
  </w:footnote>
  <w:footnote w:id="10">
    <w:p w:rsidR="00432316" w:rsidRPr="00B92146" w:rsidRDefault="00432316" w:rsidP="00B92146">
      <w:pPr>
        <w:pStyle w:val="ae"/>
        <w:jc w:val="both"/>
      </w:pPr>
      <w:r>
        <w:rPr>
          <w:rStyle w:val="a8"/>
        </w:rPr>
        <w:footnoteRef/>
      </w:r>
      <w:r>
        <w:t xml:space="preserve"> Информационная база составлена на базе </w:t>
      </w:r>
      <w:r w:rsidRPr="00B92146">
        <w:t xml:space="preserve">[21], [22]. </w:t>
      </w:r>
      <w:r>
        <w:t>Наименования и названия приведены в соответствии с источниками</w:t>
      </w:r>
    </w:p>
  </w:footnote>
  <w:footnote w:id="11">
    <w:p w:rsidR="00432316" w:rsidRPr="00E82B1E" w:rsidRDefault="00432316">
      <w:pPr>
        <w:pStyle w:val="ae"/>
      </w:pPr>
      <w:r>
        <w:rPr>
          <w:rStyle w:val="a8"/>
        </w:rPr>
        <w:footnoteRef/>
      </w:r>
      <w:r>
        <w:t xml:space="preserve"> [2</w:t>
      </w:r>
      <w:r w:rsidRPr="00CD536B">
        <w:t>3</w:t>
      </w:r>
      <w:r w:rsidRPr="00E82B1E">
        <w:t>]</w:t>
      </w:r>
    </w:p>
  </w:footnote>
  <w:footnote w:id="12">
    <w:p w:rsidR="00432316" w:rsidRDefault="00432316">
      <w:pPr>
        <w:pStyle w:val="ae"/>
      </w:pPr>
      <w:r>
        <w:rPr>
          <w:rStyle w:val="a8"/>
        </w:rPr>
        <w:footnoteRef/>
      </w:r>
      <w:r>
        <w:t xml:space="preserve"> Кейс разработан на базе </w:t>
      </w:r>
      <w:r w:rsidRPr="00E82B1E">
        <w:t>[2</w:t>
      </w:r>
      <w:r w:rsidRPr="00CD536B">
        <w:t>4</w:t>
      </w:r>
      <w:r w:rsidRPr="00E82B1E">
        <w:t>]</w:t>
      </w:r>
      <w:r>
        <w:t xml:space="preserve">. Наименования и названия приведены в соответствии с источником </w:t>
      </w:r>
    </w:p>
  </w:footnote>
  <w:footnote w:id="13">
    <w:p w:rsidR="00432316" w:rsidRPr="00486D6F" w:rsidRDefault="00432316">
      <w:pPr>
        <w:pStyle w:val="ae"/>
      </w:pPr>
      <w:r>
        <w:rPr>
          <w:rStyle w:val="a8"/>
        </w:rPr>
        <w:footnoteRef/>
      </w:r>
      <w:r>
        <w:t xml:space="preserve"> Кейс разработан на базе [25</w:t>
      </w:r>
      <w:r w:rsidRPr="00486D6F">
        <w:t>]</w:t>
      </w:r>
      <w:r>
        <w:t>, [26</w:t>
      </w:r>
      <w:r w:rsidRPr="00486D6F">
        <w:t>]</w:t>
      </w:r>
      <w:r>
        <w:t>. Наименования и названия приведены в соответствии с источниками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9933"/>
      <w:docPartObj>
        <w:docPartGallery w:val="Page Numbers (Top of Page)"/>
        <w:docPartUnique/>
      </w:docPartObj>
    </w:sdtPr>
    <w:sdtEndPr/>
    <w:sdtContent>
      <w:p w:rsidR="00463515" w:rsidRDefault="003C396D">
        <w:pPr>
          <w:pStyle w:val="af6"/>
          <w:jc w:val="center"/>
        </w:pPr>
        <w:r>
          <w:fldChar w:fldCharType="begin"/>
        </w:r>
        <w:r>
          <w:instrText xml:space="preserve"> PAGE   \* MERGEFORMAT </w:instrText>
        </w:r>
        <w:r>
          <w:fldChar w:fldCharType="separate"/>
        </w:r>
        <w:r w:rsidR="00F81CF9">
          <w:rPr>
            <w:noProof/>
          </w:rPr>
          <w:t>1</w:t>
        </w:r>
        <w:r>
          <w:rPr>
            <w:noProof/>
          </w:rPr>
          <w:fldChar w:fldCharType="end"/>
        </w:r>
      </w:p>
    </w:sdtContent>
  </w:sdt>
  <w:p w:rsidR="00463515" w:rsidRDefault="0046351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1A2EDC"/>
    <w:lvl w:ilvl="0">
      <w:numFmt w:val="bullet"/>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3">
    <w:nsid w:val="00000003"/>
    <w:multiLevelType w:val="multilevel"/>
    <w:tmpl w:val="00000003"/>
    <w:name w:val="WW8Num2"/>
    <w:lvl w:ilvl="0">
      <w:start w:val="1"/>
      <w:numFmt w:val="decimal"/>
      <w:lvlText w:val="%1."/>
      <w:lvlJc w:val="left"/>
      <w:pPr>
        <w:tabs>
          <w:tab w:val="num" w:pos="1077"/>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4"/>
    <w:lvl w:ilvl="0">
      <w:start w:val="1"/>
      <w:numFmt w:val="bullet"/>
      <w:lvlText w:val=""/>
      <w:lvlJc w:val="left"/>
      <w:pPr>
        <w:tabs>
          <w:tab w:val="num" w:pos="1080"/>
        </w:tabs>
        <w:ind w:left="1080" w:hanging="360"/>
      </w:pPr>
      <w:rPr>
        <w:rFonts w:ascii="Symbol" w:hAnsi="Symbol"/>
      </w:rPr>
    </w:lvl>
  </w:abstractNum>
  <w:abstractNum w:abstractNumId="6">
    <w:nsid w:val="00000006"/>
    <w:multiLevelType w:val="singleLevel"/>
    <w:tmpl w:val="00000006"/>
    <w:name w:val="WW8Num5"/>
    <w:lvl w:ilvl="0">
      <w:start w:val="1"/>
      <w:numFmt w:val="bullet"/>
      <w:lvlText w:val=""/>
      <w:lvlJc w:val="left"/>
      <w:pPr>
        <w:tabs>
          <w:tab w:val="num" w:pos="1080"/>
        </w:tabs>
        <w:ind w:left="1080" w:hanging="360"/>
      </w:pPr>
      <w:rPr>
        <w:rFonts w:ascii="Symbol" w:hAnsi="Symbol"/>
      </w:rPr>
    </w:lvl>
  </w:abstractNum>
  <w:abstractNum w:abstractNumId="7">
    <w:nsid w:val="00000007"/>
    <w:multiLevelType w:val="singleLevel"/>
    <w:tmpl w:val="00000007"/>
    <w:name w:val="WW8Num6"/>
    <w:lvl w:ilvl="0">
      <w:start w:val="1"/>
      <w:numFmt w:val="decimal"/>
      <w:lvlText w:val="%1."/>
      <w:lvlJc w:val="left"/>
      <w:pPr>
        <w:tabs>
          <w:tab w:val="num" w:pos="1080"/>
        </w:tabs>
        <w:ind w:left="1080" w:hanging="360"/>
      </w:pPr>
    </w:lvl>
  </w:abstractNum>
  <w:abstractNum w:abstractNumId="8">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9">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10">
    <w:nsid w:val="0000000B"/>
    <w:multiLevelType w:val="multilevel"/>
    <w:tmpl w:val="0000000B"/>
    <w:lvl w:ilvl="0">
      <w:start w:val="1"/>
      <w:numFmt w:val="decimal"/>
      <w:pStyle w:val="a"/>
      <w:lvlText w:val="%1."/>
      <w:lvlJc w:val="left"/>
      <w:pPr>
        <w:tabs>
          <w:tab w:val="num" w:pos="1077"/>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4F83E2F"/>
    <w:multiLevelType w:val="hybridMultilevel"/>
    <w:tmpl w:val="ABEE6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B46DF1"/>
    <w:multiLevelType w:val="hybridMultilevel"/>
    <w:tmpl w:val="59C2E50C"/>
    <w:lvl w:ilvl="0" w:tplc="82D211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FFB5629"/>
    <w:multiLevelType w:val="hybridMultilevel"/>
    <w:tmpl w:val="847CFA9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27A7EEA"/>
    <w:multiLevelType w:val="hybridMultilevel"/>
    <w:tmpl w:val="661A75C8"/>
    <w:lvl w:ilvl="0" w:tplc="7E366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5D1873"/>
    <w:multiLevelType w:val="multilevel"/>
    <w:tmpl w:val="50B8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FB03AA"/>
    <w:multiLevelType w:val="hybridMultilevel"/>
    <w:tmpl w:val="6B44B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457B55"/>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1C2218"/>
    <w:multiLevelType w:val="multilevel"/>
    <w:tmpl w:val="47C2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BD57C4"/>
    <w:multiLevelType w:val="hybridMultilevel"/>
    <w:tmpl w:val="E9587FCC"/>
    <w:lvl w:ilvl="0" w:tplc="29BA1A6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CF1FC1"/>
    <w:multiLevelType w:val="hybridMultilevel"/>
    <w:tmpl w:val="B714F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3F56C8"/>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324C60"/>
    <w:multiLevelType w:val="hybridMultilevel"/>
    <w:tmpl w:val="A78E91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24AB62AF"/>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EB0AD8"/>
    <w:multiLevelType w:val="hybridMultilevel"/>
    <w:tmpl w:val="6F2C6B6C"/>
    <w:lvl w:ilvl="0" w:tplc="22CEBE6E">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256D09E3"/>
    <w:multiLevelType w:val="hybridMultilevel"/>
    <w:tmpl w:val="8488C4F4"/>
    <w:lvl w:ilvl="0" w:tplc="D5B64438">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6">
    <w:nsid w:val="261F39B5"/>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A778DB"/>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126878"/>
    <w:multiLevelType w:val="hybridMultilevel"/>
    <w:tmpl w:val="6A5A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F33F15"/>
    <w:multiLevelType w:val="hybridMultilevel"/>
    <w:tmpl w:val="67628598"/>
    <w:lvl w:ilvl="0" w:tplc="019043D4">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0">
    <w:nsid w:val="35B23E6A"/>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1B62C6"/>
    <w:multiLevelType w:val="hybridMultilevel"/>
    <w:tmpl w:val="385A5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8205E7"/>
    <w:multiLevelType w:val="hybridMultilevel"/>
    <w:tmpl w:val="A03E0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8E67CD"/>
    <w:multiLevelType w:val="hybridMultilevel"/>
    <w:tmpl w:val="F90E4178"/>
    <w:lvl w:ilvl="0" w:tplc="20F2244C">
      <w:start w:val="1"/>
      <w:numFmt w:val="upperRoman"/>
      <w:lvlText w:val="%1."/>
      <w:lvlJc w:val="left"/>
      <w:pPr>
        <w:ind w:left="2727" w:hanging="72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34">
    <w:nsid w:val="40721294"/>
    <w:multiLevelType w:val="hybridMultilevel"/>
    <w:tmpl w:val="F4029D26"/>
    <w:lvl w:ilvl="0" w:tplc="04190001">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5">
    <w:nsid w:val="442E59DE"/>
    <w:multiLevelType w:val="hybridMultilevel"/>
    <w:tmpl w:val="87B23D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871EFE"/>
    <w:multiLevelType w:val="hybridMultilevel"/>
    <w:tmpl w:val="6AE2D118"/>
    <w:lvl w:ilvl="0" w:tplc="60180B14">
      <w:start w:val="1"/>
      <w:numFmt w:val="decimal"/>
      <w:lvlText w:val="%1)"/>
      <w:lvlJc w:val="left"/>
      <w:pPr>
        <w:ind w:left="417" w:hanging="360"/>
      </w:pPr>
      <w:rPr>
        <w:rFonts w:hint="default"/>
      </w:rPr>
    </w:lvl>
    <w:lvl w:ilvl="1" w:tplc="0419000F">
      <w:start w:val="1"/>
      <w:numFmt w:val="decimal"/>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7">
    <w:nsid w:val="45E34B63"/>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3369E5"/>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0C3A7F"/>
    <w:multiLevelType w:val="hybridMultilevel"/>
    <w:tmpl w:val="BB24C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6777AA"/>
    <w:multiLevelType w:val="multilevel"/>
    <w:tmpl w:val="102A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14451A"/>
    <w:multiLevelType w:val="hybridMultilevel"/>
    <w:tmpl w:val="6BF400F2"/>
    <w:lvl w:ilvl="0" w:tplc="F5FEB1B2">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564697"/>
    <w:multiLevelType w:val="hybridMultilevel"/>
    <w:tmpl w:val="FDD80C8C"/>
    <w:lvl w:ilvl="0" w:tplc="A98E44D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3766F48"/>
    <w:multiLevelType w:val="hybridMultilevel"/>
    <w:tmpl w:val="61BA9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663F3A91"/>
    <w:multiLevelType w:val="hybridMultilevel"/>
    <w:tmpl w:val="A552AD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2833F5"/>
    <w:multiLevelType w:val="hybridMultilevel"/>
    <w:tmpl w:val="F68C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F5736A"/>
    <w:multiLevelType w:val="hybridMultilevel"/>
    <w:tmpl w:val="8410E5D4"/>
    <w:lvl w:ilvl="0" w:tplc="3510FDE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D715E78"/>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207BCA"/>
    <w:multiLevelType w:val="hybridMultilevel"/>
    <w:tmpl w:val="847CFA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A0A26ED"/>
    <w:multiLevelType w:val="hybridMultilevel"/>
    <w:tmpl w:val="D2AA7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46"/>
  </w:num>
  <w:num w:numId="4">
    <w:abstractNumId w:val="44"/>
  </w:num>
  <w:num w:numId="5">
    <w:abstractNumId w:val="48"/>
  </w:num>
  <w:num w:numId="6">
    <w:abstractNumId w:val="13"/>
  </w:num>
  <w:num w:numId="7">
    <w:abstractNumId w:val="35"/>
  </w:num>
  <w:num w:numId="8">
    <w:abstractNumId w:val="30"/>
  </w:num>
  <w:num w:numId="9">
    <w:abstractNumId w:val="47"/>
  </w:num>
  <w:num w:numId="10">
    <w:abstractNumId w:val="38"/>
  </w:num>
  <w:num w:numId="11">
    <w:abstractNumId w:val="49"/>
  </w:num>
  <w:num w:numId="12">
    <w:abstractNumId w:val="27"/>
  </w:num>
  <w:num w:numId="13">
    <w:abstractNumId w:val="23"/>
  </w:num>
  <w:num w:numId="14">
    <w:abstractNumId w:val="43"/>
  </w:num>
  <w:num w:numId="15">
    <w:abstractNumId w:val="45"/>
  </w:num>
  <w:num w:numId="16">
    <w:abstractNumId w:val="17"/>
  </w:num>
  <w:num w:numId="17">
    <w:abstractNumId w:val="26"/>
  </w:num>
  <w:num w:numId="18">
    <w:abstractNumId w:val="29"/>
  </w:num>
  <w:num w:numId="19">
    <w:abstractNumId w:val="21"/>
  </w:num>
  <w:num w:numId="20">
    <w:abstractNumId w:val="0"/>
    <w:lvlOverride w:ilvl="0">
      <w:lvl w:ilvl="0">
        <w:start w:val="65535"/>
        <w:numFmt w:val="bullet"/>
        <w:lvlText w:val="—"/>
        <w:legacy w:legacy="1" w:legacySpace="0" w:legacyIndent="168"/>
        <w:lvlJc w:val="left"/>
        <w:rPr>
          <w:rFonts w:ascii="Arial" w:hAnsi="Arial" w:cs="Arial" w:hint="default"/>
        </w:rPr>
      </w:lvl>
    </w:lvlOverride>
  </w:num>
  <w:num w:numId="21">
    <w:abstractNumId w:val="36"/>
  </w:num>
  <w:num w:numId="22">
    <w:abstractNumId w:val="16"/>
  </w:num>
  <w:num w:numId="23">
    <w:abstractNumId w:val="32"/>
  </w:num>
  <w:num w:numId="24">
    <w:abstractNumId w:val="22"/>
  </w:num>
  <w:num w:numId="25">
    <w:abstractNumId w:val="39"/>
  </w:num>
  <w:num w:numId="26">
    <w:abstractNumId w:val="34"/>
  </w:num>
  <w:num w:numId="27">
    <w:abstractNumId w:val="24"/>
  </w:num>
  <w:num w:numId="2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0">
    <w:abstractNumId w:val="37"/>
  </w:num>
  <w:num w:numId="31">
    <w:abstractNumId w:val="11"/>
  </w:num>
  <w:num w:numId="32">
    <w:abstractNumId w:val="20"/>
  </w:num>
  <w:num w:numId="33">
    <w:abstractNumId w:val="31"/>
  </w:num>
  <w:num w:numId="34">
    <w:abstractNumId w:val="19"/>
  </w:num>
  <w:num w:numId="35">
    <w:abstractNumId w:val="14"/>
  </w:num>
  <w:num w:numId="36">
    <w:abstractNumId w:val="12"/>
  </w:num>
  <w:num w:numId="37">
    <w:abstractNumId w:val="25"/>
  </w:num>
  <w:num w:numId="38">
    <w:abstractNumId w:val="33"/>
  </w:num>
  <w:num w:numId="39">
    <w:abstractNumId w:val="18"/>
  </w:num>
  <w:num w:numId="40">
    <w:abstractNumId w:val="15"/>
  </w:num>
  <w:num w:numId="41">
    <w:abstractNumId w:val="40"/>
  </w:num>
  <w:num w:numId="42">
    <w:abstractNumId w:val="28"/>
  </w:num>
  <w:num w:numId="43">
    <w:abstractNumId w:val="41"/>
  </w:num>
  <w:num w:numId="44">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FE"/>
    <w:rsid w:val="00000126"/>
    <w:rsid w:val="000002D2"/>
    <w:rsid w:val="00002C1B"/>
    <w:rsid w:val="00006E47"/>
    <w:rsid w:val="00007544"/>
    <w:rsid w:val="0001069A"/>
    <w:rsid w:val="0001120D"/>
    <w:rsid w:val="000123CC"/>
    <w:rsid w:val="00013406"/>
    <w:rsid w:val="00020459"/>
    <w:rsid w:val="000228A4"/>
    <w:rsid w:val="00023559"/>
    <w:rsid w:val="000239AF"/>
    <w:rsid w:val="000250E6"/>
    <w:rsid w:val="0002572C"/>
    <w:rsid w:val="00027568"/>
    <w:rsid w:val="00030647"/>
    <w:rsid w:val="000310A6"/>
    <w:rsid w:val="000330C4"/>
    <w:rsid w:val="00034F77"/>
    <w:rsid w:val="00035A4B"/>
    <w:rsid w:val="0003652D"/>
    <w:rsid w:val="000425CF"/>
    <w:rsid w:val="0004317D"/>
    <w:rsid w:val="0004443B"/>
    <w:rsid w:val="000445CB"/>
    <w:rsid w:val="0004681D"/>
    <w:rsid w:val="0004786A"/>
    <w:rsid w:val="00050E02"/>
    <w:rsid w:val="00050F9B"/>
    <w:rsid w:val="00052709"/>
    <w:rsid w:val="00056F46"/>
    <w:rsid w:val="00057352"/>
    <w:rsid w:val="00062440"/>
    <w:rsid w:val="0006356F"/>
    <w:rsid w:val="00070322"/>
    <w:rsid w:val="000710E1"/>
    <w:rsid w:val="00074617"/>
    <w:rsid w:val="00074BC0"/>
    <w:rsid w:val="00080EF7"/>
    <w:rsid w:val="0008175A"/>
    <w:rsid w:val="00081C59"/>
    <w:rsid w:val="00082C61"/>
    <w:rsid w:val="000843DD"/>
    <w:rsid w:val="00084940"/>
    <w:rsid w:val="0008518B"/>
    <w:rsid w:val="00086106"/>
    <w:rsid w:val="000871DA"/>
    <w:rsid w:val="000911C9"/>
    <w:rsid w:val="00092498"/>
    <w:rsid w:val="00094D83"/>
    <w:rsid w:val="00095A2C"/>
    <w:rsid w:val="00095E60"/>
    <w:rsid w:val="00096FB1"/>
    <w:rsid w:val="000A0735"/>
    <w:rsid w:val="000A2129"/>
    <w:rsid w:val="000A31D6"/>
    <w:rsid w:val="000A3C8E"/>
    <w:rsid w:val="000B013F"/>
    <w:rsid w:val="000B292E"/>
    <w:rsid w:val="000B3D44"/>
    <w:rsid w:val="000B4A79"/>
    <w:rsid w:val="000B6566"/>
    <w:rsid w:val="000C0504"/>
    <w:rsid w:val="000C12B1"/>
    <w:rsid w:val="000C4C70"/>
    <w:rsid w:val="000D74A9"/>
    <w:rsid w:val="000E0A18"/>
    <w:rsid w:val="000E0B65"/>
    <w:rsid w:val="000E1D2F"/>
    <w:rsid w:val="000E3022"/>
    <w:rsid w:val="000E66CC"/>
    <w:rsid w:val="000F2516"/>
    <w:rsid w:val="000F2F92"/>
    <w:rsid w:val="000F416B"/>
    <w:rsid w:val="000F4266"/>
    <w:rsid w:val="000F46C0"/>
    <w:rsid w:val="000F6D41"/>
    <w:rsid w:val="000F70E3"/>
    <w:rsid w:val="001006E4"/>
    <w:rsid w:val="00101180"/>
    <w:rsid w:val="001023CF"/>
    <w:rsid w:val="0010350C"/>
    <w:rsid w:val="00105503"/>
    <w:rsid w:val="00110C4C"/>
    <w:rsid w:val="001163C5"/>
    <w:rsid w:val="00121739"/>
    <w:rsid w:val="0012240F"/>
    <w:rsid w:val="00123C63"/>
    <w:rsid w:val="00123CDD"/>
    <w:rsid w:val="00125322"/>
    <w:rsid w:val="00125362"/>
    <w:rsid w:val="001257FF"/>
    <w:rsid w:val="001264A0"/>
    <w:rsid w:val="0012698F"/>
    <w:rsid w:val="00127AA4"/>
    <w:rsid w:val="00130CA0"/>
    <w:rsid w:val="0013397D"/>
    <w:rsid w:val="001351D8"/>
    <w:rsid w:val="001459A1"/>
    <w:rsid w:val="001466A8"/>
    <w:rsid w:val="00146BD5"/>
    <w:rsid w:val="0014772C"/>
    <w:rsid w:val="001514F9"/>
    <w:rsid w:val="001526ED"/>
    <w:rsid w:val="00153637"/>
    <w:rsid w:val="0015705D"/>
    <w:rsid w:val="001574B8"/>
    <w:rsid w:val="001577EA"/>
    <w:rsid w:val="001608B3"/>
    <w:rsid w:val="00161857"/>
    <w:rsid w:val="00162CEF"/>
    <w:rsid w:val="00163BF7"/>
    <w:rsid w:val="00164030"/>
    <w:rsid w:val="00164D9B"/>
    <w:rsid w:val="00165A13"/>
    <w:rsid w:val="001701F7"/>
    <w:rsid w:val="00170E8B"/>
    <w:rsid w:val="00171825"/>
    <w:rsid w:val="00172008"/>
    <w:rsid w:val="0017222E"/>
    <w:rsid w:val="00177E3D"/>
    <w:rsid w:val="00177EDD"/>
    <w:rsid w:val="00181983"/>
    <w:rsid w:val="0018220F"/>
    <w:rsid w:val="001825B3"/>
    <w:rsid w:val="001842CD"/>
    <w:rsid w:val="00186A83"/>
    <w:rsid w:val="0019377A"/>
    <w:rsid w:val="00195772"/>
    <w:rsid w:val="0019609F"/>
    <w:rsid w:val="00197EB1"/>
    <w:rsid w:val="001A1684"/>
    <w:rsid w:val="001A396B"/>
    <w:rsid w:val="001A4E16"/>
    <w:rsid w:val="001A7076"/>
    <w:rsid w:val="001B2F17"/>
    <w:rsid w:val="001B4364"/>
    <w:rsid w:val="001B5777"/>
    <w:rsid w:val="001B57B3"/>
    <w:rsid w:val="001B7A9C"/>
    <w:rsid w:val="001B7C52"/>
    <w:rsid w:val="001C2383"/>
    <w:rsid w:val="001D15C8"/>
    <w:rsid w:val="001D198B"/>
    <w:rsid w:val="001D20DE"/>
    <w:rsid w:val="001D7709"/>
    <w:rsid w:val="001E0BE6"/>
    <w:rsid w:val="001E5628"/>
    <w:rsid w:val="001F528E"/>
    <w:rsid w:val="001F7857"/>
    <w:rsid w:val="001F7979"/>
    <w:rsid w:val="00200E59"/>
    <w:rsid w:val="0020335C"/>
    <w:rsid w:val="002049BB"/>
    <w:rsid w:val="00204C6F"/>
    <w:rsid w:val="00204DD5"/>
    <w:rsid w:val="00206E8C"/>
    <w:rsid w:val="00206E99"/>
    <w:rsid w:val="0020767D"/>
    <w:rsid w:val="002102FB"/>
    <w:rsid w:val="00212D62"/>
    <w:rsid w:val="002169D4"/>
    <w:rsid w:val="00217B27"/>
    <w:rsid w:val="002207B6"/>
    <w:rsid w:val="0022389F"/>
    <w:rsid w:val="00223A69"/>
    <w:rsid w:val="0022478A"/>
    <w:rsid w:val="0023010F"/>
    <w:rsid w:val="002314F5"/>
    <w:rsid w:val="002350E5"/>
    <w:rsid w:val="00237353"/>
    <w:rsid w:val="00241989"/>
    <w:rsid w:val="0024410E"/>
    <w:rsid w:val="00245557"/>
    <w:rsid w:val="00246321"/>
    <w:rsid w:val="0025168E"/>
    <w:rsid w:val="00251A46"/>
    <w:rsid w:val="002548B5"/>
    <w:rsid w:val="00263DF8"/>
    <w:rsid w:val="002659F7"/>
    <w:rsid w:val="00265CF6"/>
    <w:rsid w:val="00266198"/>
    <w:rsid w:val="002665FC"/>
    <w:rsid w:val="00267995"/>
    <w:rsid w:val="002709B9"/>
    <w:rsid w:val="00273E68"/>
    <w:rsid w:val="00273F2D"/>
    <w:rsid w:val="00274F28"/>
    <w:rsid w:val="00275769"/>
    <w:rsid w:val="00276448"/>
    <w:rsid w:val="002802EF"/>
    <w:rsid w:val="00286047"/>
    <w:rsid w:val="00294D2A"/>
    <w:rsid w:val="00296D15"/>
    <w:rsid w:val="002A04DF"/>
    <w:rsid w:val="002A2487"/>
    <w:rsid w:val="002A2660"/>
    <w:rsid w:val="002A400B"/>
    <w:rsid w:val="002A4A45"/>
    <w:rsid w:val="002A65C5"/>
    <w:rsid w:val="002B11DE"/>
    <w:rsid w:val="002B3094"/>
    <w:rsid w:val="002B4532"/>
    <w:rsid w:val="002B48A3"/>
    <w:rsid w:val="002B56DD"/>
    <w:rsid w:val="002C3AF0"/>
    <w:rsid w:val="002C4117"/>
    <w:rsid w:val="002C51CD"/>
    <w:rsid w:val="002C6DA4"/>
    <w:rsid w:val="002D0D5D"/>
    <w:rsid w:val="002D199D"/>
    <w:rsid w:val="002D1CC0"/>
    <w:rsid w:val="002D3432"/>
    <w:rsid w:val="002D7FD0"/>
    <w:rsid w:val="002E4DCB"/>
    <w:rsid w:val="002E540D"/>
    <w:rsid w:val="002E5B49"/>
    <w:rsid w:val="002F07EF"/>
    <w:rsid w:val="002F3A63"/>
    <w:rsid w:val="002F4415"/>
    <w:rsid w:val="002F4574"/>
    <w:rsid w:val="002F6898"/>
    <w:rsid w:val="002F7514"/>
    <w:rsid w:val="00300777"/>
    <w:rsid w:val="00300BE8"/>
    <w:rsid w:val="00300E6D"/>
    <w:rsid w:val="00302A81"/>
    <w:rsid w:val="0030365E"/>
    <w:rsid w:val="00304184"/>
    <w:rsid w:val="00304E9E"/>
    <w:rsid w:val="00314E9C"/>
    <w:rsid w:val="00315606"/>
    <w:rsid w:val="003177B0"/>
    <w:rsid w:val="00317A6F"/>
    <w:rsid w:val="00320E93"/>
    <w:rsid w:val="00324326"/>
    <w:rsid w:val="00324F6D"/>
    <w:rsid w:val="00325211"/>
    <w:rsid w:val="00326BB4"/>
    <w:rsid w:val="00331347"/>
    <w:rsid w:val="00332BDE"/>
    <w:rsid w:val="0033338D"/>
    <w:rsid w:val="00333AA6"/>
    <w:rsid w:val="00335F89"/>
    <w:rsid w:val="00336538"/>
    <w:rsid w:val="00337F54"/>
    <w:rsid w:val="00341876"/>
    <w:rsid w:val="003448D9"/>
    <w:rsid w:val="003533B6"/>
    <w:rsid w:val="00354EF6"/>
    <w:rsid w:val="00357C3C"/>
    <w:rsid w:val="00360EF1"/>
    <w:rsid w:val="00366BBA"/>
    <w:rsid w:val="0036732E"/>
    <w:rsid w:val="003678C6"/>
    <w:rsid w:val="00372228"/>
    <w:rsid w:val="00373599"/>
    <w:rsid w:val="00373A1B"/>
    <w:rsid w:val="00374AF7"/>
    <w:rsid w:val="0037545E"/>
    <w:rsid w:val="003805B2"/>
    <w:rsid w:val="00384381"/>
    <w:rsid w:val="00385E93"/>
    <w:rsid w:val="00387B05"/>
    <w:rsid w:val="003901AB"/>
    <w:rsid w:val="00390EA0"/>
    <w:rsid w:val="003A3429"/>
    <w:rsid w:val="003A7068"/>
    <w:rsid w:val="003A795A"/>
    <w:rsid w:val="003B087D"/>
    <w:rsid w:val="003B22BB"/>
    <w:rsid w:val="003B2BCC"/>
    <w:rsid w:val="003B3508"/>
    <w:rsid w:val="003B40D3"/>
    <w:rsid w:val="003C0965"/>
    <w:rsid w:val="003C1208"/>
    <w:rsid w:val="003C396D"/>
    <w:rsid w:val="003D0BFE"/>
    <w:rsid w:val="003D4FFA"/>
    <w:rsid w:val="003D56DE"/>
    <w:rsid w:val="003D7841"/>
    <w:rsid w:val="003E017F"/>
    <w:rsid w:val="003E0C4C"/>
    <w:rsid w:val="003E3B36"/>
    <w:rsid w:val="003E3CFA"/>
    <w:rsid w:val="003E508E"/>
    <w:rsid w:val="003F032D"/>
    <w:rsid w:val="003F07CC"/>
    <w:rsid w:val="003F23E5"/>
    <w:rsid w:val="003F42AF"/>
    <w:rsid w:val="00400120"/>
    <w:rsid w:val="00401CDE"/>
    <w:rsid w:val="004041EF"/>
    <w:rsid w:val="004054B9"/>
    <w:rsid w:val="00405E95"/>
    <w:rsid w:val="004062E2"/>
    <w:rsid w:val="004067A1"/>
    <w:rsid w:val="004079E8"/>
    <w:rsid w:val="00412597"/>
    <w:rsid w:val="00413EB6"/>
    <w:rsid w:val="00414683"/>
    <w:rsid w:val="0041474A"/>
    <w:rsid w:val="0041487E"/>
    <w:rsid w:val="00415D0A"/>
    <w:rsid w:val="004174C8"/>
    <w:rsid w:val="00417826"/>
    <w:rsid w:val="00417D87"/>
    <w:rsid w:val="0042100D"/>
    <w:rsid w:val="0042175A"/>
    <w:rsid w:val="00421FAD"/>
    <w:rsid w:val="0042359A"/>
    <w:rsid w:val="00424406"/>
    <w:rsid w:val="004249B0"/>
    <w:rsid w:val="0042679C"/>
    <w:rsid w:val="0042689B"/>
    <w:rsid w:val="004272E9"/>
    <w:rsid w:val="004274C0"/>
    <w:rsid w:val="00430361"/>
    <w:rsid w:val="00432316"/>
    <w:rsid w:val="004336EF"/>
    <w:rsid w:val="004360B2"/>
    <w:rsid w:val="0043616B"/>
    <w:rsid w:val="0043666E"/>
    <w:rsid w:val="0043723B"/>
    <w:rsid w:val="0044126A"/>
    <w:rsid w:val="004463F0"/>
    <w:rsid w:val="00446A46"/>
    <w:rsid w:val="00446B78"/>
    <w:rsid w:val="00447835"/>
    <w:rsid w:val="004478E9"/>
    <w:rsid w:val="00447BB6"/>
    <w:rsid w:val="00453A16"/>
    <w:rsid w:val="00454771"/>
    <w:rsid w:val="00455DE6"/>
    <w:rsid w:val="00460489"/>
    <w:rsid w:val="00460EC6"/>
    <w:rsid w:val="004619FF"/>
    <w:rsid w:val="004632E0"/>
    <w:rsid w:val="00463515"/>
    <w:rsid w:val="00463690"/>
    <w:rsid w:val="0046396C"/>
    <w:rsid w:val="00465049"/>
    <w:rsid w:val="0047129E"/>
    <w:rsid w:val="0047342A"/>
    <w:rsid w:val="004810CA"/>
    <w:rsid w:val="00483286"/>
    <w:rsid w:val="004866F7"/>
    <w:rsid w:val="00486759"/>
    <w:rsid w:val="00486A29"/>
    <w:rsid w:val="00486BCB"/>
    <w:rsid w:val="00486D6F"/>
    <w:rsid w:val="0048706D"/>
    <w:rsid w:val="00490D72"/>
    <w:rsid w:val="00491728"/>
    <w:rsid w:val="00491CE4"/>
    <w:rsid w:val="004920E6"/>
    <w:rsid w:val="00493B27"/>
    <w:rsid w:val="004943F1"/>
    <w:rsid w:val="00496D15"/>
    <w:rsid w:val="004972A1"/>
    <w:rsid w:val="0049742C"/>
    <w:rsid w:val="00497591"/>
    <w:rsid w:val="0049787C"/>
    <w:rsid w:val="004A1196"/>
    <w:rsid w:val="004A2A2B"/>
    <w:rsid w:val="004B0481"/>
    <w:rsid w:val="004B130C"/>
    <w:rsid w:val="004B2600"/>
    <w:rsid w:val="004B2A66"/>
    <w:rsid w:val="004B6F7C"/>
    <w:rsid w:val="004B7D3B"/>
    <w:rsid w:val="004C1644"/>
    <w:rsid w:val="004C2668"/>
    <w:rsid w:val="004C4371"/>
    <w:rsid w:val="004C6E47"/>
    <w:rsid w:val="004D00E8"/>
    <w:rsid w:val="004D1504"/>
    <w:rsid w:val="004D2A4C"/>
    <w:rsid w:val="004D484D"/>
    <w:rsid w:val="004D722F"/>
    <w:rsid w:val="004E0EFD"/>
    <w:rsid w:val="004E1669"/>
    <w:rsid w:val="004E2D25"/>
    <w:rsid w:val="004E52DC"/>
    <w:rsid w:val="004F2E3B"/>
    <w:rsid w:val="004F4D90"/>
    <w:rsid w:val="004F7B33"/>
    <w:rsid w:val="005036F8"/>
    <w:rsid w:val="00503FD4"/>
    <w:rsid w:val="005054E6"/>
    <w:rsid w:val="00507516"/>
    <w:rsid w:val="0050761B"/>
    <w:rsid w:val="005118DD"/>
    <w:rsid w:val="0051198E"/>
    <w:rsid w:val="00512C52"/>
    <w:rsid w:val="005133BF"/>
    <w:rsid w:val="0051752F"/>
    <w:rsid w:val="00520166"/>
    <w:rsid w:val="00522EC1"/>
    <w:rsid w:val="00523406"/>
    <w:rsid w:val="005241E0"/>
    <w:rsid w:val="005262E0"/>
    <w:rsid w:val="005302BF"/>
    <w:rsid w:val="00532BD3"/>
    <w:rsid w:val="005334A4"/>
    <w:rsid w:val="00533F38"/>
    <w:rsid w:val="00533FA2"/>
    <w:rsid w:val="0053432D"/>
    <w:rsid w:val="00534590"/>
    <w:rsid w:val="00536471"/>
    <w:rsid w:val="00537B34"/>
    <w:rsid w:val="005403F0"/>
    <w:rsid w:val="00541833"/>
    <w:rsid w:val="00542738"/>
    <w:rsid w:val="00543B19"/>
    <w:rsid w:val="00544506"/>
    <w:rsid w:val="00547B3A"/>
    <w:rsid w:val="005505A4"/>
    <w:rsid w:val="00552DED"/>
    <w:rsid w:val="00553E57"/>
    <w:rsid w:val="005565CD"/>
    <w:rsid w:val="00556FF2"/>
    <w:rsid w:val="00557289"/>
    <w:rsid w:val="00557C1F"/>
    <w:rsid w:val="005612E3"/>
    <w:rsid w:val="0056581B"/>
    <w:rsid w:val="005662FE"/>
    <w:rsid w:val="00567DCC"/>
    <w:rsid w:val="0057262D"/>
    <w:rsid w:val="00575AEC"/>
    <w:rsid w:val="00582296"/>
    <w:rsid w:val="005825DC"/>
    <w:rsid w:val="00582EE9"/>
    <w:rsid w:val="00585F44"/>
    <w:rsid w:val="0058644A"/>
    <w:rsid w:val="005901D5"/>
    <w:rsid w:val="005923AC"/>
    <w:rsid w:val="00592C1F"/>
    <w:rsid w:val="00594877"/>
    <w:rsid w:val="00596764"/>
    <w:rsid w:val="00596B46"/>
    <w:rsid w:val="00597DDE"/>
    <w:rsid w:val="005A1927"/>
    <w:rsid w:val="005A1C1E"/>
    <w:rsid w:val="005A435C"/>
    <w:rsid w:val="005A541D"/>
    <w:rsid w:val="005A7CDE"/>
    <w:rsid w:val="005B16CF"/>
    <w:rsid w:val="005B24E9"/>
    <w:rsid w:val="005B2979"/>
    <w:rsid w:val="005B64E8"/>
    <w:rsid w:val="005B7327"/>
    <w:rsid w:val="005B75F9"/>
    <w:rsid w:val="005B77C2"/>
    <w:rsid w:val="005B793E"/>
    <w:rsid w:val="005C1202"/>
    <w:rsid w:val="005C1447"/>
    <w:rsid w:val="005C19A1"/>
    <w:rsid w:val="005C2D0A"/>
    <w:rsid w:val="005C5547"/>
    <w:rsid w:val="005C58FD"/>
    <w:rsid w:val="005C5E9D"/>
    <w:rsid w:val="005C6A1D"/>
    <w:rsid w:val="005C7CB2"/>
    <w:rsid w:val="005D5905"/>
    <w:rsid w:val="005D757A"/>
    <w:rsid w:val="005E0223"/>
    <w:rsid w:val="005E0B93"/>
    <w:rsid w:val="005E329D"/>
    <w:rsid w:val="005E3612"/>
    <w:rsid w:val="005E3A3E"/>
    <w:rsid w:val="005E3E8E"/>
    <w:rsid w:val="005E432D"/>
    <w:rsid w:val="005F0697"/>
    <w:rsid w:val="005F1488"/>
    <w:rsid w:val="005F2D8D"/>
    <w:rsid w:val="005F3946"/>
    <w:rsid w:val="005F47FE"/>
    <w:rsid w:val="005F7061"/>
    <w:rsid w:val="00600BCA"/>
    <w:rsid w:val="00600CBD"/>
    <w:rsid w:val="006011F6"/>
    <w:rsid w:val="0060172C"/>
    <w:rsid w:val="00601FE6"/>
    <w:rsid w:val="0060279A"/>
    <w:rsid w:val="00603ABF"/>
    <w:rsid w:val="00604F5A"/>
    <w:rsid w:val="0060555B"/>
    <w:rsid w:val="00610417"/>
    <w:rsid w:val="006107B4"/>
    <w:rsid w:val="00611E4F"/>
    <w:rsid w:val="00612298"/>
    <w:rsid w:val="00612F57"/>
    <w:rsid w:val="00613E76"/>
    <w:rsid w:val="006150F8"/>
    <w:rsid w:val="0061593E"/>
    <w:rsid w:val="0061709E"/>
    <w:rsid w:val="00617ECC"/>
    <w:rsid w:val="00620584"/>
    <w:rsid w:val="00621207"/>
    <w:rsid w:val="00621279"/>
    <w:rsid w:val="00621ED6"/>
    <w:rsid w:val="006222C6"/>
    <w:rsid w:val="00622ADA"/>
    <w:rsid w:val="00631601"/>
    <w:rsid w:val="006327B1"/>
    <w:rsid w:val="00633B3B"/>
    <w:rsid w:val="00634A54"/>
    <w:rsid w:val="00635CE0"/>
    <w:rsid w:val="0064023A"/>
    <w:rsid w:val="006502E7"/>
    <w:rsid w:val="0065147F"/>
    <w:rsid w:val="0065204D"/>
    <w:rsid w:val="0065214F"/>
    <w:rsid w:val="0065268C"/>
    <w:rsid w:val="00654E45"/>
    <w:rsid w:val="00655FB4"/>
    <w:rsid w:val="006567EB"/>
    <w:rsid w:val="00656C26"/>
    <w:rsid w:val="00656E5F"/>
    <w:rsid w:val="00657482"/>
    <w:rsid w:val="006618B2"/>
    <w:rsid w:val="00662B1D"/>
    <w:rsid w:val="006641D7"/>
    <w:rsid w:val="006659C1"/>
    <w:rsid w:val="00666A5C"/>
    <w:rsid w:val="006707B5"/>
    <w:rsid w:val="00673346"/>
    <w:rsid w:val="006736AE"/>
    <w:rsid w:val="00673A3C"/>
    <w:rsid w:val="0067431E"/>
    <w:rsid w:val="00677EEE"/>
    <w:rsid w:val="0068461E"/>
    <w:rsid w:val="00684C0D"/>
    <w:rsid w:val="00685788"/>
    <w:rsid w:val="00693C7B"/>
    <w:rsid w:val="00696167"/>
    <w:rsid w:val="00696DBF"/>
    <w:rsid w:val="006A01EB"/>
    <w:rsid w:val="006A1D12"/>
    <w:rsid w:val="006A5C93"/>
    <w:rsid w:val="006B00D1"/>
    <w:rsid w:val="006B06EE"/>
    <w:rsid w:val="006B0EEC"/>
    <w:rsid w:val="006B17D0"/>
    <w:rsid w:val="006B3547"/>
    <w:rsid w:val="006B69BE"/>
    <w:rsid w:val="006B6CEC"/>
    <w:rsid w:val="006C27CE"/>
    <w:rsid w:val="006C2A3F"/>
    <w:rsid w:val="006C6479"/>
    <w:rsid w:val="006C64F2"/>
    <w:rsid w:val="006C7238"/>
    <w:rsid w:val="006D1EC3"/>
    <w:rsid w:val="006D564E"/>
    <w:rsid w:val="006D67C5"/>
    <w:rsid w:val="006E1518"/>
    <w:rsid w:val="006E3CD0"/>
    <w:rsid w:val="006E4086"/>
    <w:rsid w:val="006E419C"/>
    <w:rsid w:val="006F0216"/>
    <w:rsid w:val="006F0CBF"/>
    <w:rsid w:val="006F0E3E"/>
    <w:rsid w:val="006F186C"/>
    <w:rsid w:val="006F53BB"/>
    <w:rsid w:val="006F628F"/>
    <w:rsid w:val="00700FAE"/>
    <w:rsid w:val="0070236B"/>
    <w:rsid w:val="007101B5"/>
    <w:rsid w:val="00711226"/>
    <w:rsid w:val="007145E8"/>
    <w:rsid w:val="00715093"/>
    <w:rsid w:val="007159E0"/>
    <w:rsid w:val="00715A69"/>
    <w:rsid w:val="00716267"/>
    <w:rsid w:val="0072178A"/>
    <w:rsid w:val="00721D56"/>
    <w:rsid w:val="00724916"/>
    <w:rsid w:val="0072610D"/>
    <w:rsid w:val="00726DAB"/>
    <w:rsid w:val="00734818"/>
    <w:rsid w:val="00735C1A"/>
    <w:rsid w:val="007379C6"/>
    <w:rsid w:val="00737BB6"/>
    <w:rsid w:val="00741494"/>
    <w:rsid w:val="00743F00"/>
    <w:rsid w:val="00744259"/>
    <w:rsid w:val="007449DA"/>
    <w:rsid w:val="007475D1"/>
    <w:rsid w:val="0074761A"/>
    <w:rsid w:val="00747EED"/>
    <w:rsid w:val="00751FA3"/>
    <w:rsid w:val="007558F9"/>
    <w:rsid w:val="00755B83"/>
    <w:rsid w:val="00756744"/>
    <w:rsid w:val="00756D01"/>
    <w:rsid w:val="0075753D"/>
    <w:rsid w:val="007613AE"/>
    <w:rsid w:val="007629E3"/>
    <w:rsid w:val="00763042"/>
    <w:rsid w:val="007669DA"/>
    <w:rsid w:val="00767B24"/>
    <w:rsid w:val="00771339"/>
    <w:rsid w:val="00771D70"/>
    <w:rsid w:val="00771D9F"/>
    <w:rsid w:val="00772007"/>
    <w:rsid w:val="00772C97"/>
    <w:rsid w:val="00774C62"/>
    <w:rsid w:val="00777BC5"/>
    <w:rsid w:val="007820ED"/>
    <w:rsid w:val="007822FF"/>
    <w:rsid w:val="00783286"/>
    <w:rsid w:val="00784D87"/>
    <w:rsid w:val="0078545E"/>
    <w:rsid w:val="00785464"/>
    <w:rsid w:val="0079671D"/>
    <w:rsid w:val="00796C86"/>
    <w:rsid w:val="007970E1"/>
    <w:rsid w:val="007A05E2"/>
    <w:rsid w:val="007A24A5"/>
    <w:rsid w:val="007A6C4E"/>
    <w:rsid w:val="007A762E"/>
    <w:rsid w:val="007B0027"/>
    <w:rsid w:val="007B1D6E"/>
    <w:rsid w:val="007B2BA4"/>
    <w:rsid w:val="007B3212"/>
    <w:rsid w:val="007B3F1D"/>
    <w:rsid w:val="007B5EA4"/>
    <w:rsid w:val="007B69D5"/>
    <w:rsid w:val="007C0A47"/>
    <w:rsid w:val="007C162D"/>
    <w:rsid w:val="007C18BE"/>
    <w:rsid w:val="007C1E58"/>
    <w:rsid w:val="007C2D74"/>
    <w:rsid w:val="007C6BE5"/>
    <w:rsid w:val="007C6E66"/>
    <w:rsid w:val="007D06EA"/>
    <w:rsid w:val="007D1848"/>
    <w:rsid w:val="007D2AD7"/>
    <w:rsid w:val="007D2D13"/>
    <w:rsid w:val="007D3BEB"/>
    <w:rsid w:val="007D4D5D"/>
    <w:rsid w:val="007D5C3A"/>
    <w:rsid w:val="007D667F"/>
    <w:rsid w:val="007D7B6B"/>
    <w:rsid w:val="007E1CCF"/>
    <w:rsid w:val="007E1D0C"/>
    <w:rsid w:val="007E2E6E"/>
    <w:rsid w:val="007E4ADE"/>
    <w:rsid w:val="007E71B0"/>
    <w:rsid w:val="007F25C9"/>
    <w:rsid w:val="007F2963"/>
    <w:rsid w:val="007F3CE6"/>
    <w:rsid w:val="007F4B7F"/>
    <w:rsid w:val="007F655F"/>
    <w:rsid w:val="00802DA3"/>
    <w:rsid w:val="00804544"/>
    <w:rsid w:val="00804D13"/>
    <w:rsid w:val="0080549E"/>
    <w:rsid w:val="008057B9"/>
    <w:rsid w:val="00807909"/>
    <w:rsid w:val="008100F9"/>
    <w:rsid w:val="0081423D"/>
    <w:rsid w:val="00815DE5"/>
    <w:rsid w:val="00815E74"/>
    <w:rsid w:val="0081798C"/>
    <w:rsid w:val="00817D3E"/>
    <w:rsid w:val="00820821"/>
    <w:rsid w:val="0082116D"/>
    <w:rsid w:val="00821B23"/>
    <w:rsid w:val="00832AF6"/>
    <w:rsid w:val="00834D0F"/>
    <w:rsid w:val="008414DD"/>
    <w:rsid w:val="00842CE1"/>
    <w:rsid w:val="008443DD"/>
    <w:rsid w:val="00845316"/>
    <w:rsid w:val="00845384"/>
    <w:rsid w:val="00846A76"/>
    <w:rsid w:val="00847753"/>
    <w:rsid w:val="00847E8B"/>
    <w:rsid w:val="0085023C"/>
    <w:rsid w:val="008505FD"/>
    <w:rsid w:val="0085083C"/>
    <w:rsid w:val="00851160"/>
    <w:rsid w:val="0085130E"/>
    <w:rsid w:val="00851B79"/>
    <w:rsid w:val="00852DBF"/>
    <w:rsid w:val="008538A8"/>
    <w:rsid w:val="00855ABF"/>
    <w:rsid w:val="0085631A"/>
    <w:rsid w:val="008570CA"/>
    <w:rsid w:val="008633D5"/>
    <w:rsid w:val="00864EB8"/>
    <w:rsid w:val="008661EE"/>
    <w:rsid w:val="008663FC"/>
    <w:rsid w:val="00872E5E"/>
    <w:rsid w:val="0088049F"/>
    <w:rsid w:val="00884604"/>
    <w:rsid w:val="00887716"/>
    <w:rsid w:val="008878E5"/>
    <w:rsid w:val="008879DB"/>
    <w:rsid w:val="00891AB6"/>
    <w:rsid w:val="00892AAD"/>
    <w:rsid w:val="00896CA6"/>
    <w:rsid w:val="0089715A"/>
    <w:rsid w:val="008A001C"/>
    <w:rsid w:val="008A190D"/>
    <w:rsid w:val="008A385F"/>
    <w:rsid w:val="008A5CDE"/>
    <w:rsid w:val="008A5CE8"/>
    <w:rsid w:val="008A68BB"/>
    <w:rsid w:val="008B249B"/>
    <w:rsid w:val="008B2CDF"/>
    <w:rsid w:val="008B4EF0"/>
    <w:rsid w:val="008B5977"/>
    <w:rsid w:val="008B6E83"/>
    <w:rsid w:val="008B757A"/>
    <w:rsid w:val="008C0999"/>
    <w:rsid w:val="008C1AA2"/>
    <w:rsid w:val="008C5B77"/>
    <w:rsid w:val="008C69BF"/>
    <w:rsid w:val="008D0DE0"/>
    <w:rsid w:val="008D1036"/>
    <w:rsid w:val="008D1230"/>
    <w:rsid w:val="008D259B"/>
    <w:rsid w:val="008D3F69"/>
    <w:rsid w:val="008D6D2B"/>
    <w:rsid w:val="008D70C5"/>
    <w:rsid w:val="008D7549"/>
    <w:rsid w:val="008E1F38"/>
    <w:rsid w:val="008E36DA"/>
    <w:rsid w:val="008E4342"/>
    <w:rsid w:val="008E435D"/>
    <w:rsid w:val="008E64C7"/>
    <w:rsid w:val="008E677A"/>
    <w:rsid w:val="008F00BF"/>
    <w:rsid w:val="008F2035"/>
    <w:rsid w:val="008F36ED"/>
    <w:rsid w:val="008F5878"/>
    <w:rsid w:val="0090063C"/>
    <w:rsid w:val="00900E7B"/>
    <w:rsid w:val="00901D8D"/>
    <w:rsid w:val="00902D60"/>
    <w:rsid w:val="0090300C"/>
    <w:rsid w:val="00903E0E"/>
    <w:rsid w:val="00904C63"/>
    <w:rsid w:val="00906F81"/>
    <w:rsid w:val="00907CA2"/>
    <w:rsid w:val="00911008"/>
    <w:rsid w:val="00911E57"/>
    <w:rsid w:val="00914F65"/>
    <w:rsid w:val="00925FFA"/>
    <w:rsid w:val="00926BE5"/>
    <w:rsid w:val="00931837"/>
    <w:rsid w:val="00931A29"/>
    <w:rsid w:val="009323F5"/>
    <w:rsid w:val="00932732"/>
    <w:rsid w:val="00935CA0"/>
    <w:rsid w:val="00941551"/>
    <w:rsid w:val="0094198B"/>
    <w:rsid w:val="00941B98"/>
    <w:rsid w:val="00942771"/>
    <w:rsid w:val="00942DB8"/>
    <w:rsid w:val="00943033"/>
    <w:rsid w:val="00945C14"/>
    <w:rsid w:val="00946EEB"/>
    <w:rsid w:val="00947E46"/>
    <w:rsid w:val="00947E6A"/>
    <w:rsid w:val="00950007"/>
    <w:rsid w:val="00950947"/>
    <w:rsid w:val="00955F6E"/>
    <w:rsid w:val="0095705E"/>
    <w:rsid w:val="0096146C"/>
    <w:rsid w:val="00961702"/>
    <w:rsid w:val="009628C1"/>
    <w:rsid w:val="00962D6D"/>
    <w:rsid w:val="009631C5"/>
    <w:rsid w:val="00965C3A"/>
    <w:rsid w:val="0096790D"/>
    <w:rsid w:val="00970B6D"/>
    <w:rsid w:val="0097167D"/>
    <w:rsid w:val="00972B1C"/>
    <w:rsid w:val="00973621"/>
    <w:rsid w:val="00974D41"/>
    <w:rsid w:val="0098057B"/>
    <w:rsid w:val="0098209F"/>
    <w:rsid w:val="00984C01"/>
    <w:rsid w:val="00985936"/>
    <w:rsid w:val="0098646E"/>
    <w:rsid w:val="0098652C"/>
    <w:rsid w:val="009874E5"/>
    <w:rsid w:val="00990000"/>
    <w:rsid w:val="0099018B"/>
    <w:rsid w:val="00990FB8"/>
    <w:rsid w:val="009945B2"/>
    <w:rsid w:val="009950B2"/>
    <w:rsid w:val="009A015C"/>
    <w:rsid w:val="009A044B"/>
    <w:rsid w:val="009A0587"/>
    <w:rsid w:val="009A6AD7"/>
    <w:rsid w:val="009A74E9"/>
    <w:rsid w:val="009B2363"/>
    <w:rsid w:val="009B31D2"/>
    <w:rsid w:val="009B7F7B"/>
    <w:rsid w:val="009C093E"/>
    <w:rsid w:val="009C1F7D"/>
    <w:rsid w:val="009C45E0"/>
    <w:rsid w:val="009C4F50"/>
    <w:rsid w:val="009C51AA"/>
    <w:rsid w:val="009C5FCB"/>
    <w:rsid w:val="009C79A9"/>
    <w:rsid w:val="009D007D"/>
    <w:rsid w:val="009D08D2"/>
    <w:rsid w:val="009D09D7"/>
    <w:rsid w:val="009D11D8"/>
    <w:rsid w:val="009D126B"/>
    <w:rsid w:val="009D247C"/>
    <w:rsid w:val="009D268C"/>
    <w:rsid w:val="009D3682"/>
    <w:rsid w:val="009D7A3A"/>
    <w:rsid w:val="009D7CA7"/>
    <w:rsid w:val="009E1FD6"/>
    <w:rsid w:val="009E22AD"/>
    <w:rsid w:val="009E5CF2"/>
    <w:rsid w:val="009E6D55"/>
    <w:rsid w:val="009F302D"/>
    <w:rsid w:val="009F304A"/>
    <w:rsid w:val="009F33AF"/>
    <w:rsid w:val="009F39BB"/>
    <w:rsid w:val="009F6CA1"/>
    <w:rsid w:val="009F7A12"/>
    <w:rsid w:val="00A03CDF"/>
    <w:rsid w:val="00A04880"/>
    <w:rsid w:val="00A06C5E"/>
    <w:rsid w:val="00A06D6C"/>
    <w:rsid w:val="00A10051"/>
    <w:rsid w:val="00A1291A"/>
    <w:rsid w:val="00A1527B"/>
    <w:rsid w:val="00A15B37"/>
    <w:rsid w:val="00A169CC"/>
    <w:rsid w:val="00A173DB"/>
    <w:rsid w:val="00A17FEF"/>
    <w:rsid w:val="00A233B8"/>
    <w:rsid w:val="00A2437C"/>
    <w:rsid w:val="00A3424C"/>
    <w:rsid w:val="00A36CA6"/>
    <w:rsid w:val="00A3769B"/>
    <w:rsid w:val="00A43DE7"/>
    <w:rsid w:val="00A44CD0"/>
    <w:rsid w:val="00A462DD"/>
    <w:rsid w:val="00A50CBF"/>
    <w:rsid w:val="00A51427"/>
    <w:rsid w:val="00A51583"/>
    <w:rsid w:val="00A653DF"/>
    <w:rsid w:val="00A75EB6"/>
    <w:rsid w:val="00A840FB"/>
    <w:rsid w:val="00A84935"/>
    <w:rsid w:val="00A879D0"/>
    <w:rsid w:val="00A90243"/>
    <w:rsid w:val="00A909BD"/>
    <w:rsid w:val="00A9263B"/>
    <w:rsid w:val="00A9531D"/>
    <w:rsid w:val="00A97046"/>
    <w:rsid w:val="00AA0BEA"/>
    <w:rsid w:val="00AA14DC"/>
    <w:rsid w:val="00AA22C3"/>
    <w:rsid w:val="00AA38CD"/>
    <w:rsid w:val="00AB1BF4"/>
    <w:rsid w:val="00AC0C63"/>
    <w:rsid w:val="00AC2BE0"/>
    <w:rsid w:val="00AC36BF"/>
    <w:rsid w:val="00AC5747"/>
    <w:rsid w:val="00AC600D"/>
    <w:rsid w:val="00AC78C7"/>
    <w:rsid w:val="00AD0327"/>
    <w:rsid w:val="00AD12B2"/>
    <w:rsid w:val="00AD201E"/>
    <w:rsid w:val="00AD26C5"/>
    <w:rsid w:val="00AD37F6"/>
    <w:rsid w:val="00AD44EC"/>
    <w:rsid w:val="00AD646C"/>
    <w:rsid w:val="00AD6DA1"/>
    <w:rsid w:val="00AD70CC"/>
    <w:rsid w:val="00AD745F"/>
    <w:rsid w:val="00AE01FD"/>
    <w:rsid w:val="00AE16DB"/>
    <w:rsid w:val="00AE27CB"/>
    <w:rsid w:val="00AE3D18"/>
    <w:rsid w:val="00AE71B4"/>
    <w:rsid w:val="00AF0CBB"/>
    <w:rsid w:val="00AF3525"/>
    <w:rsid w:val="00AF4A7E"/>
    <w:rsid w:val="00AF4D0A"/>
    <w:rsid w:val="00AF6E42"/>
    <w:rsid w:val="00B0202F"/>
    <w:rsid w:val="00B02AD4"/>
    <w:rsid w:val="00B035FB"/>
    <w:rsid w:val="00B059E2"/>
    <w:rsid w:val="00B067AC"/>
    <w:rsid w:val="00B06D75"/>
    <w:rsid w:val="00B0712A"/>
    <w:rsid w:val="00B10434"/>
    <w:rsid w:val="00B1371B"/>
    <w:rsid w:val="00B1448B"/>
    <w:rsid w:val="00B14D79"/>
    <w:rsid w:val="00B163B6"/>
    <w:rsid w:val="00B16F74"/>
    <w:rsid w:val="00B174EE"/>
    <w:rsid w:val="00B2030E"/>
    <w:rsid w:val="00B22A0C"/>
    <w:rsid w:val="00B265DF"/>
    <w:rsid w:val="00B27A19"/>
    <w:rsid w:val="00B30588"/>
    <w:rsid w:val="00B31495"/>
    <w:rsid w:val="00B3432B"/>
    <w:rsid w:val="00B35113"/>
    <w:rsid w:val="00B362FE"/>
    <w:rsid w:val="00B36AED"/>
    <w:rsid w:val="00B37551"/>
    <w:rsid w:val="00B37720"/>
    <w:rsid w:val="00B40BC6"/>
    <w:rsid w:val="00B42281"/>
    <w:rsid w:val="00B44A4B"/>
    <w:rsid w:val="00B47E31"/>
    <w:rsid w:val="00B525DB"/>
    <w:rsid w:val="00B548CA"/>
    <w:rsid w:val="00B60151"/>
    <w:rsid w:val="00B60C73"/>
    <w:rsid w:val="00B6190E"/>
    <w:rsid w:val="00B6199F"/>
    <w:rsid w:val="00B61F82"/>
    <w:rsid w:val="00B64486"/>
    <w:rsid w:val="00B6464C"/>
    <w:rsid w:val="00B70F70"/>
    <w:rsid w:val="00B724DE"/>
    <w:rsid w:val="00B72A4A"/>
    <w:rsid w:val="00B72F90"/>
    <w:rsid w:val="00B77C9C"/>
    <w:rsid w:val="00B83AC8"/>
    <w:rsid w:val="00B852BB"/>
    <w:rsid w:val="00B92146"/>
    <w:rsid w:val="00B93DD6"/>
    <w:rsid w:val="00BA09A2"/>
    <w:rsid w:val="00BA2CF7"/>
    <w:rsid w:val="00BA2F19"/>
    <w:rsid w:val="00BA3BE8"/>
    <w:rsid w:val="00BA6347"/>
    <w:rsid w:val="00BB0E66"/>
    <w:rsid w:val="00BB253F"/>
    <w:rsid w:val="00BB36E7"/>
    <w:rsid w:val="00BB539D"/>
    <w:rsid w:val="00BC1550"/>
    <w:rsid w:val="00BC3311"/>
    <w:rsid w:val="00BC3BF1"/>
    <w:rsid w:val="00BC43AC"/>
    <w:rsid w:val="00BC5690"/>
    <w:rsid w:val="00BC6617"/>
    <w:rsid w:val="00BC692C"/>
    <w:rsid w:val="00BD391D"/>
    <w:rsid w:val="00BD526B"/>
    <w:rsid w:val="00BD6085"/>
    <w:rsid w:val="00BD701F"/>
    <w:rsid w:val="00BD7101"/>
    <w:rsid w:val="00BE0C2C"/>
    <w:rsid w:val="00BE1D62"/>
    <w:rsid w:val="00BE635A"/>
    <w:rsid w:val="00BE7E09"/>
    <w:rsid w:val="00BF07C2"/>
    <w:rsid w:val="00BF20DB"/>
    <w:rsid w:val="00BF23C1"/>
    <w:rsid w:val="00BF3B9B"/>
    <w:rsid w:val="00BF6E54"/>
    <w:rsid w:val="00BF6EA2"/>
    <w:rsid w:val="00BF72B0"/>
    <w:rsid w:val="00C00314"/>
    <w:rsid w:val="00C00BF2"/>
    <w:rsid w:val="00C01743"/>
    <w:rsid w:val="00C0274B"/>
    <w:rsid w:val="00C06086"/>
    <w:rsid w:val="00C077B0"/>
    <w:rsid w:val="00C1017D"/>
    <w:rsid w:val="00C1620A"/>
    <w:rsid w:val="00C17896"/>
    <w:rsid w:val="00C17FCE"/>
    <w:rsid w:val="00C22A7E"/>
    <w:rsid w:val="00C25FDE"/>
    <w:rsid w:val="00C260BA"/>
    <w:rsid w:val="00C32073"/>
    <w:rsid w:val="00C3231C"/>
    <w:rsid w:val="00C354FE"/>
    <w:rsid w:val="00C3566C"/>
    <w:rsid w:val="00C35BDC"/>
    <w:rsid w:val="00C35F18"/>
    <w:rsid w:val="00C36342"/>
    <w:rsid w:val="00C36BDF"/>
    <w:rsid w:val="00C37E9D"/>
    <w:rsid w:val="00C40EAA"/>
    <w:rsid w:val="00C4112C"/>
    <w:rsid w:val="00C41DB3"/>
    <w:rsid w:val="00C449FB"/>
    <w:rsid w:val="00C45B97"/>
    <w:rsid w:val="00C45E6B"/>
    <w:rsid w:val="00C4619D"/>
    <w:rsid w:val="00C50F0D"/>
    <w:rsid w:val="00C518D7"/>
    <w:rsid w:val="00C51D5E"/>
    <w:rsid w:val="00C57F65"/>
    <w:rsid w:val="00C60862"/>
    <w:rsid w:val="00C636B3"/>
    <w:rsid w:val="00C64956"/>
    <w:rsid w:val="00C67791"/>
    <w:rsid w:val="00C70CE8"/>
    <w:rsid w:val="00C7164E"/>
    <w:rsid w:val="00C72B70"/>
    <w:rsid w:val="00C749BB"/>
    <w:rsid w:val="00C80DCB"/>
    <w:rsid w:val="00C80DD8"/>
    <w:rsid w:val="00C819E5"/>
    <w:rsid w:val="00C8213A"/>
    <w:rsid w:val="00C8231D"/>
    <w:rsid w:val="00C85861"/>
    <w:rsid w:val="00C86056"/>
    <w:rsid w:val="00C86829"/>
    <w:rsid w:val="00C87C73"/>
    <w:rsid w:val="00C91ADE"/>
    <w:rsid w:val="00C9229E"/>
    <w:rsid w:val="00CA07B9"/>
    <w:rsid w:val="00CA45BB"/>
    <w:rsid w:val="00CA5B12"/>
    <w:rsid w:val="00CA5ED2"/>
    <w:rsid w:val="00CA689A"/>
    <w:rsid w:val="00CA763F"/>
    <w:rsid w:val="00CA7935"/>
    <w:rsid w:val="00CA7AC2"/>
    <w:rsid w:val="00CB358A"/>
    <w:rsid w:val="00CB4DE4"/>
    <w:rsid w:val="00CB6AF2"/>
    <w:rsid w:val="00CB6EE4"/>
    <w:rsid w:val="00CB7DB9"/>
    <w:rsid w:val="00CC1143"/>
    <w:rsid w:val="00CC2BDE"/>
    <w:rsid w:val="00CC2DF6"/>
    <w:rsid w:val="00CC41A9"/>
    <w:rsid w:val="00CC68FF"/>
    <w:rsid w:val="00CC6D39"/>
    <w:rsid w:val="00CD04BB"/>
    <w:rsid w:val="00CD536B"/>
    <w:rsid w:val="00CD5C1E"/>
    <w:rsid w:val="00CD630F"/>
    <w:rsid w:val="00CD7569"/>
    <w:rsid w:val="00CD7CB9"/>
    <w:rsid w:val="00CE18AE"/>
    <w:rsid w:val="00CE29EC"/>
    <w:rsid w:val="00CE34B5"/>
    <w:rsid w:val="00CE3E76"/>
    <w:rsid w:val="00CE5DCD"/>
    <w:rsid w:val="00CF374B"/>
    <w:rsid w:val="00CF5F63"/>
    <w:rsid w:val="00CF653E"/>
    <w:rsid w:val="00CF7B5C"/>
    <w:rsid w:val="00D001CE"/>
    <w:rsid w:val="00D00F4E"/>
    <w:rsid w:val="00D0355D"/>
    <w:rsid w:val="00D03D78"/>
    <w:rsid w:val="00D04B52"/>
    <w:rsid w:val="00D05C9F"/>
    <w:rsid w:val="00D07B4F"/>
    <w:rsid w:val="00D164B2"/>
    <w:rsid w:val="00D16C77"/>
    <w:rsid w:val="00D21D3B"/>
    <w:rsid w:val="00D23AD8"/>
    <w:rsid w:val="00D2452F"/>
    <w:rsid w:val="00D26CBA"/>
    <w:rsid w:val="00D26D25"/>
    <w:rsid w:val="00D300A9"/>
    <w:rsid w:val="00D31351"/>
    <w:rsid w:val="00D31A3A"/>
    <w:rsid w:val="00D351EB"/>
    <w:rsid w:val="00D37429"/>
    <w:rsid w:val="00D37786"/>
    <w:rsid w:val="00D4098E"/>
    <w:rsid w:val="00D430FD"/>
    <w:rsid w:val="00D43119"/>
    <w:rsid w:val="00D43699"/>
    <w:rsid w:val="00D436E3"/>
    <w:rsid w:val="00D46499"/>
    <w:rsid w:val="00D5100D"/>
    <w:rsid w:val="00D52E89"/>
    <w:rsid w:val="00D52F39"/>
    <w:rsid w:val="00D641BE"/>
    <w:rsid w:val="00D66802"/>
    <w:rsid w:val="00D67BD7"/>
    <w:rsid w:val="00D704AA"/>
    <w:rsid w:val="00D715E9"/>
    <w:rsid w:val="00D72D28"/>
    <w:rsid w:val="00D73C57"/>
    <w:rsid w:val="00D74EC1"/>
    <w:rsid w:val="00D75D40"/>
    <w:rsid w:val="00D7637C"/>
    <w:rsid w:val="00D76E58"/>
    <w:rsid w:val="00D77AF1"/>
    <w:rsid w:val="00D77D18"/>
    <w:rsid w:val="00D80108"/>
    <w:rsid w:val="00D81B92"/>
    <w:rsid w:val="00D81E5D"/>
    <w:rsid w:val="00D82BE9"/>
    <w:rsid w:val="00D84F6D"/>
    <w:rsid w:val="00D8505C"/>
    <w:rsid w:val="00D85838"/>
    <w:rsid w:val="00D86C65"/>
    <w:rsid w:val="00D87A81"/>
    <w:rsid w:val="00D87B56"/>
    <w:rsid w:val="00D92B52"/>
    <w:rsid w:val="00D943A8"/>
    <w:rsid w:val="00D95938"/>
    <w:rsid w:val="00DA0187"/>
    <w:rsid w:val="00DA1B27"/>
    <w:rsid w:val="00DA25CB"/>
    <w:rsid w:val="00DA2C08"/>
    <w:rsid w:val="00DA3655"/>
    <w:rsid w:val="00DA4975"/>
    <w:rsid w:val="00DA4B82"/>
    <w:rsid w:val="00DA4BFE"/>
    <w:rsid w:val="00DA6AF3"/>
    <w:rsid w:val="00DA7192"/>
    <w:rsid w:val="00DA7DDD"/>
    <w:rsid w:val="00DB1C82"/>
    <w:rsid w:val="00DB3199"/>
    <w:rsid w:val="00DB459A"/>
    <w:rsid w:val="00DC0310"/>
    <w:rsid w:val="00DC417A"/>
    <w:rsid w:val="00DC523C"/>
    <w:rsid w:val="00DC5DE2"/>
    <w:rsid w:val="00DC687B"/>
    <w:rsid w:val="00DC7732"/>
    <w:rsid w:val="00DC7E64"/>
    <w:rsid w:val="00DD1D5C"/>
    <w:rsid w:val="00DD3C0E"/>
    <w:rsid w:val="00DD4E43"/>
    <w:rsid w:val="00DD5BFA"/>
    <w:rsid w:val="00DD7746"/>
    <w:rsid w:val="00DD7A6C"/>
    <w:rsid w:val="00DE1B43"/>
    <w:rsid w:val="00DE4768"/>
    <w:rsid w:val="00DE5A11"/>
    <w:rsid w:val="00DE5DA1"/>
    <w:rsid w:val="00DF23E0"/>
    <w:rsid w:val="00DF2846"/>
    <w:rsid w:val="00DF3BDE"/>
    <w:rsid w:val="00E01615"/>
    <w:rsid w:val="00E05ACA"/>
    <w:rsid w:val="00E07AF3"/>
    <w:rsid w:val="00E10721"/>
    <w:rsid w:val="00E11329"/>
    <w:rsid w:val="00E114E7"/>
    <w:rsid w:val="00E116D8"/>
    <w:rsid w:val="00E11E3C"/>
    <w:rsid w:val="00E16DFF"/>
    <w:rsid w:val="00E21E6C"/>
    <w:rsid w:val="00E31034"/>
    <w:rsid w:val="00E323FB"/>
    <w:rsid w:val="00E3497B"/>
    <w:rsid w:val="00E4160B"/>
    <w:rsid w:val="00E41EEE"/>
    <w:rsid w:val="00E43285"/>
    <w:rsid w:val="00E43AEE"/>
    <w:rsid w:val="00E43DFB"/>
    <w:rsid w:val="00E44377"/>
    <w:rsid w:val="00E45E4F"/>
    <w:rsid w:val="00E47179"/>
    <w:rsid w:val="00E4756E"/>
    <w:rsid w:val="00E50361"/>
    <w:rsid w:val="00E526E1"/>
    <w:rsid w:val="00E53E5A"/>
    <w:rsid w:val="00E549E7"/>
    <w:rsid w:val="00E558E0"/>
    <w:rsid w:val="00E60060"/>
    <w:rsid w:val="00E616B3"/>
    <w:rsid w:val="00E62DAE"/>
    <w:rsid w:val="00E650C3"/>
    <w:rsid w:val="00E65413"/>
    <w:rsid w:val="00E66928"/>
    <w:rsid w:val="00E67BFD"/>
    <w:rsid w:val="00E67D62"/>
    <w:rsid w:val="00E7111B"/>
    <w:rsid w:val="00E71696"/>
    <w:rsid w:val="00E71EBB"/>
    <w:rsid w:val="00E73369"/>
    <w:rsid w:val="00E734F5"/>
    <w:rsid w:val="00E74F10"/>
    <w:rsid w:val="00E77980"/>
    <w:rsid w:val="00E81DCD"/>
    <w:rsid w:val="00E82B1E"/>
    <w:rsid w:val="00E831EF"/>
    <w:rsid w:val="00E85BF5"/>
    <w:rsid w:val="00E87206"/>
    <w:rsid w:val="00E90D85"/>
    <w:rsid w:val="00E90FEF"/>
    <w:rsid w:val="00E921EA"/>
    <w:rsid w:val="00E92877"/>
    <w:rsid w:val="00E92B06"/>
    <w:rsid w:val="00E94A69"/>
    <w:rsid w:val="00E94DCC"/>
    <w:rsid w:val="00E955EF"/>
    <w:rsid w:val="00E97667"/>
    <w:rsid w:val="00E97A08"/>
    <w:rsid w:val="00E97B49"/>
    <w:rsid w:val="00EA207B"/>
    <w:rsid w:val="00EA391F"/>
    <w:rsid w:val="00EA3C74"/>
    <w:rsid w:val="00EB16B4"/>
    <w:rsid w:val="00EB552C"/>
    <w:rsid w:val="00EB6213"/>
    <w:rsid w:val="00EC1D48"/>
    <w:rsid w:val="00EC33B2"/>
    <w:rsid w:val="00EC6592"/>
    <w:rsid w:val="00EC7650"/>
    <w:rsid w:val="00EC7ACE"/>
    <w:rsid w:val="00EC7C1A"/>
    <w:rsid w:val="00ED3266"/>
    <w:rsid w:val="00ED5490"/>
    <w:rsid w:val="00ED666A"/>
    <w:rsid w:val="00ED6BDD"/>
    <w:rsid w:val="00EE0149"/>
    <w:rsid w:val="00EE3B41"/>
    <w:rsid w:val="00EF29A0"/>
    <w:rsid w:val="00EF3342"/>
    <w:rsid w:val="00EF3B7C"/>
    <w:rsid w:val="00EF4A7A"/>
    <w:rsid w:val="00EF4FD3"/>
    <w:rsid w:val="00EF654F"/>
    <w:rsid w:val="00EF6C34"/>
    <w:rsid w:val="00EF7976"/>
    <w:rsid w:val="00EF7CCD"/>
    <w:rsid w:val="00F003B0"/>
    <w:rsid w:val="00F0103E"/>
    <w:rsid w:val="00F047F9"/>
    <w:rsid w:val="00F073F0"/>
    <w:rsid w:val="00F11784"/>
    <w:rsid w:val="00F12706"/>
    <w:rsid w:val="00F12A99"/>
    <w:rsid w:val="00F12B77"/>
    <w:rsid w:val="00F1444F"/>
    <w:rsid w:val="00F16659"/>
    <w:rsid w:val="00F2092C"/>
    <w:rsid w:val="00F214CD"/>
    <w:rsid w:val="00F22375"/>
    <w:rsid w:val="00F22D37"/>
    <w:rsid w:val="00F32D24"/>
    <w:rsid w:val="00F34445"/>
    <w:rsid w:val="00F3484C"/>
    <w:rsid w:val="00F36E34"/>
    <w:rsid w:val="00F41A46"/>
    <w:rsid w:val="00F41F26"/>
    <w:rsid w:val="00F4231B"/>
    <w:rsid w:val="00F42FB5"/>
    <w:rsid w:val="00F4316B"/>
    <w:rsid w:val="00F4501F"/>
    <w:rsid w:val="00F461AC"/>
    <w:rsid w:val="00F507DB"/>
    <w:rsid w:val="00F5149D"/>
    <w:rsid w:val="00F52A17"/>
    <w:rsid w:val="00F53326"/>
    <w:rsid w:val="00F57B7C"/>
    <w:rsid w:val="00F63940"/>
    <w:rsid w:val="00F6419C"/>
    <w:rsid w:val="00F6429B"/>
    <w:rsid w:val="00F65565"/>
    <w:rsid w:val="00F6582B"/>
    <w:rsid w:val="00F65E69"/>
    <w:rsid w:val="00F7017F"/>
    <w:rsid w:val="00F70A88"/>
    <w:rsid w:val="00F736A6"/>
    <w:rsid w:val="00F73FD7"/>
    <w:rsid w:val="00F81CF9"/>
    <w:rsid w:val="00F8220A"/>
    <w:rsid w:val="00F82B5C"/>
    <w:rsid w:val="00F86291"/>
    <w:rsid w:val="00F864A2"/>
    <w:rsid w:val="00F865F9"/>
    <w:rsid w:val="00F92121"/>
    <w:rsid w:val="00F923A7"/>
    <w:rsid w:val="00F92410"/>
    <w:rsid w:val="00F96671"/>
    <w:rsid w:val="00F96EC3"/>
    <w:rsid w:val="00F97E3A"/>
    <w:rsid w:val="00FA0365"/>
    <w:rsid w:val="00FA3B99"/>
    <w:rsid w:val="00FA4FF5"/>
    <w:rsid w:val="00FA59CF"/>
    <w:rsid w:val="00FB1BDB"/>
    <w:rsid w:val="00FB1D36"/>
    <w:rsid w:val="00FB27C6"/>
    <w:rsid w:val="00FB42E7"/>
    <w:rsid w:val="00FB6B26"/>
    <w:rsid w:val="00FB6F3D"/>
    <w:rsid w:val="00FC0387"/>
    <w:rsid w:val="00FC254D"/>
    <w:rsid w:val="00FC507D"/>
    <w:rsid w:val="00FD10A2"/>
    <w:rsid w:val="00FD26B8"/>
    <w:rsid w:val="00FD4666"/>
    <w:rsid w:val="00FD6861"/>
    <w:rsid w:val="00FE0A09"/>
    <w:rsid w:val="00FE0AAE"/>
    <w:rsid w:val="00FE1F57"/>
    <w:rsid w:val="00FE26AE"/>
    <w:rsid w:val="00FE49A1"/>
    <w:rsid w:val="00FE6789"/>
    <w:rsid w:val="00FE7143"/>
    <w:rsid w:val="00FF0ACD"/>
    <w:rsid w:val="00FF24FE"/>
    <w:rsid w:val="00FF3200"/>
    <w:rsid w:val="00FF3B27"/>
    <w:rsid w:val="00FF4DD7"/>
    <w:rsid w:val="00FF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175A"/>
    <w:pPr>
      <w:suppressAutoHyphens/>
    </w:pPr>
    <w:rPr>
      <w:sz w:val="24"/>
      <w:szCs w:val="24"/>
      <w:lang w:eastAsia="ar-SA"/>
    </w:rPr>
  </w:style>
  <w:style w:type="paragraph" w:styleId="1">
    <w:name w:val="heading 1"/>
    <w:basedOn w:val="a0"/>
    <w:next w:val="a0"/>
    <w:qFormat/>
    <w:rsid w:val="0008175A"/>
    <w:pPr>
      <w:keepNext/>
      <w:numPr>
        <w:numId w:val="1"/>
      </w:numPr>
      <w:spacing w:before="240" w:after="60"/>
      <w:outlineLvl w:val="0"/>
    </w:pPr>
    <w:rPr>
      <w:rFonts w:ascii="Arial" w:hAnsi="Arial" w:cs="Arial"/>
      <w:b/>
      <w:bCs/>
      <w:kern w:val="1"/>
      <w:sz w:val="32"/>
      <w:szCs w:val="32"/>
    </w:rPr>
  </w:style>
  <w:style w:type="paragraph" w:styleId="3">
    <w:name w:val="heading 3"/>
    <w:basedOn w:val="a0"/>
    <w:next w:val="a0"/>
    <w:link w:val="30"/>
    <w:uiPriority w:val="9"/>
    <w:semiHidden/>
    <w:unhideWhenUsed/>
    <w:qFormat/>
    <w:rsid w:val="008B757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8175A"/>
    <w:rPr>
      <w:rFonts w:ascii="Symbol" w:hAnsi="Symbol"/>
    </w:rPr>
  </w:style>
  <w:style w:type="character" w:customStyle="1" w:styleId="WW8Num3z0">
    <w:name w:val="WW8Num3z0"/>
    <w:rsid w:val="0008175A"/>
    <w:rPr>
      <w:rFonts w:ascii="Symbol" w:hAnsi="Symbol"/>
    </w:rPr>
  </w:style>
  <w:style w:type="character" w:customStyle="1" w:styleId="WW8Num4z0">
    <w:name w:val="WW8Num4z0"/>
    <w:rsid w:val="0008175A"/>
    <w:rPr>
      <w:rFonts w:ascii="Symbol" w:hAnsi="Symbol"/>
    </w:rPr>
  </w:style>
  <w:style w:type="character" w:customStyle="1" w:styleId="WW8Num5z0">
    <w:name w:val="WW8Num5z0"/>
    <w:rsid w:val="0008175A"/>
    <w:rPr>
      <w:rFonts w:ascii="Symbol" w:hAnsi="Symbol"/>
    </w:rPr>
  </w:style>
  <w:style w:type="character" w:customStyle="1" w:styleId="WW8Num7z0">
    <w:name w:val="WW8Num7z0"/>
    <w:rsid w:val="0008175A"/>
    <w:rPr>
      <w:rFonts w:ascii="Symbol" w:hAnsi="Symbol"/>
    </w:rPr>
  </w:style>
  <w:style w:type="character" w:customStyle="1" w:styleId="WW8Num8z0">
    <w:name w:val="WW8Num8z0"/>
    <w:rsid w:val="0008175A"/>
    <w:rPr>
      <w:rFonts w:ascii="Symbol" w:hAnsi="Symbol"/>
    </w:rPr>
  </w:style>
  <w:style w:type="character" w:customStyle="1" w:styleId="10">
    <w:name w:val="Основной шрифт абзаца1"/>
    <w:rsid w:val="0008175A"/>
  </w:style>
  <w:style w:type="character" w:styleId="a4">
    <w:name w:val="Hyperlink"/>
    <w:uiPriority w:val="99"/>
    <w:rsid w:val="0008175A"/>
    <w:rPr>
      <w:color w:val="0000FF"/>
      <w:u w:val="single"/>
    </w:rPr>
  </w:style>
  <w:style w:type="character" w:styleId="a5">
    <w:name w:val="FollowedHyperlink"/>
    <w:rsid w:val="0008175A"/>
    <w:rPr>
      <w:color w:val="800080"/>
      <w:u w:val="single"/>
    </w:rPr>
  </w:style>
  <w:style w:type="character" w:customStyle="1" w:styleId="a6">
    <w:name w:val="Символ сноски"/>
    <w:rsid w:val="0008175A"/>
    <w:rPr>
      <w:vertAlign w:val="superscript"/>
    </w:rPr>
  </w:style>
  <w:style w:type="character" w:styleId="a7">
    <w:name w:val="page number"/>
    <w:basedOn w:val="10"/>
    <w:rsid w:val="0008175A"/>
  </w:style>
  <w:style w:type="character" w:styleId="a8">
    <w:name w:val="footnote reference"/>
    <w:rsid w:val="0008175A"/>
    <w:rPr>
      <w:vertAlign w:val="superscript"/>
    </w:rPr>
  </w:style>
  <w:style w:type="character" w:styleId="a9">
    <w:name w:val="endnote reference"/>
    <w:rsid w:val="0008175A"/>
    <w:rPr>
      <w:vertAlign w:val="superscript"/>
    </w:rPr>
  </w:style>
  <w:style w:type="character" w:customStyle="1" w:styleId="aa">
    <w:name w:val="Символы концевой сноски"/>
    <w:rsid w:val="0008175A"/>
  </w:style>
  <w:style w:type="paragraph" w:customStyle="1" w:styleId="ab">
    <w:name w:val="Заголовок"/>
    <w:basedOn w:val="a0"/>
    <w:next w:val="ac"/>
    <w:rsid w:val="0008175A"/>
    <w:pPr>
      <w:keepNext/>
      <w:spacing w:before="240" w:after="120"/>
    </w:pPr>
    <w:rPr>
      <w:rFonts w:ascii="Arial" w:eastAsia="Lucida Sans Unicode" w:hAnsi="Arial" w:cs="Tahoma"/>
      <w:sz w:val="28"/>
      <w:szCs w:val="28"/>
    </w:rPr>
  </w:style>
  <w:style w:type="paragraph" w:styleId="ac">
    <w:name w:val="Body Text"/>
    <w:basedOn w:val="a0"/>
    <w:rsid w:val="0008175A"/>
    <w:pPr>
      <w:autoSpaceDE w:val="0"/>
      <w:ind w:firstLine="340"/>
      <w:jc w:val="both"/>
    </w:pPr>
    <w:rPr>
      <w:color w:val="000000"/>
      <w:sz w:val="22"/>
      <w:szCs w:val="22"/>
    </w:rPr>
  </w:style>
  <w:style w:type="paragraph" w:styleId="ad">
    <w:name w:val="List"/>
    <w:basedOn w:val="ac"/>
    <w:rsid w:val="0008175A"/>
    <w:rPr>
      <w:rFonts w:ascii="Arial" w:hAnsi="Arial" w:cs="Tahoma"/>
    </w:rPr>
  </w:style>
  <w:style w:type="paragraph" w:customStyle="1" w:styleId="11">
    <w:name w:val="Название1"/>
    <w:basedOn w:val="a0"/>
    <w:rsid w:val="0008175A"/>
    <w:pPr>
      <w:suppressLineNumbers/>
      <w:spacing w:before="120" w:after="120"/>
    </w:pPr>
    <w:rPr>
      <w:rFonts w:ascii="Arial" w:hAnsi="Arial" w:cs="Tahoma"/>
      <w:i/>
      <w:iCs/>
      <w:sz w:val="20"/>
    </w:rPr>
  </w:style>
  <w:style w:type="paragraph" w:customStyle="1" w:styleId="12">
    <w:name w:val="Указатель1"/>
    <w:basedOn w:val="a0"/>
    <w:rsid w:val="0008175A"/>
    <w:pPr>
      <w:suppressLineNumbers/>
    </w:pPr>
    <w:rPr>
      <w:rFonts w:ascii="Arial" w:hAnsi="Arial" w:cs="Tahoma"/>
    </w:rPr>
  </w:style>
  <w:style w:type="paragraph" w:styleId="13">
    <w:name w:val="toc 1"/>
    <w:basedOn w:val="a0"/>
    <w:next w:val="a0"/>
    <w:rsid w:val="0008175A"/>
  </w:style>
  <w:style w:type="paragraph" w:styleId="ae">
    <w:name w:val="footnote text"/>
    <w:basedOn w:val="a0"/>
    <w:rsid w:val="0008175A"/>
    <w:rPr>
      <w:sz w:val="20"/>
      <w:szCs w:val="20"/>
    </w:rPr>
  </w:style>
  <w:style w:type="paragraph" w:styleId="af">
    <w:name w:val="footer"/>
    <w:basedOn w:val="a0"/>
    <w:link w:val="af0"/>
    <w:uiPriority w:val="99"/>
    <w:rsid w:val="0008175A"/>
    <w:pPr>
      <w:widowControl w:val="0"/>
      <w:tabs>
        <w:tab w:val="center" w:pos="4677"/>
        <w:tab w:val="right" w:pos="9355"/>
      </w:tabs>
      <w:spacing w:line="288" w:lineRule="auto"/>
      <w:ind w:firstLine="397"/>
      <w:jc w:val="center"/>
    </w:pPr>
    <w:rPr>
      <w:sz w:val="20"/>
    </w:rPr>
  </w:style>
  <w:style w:type="paragraph" w:customStyle="1" w:styleId="31">
    <w:name w:val="Основной текст 31"/>
    <w:basedOn w:val="a0"/>
    <w:rsid w:val="0008175A"/>
    <w:pPr>
      <w:spacing w:after="120"/>
    </w:pPr>
    <w:rPr>
      <w:sz w:val="16"/>
      <w:szCs w:val="16"/>
    </w:rPr>
  </w:style>
  <w:style w:type="paragraph" w:customStyle="1" w:styleId="af1">
    <w:name w:val="сп_контр_вопр"/>
    <w:basedOn w:val="ac"/>
    <w:rsid w:val="0008175A"/>
    <w:pPr>
      <w:tabs>
        <w:tab w:val="left" w:pos="340"/>
      </w:tabs>
      <w:spacing w:after="28"/>
      <w:ind w:left="340" w:hanging="340"/>
    </w:pPr>
    <w:rPr>
      <w:color w:val="auto"/>
      <w:sz w:val="21"/>
      <w:szCs w:val="21"/>
    </w:rPr>
  </w:style>
  <w:style w:type="paragraph" w:customStyle="1" w:styleId="af2">
    <w:name w:val="лит_сп"/>
    <w:basedOn w:val="ac"/>
    <w:rsid w:val="0008175A"/>
    <w:pPr>
      <w:tabs>
        <w:tab w:val="left" w:pos="340"/>
      </w:tabs>
      <w:spacing w:after="28"/>
      <w:ind w:left="340" w:hanging="340"/>
    </w:pPr>
    <w:rPr>
      <w:color w:val="auto"/>
      <w:sz w:val="20"/>
      <w:szCs w:val="20"/>
    </w:rPr>
  </w:style>
  <w:style w:type="paragraph" w:customStyle="1" w:styleId="af3">
    <w:name w:val="лит"/>
    <w:basedOn w:val="ac"/>
    <w:rsid w:val="0008175A"/>
    <w:pPr>
      <w:spacing w:before="170" w:after="85"/>
      <w:ind w:firstLine="0"/>
      <w:jc w:val="center"/>
    </w:pPr>
    <w:rPr>
      <w:b/>
      <w:bCs/>
      <w:color w:val="auto"/>
      <w:sz w:val="20"/>
      <w:szCs w:val="20"/>
    </w:rPr>
  </w:style>
  <w:style w:type="paragraph" w:customStyle="1" w:styleId="af4">
    <w:name w:val="рис"/>
    <w:basedOn w:val="a0"/>
    <w:rsid w:val="0008175A"/>
    <w:pPr>
      <w:autoSpaceDE w:val="0"/>
      <w:spacing w:before="113" w:after="113"/>
      <w:jc w:val="center"/>
    </w:pPr>
    <w:rPr>
      <w:b/>
      <w:bCs/>
      <w:sz w:val="20"/>
      <w:szCs w:val="20"/>
    </w:rPr>
  </w:style>
  <w:style w:type="paragraph" w:customStyle="1" w:styleId="14">
    <w:name w:val="1осн"/>
    <w:basedOn w:val="ac"/>
    <w:rsid w:val="0008175A"/>
    <w:pPr>
      <w:spacing w:before="57"/>
    </w:pPr>
    <w:rPr>
      <w:color w:val="auto"/>
    </w:rPr>
  </w:style>
  <w:style w:type="paragraph" w:customStyle="1" w:styleId="15">
    <w:name w:val="заг1"/>
    <w:basedOn w:val="ac"/>
    <w:rsid w:val="0008175A"/>
    <w:pPr>
      <w:spacing w:before="1417" w:after="283"/>
      <w:ind w:firstLine="0"/>
      <w:jc w:val="center"/>
    </w:pPr>
    <w:rPr>
      <w:rFonts w:ascii="NewBaskervilleC" w:hAnsi="NewBaskervilleC" w:cs="NewBaskervilleC"/>
      <w:b/>
      <w:bCs/>
      <w:caps/>
      <w:color w:val="auto"/>
    </w:rPr>
  </w:style>
  <w:style w:type="paragraph" w:customStyle="1" w:styleId="FR1">
    <w:name w:val="FR1"/>
    <w:rsid w:val="0008175A"/>
    <w:pPr>
      <w:widowControl w:val="0"/>
      <w:suppressAutoHyphens/>
      <w:snapToGrid w:val="0"/>
      <w:spacing w:before="280" w:line="316" w:lineRule="auto"/>
      <w:ind w:left="760" w:right="600"/>
      <w:jc w:val="center"/>
    </w:pPr>
    <w:rPr>
      <w:rFonts w:ascii="Arial" w:eastAsia="Arial" w:hAnsi="Arial"/>
      <w:b/>
      <w:i/>
      <w:sz w:val="18"/>
      <w:lang w:eastAsia="ar-SA"/>
    </w:rPr>
  </w:style>
  <w:style w:type="paragraph" w:customStyle="1" w:styleId="16">
    <w:name w:val="Обычный1"/>
    <w:rsid w:val="0008175A"/>
    <w:pPr>
      <w:suppressAutoHyphens/>
      <w:snapToGrid w:val="0"/>
      <w:spacing w:before="100" w:after="100"/>
    </w:pPr>
    <w:rPr>
      <w:rFonts w:eastAsia="Arial"/>
      <w:sz w:val="24"/>
      <w:lang w:eastAsia="ar-SA"/>
    </w:rPr>
  </w:style>
  <w:style w:type="paragraph" w:customStyle="1" w:styleId="a">
    <w:name w:val="Литература"/>
    <w:basedOn w:val="a0"/>
    <w:rsid w:val="0008175A"/>
    <w:pPr>
      <w:numPr>
        <w:numId w:val="2"/>
      </w:numPr>
      <w:autoSpaceDE w:val="0"/>
      <w:spacing w:line="360" w:lineRule="auto"/>
      <w:jc w:val="both"/>
    </w:pPr>
    <w:rPr>
      <w:sz w:val="28"/>
      <w:szCs w:val="28"/>
    </w:rPr>
  </w:style>
  <w:style w:type="paragraph" w:customStyle="1" w:styleId="2">
    <w:name w:val="заг2"/>
    <w:basedOn w:val="15"/>
    <w:rsid w:val="0008175A"/>
    <w:pPr>
      <w:spacing w:before="567" w:after="170"/>
    </w:pPr>
    <w:rPr>
      <w:sz w:val="20"/>
      <w:szCs w:val="20"/>
    </w:rPr>
  </w:style>
  <w:style w:type="paragraph" w:customStyle="1" w:styleId="32">
    <w:name w:val="заг3"/>
    <w:basedOn w:val="15"/>
    <w:rsid w:val="0008175A"/>
    <w:pPr>
      <w:spacing w:before="283" w:after="113"/>
    </w:pPr>
    <w:rPr>
      <w:caps w:val="0"/>
    </w:rPr>
  </w:style>
  <w:style w:type="paragraph" w:customStyle="1" w:styleId="af5">
    <w:name w:val="контр_вопр"/>
    <w:basedOn w:val="32"/>
    <w:rsid w:val="0008175A"/>
    <w:rPr>
      <w:rFonts w:ascii="Times New Roman" w:hAnsi="Times New Roman" w:cs="Times New Roman"/>
      <w:sz w:val="21"/>
      <w:szCs w:val="21"/>
    </w:rPr>
  </w:style>
  <w:style w:type="paragraph" w:styleId="af6">
    <w:name w:val="header"/>
    <w:basedOn w:val="a0"/>
    <w:link w:val="af7"/>
    <w:uiPriority w:val="99"/>
    <w:rsid w:val="0008175A"/>
    <w:pPr>
      <w:tabs>
        <w:tab w:val="center" w:pos="4677"/>
        <w:tab w:val="right" w:pos="9355"/>
      </w:tabs>
    </w:pPr>
  </w:style>
  <w:style w:type="paragraph" w:customStyle="1" w:styleId="af8">
    <w:name w:val="Содержимое таблицы"/>
    <w:basedOn w:val="a0"/>
    <w:uiPriority w:val="99"/>
    <w:rsid w:val="0008175A"/>
    <w:pPr>
      <w:suppressLineNumbers/>
    </w:pPr>
  </w:style>
  <w:style w:type="paragraph" w:customStyle="1" w:styleId="af9">
    <w:name w:val="Заголовок таблицы"/>
    <w:basedOn w:val="af8"/>
    <w:rsid w:val="0008175A"/>
    <w:pPr>
      <w:jc w:val="center"/>
    </w:pPr>
    <w:rPr>
      <w:b/>
      <w:bCs/>
    </w:rPr>
  </w:style>
  <w:style w:type="paragraph" w:customStyle="1" w:styleId="afa">
    <w:name w:val="Содержимое врезки"/>
    <w:basedOn w:val="ac"/>
    <w:rsid w:val="0008175A"/>
  </w:style>
  <w:style w:type="paragraph" w:customStyle="1" w:styleId="Default">
    <w:name w:val="Default"/>
    <w:rsid w:val="006C27CE"/>
    <w:pPr>
      <w:autoSpaceDE w:val="0"/>
      <w:autoSpaceDN w:val="0"/>
      <w:adjustRightInd w:val="0"/>
    </w:pPr>
    <w:rPr>
      <w:color w:val="000000"/>
      <w:sz w:val="24"/>
      <w:szCs w:val="24"/>
    </w:rPr>
  </w:style>
  <w:style w:type="paragraph" w:customStyle="1" w:styleId="Noeeu1">
    <w:name w:val="Noeeu1"/>
    <w:rsid w:val="00486BCB"/>
    <w:pPr>
      <w:widowControl w:val="0"/>
      <w:overflowPunct w:val="0"/>
      <w:autoSpaceDE w:val="0"/>
      <w:autoSpaceDN w:val="0"/>
      <w:adjustRightInd w:val="0"/>
      <w:textAlignment w:val="baseline"/>
    </w:pPr>
  </w:style>
  <w:style w:type="paragraph" w:customStyle="1" w:styleId="caaieiaie1">
    <w:name w:val="caaieiaie 1"/>
    <w:basedOn w:val="a0"/>
    <w:next w:val="a0"/>
    <w:rsid w:val="00486BCB"/>
    <w:pPr>
      <w:keepNext/>
      <w:widowControl w:val="0"/>
      <w:suppressAutoHyphens w:val="0"/>
      <w:overflowPunct w:val="0"/>
      <w:autoSpaceDE w:val="0"/>
      <w:autoSpaceDN w:val="0"/>
      <w:adjustRightInd w:val="0"/>
      <w:spacing w:before="120" w:line="240" w:lineRule="atLeast"/>
      <w:jc w:val="center"/>
      <w:textAlignment w:val="baseline"/>
    </w:pPr>
    <w:rPr>
      <w:rFonts w:ascii="Times New Roman CYR" w:hAnsi="Times New Roman CYR"/>
      <w:sz w:val="26"/>
      <w:szCs w:val="20"/>
      <w:lang w:eastAsia="ru-RU"/>
    </w:rPr>
  </w:style>
  <w:style w:type="table" w:styleId="afb">
    <w:name w:val="Table Grid"/>
    <w:basedOn w:val="a2"/>
    <w:uiPriority w:val="59"/>
    <w:rsid w:val="00486B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Нижний колонтитул Знак"/>
    <w:link w:val="af"/>
    <w:uiPriority w:val="99"/>
    <w:rsid w:val="0043723B"/>
    <w:rPr>
      <w:szCs w:val="24"/>
      <w:lang w:eastAsia="ar-SA"/>
    </w:rPr>
  </w:style>
  <w:style w:type="paragraph" w:customStyle="1" w:styleId="Style15">
    <w:name w:val="Style15"/>
    <w:basedOn w:val="a0"/>
    <w:uiPriority w:val="99"/>
    <w:rsid w:val="00BE635A"/>
    <w:pPr>
      <w:widowControl w:val="0"/>
      <w:suppressAutoHyphens w:val="0"/>
      <w:autoSpaceDE w:val="0"/>
      <w:autoSpaceDN w:val="0"/>
      <w:adjustRightInd w:val="0"/>
      <w:spacing w:line="318" w:lineRule="exact"/>
      <w:ind w:firstLine="706"/>
      <w:jc w:val="both"/>
    </w:pPr>
    <w:rPr>
      <w:lang w:eastAsia="ru-RU"/>
    </w:rPr>
  </w:style>
  <w:style w:type="character" w:customStyle="1" w:styleId="FontStyle30">
    <w:name w:val="Font Style30"/>
    <w:uiPriority w:val="99"/>
    <w:rsid w:val="00BE635A"/>
    <w:rPr>
      <w:rFonts w:ascii="Times New Roman" w:hAnsi="Times New Roman" w:cs="Times New Roman"/>
      <w:sz w:val="26"/>
      <w:szCs w:val="26"/>
    </w:rPr>
  </w:style>
  <w:style w:type="paragraph" w:styleId="afc">
    <w:name w:val="List Paragraph"/>
    <w:basedOn w:val="a0"/>
    <w:uiPriority w:val="34"/>
    <w:qFormat/>
    <w:rsid w:val="00491CE4"/>
    <w:pPr>
      <w:suppressAutoHyphens w:val="0"/>
      <w:ind w:left="720"/>
      <w:contextualSpacing/>
      <w:jc w:val="both"/>
    </w:pPr>
    <w:rPr>
      <w:szCs w:val="22"/>
      <w:lang w:eastAsia="ru-RU"/>
    </w:rPr>
  </w:style>
  <w:style w:type="character" w:customStyle="1" w:styleId="FontStyle34">
    <w:name w:val="Font Style34"/>
    <w:uiPriority w:val="99"/>
    <w:rsid w:val="000F416B"/>
    <w:rPr>
      <w:rFonts w:ascii="Times New Roman" w:hAnsi="Times New Roman" w:cs="Times New Roman"/>
      <w:b/>
      <w:bCs/>
      <w:sz w:val="30"/>
      <w:szCs w:val="30"/>
    </w:rPr>
  </w:style>
  <w:style w:type="paragraph" w:customStyle="1" w:styleId="Style1">
    <w:name w:val="Style1"/>
    <w:basedOn w:val="a0"/>
    <w:uiPriority w:val="99"/>
    <w:rsid w:val="00611E4F"/>
    <w:pPr>
      <w:widowControl w:val="0"/>
      <w:suppressAutoHyphens w:val="0"/>
      <w:autoSpaceDE w:val="0"/>
      <w:autoSpaceDN w:val="0"/>
      <w:adjustRightInd w:val="0"/>
      <w:spacing w:line="374" w:lineRule="exact"/>
      <w:jc w:val="both"/>
    </w:pPr>
    <w:rPr>
      <w:lang w:eastAsia="ru-RU"/>
    </w:rPr>
  </w:style>
  <w:style w:type="paragraph" w:customStyle="1" w:styleId="Style3">
    <w:name w:val="Style3"/>
    <w:basedOn w:val="a0"/>
    <w:rsid w:val="00611E4F"/>
    <w:pPr>
      <w:widowControl w:val="0"/>
      <w:suppressAutoHyphens w:val="0"/>
      <w:autoSpaceDE w:val="0"/>
      <w:autoSpaceDN w:val="0"/>
      <w:adjustRightInd w:val="0"/>
      <w:jc w:val="center"/>
    </w:pPr>
    <w:rPr>
      <w:lang w:eastAsia="ru-RU"/>
    </w:rPr>
  </w:style>
  <w:style w:type="paragraph" w:customStyle="1" w:styleId="Style6">
    <w:name w:val="Style6"/>
    <w:basedOn w:val="a0"/>
    <w:rsid w:val="00611E4F"/>
    <w:pPr>
      <w:widowControl w:val="0"/>
      <w:suppressAutoHyphens w:val="0"/>
      <w:autoSpaceDE w:val="0"/>
      <w:autoSpaceDN w:val="0"/>
      <w:adjustRightInd w:val="0"/>
    </w:pPr>
    <w:rPr>
      <w:lang w:eastAsia="ru-RU"/>
    </w:rPr>
  </w:style>
  <w:style w:type="character" w:customStyle="1" w:styleId="FontStyle31">
    <w:name w:val="Font Style31"/>
    <w:rsid w:val="00611E4F"/>
    <w:rPr>
      <w:rFonts w:ascii="Times New Roman" w:hAnsi="Times New Roman" w:cs="Times New Roman"/>
      <w:b/>
      <w:bCs/>
      <w:sz w:val="26"/>
      <w:szCs w:val="26"/>
    </w:rPr>
  </w:style>
  <w:style w:type="paragraph" w:customStyle="1" w:styleId="Style9">
    <w:name w:val="Style9"/>
    <w:basedOn w:val="a0"/>
    <w:rsid w:val="009D08D2"/>
    <w:pPr>
      <w:widowControl w:val="0"/>
      <w:suppressAutoHyphens w:val="0"/>
      <w:autoSpaceDE w:val="0"/>
      <w:autoSpaceDN w:val="0"/>
      <w:adjustRightInd w:val="0"/>
      <w:spacing w:line="320" w:lineRule="exact"/>
      <w:ind w:firstLine="355"/>
      <w:jc w:val="both"/>
    </w:pPr>
    <w:rPr>
      <w:lang w:eastAsia="ru-RU"/>
    </w:rPr>
  </w:style>
  <w:style w:type="paragraph" w:customStyle="1" w:styleId="Style25">
    <w:name w:val="Style25"/>
    <w:basedOn w:val="a0"/>
    <w:rsid w:val="009D08D2"/>
    <w:pPr>
      <w:widowControl w:val="0"/>
      <w:suppressAutoHyphens w:val="0"/>
      <w:autoSpaceDE w:val="0"/>
      <w:autoSpaceDN w:val="0"/>
      <w:adjustRightInd w:val="0"/>
    </w:pPr>
    <w:rPr>
      <w:lang w:eastAsia="ru-RU"/>
    </w:rPr>
  </w:style>
  <w:style w:type="paragraph" w:customStyle="1" w:styleId="Style27">
    <w:name w:val="Style27"/>
    <w:basedOn w:val="a0"/>
    <w:rsid w:val="009D08D2"/>
    <w:pPr>
      <w:widowControl w:val="0"/>
      <w:suppressAutoHyphens w:val="0"/>
      <w:autoSpaceDE w:val="0"/>
      <w:autoSpaceDN w:val="0"/>
      <w:adjustRightInd w:val="0"/>
    </w:pPr>
    <w:rPr>
      <w:lang w:eastAsia="ru-RU"/>
    </w:rPr>
  </w:style>
  <w:style w:type="paragraph" w:customStyle="1" w:styleId="Style21">
    <w:name w:val="Style21"/>
    <w:basedOn w:val="a0"/>
    <w:uiPriority w:val="99"/>
    <w:rsid w:val="001006E4"/>
    <w:pPr>
      <w:widowControl w:val="0"/>
      <w:suppressAutoHyphens w:val="0"/>
      <w:autoSpaceDE w:val="0"/>
      <w:autoSpaceDN w:val="0"/>
      <w:adjustRightInd w:val="0"/>
      <w:spacing w:line="322" w:lineRule="exact"/>
      <w:ind w:firstLine="562"/>
      <w:jc w:val="both"/>
    </w:pPr>
    <w:rPr>
      <w:lang w:eastAsia="ru-RU"/>
    </w:rPr>
  </w:style>
  <w:style w:type="paragraph" w:customStyle="1" w:styleId="Style26">
    <w:name w:val="Style26"/>
    <w:basedOn w:val="a0"/>
    <w:uiPriority w:val="99"/>
    <w:rsid w:val="001006E4"/>
    <w:pPr>
      <w:widowControl w:val="0"/>
      <w:suppressAutoHyphens w:val="0"/>
      <w:autoSpaceDE w:val="0"/>
      <w:autoSpaceDN w:val="0"/>
      <w:adjustRightInd w:val="0"/>
    </w:pPr>
    <w:rPr>
      <w:lang w:eastAsia="ru-RU"/>
    </w:rPr>
  </w:style>
  <w:style w:type="paragraph" w:customStyle="1" w:styleId="ConsPlusNormal">
    <w:name w:val="ConsPlusNormal"/>
    <w:rsid w:val="00130CA0"/>
    <w:pPr>
      <w:widowControl w:val="0"/>
      <w:autoSpaceDE w:val="0"/>
      <w:autoSpaceDN w:val="0"/>
      <w:adjustRightInd w:val="0"/>
      <w:ind w:firstLine="720"/>
    </w:pPr>
    <w:rPr>
      <w:rFonts w:ascii="Arial" w:hAnsi="Arial" w:cs="Arial"/>
    </w:rPr>
  </w:style>
  <w:style w:type="paragraph" w:styleId="20">
    <w:name w:val="Body Text 2"/>
    <w:basedOn w:val="a0"/>
    <w:link w:val="21"/>
    <w:rsid w:val="00CD630F"/>
    <w:pPr>
      <w:suppressAutoHyphens w:val="0"/>
      <w:spacing w:after="120" w:line="480" w:lineRule="auto"/>
    </w:pPr>
  </w:style>
  <w:style w:type="character" w:customStyle="1" w:styleId="21">
    <w:name w:val="Основной текст 2 Знак"/>
    <w:link w:val="20"/>
    <w:rsid w:val="00CD630F"/>
    <w:rPr>
      <w:sz w:val="24"/>
      <w:szCs w:val="24"/>
    </w:rPr>
  </w:style>
  <w:style w:type="paragraph" w:customStyle="1" w:styleId="k11">
    <w:name w:val="k11"/>
    <w:basedOn w:val="a0"/>
    <w:rsid w:val="00286047"/>
    <w:pPr>
      <w:widowControl w:val="0"/>
      <w:suppressAutoHyphens w:val="0"/>
      <w:overflowPunct w:val="0"/>
      <w:autoSpaceDE w:val="0"/>
      <w:autoSpaceDN w:val="0"/>
      <w:adjustRightInd w:val="0"/>
      <w:ind w:left="255"/>
      <w:textAlignment w:val="baseline"/>
    </w:pPr>
    <w:rPr>
      <w:rFonts w:ascii="Pragmatica Condensed" w:hAnsi="Pragmatica Condensed"/>
      <w:b/>
      <w:sz w:val="16"/>
      <w:szCs w:val="20"/>
      <w:lang w:eastAsia="ru-RU"/>
    </w:rPr>
  </w:style>
  <w:style w:type="paragraph" w:customStyle="1" w:styleId="eie2">
    <w:name w:val="eie2"/>
    <w:basedOn w:val="a0"/>
    <w:rsid w:val="00286047"/>
    <w:pPr>
      <w:widowControl w:val="0"/>
      <w:suppressAutoHyphens w:val="0"/>
      <w:overflowPunct w:val="0"/>
      <w:autoSpaceDE w:val="0"/>
      <w:autoSpaceDN w:val="0"/>
      <w:adjustRightInd w:val="0"/>
      <w:ind w:left="57"/>
      <w:textAlignment w:val="baseline"/>
    </w:pPr>
    <w:rPr>
      <w:rFonts w:ascii="Pragmatica Condensed" w:hAnsi="Pragmatica Condensed"/>
      <w:b/>
      <w:kern w:val="20"/>
      <w:sz w:val="18"/>
      <w:szCs w:val="20"/>
      <w:lang w:eastAsia="ru-RU"/>
    </w:rPr>
  </w:style>
  <w:style w:type="paragraph" w:customStyle="1" w:styleId="eie3">
    <w:name w:val="eie3"/>
    <w:basedOn w:val="a0"/>
    <w:rsid w:val="00286047"/>
    <w:pPr>
      <w:widowControl w:val="0"/>
      <w:suppressAutoHyphens w:val="0"/>
      <w:overflowPunct w:val="0"/>
      <w:autoSpaceDE w:val="0"/>
      <w:autoSpaceDN w:val="0"/>
      <w:adjustRightInd w:val="0"/>
      <w:jc w:val="center"/>
      <w:textAlignment w:val="baseline"/>
    </w:pPr>
    <w:rPr>
      <w:rFonts w:ascii="Pragmatica Condensed" w:hAnsi="Pragmatica Condensed"/>
      <w:sz w:val="16"/>
      <w:szCs w:val="20"/>
      <w:lang w:eastAsia="ru-RU"/>
    </w:rPr>
  </w:style>
  <w:style w:type="paragraph" w:customStyle="1" w:styleId="t3">
    <w:name w:val="t3"/>
    <w:basedOn w:val="k11"/>
    <w:rsid w:val="00286047"/>
    <w:pPr>
      <w:ind w:left="454" w:hanging="397"/>
    </w:pPr>
    <w:rPr>
      <w:b w:val="0"/>
      <w:sz w:val="18"/>
    </w:rPr>
  </w:style>
  <w:style w:type="paragraph" w:customStyle="1" w:styleId="a10">
    <w:name w:val="a1"/>
    <w:basedOn w:val="a0"/>
    <w:rsid w:val="00286047"/>
    <w:pPr>
      <w:keepLines/>
      <w:widowControl w:val="0"/>
      <w:suppressAutoHyphens w:val="0"/>
      <w:overflowPunct w:val="0"/>
      <w:autoSpaceDE w:val="0"/>
      <w:autoSpaceDN w:val="0"/>
      <w:adjustRightInd w:val="0"/>
      <w:ind w:left="255" w:right="57" w:hanging="198"/>
      <w:textAlignment w:val="baseline"/>
    </w:pPr>
    <w:rPr>
      <w:kern w:val="20"/>
      <w:sz w:val="26"/>
      <w:szCs w:val="20"/>
      <w:lang w:eastAsia="ru-RU"/>
    </w:rPr>
  </w:style>
  <w:style w:type="paragraph" w:customStyle="1" w:styleId="a20">
    <w:name w:val="a2"/>
    <w:basedOn w:val="a0"/>
    <w:rsid w:val="00286047"/>
    <w:pPr>
      <w:keepLines/>
      <w:widowControl w:val="0"/>
      <w:suppressAutoHyphens w:val="0"/>
      <w:overflowPunct w:val="0"/>
      <w:autoSpaceDE w:val="0"/>
      <w:autoSpaceDN w:val="0"/>
      <w:adjustRightInd w:val="0"/>
      <w:ind w:left="454" w:right="57" w:hanging="397"/>
      <w:textAlignment w:val="baseline"/>
    </w:pPr>
    <w:rPr>
      <w:sz w:val="26"/>
      <w:szCs w:val="20"/>
      <w:lang w:eastAsia="ru-RU"/>
    </w:rPr>
  </w:style>
  <w:style w:type="paragraph" w:customStyle="1" w:styleId="a30">
    <w:name w:val="a3"/>
    <w:basedOn w:val="t3"/>
    <w:rsid w:val="00286047"/>
    <w:pPr>
      <w:keepLines/>
      <w:ind w:left="652" w:right="57" w:hanging="595"/>
    </w:pPr>
    <w:rPr>
      <w:rFonts w:ascii="Times New Roman" w:hAnsi="Times New Roman"/>
      <w:sz w:val="26"/>
    </w:rPr>
  </w:style>
  <w:style w:type="paragraph" w:customStyle="1" w:styleId="ConsPlusNonformat">
    <w:name w:val="ConsPlusNonformat"/>
    <w:uiPriority w:val="99"/>
    <w:rsid w:val="00D72D28"/>
    <w:pPr>
      <w:widowControl w:val="0"/>
      <w:autoSpaceDE w:val="0"/>
      <w:autoSpaceDN w:val="0"/>
      <w:adjustRightInd w:val="0"/>
    </w:pPr>
    <w:rPr>
      <w:rFonts w:ascii="Courier New" w:hAnsi="Courier New" w:cs="Courier New"/>
    </w:rPr>
  </w:style>
  <w:style w:type="paragraph" w:customStyle="1" w:styleId="Style11">
    <w:name w:val="Style11"/>
    <w:basedOn w:val="a0"/>
    <w:uiPriority w:val="99"/>
    <w:rsid w:val="00D26CBA"/>
    <w:pPr>
      <w:widowControl w:val="0"/>
      <w:suppressAutoHyphens w:val="0"/>
      <w:autoSpaceDE w:val="0"/>
      <w:autoSpaceDN w:val="0"/>
      <w:adjustRightInd w:val="0"/>
      <w:spacing w:line="322" w:lineRule="exact"/>
      <w:ind w:hanging="408"/>
      <w:jc w:val="both"/>
    </w:pPr>
    <w:rPr>
      <w:lang w:eastAsia="ru-RU"/>
    </w:rPr>
  </w:style>
  <w:style w:type="paragraph" w:customStyle="1" w:styleId="Style20">
    <w:name w:val="Style20"/>
    <w:basedOn w:val="a0"/>
    <w:uiPriority w:val="99"/>
    <w:rsid w:val="00D26CBA"/>
    <w:pPr>
      <w:widowControl w:val="0"/>
      <w:suppressAutoHyphens w:val="0"/>
      <w:autoSpaceDE w:val="0"/>
      <w:autoSpaceDN w:val="0"/>
      <w:adjustRightInd w:val="0"/>
      <w:spacing w:line="322" w:lineRule="exact"/>
      <w:ind w:hanging="312"/>
    </w:pPr>
    <w:rPr>
      <w:lang w:eastAsia="ru-RU"/>
    </w:rPr>
  </w:style>
  <w:style w:type="paragraph" w:customStyle="1" w:styleId="Style28">
    <w:name w:val="Style28"/>
    <w:basedOn w:val="a0"/>
    <w:uiPriority w:val="99"/>
    <w:rsid w:val="00D26CBA"/>
    <w:pPr>
      <w:widowControl w:val="0"/>
      <w:suppressAutoHyphens w:val="0"/>
      <w:autoSpaceDE w:val="0"/>
      <w:autoSpaceDN w:val="0"/>
      <w:adjustRightInd w:val="0"/>
      <w:spacing w:line="322" w:lineRule="exact"/>
      <w:ind w:hanging="418"/>
      <w:jc w:val="both"/>
    </w:pPr>
    <w:rPr>
      <w:lang w:eastAsia="ru-RU"/>
    </w:rPr>
  </w:style>
  <w:style w:type="paragraph" w:customStyle="1" w:styleId="Style4">
    <w:name w:val="Style4"/>
    <w:basedOn w:val="a0"/>
    <w:uiPriority w:val="99"/>
    <w:rsid w:val="00265CF6"/>
    <w:pPr>
      <w:widowControl w:val="0"/>
      <w:suppressAutoHyphens w:val="0"/>
      <w:autoSpaceDE w:val="0"/>
      <w:autoSpaceDN w:val="0"/>
      <w:adjustRightInd w:val="0"/>
    </w:pPr>
    <w:rPr>
      <w:lang w:eastAsia="ru-RU"/>
    </w:rPr>
  </w:style>
  <w:style w:type="character" w:customStyle="1" w:styleId="FontStyle36">
    <w:name w:val="Font Style36"/>
    <w:uiPriority w:val="99"/>
    <w:rsid w:val="00265CF6"/>
    <w:rPr>
      <w:rFonts w:ascii="Times New Roman" w:hAnsi="Times New Roman" w:cs="Times New Roman"/>
      <w:sz w:val="22"/>
      <w:szCs w:val="22"/>
    </w:rPr>
  </w:style>
  <w:style w:type="character" w:styleId="afd">
    <w:name w:val="Strong"/>
    <w:uiPriority w:val="22"/>
    <w:qFormat/>
    <w:rsid w:val="00A90243"/>
    <w:rPr>
      <w:b/>
      <w:bCs/>
    </w:rPr>
  </w:style>
  <w:style w:type="paragraph" w:customStyle="1" w:styleId="afe">
    <w:name w:val="Знак"/>
    <w:basedOn w:val="af6"/>
    <w:rsid w:val="001F7857"/>
    <w:pPr>
      <w:tabs>
        <w:tab w:val="clear" w:pos="4677"/>
        <w:tab w:val="clear" w:pos="9355"/>
      </w:tabs>
      <w:suppressAutoHyphens w:val="0"/>
      <w:ind w:right="40" w:firstLine="720"/>
      <w:jc w:val="both"/>
    </w:pPr>
    <w:rPr>
      <w:rFonts w:eastAsia="Symbol"/>
      <w:sz w:val="28"/>
      <w:szCs w:val="20"/>
      <w:lang w:eastAsia="ru-RU"/>
    </w:rPr>
  </w:style>
  <w:style w:type="paragraph" w:styleId="aff">
    <w:name w:val="Normal (Web)"/>
    <w:basedOn w:val="a0"/>
    <w:uiPriority w:val="99"/>
    <w:unhideWhenUsed/>
    <w:rsid w:val="00E53E5A"/>
    <w:pPr>
      <w:suppressAutoHyphens w:val="0"/>
      <w:spacing w:before="100" w:beforeAutospacing="1" w:after="100" w:afterAutospacing="1"/>
    </w:pPr>
    <w:rPr>
      <w:lang w:eastAsia="ru-RU"/>
    </w:rPr>
  </w:style>
  <w:style w:type="paragraph" w:styleId="aff0">
    <w:name w:val="No Spacing"/>
    <w:uiPriority w:val="1"/>
    <w:qFormat/>
    <w:rsid w:val="00E53E5A"/>
    <w:pPr>
      <w:suppressAutoHyphens/>
    </w:pPr>
    <w:rPr>
      <w:sz w:val="24"/>
      <w:szCs w:val="24"/>
      <w:lang w:eastAsia="ar-SA"/>
    </w:rPr>
  </w:style>
  <w:style w:type="character" w:styleId="aff1">
    <w:name w:val="Emphasis"/>
    <w:basedOn w:val="a1"/>
    <w:qFormat/>
    <w:rsid w:val="004B6F7C"/>
    <w:rPr>
      <w:i/>
      <w:iCs/>
    </w:rPr>
  </w:style>
  <w:style w:type="paragraph" w:customStyle="1" w:styleId="WW-BodyText212345">
    <w:name w:val="WW-Body Text 212345"/>
    <w:basedOn w:val="a0"/>
    <w:rsid w:val="00BB253F"/>
    <w:pPr>
      <w:suppressAutoHyphens w:val="0"/>
      <w:spacing w:line="360" w:lineRule="auto"/>
      <w:ind w:firstLine="737"/>
      <w:jc w:val="both"/>
    </w:pPr>
    <w:rPr>
      <w:szCs w:val="20"/>
    </w:rPr>
  </w:style>
  <w:style w:type="paragraph" w:styleId="aff2">
    <w:name w:val="Balloon Text"/>
    <w:basedOn w:val="a0"/>
    <w:link w:val="aff3"/>
    <w:uiPriority w:val="99"/>
    <w:semiHidden/>
    <w:unhideWhenUsed/>
    <w:rsid w:val="002C6DA4"/>
    <w:rPr>
      <w:rFonts w:ascii="Tahoma" w:hAnsi="Tahoma" w:cs="Tahoma"/>
      <w:sz w:val="16"/>
      <w:szCs w:val="16"/>
    </w:rPr>
  </w:style>
  <w:style w:type="character" w:customStyle="1" w:styleId="aff3">
    <w:name w:val="Текст выноски Знак"/>
    <w:basedOn w:val="a1"/>
    <w:link w:val="aff2"/>
    <w:uiPriority w:val="99"/>
    <w:semiHidden/>
    <w:rsid w:val="002C6DA4"/>
    <w:rPr>
      <w:rFonts w:ascii="Tahoma" w:hAnsi="Tahoma" w:cs="Tahoma"/>
      <w:sz w:val="16"/>
      <w:szCs w:val="16"/>
      <w:lang w:eastAsia="ar-SA"/>
    </w:rPr>
  </w:style>
  <w:style w:type="character" w:styleId="aff4">
    <w:name w:val="annotation reference"/>
    <w:basedOn w:val="a1"/>
    <w:uiPriority w:val="99"/>
    <w:semiHidden/>
    <w:unhideWhenUsed/>
    <w:rsid w:val="00F073F0"/>
    <w:rPr>
      <w:sz w:val="16"/>
      <w:szCs w:val="16"/>
    </w:rPr>
  </w:style>
  <w:style w:type="paragraph" w:styleId="aff5">
    <w:name w:val="annotation text"/>
    <w:basedOn w:val="a0"/>
    <w:link w:val="aff6"/>
    <w:uiPriority w:val="99"/>
    <w:semiHidden/>
    <w:unhideWhenUsed/>
    <w:rsid w:val="00F073F0"/>
    <w:rPr>
      <w:sz w:val="20"/>
      <w:szCs w:val="20"/>
    </w:rPr>
  </w:style>
  <w:style w:type="character" w:customStyle="1" w:styleId="aff6">
    <w:name w:val="Текст примечания Знак"/>
    <w:basedOn w:val="a1"/>
    <w:link w:val="aff5"/>
    <w:uiPriority w:val="99"/>
    <w:semiHidden/>
    <w:rsid w:val="00F073F0"/>
    <w:rPr>
      <w:lang w:eastAsia="ar-SA"/>
    </w:rPr>
  </w:style>
  <w:style w:type="paragraph" w:styleId="aff7">
    <w:name w:val="annotation subject"/>
    <w:basedOn w:val="aff5"/>
    <w:next w:val="aff5"/>
    <w:link w:val="aff8"/>
    <w:uiPriority w:val="99"/>
    <w:semiHidden/>
    <w:unhideWhenUsed/>
    <w:rsid w:val="00F073F0"/>
    <w:rPr>
      <w:b/>
      <w:bCs/>
    </w:rPr>
  </w:style>
  <w:style w:type="character" w:customStyle="1" w:styleId="aff8">
    <w:name w:val="Тема примечания Знак"/>
    <w:basedOn w:val="aff6"/>
    <w:link w:val="aff7"/>
    <w:uiPriority w:val="99"/>
    <w:semiHidden/>
    <w:rsid w:val="00F073F0"/>
    <w:rPr>
      <w:b/>
      <w:bCs/>
      <w:lang w:eastAsia="ar-SA"/>
    </w:rPr>
  </w:style>
  <w:style w:type="paragraph" w:styleId="22">
    <w:name w:val="Body Text Indent 2"/>
    <w:basedOn w:val="a0"/>
    <w:link w:val="23"/>
    <w:uiPriority w:val="99"/>
    <w:semiHidden/>
    <w:unhideWhenUsed/>
    <w:rsid w:val="00DC5DE2"/>
    <w:pPr>
      <w:spacing w:after="120" w:line="480" w:lineRule="auto"/>
      <w:ind w:left="283"/>
    </w:pPr>
  </w:style>
  <w:style w:type="character" w:customStyle="1" w:styleId="23">
    <w:name w:val="Основной текст с отступом 2 Знак"/>
    <w:basedOn w:val="a1"/>
    <w:link w:val="22"/>
    <w:uiPriority w:val="99"/>
    <w:semiHidden/>
    <w:rsid w:val="00DC5DE2"/>
    <w:rPr>
      <w:sz w:val="24"/>
      <w:szCs w:val="24"/>
      <w:lang w:eastAsia="ar-SA"/>
    </w:rPr>
  </w:style>
  <w:style w:type="character" w:customStyle="1" w:styleId="33">
    <w:name w:val="Основной текст (3)_"/>
    <w:link w:val="34"/>
    <w:rsid w:val="007F3CE6"/>
    <w:rPr>
      <w:b/>
      <w:bCs/>
      <w:shd w:val="clear" w:color="auto" w:fill="FFFFFF"/>
    </w:rPr>
  </w:style>
  <w:style w:type="character" w:customStyle="1" w:styleId="35">
    <w:name w:val="Основной текст (3) + Не полужирный"/>
    <w:rsid w:val="007F3CE6"/>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34">
    <w:name w:val="Основной текст (3)"/>
    <w:basedOn w:val="a0"/>
    <w:link w:val="33"/>
    <w:rsid w:val="007F3CE6"/>
    <w:pPr>
      <w:widowControl w:val="0"/>
      <w:shd w:val="clear" w:color="auto" w:fill="FFFFFF"/>
      <w:suppressAutoHyphens w:val="0"/>
      <w:spacing w:line="259" w:lineRule="exact"/>
      <w:jc w:val="center"/>
    </w:pPr>
    <w:rPr>
      <w:b/>
      <w:bCs/>
      <w:sz w:val="20"/>
      <w:szCs w:val="20"/>
      <w:lang w:eastAsia="ru-RU"/>
    </w:rPr>
  </w:style>
  <w:style w:type="character" w:customStyle="1" w:styleId="30">
    <w:name w:val="Заголовок 3 Знак"/>
    <w:basedOn w:val="a1"/>
    <w:link w:val="3"/>
    <w:uiPriority w:val="9"/>
    <w:semiHidden/>
    <w:rsid w:val="008B757A"/>
    <w:rPr>
      <w:rFonts w:asciiTheme="majorHAnsi" w:eastAsiaTheme="majorEastAsia" w:hAnsiTheme="majorHAnsi" w:cstheme="majorBidi"/>
      <w:b/>
      <w:bCs/>
      <w:color w:val="4F81BD" w:themeColor="accent1"/>
      <w:sz w:val="24"/>
      <w:szCs w:val="24"/>
      <w:lang w:eastAsia="ar-SA"/>
    </w:rPr>
  </w:style>
  <w:style w:type="paragraph" w:customStyle="1" w:styleId="author">
    <w:name w:val="author"/>
    <w:basedOn w:val="a0"/>
    <w:rsid w:val="008B757A"/>
    <w:pPr>
      <w:suppressAutoHyphens w:val="0"/>
      <w:spacing w:before="100" w:beforeAutospacing="1" w:after="100" w:afterAutospacing="1"/>
    </w:pPr>
    <w:rPr>
      <w:lang w:val="en-US" w:eastAsia="en-US"/>
    </w:rPr>
  </w:style>
  <w:style w:type="paragraph" w:customStyle="1" w:styleId="17">
    <w:name w:val="Подзаголовок1"/>
    <w:basedOn w:val="a0"/>
    <w:rsid w:val="008B757A"/>
    <w:pPr>
      <w:suppressAutoHyphens w:val="0"/>
      <w:spacing w:before="100" w:beforeAutospacing="1" w:after="100" w:afterAutospacing="1"/>
    </w:pPr>
    <w:rPr>
      <w:lang w:val="en-US" w:eastAsia="en-US"/>
    </w:rPr>
  </w:style>
  <w:style w:type="paragraph" w:customStyle="1" w:styleId="wrap">
    <w:name w:val="wrap"/>
    <w:basedOn w:val="a0"/>
    <w:rsid w:val="008B757A"/>
    <w:pPr>
      <w:suppressAutoHyphens w:val="0"/>
      <w:spacing w:before="100" w:beforeAutospacing="1" w:after="100" w:afterAutospacing="1"/>
    </w:pPr>
    <w:rPr>
      <w:lang w:val="en-US" w:eastAsia="en-US"/>
    </w:rPr>
  </w:style>
  <w:style w:type="character" w:customStyle="1" w:styleId="first-letter">
    <w:name w:val="first-letter"/>
    <w:basedOn w:val="a1"/>
    <w:rsid w:val="008B757A"/>
  </w:style>
  <w:style w:type="paragraph" w:customStyle="1" w:styleId="source">
    <w:name w:val="source"/>
    <w:basedOn w:val="a0"/>
    <w:rsid w:val="008B757A"/>
    <w:pPr>
      <w:suppressAutoHyphens w:val="0"/>
      <w:spacing w:before="100" w:beforeAutospacing="1" w:after="100" w:afterAutospacing="1"/>
    </w:pPr>
    <w:rPr>
      <w:lang w:val="en-US" w:eastAsia="en-US"/>
    </w:rPr>
  </w:style>
  <w:style w:type="paragraph" w:customStyle="1" w:styleId="interview">
    <w:name w:val="interview"/>
    <w:basedOn w:val="a0"/>
    <w:rsid w:val="008B757A"/>
    <w:pPr>
      <w:suppressAutoHyphens w:val="0"/>
      <w:spacing w:before="100" w:beforeAutospacing="1" w:after="100" w:afterAutospacing="1"/>
    </w:pPr>
    <w:rPr>
      <w:lang w:val="en-US" w:eastAsia="en-US"/>
    </w:rPr>
  </w:style>
  <w:style w:type="paragraph" w:customStyle="1" w:styleId="230">
    <w:name w:val="Основной текст 23"/>
    <w:basedOn w:val="a0"/>
    <w:rsid w:val="00266198"/>
    <w:pPr>
      <w:spacing w:line="360" w:lineRule="auto"/>
      <w:ind w:firstLine="720"/>
      <w:jc w:val="both"/>
    </w:pPr>
    <w:rPr>
      <w:szCs w:val="20"/>
      <w:u w:color="000000"/>
      <w:lang w:val="it-IT"/>
    </w:rPr>
  </w:style>
  <w:style w:type="character" w:customStyle="1" w:styleId="aff9">
    <w:name w:val="Основной текст_"/>
    <w:basedOn w:val="a1"/>
    <w:link w:val="18"/>
    <w:rsid w:val="00EF4A7A"/>
    <w:rPr>
      <w:rFonts w:ascii="Arial" w:eastAsia="Arial" w:hAnsi="Arial" w:cs="Arial"/>
      <w:spacing w:val="2"/>
      <w:sz w:val="16"/>
      <w:szCs w:val="16"/>
      <w:shd w:val="clear" w:color="auto" w:fill="FFFFFF"/>
    </w:rPr>
  </w:style>
  <w:style w:type="paragraph" w:customStyle="1" w:styleId="18">
    <w:name w:val="Основной текст1"/>
    <w:basedOn w:val="a0"/>
    <w:link w:val="aff9"/>
    <w:rsid w:val="00EF4A7A"/>
    <w:pPr>
      <w:widowControl w:val="0"/>
      <w:shd w:val="clear" w:color="auto" w:fill="FFFFFF"/>
      <w:suppressAutoHyphens w:val="0"/>
      <w:spacing w:before="120" w:after="420" w:line="226" w:lineRule="exact"/>
      <w:jc w:val="both"/>
    </w:pPr>
    <w:rPr>
      <w:rFonts w:ascii="Arial" w:eastAsia="Arial" w:hAnsi="Arial" w:cs="Arial"/>
      <w:spacing w:val="2"/>
      <w:sz w:val="16"/>
      <w:szCs w:val="16"/>
      <w:lang w:eastAsia="ru-RU"/>
    </w:rPr>
  </w:style>
  <w:style w:type="character" w:customStyle="1" w:styleId="0pt">
    <w:name w:val="Основной текст + Курсив;Интервал 0 pt"/>
    <w:basedOn w:val="aff9"/>
    <w:rsid w:val="00EF4A7A"/>
    <w:rPr>
      <w:rFonts w:ascii="Arial" w:eastAsia="Arial" w:hAnsi="Arial" w:cs="Arial"/>
      <w:b w:val="0"/>
      <w:bCs w:val="0"/>
      <w:i/>
      <w:iCs/>
      <w:smallCaps w:val="0"/>
      <w:strike w:val="0"/>
      <w:color w:val="000000"/>
      <w:spacing w:val="4"/>
      <w:w w:val="100"/>
      <w:position w:val="0"/>
      <w:sz w:val="16"/>
      <w:szCs w:val="16"/>
      <w:u w:val="none"/>
      <w:shd w:val="clear" w:color="auto" w:fill="FFFFFF"/>
      <w:lang w:val="en-US" w:eastAsia="en-US" w:bidi="en-US"/>
    </w:rPr>
  </w:style>
  <w:style w:type="character" w:customStyle="1" w:styleId="4">
    <w:name w:val="Основной текст (4)_"/>
    <w:basedOn w:val="a1"/>
    <w:link w:val="40"/>
    <w:rsid w:val="00534590"/>
    <w:rPr>
      <w:rFonts w:ascii="Arial" w:eastAsia="Arial" w:hAnsi="Arial" w:cs="Arial"/>
      <w:spacing w:val="1"/>
      <w:sz w:val="14"/>
      <w:szCs w:val="14"/>
      <w:shd w:val="clear" w:color="auto" w:fill="FFFFFF"/>
      <w:lang w:val="en-US" w:bidi="en-US"/>
    </w:rPr>
  </w:style>
  <w:style w:type="paragraph" w:customStyle="1" w:styleId="40">
    <w:name w:val="Основной текст (4)"/>
    <w:basedOn w:val="a0"/>
    <w:link w:val="4"/>
    <w:rsid w:val="00534590"/>
    <w:pPr>
      <w:widowControl w:val="0"/>
      <w:shd w:val="clear" w:color="auto" w:fill="FFFFFF"/>
      <w:suppressAutoHyphens w:val="0"/>
      <w:spacing w:line="226" w:lineRule="exact"/>
      <w:jc w:val="right"/>
    </w:pPr>
    <w:rPr>
      <w:rFonts w:ascii="Arial" w:eastAsia="Arial" w:hAnsi="Arial" w:cs="Arial"/>
      <w:spacing w:val="1"/>
      <w:sz w:val="14"/>
      <w:szCs w:val="14"/>
      <w:lang w:val="en-US" w:eastAsia="ru-RU" w:bidi="en-US"/>
    </w:rPr>
  </w:style>
  <w:style w:type="paragraph" w:styleId="affa">
    <w:name w:val="endnote text"/>
    <w:basedOn w:val="a0"/>
    <w:link w:val="affb"/>
    <w:uiPriority w:val="99"/>
    <w:semiHidden/>
    <w:unhideWhenUsed/>
    <w:rsid w:val="004632E0"/>
    <w:rPr>
      <w:sz w:val="20"/>
      <w:szCs w:val="20"/>
    </w:rPr>
  </w:style>
  <w:style w:type="character" w:customStyle="1" w:styleId="affb">
    <w:name w:val="Текст концевой сноски Знак"/>
    <w:basedOn w:val="a1"/>
    <w:link w:val="affa"/>
    <w:uiPriority w:val="99"/>
    <w:semiHidden/>
    <w:rsid w:val="004632E0"/>
    <w:rPr>
      <w:lang w:eastAsia="ar-SA"/>
    </w:rPr>
  </w:style>
  <w:style w:type="character" w:customStyle="1" w:styleId="af7">
    <w:name w:val="Верхний колонтитул Знак"/>
    <w:basedOn w:val="a1"/>
    <w:link w:val="af6"/>
    <w:uiPriority w:val="99"/>
    <w:rsid w:val="0046351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175A"/>
    <w:pPr>
      <w:suppressAutoHyphens/>
    </w:pPr>
    <w:rPr>
      <w:sz w:val="24"/>
      <w:szCs w:val="24"/>
      <w:lang w:eastAsia="ar-SA"/>
    </w:rPr>
  </w:style>
  <w:style w:type="paragraph" w:styleId="1">
    <w:name w:val="heading 1"/>
    <w:basedOn w:val="a0"/>
    <w:next w:val="a0"/>
    <w:qFormat/>
    <w:rsid w:val="0008175A"/>
    <w:pPr>
      <w:keepNext/>
      <w:numPr>
        <w:numId w:val="1"/>
      </w:numPr>
      <w:spacing w:before="240" w:after="60"/>
      <w:outlineLvl w:val="0"/>
    </w:pPr>
    <w:rPr>
      <w:rFonts w:ascii="Arial" w:hAnsi="Arial" w:cs="Arial"/>
      <w:b/>
      <w:bCs/>
      <w:kern w:val="1"/>
      <w:sz w:val="32"/>
      <w:szCs w:val="32"/>
    </w:rPr>
  </w:style>
  <w:style w:type="paragraph" w:styleId="3">
    <w:name w:val="heading 3"/>
    <w:basedOn w:val="a0"/>
    <w:next w:val="a0"/>
    <w:link w:val="30"/>
    <w:uiPriority w:val="9"/>
    <w:semiHidden/>
    <w:unhideWhenUsed/>
    <w:qFormat/>
    <w:rsid w:val="008B757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8175A"/>
    <w:rPr>
      <w:rFonts w:ascii="Symbol" w:hAnsi="Symbol"/>
    </w:rPr>
  </w:style>
  <w:style w:type="character" w:customStyle="1" w:styleId="WW8Num3z0">
    <w:name w:val="WW8Num3z0"/>
    <w:rsid w:val="0008175A"/>
    <w:rPr>
      <w:rFonts w:ascii="Symbol" w:hAnsi="Symbol"/>
    </w:rPr>
  </w:style>
  <w:style w:type="character" w:customStyle="1" w:styleId="WW8Num4z0">
    <w:name w:val="WW8Num4z0"/>
    <w:rsid w:val="0008175A"/>
    <w:rPr>
      <w:rFonts w:ascii="Symbol" w:hAnsi="Symbol"/>
    </w:rPr>
  </w:style>
  <w:style w:type="character" w:customStyle="1" w:styleId="WW8Num5z0">
    <w:name w:val="WW8Num5z0"/>
    <w:rsid w:val="0008175A"/>
    <w:rPr>
      <w:rFonts w:ascii="Symbol" w:hAnsi="Symbol"/>
    </w:rPr>
  </w:style>
  <w:style w:type="character" w:customStyle="1" w:styleId="WW8Num7z0">
    <w:name w:val="WW8Num7z0"/>
    <w:rsid w:val="0008175A"/>
    <w:rPr>
      <w:rFonts w:ascii="Symbol" w:hAnsi="Symbol"/>
    </w:rPr>
  </w:style>
  <w:style w:type="character" w:customStyle="1" w:styleId="WW8Num8z0">
    <w:name w:val="WW8Num8z0"/>
    <w:rsid w:val="0008175A"/>
    <w:rPr>
      <w:rFonts w:ascii="Symbol" w:hAnsi="Symbol"/>
    </w:rPr>
  </w:style>
  <w:style w:type="character" w:customStyle="1" w:styleId="10">
    <w:name w:val="Основной шрифт абзаца1"/>
    <w:rsid w:val="0008175A"/>
  </w:style>
  <w:style w:type="character" w:styleId="a4">
    <w:name w:val="Hyperlink"/>
    <w:uiPriority w:val="99"/>
    <w:rsid w:val="0008175A"/>
    <w:rPr>
      <w:color w:val="0000FF"/>
      <w:u w:val="single"/>
    </w:rPr>
  </w:style>
  <w:style w:type="character" w:styleId="a5">
    <w:name w:val="FollowedHyperlink"/>
    <w:rsid w:val="0008175A"/>
    <w:rPr>
      <w:color w:val="800080"/>
      <w:u w:val="single"/>
    </w:rPr>
  </w:style>
  <w:style w:type="character" w:customStyle="1" w:styleId="a6">
    <w:name w:val="Символ сноски"/>
    <w:rsid w:val="0008175A"/>
    <w:rPr>
      <w:vertAlign w:val="superscript"/>
    </w:rPr>
  </w:style>
  <w:style w:type="character" w:styleId="a7">
    <w:name w:val="page number"/>
    <w:basedOn w:val="10"/>
    <w:rsid w:val="0008175A"/>
  </w:style>
  <w:style w:type="character" w:styleId="a8">
    <w:name w:val="footnote reference"/>
    <w:rsid w:val="0008175A"/>
    <w:rPr>
      <w:vertAlign w:val="superscript"/>
    </w:rPr>
  </w:style>
  <w:style w:type="character" w:styleId="a9">
    <w:name w:val="endnote reference"/>
    <w:rsid w:val="0008175A"/>
    <w:rPr>
      <w:vertAlign w:val="superscript"/>
    </w:rPr>
  </w:style>
  <w:style w:type="character" w:customStyle="1" w:styleId="aa">
    <w:name w:val="Символы концевой сноски"/>
    <w:rsid w:val="0008175A"/>
  </w:style>
  <w:style w:type="paragraph" w:customStyle="1" w:styleId="ab">
    <w:name w:val="Заголовок"/>
    <w:basedOn w:val="a0"/>
    <w:next w:val="ac"/>
    <w:rsid w:val="0008175A"/>
    <w:pPr>
      <w:keepNext/>
      <w:spacing w:before="240" w:after="120"/>
    </w:pPr>
    <w:rPr>
      <w:rFonts w:ascii="Arial" w:eastAsia="Lucida Sans Unicode" w:hAnsi="Arial" w:cs="Tahoma"/>
      <w:sz w:val="28"/>
      <w:szCs w:val="28"/>
    </w:rPr>
  </w:style>
  <w:style w:type="paragraph" w:styleId="ac">
    <w:name w:val="Body Text"/>
    <w:basedOn w:val="a0"/>
    <w:rsid w:val="0008175A"/>
    <w:pPr>
      <w:autoSpaceDE w:val="0"/>
      <w:ind w:firstLine="340"/>
      <w:jc w:val="both"/>
    </w:pPr>
    <w:rPr>
      <w:color w:val="000000"/>
      <w:sz w:val="22"/>
      <w:szCs w:val="22"/>
    </w:rPr>
  </w:style>
  <w:style w:type="paragraph" w:styleId="ad">
    <w:name w:val="List"/>
    <w:basedOn w:val="ac"/>
    <w:rsid w:val="0008175A"/>
    <w:rPr>
      <w:rFonts w:ascii="Arial" w:hAnsi="Arial" w:cs="Tahoma"/>
    </w:rPr>
  </w:style>
  <w:style w:type="paragraph" w:customStyle="1" w:styleId="11">
    <w:name w:val="Название1"/>
    <w:basedOn w:val="a0"/>
    <w:rsid w:val="0008175A"/>
    <w:pPr>
      <w:suppressLineNumbers/>
      <w:spacing w:before="120" w:after="120"/>
    </w:pPr>
    <w:rPr>
      <w:rFonts w:ascii="Arial" w:hAnsi="Arial" w:cs="Tahoma"/>
      <w:i/>
      <w:iCs/>
      <w:sz w:val="20"/>
    </w:rPr>
  </w:style>
  <w:style w:type="paragraph" w:customStyle="1" w:styleId="12">
    <w:name w:val="Указатель1"/>
    <w:basedOn w:val="a0"/>
    <w:rsid w:val="0008175A"/>
    <w:pPr>
      <w:suppressLineNumbers/>
    </w:pPr>
    <w:rPr>
      <w:rFonts w:ascii="Arial" w:hAnsi="Arial" w:cs="Tahoma"/>
    </w:rPr>
  </w:style>
  <w:style w:type="paragraph" w:styleId="13">
    <w:name w:val="toc 1"/>
    <w:basedOn w:val="a0"/>
    <w:next w:val="a0"/>
    <w:rsid w:val="0008175A"/>
  </w:style>
  <w:style w:type="paragraph" w:styleId="ae">
    <w:name w:val="footnote text"/>
    <w:basedOn w:val="a0"/>
    <w:rsid w:val="0008175A"/>
    <w:rPr>
      <w:sz w:val="20"/>
      <w:szCs w:val="20"/>
    </w:rPr>
  </w:style>
  <w:style w:type="paragraph" w:styleId="af">
    <w:name w:val="footer"/>
    <w:basedOn w:val="a0"/>
    <w:link w:val="af0"/>
    <w:uiPriority w:val="99"/>
    <w:rsid w:val="0008175A"/>
    <w:pPr>
      <w:widowControl w:val="0"/>
      <w:tabs>
        <w:tab w:val="center" w:pos="4677"/>
        <w:tab w:val="right" w:pos="9355"/>
      </w:tabs>
      <w:spacing w:line="288" w:lineRule="auto"/>
      <w:ind w:firstLine="397"/>
      <w:jc w:val="center"/>
    </w:pPr>
    <w:rPr>
      <w:sz w:val="20"/>
    </w:rPr>
  </w:style>
  <w:style w:type="paragraph" w:customStyle="1" w:styleId="31">
    <w:name w:val="Основной текст 31"/>
    <w:basedOn w:val="a0"/>
    <w:rsid w:val="0008175A"/>
    <w:pPr>
      <w:spacing w:after="120"/>
    </w:pPr>
    <w:rPr>
      <w:sz w:val="16"/>
      <w:szCs w:val="16"/>
    </w:rPr>
  </w:style>
  <w:style w:type="paragraph" w:customStyle="1" w:styleId="af1">
    <w:name w:val="сп_контр_вопр"/>
    <w:basedOn w:val="ac"/>
    <w:rsid w:val="0008175A"/>
    <w:pPr>
      <w:tabs>
        <w:tab w:val="left" w:pos="340"/>
      </w:tabs>
      <w:spacing w:after="28"/>
      <w:ind w:left="340" w:hanging="340"/>
    </w:pPr>
    <w:rPr>
      <w:color w:val="auto"/>
      <w:sz w:val="21"/>
      <w:szCs w:val="21"/>
    </w:rPr>
  </w:style>
  <w:style w:type="paragraph" w:customStyle="1" w:styleId="af2">
    <w:name w:val="лит_сп"/>
    <w:basedOn w:val="ac"/>
    <w:rsid w:val="0008175A"/>
    <w:pPr>
      <w:tabs>
        <w:tab w:val="left" w:pos="340"/>
      </w:tabs>
      <w:spacing w:after="28"/>
      <w:ind w:left="340" w:hanging="340"/>
    </w:pPr>
    <w:rPr>
      <w:color w:val="auto"/>
      <w:sz w:val="20"/>
      <w:szCs w:val="20"/>
    </w:rPr>
  </w:style>
  <w:style w:type="paragraph" w:customStyle="1" w:styleId="af3">
    <w:name w:val="лит"/>
    <w:basedOn w:val="ac"/>
    <w:rsid w:val="0008175A"/>
    <w:pPr>
      <w:spacing w:before="170" w:after="85"/>
      <w:ind w:firstLine="0"/>
      <w:jc w:val="center"/>
    </w:pPr>
    <w:rPr>
      <w:b/>
      <w:bCs/>
      <w:color w:val="auto"/>
      <w:sz w:val="20"/>
      <w:szCs w:val="20"/>
    </w:rPr>
  </w:style>
  <w:style w:type="paragraph" w:customStyle="1" w:styleId="af4">
    <w:name w:val="рис"/>
    <w:basedOn w:val="a0"/>
    <w:rsid w:val="0008175A"/>
    <w:pPr>
      <w:autoSpaceDE w:val="0"/>
      <w:spacing w:before="113" w:after="113"/>
      <w:jc w:val="center"/>
    </w:pPr>
    <w:rPr>
      <w:b/>
      <w:bCs/>
      <w:sz w:val="20"/>
      <w:szCs w:val="20"/>
    </w:rPr>
  </w:style>
  <w:style w:type="paragraph" w:customStyle="1" w:styleId="14">
    <w:name w:val="1осн"/>
    <w:basedOn w:val="ac"/>
    <w:rsid w:val="0008175A"/>
    <w:pPr>
      <w:spacing w:before="57"/>
    </w:pPr>
    <w:rPr>
      <w:color w:val="auto"/>
    </w:rPr>
  </w:style>
  <w:style w:type="paragraph" w:customStyle="1" w:styleId="15">
    <w:name w:val="заг1"/>
    <w:basedOn w:val="ac"/>
    <w:rsid w:val="0008175A"/>
    <w:pPr>
      <w:spacing w:before="1417" w:after="283"/>
      <w:ind w:firstLine="0"/>
      <w:jc w:val="center"/>
    </w:pPr>
    <w:rPr>
      <w:rFonts w:ascii="NewBaskervilleC" w:hAnsi="NewBaskervilleC" w:cs="NewBaskervilleC"/>
      <w:b/>
      <w:bCs/>
      <w:caps/>
      <w:color w:val="auto"/>
    </w:rPr>
  </w:style>
  <w:style w:type="paragraph" w:customStyle="1" w:styleId="FR1">
    <w:name w:val="FR1"/>
    <w:rsid w:val="0008175A"/>
    <w:pPr>
      <w:widowControl w:val="0"/>
      <w:suppressAutoHyphens/>
      <w:snapToGrid w:val="0"/>
      <w:spacing w:before="280" w:line="316" w:lineRule="auto"/>
      <w:ind w:left="760" w:right="600"/>
      <w:jc w:val="center"/>
    </w:pPr>
    <w:rPr>
      <w:rFonts w:ascii="Arial" w:eastAsia="Arial" w:hAnsi="Arial"/>
      <w:b/>
      <w:i/>
      <w:sz w:val="18"/>
      <w:lang w:eastAsia="ar-SA"/>
    </w:rPr>
  </w:style>
  <w:style w:type="paragraph" w:customStyle="1" w:styleId="16">
    <w:name w:val="Обычный1"/>
    <w:rsid w:val="0008175A"/>
    <w:pPr>
      <w:suppressAutoHyphens/>
      <w:snapToGrid w:val="0"/>
      <w:spacing w:before="100" w:after="100"/>
    </w:pPr>
    <w:rPr>
      <w:rFonts w:eastAsia="Arial"/>
      <w:sz w:val="24"/>
      <w:lang w:eastAsia="ar-SA"/>
    </w:rPr>
  </w:style>
  <w:style w:type="paragraph" w:customStyle="1" w:styleId="a">
    <w:name w:val="Литература"/>
    <w:basedOn w:val="a0"/>
    <w:rsid w:val="0008175A"/>
    <w:pPr>
      <w:numPr>
        <w:numId w:val="2"/>
      </w:numPr>
      <w:autoSpaceDE w:val="0"/>
      <w:spacing w:line="360" w:lineRule="auto"/>
      <w:jc w:val="both"/>
    </w:pPr>
    <w:rPr>
      <w:sz w:val="28"/>
      <w:szCs w:val="28"/>
    </w:rPr>
  </w:style>
  <w:style w:type="paragraph" w:customStyle="1" w:styleId="2">
    <w:name w:val="заг2"/>
    <w:basedOn w:val="15"/>
    <w:rsid w:val="0008175A"/>
    <w:pPr>
      <w:spacing w:before="567" w:after="170"/>
    </w:pPr>
    <w:rPr>
      <w:sz w:val="20"/>
      <w:szCs w:val="20"/>
    </w:rPr>
  </w:style>
  <w:style w:type="paragraph" w:customStyle="1" w:styleId="32">
    <w:name w:val="заг3"/>
    <w:basedOn w:val="15"/>
    <w:rsid w:val="0008175A"/>
    <w:pPr>
      <w:spacing w:before="283" w:after="113"/>
    </w:pPr>
    <w:rPr>
      <w:caps w:val="0"/>
    </w:rPr>
  </w:style>
  <w:style w:type="paragraph" w:customStyle="1" w:styleId="af5">
    <w:name w:val="контр_вопр"/>
    <w:basedOn w:val="32"/>
    <w:rsid w:val="0008175A"/>
    <w:rPr>
      <w:rFonts w:ascii="Times New Roman" w:hAnsi="Times New Roman" w:cs="Times New Roman"/>
      <w:sz w:val="21"/>
      <w:szCs w:val="21"/>
    </w:rPr>
  </w:style>
  <w:style w:type="paragraph" w:styleId="af6">
    <w:name w:val="header"/>
    <w:basedOn w:val="a0"/>
    <w:link w:val="af7"/>
    <w:uiPriority w:val="99"/>
    <w:rsid w:val="0008175A"/>
    <w:pPr>
      <w:tabs>
        <w:tab w:val="center" w:pos="4677"/>
        <w:tab w:val="right" w:pos="9355"/>
      </w:tabs>
    </w:pPr>
  </w:style>
  <w:style w:type="paragraph" w:customStyle="1" w:styleId="af8">
    <w:name w:val="Содержимое таблицы"/>
    <w:basedOn w:val="a0"/>
    <w:uiPriority w:val="99"/>
    <w:rsid w:val="0008175A"/>
    <w:pPr>
      <w:suppressLineNumbers/>
    </w:pPr>
  </w:style>
  <w:style w:type="paragraph" w:customStyle="1" w:styleId="af9">
    <w:name w:val="Заголовок таблицы"/>
    <w:basedOn w:val="af8"/>
    <w:rsid w:val="0008175A"/>
    <w:pPr>
      <w:jc w:val="center"/>
    </w:pPr>
    <w:rPr>
      <w:b/>
      <w:bCs/>
    </w:rPr>
  </w:style>
  <w:style w:type="paragraph" w:customStyle="1" w:styleId="afa">
    <w:name w:val="Содержимое врезки"/>
    <w:basedOn w:val="ac"/>
    <w:rsid w:val="0008175A"/>
  </w:style>
  <w:style w:type="paragraph" w:customStyle="1" w:styleId="Default">
    <w:name w:val="Default"/>
    <w:rsid w:val="006C27CE"/>
    <w:pPr>
      <w:autoSpaceDE w:val="0"/>
      <w:autoSpaceDN w:val="0"/>
      <w:adjustRightInd w:val="0"/>
    </w:pPr>
    <w:rPr>
      <w:color w:val="000000"/>
      <w:sz w:val="24"/>
      <w:szCs w:val="24"/>
    </w:rPr>
  </w:style>
  <w:style w:type="paragraph" w:customStyle="1" w:styleId="Noeeu1">
    <w:name w:val="Noeeu1"/>
    <w:rsid w:val="00486BCB"/>
    <w:pPr>
      <w:widowControl w:val="0"/>
      <w:overflowPunct w:val="0"/>
      <w:autoSpaceDE w:val="0"/>
      <w:autoSpaceDN w:val="0"/>
      <w:adjustRightInd w:val="0"/>
      <w:textAlignment w:val="baseline"/>
    </w:pPr>
  </w:style>
  <w:style w:type="paragraph" w:customStyle="1" w:styleId="caaieiaie1">
    <w:name w:val="caaieiaie 1"/>
    <w:basedOn w:val="a0"/>
    <w:next w:val="a0"/>
    <w:rsid w:val="00486BCB"/>
    <w:pPr>
      <w:keepNext/>
      <w:widowControl w:val="0"/>
      <w:suppressAutoHyphens w:val="0"/>
      <w:overflowPunct w:val="0"/>
      <w:autoSpaceDE w:val="0"/>
      <w:autoSpaceDN w:val="0"/>
      <w:adjustRightInd w:val="0"/>
      <w:spacing w:before="120" w:line="240" w:lineRule="atLeast"/>
      <w:jc w:val="center"/>
      <w:textAlignment w:val="baseline"/>
    </w:pPr>
    <w:rPr>
      <w:rFonts w:ascii="Times New Roman CYR" w:hAnsi="Times New Roman CYR"/>
      <w:sz w:val="26"/>
      <w:szCs w:val="20"/>
      <w:lang w:eastAsia="ru-RU"/>
    </w:rPr>
  </w:style>
  <w:style w:type="table" w:styleId="afb">
    <w:name w:val="Table Grid"/>
    <w:basedOn w:val="a2"/>
    <w:uiPriority w:val="59"/>
    <w:rsid w:val="00486B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Нижний колонтитул Знак"/>
    <w:link w:val="af"/>
    <w:uiPriority w:val="99"/>
    <w:rsid w:val="0043723B"/>
    <w:rPr>
      <w:szCs w:val="24"/>
      <w:lang w:eastAsia="ar-SA"/>
    </w:rPr>
  </w:style>
  <w:style w:type="paragraph" w:customStyle="1" w:styleId="Style15">
    <w:name w:val="Style15"/>
    <w:basedOn w:val="a0"/>
    <w:uiPriority w:val="99"/>
    <w:rsid w:val="00BE635A"/>
    <w:pPr>
      <w:widowControl w:val="0"/>
      <w:suppressAutoHyphens w:val="0"/>
      <w:autoSpaceDE w:val="0"/>
      <w:autoSpaceDN w:val="0"/>
      <w:adjustRightInd w:val="0"/>
      <w:spacing w:line="318" w:lineRule="exact"/>
      <w:ind w:firstLine="706"/>
      <w:jc w:val="both"/>
    </w:pPr>
    <w:rPr>
      <w:lang w:eastAsia="ru-RU"/>
    </w:rPr>
  </w:style>
  <w:style w:type="character" w:customStyle="1" w:styleId="FontStyle30">
    <w:name w:val="Font Style30"/>
    <w:uiPriority w:val="99"/>
    <w:rsid w:val="00BE635A"/>
    <w:rPr>
      <w:rFonts w:ascii="Times New Roman" w:hAnsi="Times New Roman" w:cs="Times New Roman"/>
      <w:sz w:val="26"/>
      <w:szCs w:val="26"/>
    </w:rPr>
  </w:style>
  <w:style w:type="paragraph" w:styleId="afc">
    <w:name w:val="List Paragraph"/>
    <w:basedOn w:val="a0"/>
    <w:uiPriority w:val="34"/>
    <w:qFormat/>
    <w:rsid w:val="00491CE4"/>
    <w:pPr>
      <w:suppressAutoHyphens w:val="0"/>
      <w:ind w:left="720"/>
      <w:contextualSpacing/>
      <w:jc w:val="both"/>
    </w:pPr>
    <w:rPr>
      <w:szCs w:val="22"/>
      <w:lang w:eastAsia="ru-RU"/>
    </w:rPr>
  </w:style>
  <w:style w:type="character" w:customStyle="1" w:styleId="FontStyle34">
    <w:name w:val="Font Style34"/>
    <w:uiPriority w:val="99"/>
    <w:rsid w:val="000F416B"/>
    <w:rPr>
      <w:rFonts w:ascii="Times New Roman" w:hAnsi="Times New Roman" w:cs="Times New Roman"/>
      <w:b/>
      <w:bCs/>
      <w:sz w:val="30"/>
      <w:szCs w:val="30"/>
    </w:rPr>
  </w:style>
  <w:style w:type="paragraph" w:customStyle="1" w:styleId="Style1">
    <w:name w:val="Style1"/>
    <w:basedOn w:val="a0"/>
    <w:uiPriority w:val="99"/>
    <w:rsid w:val="00611E4F"/>
    <w:pPr>
      <w:widowControl w:val="0"/>
      <w:suppressAutoHyphens w:val="0"/>
      <w:autoSpaceDE w:val="0"/>
      <w:autoSpaceDN w:val="0"/>
      <w:adjustRightInd w:val="0"/>
      <w:spacing w:line="374" w:lineRule="exact"/>
      <w:jc w:val="both"/>
    </w:pPr>
    <w:rPr>
      <w:lang w:eastAsia="ru-RU"/>
    </w:rPr>
  </w:style>
  <w:style w:type="paragraph" w:customStyle="1" w:styleId="Style3">
    <w:name w:val="Style3"/>
    <w:basedOn w:val="a0"/>
    <w:rsid w:val="00611E4F"/>
    <w:pPr>
      <w:widowControl w:val="0"/>
      <w:suppressAutoHyphens w:val="0"/>
      <w:autoSpaceDE w:val="0"/>
      <w:autoSpaceDN w:val="0"/>
      <w:adjustRightInd w:val="0"/>
      <w:jc w:val="center"/>
    </w:pPr>
    <w:rPr>
      <w:lang w:eastAsia="ru-RU"/>
    </w:rPr>
  </w:style>
  <w:style w:type="paragraph" w:customStyle="1" w:styleId="Style6">
    <w:name w:val="Style6"/>
    <w:basedOn w:val="a0"/>
    <w:rsid w:val="00611E4F"/>
    <w:pPr>
      <w:widowControl w:val="0"/>
      <w:suppressAutoHyphens w:val="0"/>
      <w:autoSpaceDE w:val="0"/>
      <w:autoSpaceDN w:val="0"/>
      <w:adjustRightInd w:val="0"/>
    </w:pPr>
    <w:rPr>
      <w:lang w:eastAsia="ru-RU"/>
    </w:rPr>
  </w:style>
  <w:style w:type="character" w:customStyle="1" w:styleId="FontStyle31">
    <w:name w:val="Font Style31"/>
    <w:rsid w:val="00611E4F"/>
    <w:rPr>
      <w:rFonts w:ascii="Times New Roman" w:hAnsi="Times New Roman" w:cs="Times New Roman"/>
      <w:b/>
      <w:bCs/>
      <w:sz w:val="26"/>
      <w:szCs w:val="26"/>
    </w:rPr>
  </w:style>
  <w:style w:type="paragraph" w:customStyle="1" w:styleId="Style9">
    <w:name w:val="Style9"/>
    <w:basedOn w:val="a0"/>
    <w:rsid w:val="009D08D2"/>
    <w:pPr>
      <w:widowControl w:val="0"/>
      <w:suppressAutoHyphens w:val="0"/>
      <w:autoSpaceDE w:val="0"/>
      <w:autoSpaceDN w:val="0"/>
      <w:adjustRightInd w:val="0"/>
      <w:spacing w:line="320" w:lineRule="exact"/>
      <w:ind w:firstLine="355"/>
      <w:jc w:val="both"/>
    </w:pPr>
    <w:rPr>
      <w:lang w:eastAsia="ru-RU"/>
    </w:rPr>
  </w:style>
  <w:style w:type="paragraph" w:customStyle="1" w:styleId="Style25">
    <w:name w:val="Style25"/>
    <w:basedOn w:val="a0"/>
    <w:rsid w:val="009D08D2"/>
    <w:pPr>
      <w:widowControl w:val="0"/>
      <w:suppressAutoHyphens w:val="0"/>
      <w:autoSpaceDE w:val="0"/>
      <w:autoSpaceDN w:val="0"/>
      <w:adjustRightInd w:val="0"/>
    </w:pPr>
    <w:rPr>
      <w:lang w:eastAsia="ru-RU"/>
    </w:rPr>
  </w:style>
  <w:style w:type="paragraph" w:customStyle="1" w:styleId="Style27">
    <w:name w:val="Style27"/>
    <w:basedOn w:val="a0"/>
    <w:rsid w:val="009D08D2"/>
    <w:pPr>
      <w:widowControl w:val="0"/>
      <w:suppressAutoHyphens w:val="0"/>
      <w:autoSpaceDE w:val="0"/>
      <w:autoSpaceDN w:val="0"/>
      <w:adjustRightInd w:val="0"/>
    </w:pPr>
    <w:rPr>
      <w:lang w:eastAsia="ru-RU"/>
    </w:rPr>
  </w:style>
  <w:style w:type="paragraph" w:customStyle="1" w:styleId="Style21">
    <w:name w:val="Style21"/>
    <w:basedOn w:val="a0"/>
    <w:uiPriority w:val="99"/>
    <w:rsid w:val="001006E4"/>
    <w:pPr>
      <w:widowControl w:val="0"/>
      <w:suppressAutoHyphens w:val="0"/>
      <w:autoSpaceDE w:val="0"/>
      <w:autoSpaceDN w:val="0"/>
      <w:adjustRightInd w:val="0"/>
      <w:spacing w:line="322" w:lineRule="exact"/>
      <w:ind w:firstLine="562"/>
      <w:jc w:val="both"/>
    </w:pPr>
    <w:rPr>
      <w:lang w:eastAsia="ru-RU"/>
    </w:rPr>
  </w:style>
  <w:style w:type="paragraph" w:customStyle="1" w:styleId="Style26">
    <w:name w:val="Style26"/>
    <w:basedOn w:val="a0"/>
    <w:uiPriority w:val="99"/>
    <w:rsid w:val="001006E4"/>
    <w:pPr>
      <w:widowControl w:val="0"/>
      <w:suppressAutoHyphens w:val="0"/>
      <w:autoSpaceDE w:val="0"/>
      <w:autoSpaceDN w:val="0"/>
      <w:adjustRightInd w:val="0"/>
    </w:pPr>
    <w:rPr>
      <w:lang w:eastAsia="ru-RU"/>
    </w:rPr>
  </w:style>
  <w:style w:type="paragraph" w:customStyle="1" w:styleId="ConsPlusNormal">
    <w:name w:val="ConsPlusNormal"/>
    <w:rsid w:val="00130CA0"/>
    <w:pPr>
      <w:widowControl w:val="0"/>
      <w:autoSpaceDE w:val="0"/>
      <w:autoSpaceDN w:val="0"/>
      <w:adjustRightInd w:val="0"/>
      <w:ind w:firstLine="720"/>
    </w:pPr>
    <w:rPr>
      <w:rFonts w:ascii="Arial" w:hAnsi="Arial" w:cs="Arial"/>
    </w:rPr>
  </w:style>
  <w:style w:type="paragraph" w:styleId="20">
    <w:name w:val="Body Text 2"/>
    <w:basedOn w:val="a0"/>
    <w:link w:val="21"/>
    <w:rsid w:val="00CD630F"/>
    <w:pPr>
      <w:suppressAutoHyphens w:val="0"/>
      <w:spacing w:after="120" w:line="480" w:lineRule="auto"/>
    </w:pPr>
  </w:style>
  <w:style w:type="character" w:customStyle="1" w:styleId="21">
    <w:name w:val="Основной текст 2 Знак"/>
    <w:link w:val="20"/>
    <w:rsid w:val="00CD630F"/>
    <w:rPr>
      <w:sz w:val="24"/>
      <w:szCs w:val="24"/>
    </w:rPr>
  </w:style>
  <w:style w:type="paragraph" w:customStyle="1" w:styleId="k11">
    <w:name w:val="k11"/>
    <w:basedOn w:val="a0"/>
    <w:rsid w:val="00286047"/>
    <w:pPr>
      <w:widowControl w:val="0"/>
      <w:suppressAutoHyphens w:val="0"/>
      <w:overflowPunct w:val="0"/>
      <w:autoSpaceDE w:val="0"/>
      <w:autoSpaceDN w:val="0"/>
      <w:adjustRightInd w:val="0"/>
      <w:ind w:left="255"/>
      <w:textAlignment w:val="baseline"/>
    </w:pPr>
    <w:rPr>
      <w:rFonts w:ascii="Pragmatica Condensed" w:hAnsi="Pragmatica Condensed"/>
      <w:b/>
      <w:sz w:val="16"/>
      <w:szCs w:val="20"/>
      <w:lang w:eastAsia="ru-RU"/>
    </w:rPr>
  </w:style>
  <w:style w:type="paragraph" w:customStyle="1" w:styleId="eie2">
    <w:name w:val="eie2"/>
    <w:basedOn w:val="a0"/>
    <w:rsid w:val="00286047"/>
    <w:pPr>
      <w:widowControl w:val="0"/>
      <w:suppressAutoHyphens w:val="0"/>
      <w:overflowPunct w:val="0"/>
      <w:autoSpaceDE w:val="0"/>
      <w:autoSpaceDN w:val="0"/>
      <w:adjustRightInd w:val="0"/>
      <w:ind w:left="57"/>
      <w:textAlignment w:val="baseline"/>
    </w:pPr>
    <w:rPr>
      <w:rFonts w:ascii="Pragmatica Condensed" w:hAnsi="Pragmatica Condensed"/>
      <w:b/>
      <w:kern w:val="20"/>
      <w:sz w:val="18"/>
      <w:szCs w:val="20"/>
      <w:lang w:eastAsia="ru-RU"/>
    </w:rPr>
  </w:style>
  <w:style w:type="paragraph" w:customStyle="1" w:styleId="eie3">
    <w:name w:val="eie3"/>
    <w:basedOn w:val="a0"/>
    <w:rsid w:val="00286047"/>
    <w:pPr>
      <w:widowControl w:val="0"/>
      <w:suppressAutoHyphens w:val="0"/>
      <w:overflowPunct w:val="0"/>
      <w:autoSpaceDE w:val="0"/>
      <w:autoSpaceDN w:val="0"/>
      <w:adjustRightInd w:val="0"/>
      <w:jc w:val="center"/>
      <w:textAlignment w:val="baseline"/>
    </w:pPr>
    <w:rPr>
      <w:rFonts w:ascii="Pragmatica Condensed" w:hAnsi="Pragmatica Condensed"/>
      <w:sz w:val="16"/>
      <w:szCs w:val="20"/>
      <w:lang w:eastAsia="ru-RU"/>
    </w:rPr>
  </w:style>
  <w:style w:type="paragraph" w:customStyle="1" w:styleId="t3">
    <w:name w:val="t3"/>
    <w:basedOn w:val="k11"/>
    <w:rsid w:val="00286047"/>
    <w:pPr>
      <w:ind w:left="454" w:hanging="397"/>
    </w:pPr>
    <w:rPr>
      <w:b w:val="0"/>
      <w:sz w:val="18"/>
    </w:rPr>
  </w:style>
  <w:style w:type="paragraph" w:customStyle="1" w:styleId="a10">
    <w:name w:val="a1"/>
    <w:basedOn w:val="a0"/>
    <w:rsid w:val="00286047"/>
    <w:pPr>
      <w:keepLines/>
      <w:widowControl w:val="0"/>
      <w:suppressAutoHyphens w:val="0"/>
      <w:overflowPunct w:val="0"/>
      <w:autoSpaceDE w:val="0"/>
      <w:autoSpaceDN w:val="0"/>
      <w:adjustRightInd w:val="0"/>
      <w:ind w:left="255" w:right="57" w:hanging="198"/>
      <w:textAlignment w:val="baseline"/>
    </w:pPr>
    <w:rPr>
      <w:kern w:val="20"/>
      <w:sz w:val="26"/>
      <w:szCs w:val="20"/>
      <w:lang w:eastAsia="ru-RU"/>
    </w:rPr>
  </w:style>
  <w:style w:type="paragraph" w:customStyle="1" w:styleId="a20">
    <w:name w:val="a2"/>
    <w:basedOn w:val="a0"/>
    <w:rsid w:val="00286047"/>
    <w:pPr>
      <w:keepLines/>
      <w:widowControl w:val="0"/>
      <w:suppressAutoHyphens w:val="0"/>
      <w:overflowPunct w:val="0"/>
      <w:autoSpaceDE w:val="0"/>
      <w:autoSpaceDN w:val="0"/>
      <w:adjustRightInd w:val="0"/>
      <w:ind w:left="454" w:right="57" w:hanging="397"/>
      <w:textAlignment w:val="baseline"/>
    </w:pPr>
    <w:rPr>
      <w:sz w:val="26"/>
      <w:szCs w:val="20"/>
      <w:lang w:eastAsia="ru-RU"/>
    </w:rPr>
  </w:style>
  <w:style w:type="paragraph" w:customStyle="1" w:styleId="a30">
    <w:name w:val="a3"/>
    <w:basedOn w:val="t3"/>
    <w:rsid w:val="00286047"/>
    <w:pPr>
      <w:keepLines/>
      <w:ind w:left="652" w:right="57" w:hanging="595"/>
    </w:pPr>
    <w:rPr>
      <w:rFonts w:ascii="Times New Roman" w:hAnsi="Times New Roman"/>
      <w:sz w:val="26"/>
    </w:rPr>
  </w:style>
  <w:style w:type="paragraph" w:customStyle="1" w:styleId="ConsPlusNonformat">
    <w:name w:val="ConsPlusNonformat"/>
    <w:uiPriority w:val="99"/>
    <w:rsid w:val="00D72D28"/>
    <w:pPr>
      <w:widowControl w:val="0"/>
      <w:autoSpaceDE w:val="0"/>
      <w:autoSpaceDN w:val="0"/>
      <w:adjustRightInd w:val="0"/>
    </w:pPr>
    <w:rPr>
      <w:rFonts w:ascii="Courier New" w:hAnsi="Courier New" w:cs="Courier New"/>
    </w:rPr>
  </w:style>
  <w:style w:type="paragraph" w:customStyle="1" w:styleId="Style11">
    <w:name w:val="Style11"/>
    <w:basedOn w:val="a0"/>
    <w:uiPriority w:val="99"/>
    <w:rsid w:val="00D26CBA"/>
    <w:pPr>
      <w:widowControl w:val="0"/>
      <w:suppressAutoHyphens w:val="0"/>
      <w:autoSpaceDE w:val="0"/>
      <w:autoSpaceDN w:val="0"/>
      <w:adjustRightInd w:val="0"/>
      <w:spacing w:line="322" w:lineRule="exact"/>
      <w:ind w:hanging="408"/>
      <w:jc w:val="both"/>
    </w:pPr>
    <w:rPr>
      <w:lang w:eastAsia="ru-RU"/>
    </w:rPr>
  </w:style>
  <w:style w:type="paragraph" w:customStyle="1" w:styleId="Style20">
    <w:name w:val="Style20"/>
    <w:basedOn w:val="a0"/>
    <w:uiPriority w:val="99"/>
    <w:rsid w:val="00D26CBA"/>
    <w:pPr>
      <w:widowControl w:val="0"/>
      <w:suppressAutoHyphens w:val="0"/>
      <w:autoSpaceDE w:val="0"/>
      <w:autoSpaceDN w:val="0"/>
      <w:adjustRightInd w:val="0"/>
      <w:spacing w:line="322" w:lineRule="exact"/>
      <w:ind w:hanging="312"/>
    </w:pPr>
    <w:rPr>
      <w:lang w:eastAsia="ru-RU"/>
    </w:rPr>
  </w:style>
  <w:style w:type="paragraph" w:customStyle="1" w:styleId="Style28">
    <w:name w:val="Style28"/>
    <w:basedOn w:val="a0"/>
    <w:uiPriority w:val="99"/>
    <w:rsid w:val="00D26CBA"/>
    <w:pPr>
      <w:widowControl w:val="0"/>
      <w:suppressAutoHyphens w:val="0"/>
      <w:autoSpaceDE w:val="0"/>
      <w:autoSpaceDN w:val="0"/>
      <w:adjustRightInd w:val="0"/>
      <w:spacing w:line="322" w:lineRule="exact"/>
      <w:ind w:hanging="418"/>
      <w:jc w:val="both"/>
    </w:pPr>
    <w:rPr>
      <w:lang w:eastAsia="ru-RU"/>
    </w:rPr>
  </w:style>
  <w:style w:type="paragraph" w:customStyle="1" w:styleId="Style4">
    <w:name w:val="Style4"/>
    <w:basedOn w:val="a0"/>
    <w:uiPriority w:val="99"/>
    <w:rsid w:val="00265CF6"/>
    <w:pPr>
      <w:widowControl w:val="0"/>
      <w:suppressAutoHyphens w:val="0"/>
      <w:autoSpaceDE w:val="0"/>
      <w:autoSpaceDN w:val="0"/>
      <w:adjustRightInd w:val="0"/>
    </w:pPr>
    <w:rPr>
      <w:lang w:eastAsia="ru-RU"/>
    </w:rPr>
  </w:style>
  <w:style w:type="character" w:customStyle="1" w:styleId="FontStyle36">
    <w:name w:val="Font Style36"/>
    <w:uiPriority w:val="99"/>
    <w:rsid w:val="00265CF6"/>
    <w:rPr>
      <w:rFonts w:ascii="Times New Roman" w:hAnsi="Times New Roman" w:cs="Times New Roman"/>
      <w:sz w:val="22"/>
      <w:szCs w:val="22"/>
    </w:rPr>
  </w:style>
  <w:style w:type="character" w:styleId="afd">
    <w:name w:val="Strong"/>
    <w:uiPriority w:val="22"/>
    <w:qFormat/>
    <w:rsid w:val="00A90243"/>
    <w:rPr>
      <w:b/>
      <w:bCs/>
    </w:rPr>
  </w:style>
  <w:style w:type="paragraph" w:customStyle="1" w:styleId="afe">
    <w:name w:val="Знак"/>
    <w:basedOn w:val="af6"/>
    <w:rsid w:val="001F7857"/>
    <w:pPr>
      <w:tabs>
        <w:tab w:val="clear" w:pos="4677"/>
        <w:tab w:val="clear" w:pos="9355"/>
      </w:tabs>
      <w:suppressAutoHyphens w:val="0"/>
      <w:ind w:right="40" w:firstLine="720"/>
      <w:jc w:val="both"/>
    </w:pPr>
    <w:rPr>
      <w:rFonts w:eastAsia="Symbol"/>
      <w:sz w:val="28"/>
      <w:szCs w:val="20"/>
      <w:lang w:eastAsia="ru-RU"/>
    </w:rPr>
  </w:style>
  <w:style w:type="paragraph" w:styleId="aff">
    <w:name w:val="Normal (Web)"/>
    <w:basedOn w:val="a0"/>
    <w:uiPriority w:val="99"/>
    <w:unhideWhenUsed/>
    <w:rsid w:val="00E53E5A"/>
    <w:pPr>
      <w:suppressAutoHyphens w:val="0"/>
      <w:spacing w:before="100" w:beforeAutospacing="1" w:after="100" w:afterAutospacing="1"/>
    </w:pPr>
    <w:rPr>
      <w:lang w:eastAsia="ru-RU"/>
    </w:rPr>
  </w:style>
  <w:style w:type="paragraph" w:styleId="aff0">
    <w:name w:val="No Spacing"/>
    <w:uiPriority w:val="1"/>
    <w:qFormat/>
    <w:rsid w:val="00E53E5A"/>
    <w:pPr>
      <w:suppressAutoHyphens/>
    </w:pPr>
    <w:rPr>
      <w:sz w:val="24"/>
      <w:szCs w:val="24"/>
      <w:lang w:eastAsia="ar-SA"/>
    </w:rPr>
  </w:style>
  <w:style w:type="character" w:styleId="aff1">
    <w:name w:val="Emphasis"/>
    <w:basedOn w:val="a1"/>
    <w:qFormat/>
    <w:rsid w:val="004B6F7C"/>
    <w:rPr>
      <w:i/>
      <w:iCs/>
    </w:rPr>
  </w:style>
  <w:style w:type="paragraph" w:customStyle="1" w:styleId="WW-BodyText212345">
    <w:name w:val="WW-Body Text 212345"/>
    <w:basedOn w:val="a0"/>
    <w:rsid w:val="00BB253F"/>
    <w:pPr>
      <w:suppressAutoHyphens w:val="0"/>
      <w:spacing w:line="360" w:lineRule="auto"/>
      <w:ind w:firstLine="737"/>
      <w:jc w:val="both"/>
    </w:pPr>
    <w:rPr>
      <w:szCs w:val="20"/>
    </w:rPr>
  </w:style>
  <w:style w:type="paragraph" w:styleId="aff2">
    <w:name w:val="Balloon Text"/>
    <w:basedOn w:val="a0"/>
    <w:link w:val="aff3"/>
    <w:uiPriority w:val="99"/>
    <w:semiHidden/>
    <w:unhideWhenUsed/>
    <w:rsid w:val="002C6DA4"/>
    <w:rPr>
      <w:rFonts w:ascii="Tahoma" w:hAnsi="Tahoma" w:cs="Tahoma"/>
      <w:sz w:val="16"/>
      <w:szCs w:val="16"/>
    </w:rPr>
  </w:style>
  <w:style w:type="character" w:customStyle="1" w:styleId="aff3">
    <w:name w:val="Текст выноски Знак"/>
    <w:basedOn w:val="a1"/>
    <w:link w:val="aff2"/>
    <w:uiPriority w:val="99"/>
    <w:semiHidden/>
    <w:rsid w:val="002C6DA4"/>
    <w:rPr>
      <w:rFonts w:ascii="Tahoma" w:hAnsi="Tahoma" w:cs="Tahoma"/>
      <w:sz w:val="16"/>
      <w:szCs w:val="16"/>
      <w:lang w:eastAsia="ar-SA"/>
    </w:rPr>
  </w:style>
  <w:style w:type="character" w:styleId="aff4">
    <w:name w:val="annotation reference"/>
    <w:basedOn w:val="a1"/>
    <w:uiPriority w:val="99"/>
    <w:semiHidden/>
    <w:unhideWhenUsed/>
    <w:rsid w:val="00F073F0"/>
    <w:rPr>
      <w:sz w:val="16"/>
      <w:szCs w:val="16"/>
    </w:rPr>
  </w:style>
  <w:style w:type="paragraph" w:styleId="aff5">
    <w:name w:val="annotation text"/>
    <w:basedOn w:val="a0"/>
    <w:link w:val="aff6"/>
    <w:uiPriority w:val="99"/>
    <w:semiHidden/>
    <w:unhideWhenUsed/>
    <w:rsid w:val="00F073F0"/>
    <w:rPr>
      <w:sz w:val="20"/>
      <w:szCs w:val="20"/>
    </w:rPr>
  </w:style>
  <w:style w:type="character" w:customStyle="1" w:styleId="aff6">
    <w:name w:val="Текст примечания Знак"/>
    <w:basedOn w:val="a1"/>
    <w:link w:val="aff5"/>
    <w:uiPriority w:val="99"/>
    <w:semiHidden/>
    <w:rsid w:val="00F073F0"/>
    <w:rPr>
      <w:lang w:eastAsia="ar-SA"/>
    </w:rPr>
  </w:style>
  <w:style w:type="paragraph" w:styleId="aff7">
    <w:name w:val="annotation subject"/>
    <w:basedOn w:val="aff5"/>
    <w:next w:val="aff5"/>
    <w:link w:val="aff8"/>
    <w:uiPriority w:val="99"/>
    <w:semiHidden/>
    <w:unhideWhenUsed/>
    <w:rsid w:val="00F073F0"/>
    <w:rPr>
      <w:b/>
      <w:bCs/>
    </w:rPr>
  </w:style>
  <w:style w:type="character" w:customStyle="1" w:styleId="aff8">
    <w:name w:val="Тема примечания Знак"/>
    <w:basedOn w:val="aff6"/>
    <w:link w:val="aff7"/>
    <w:uiPriority w:val="99"/>
    <w:semiHidden/>
    <w:rsid w:val="00F073F0"/>
    <w:rPr>
      <w:b/>
      <w:bCs/>
      <w:lang w:eastAsia="ar-SA"/>
    </w:rPr>
  </w:style>
  <w:style w:type="paragraph" w:styleId="22">
    <w:name w:val="Body Text Indent 2"/>
    <w:basedOn w:val="a0"/>
    <w:link w:val="23"/>
    <w:uiPriority w:val="99"/>
    <w:semiHidden/>
    <w:unhideWhenUsed/>
    <w:rsid w:val="00DC5DE2"/>
    <w:pPr>
      <w:spacing w:after="120" w:line="480" w:lineRule="auto"/>
      <w:ind w:left="283"/>
    </w:pPr>
  </w:style>
  <w:style w:type="character" w:customStyle="1" w:styleId="23">
    <w:name w:val="Основной текст с отступом 2 Знак"/>
    <w:basedOn w:val="a1"/>
    <w:link w:val="22"/>
    <w:uiPriority w:val="99"/>
    <w:semiHidden/>
    <w:rsid w:val="00DC5DE2"/>
    <w:rPr>
      <w:sz w:val="24"/>
      <w:szCs w:val="24"/>
      <w:lang w:eastAsia="ar-SA"/>
    </w:rPr>
  </w:style>
  <w:style w:type="character" w:customStyle="1" w:styleId="33">
    <w:name w:val="Основной текст (3)_"/>
    <w:link w:val="34"/>
    <w:rsid w:val="007F3CE6"/>
    <w:rPr>
      <w:b/>
      <w:bCs/>
      <w:shd w:val="clear" w:color="auto" w:fill="FFFFFF"/>
    </w:rPr>
  </w:style>
  <w:style w:type="character" w:customStyle="1" w:styleId="35">
    <w:name w:val="Основной текст (3) + Не полужирный"/>
    <w:rsid w:val="007F3CE6"/>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34">
    <w:name w:val="Основной текст (3)"/>
    <w:basedOn w:val="a0"/>
    <w:link w:val="33"/>
    <w:rsid w:val="007F3CE6"/>
    <w:pPr>
      <w:widowControl w:val="0"/>
      <w:shd w:val="clear" w:color="auto" w:fill="FFFFFF"/>
      <w:suppressAutoHyphens w:val="0"/>
      <w:spacing w:line="259" w:lineRule="exact"/>
      <w:jc w:val="center"/>
    </w:pPr>
    <w:rPr>
      <w:b/>
      <w:bCs/>
      <w:sz w:val="20"/>
      <w:szCs w:val="20"/>
      <w:lang w:eastAsia="ru-RU"/>
    </w:rPr>
  </w:style>
  <w:style w:type="character" w:customStyle="1" w:styleId="30">
    <w:name w:val="Заголовок 3 Знак"/>
    <w:basedOn w:val="a1"/>
    <w:link w:val="3"/>
    <w:uiPriority w:val="9"/>
    <w:semiHidden/>
    <w:rsid w:val="008B757A"/>
    <w:rPr>
      <w:rFonts w:asciiTheme="majorHAnsi" w:eastAsiaTheme="majorEastAsia" w:hAnsiTheme="majorHAnsi" w:cstheme="majorBidi"/>
      <w:b/>
      <w:bCs/>
      <w:color w:val="4F81BD" w:themeColor="accent1"/>
      <w:sz w:val="24"/>
      <w:szCs w:val="24"/>
      <w:lang w:eastAsia="ar-SA"/>
    </w:rPr>
  </w:style>
  <w:style w:type="paragraph" w:customStyle="1" w:styleId="author">
    <w:name w:val="author"/>
    <w:basedOn w:val="a0"/>
    <w:rsid w:val="008B757A"/>
    <w:pPr>
      <w:suppressAutoHyphens w:val="0"/>
      <w:spacing w:before="100" w:beforeAutospacing="1" w:after="100" w:afterAutospacing="1"/>
    </w:pPr>
    <w:rPr>
      <w:lang w:val="en-US" w:eastAsia="en-US"/>
    </w:rPr>
  </w:style>
  <w:style w:type="paragraph" w:customStyle="1" w:styleId="17">
    <w:name w:val="Подзаголовок1"/>
    <w:basedOn w:val="a0"/>
    <w:rsid w:val="008B757A"/>
    <w:pPr>
      <w:suppressAutoHyphens w:val="0"/>
      <w:spacing w:before="100" w:beforeAutospacing="1" w:after="100" w:afterAutospacing="1"/>
    </w:pPr>
    <w:rPr>
      <w:lang w:val="en-US" w:eastAsia="en-US"/>
    </w:rPr>
  </w:style>
  <w:style w:type="paragraph" w:customStyle="1" w:styleId="wrap">
    <w:name w:val="wrap"/>
    <w:basedOn w:val="a0"/>
    <w:rsid w:val="008B757A"/>
    <w:pPr>
      <w:suppressAutoHyphens w:val="0"/>
      <w:spacing w:before="100" w:beforeAutospacing="1" w:after="100" w:afterAutospacing="1"/>
    </w:pPr>
    <w:rPr>
      <w:lang w:val="en-US" w:eastAsia="en-US"/>
    </w:rPr>
  </w:style>
  <w:style w:type="character" w:customStyle="1" w:styleId="first-letter">
    <w:name w:val="first-letter"/>
    <w:basedOn w:val="a1"/>
    <w:rsid w:val="008B757A"/>
  </w:style>
  <w:style w:type="paragraph" w:customStyle="1" w:styleId="source">
    <w:name w:val="source"/>
    <w:basedOn w:val="a0"/>
    <w:rsid w:val="008B757A"/>
    <w:pPr>
      <w:suppressAutoHyphens w:val="0"/>
      <w:spacing w:before="100" w:beforeAutospacing="1" w:after="100" w:afterAutospacing="1"/>
    </w:pPr>
    <w:rPr>
      <w:lang w:val="en-US" w:eastAsia="en-US"/>
    </w:rPr>
  </w:style>
  <w:style w:type="paragraph" w:customStyle="1" w:styleId="interview">
    <w:name w:val="interview"/>
    <w:basedOn w:val="a0"/>
    <w:rsid w:val="008B757A"/>
    <w:pPr>
      <w:suppressAutoHyphens w:val="0"/>
      <w:spacing w:before="100" w:beforeAutospacing="1" w:after="100" w:afterAutospacing="1"/>
    </w:pPr>
    <w:rPr>
      <w:lang w:val="en-US" w:eastAsia="en-US"/>
    </w:rPr>
  </w:style>
  <w:style w:type="paragraph" w:customStyle="1" w:styleId="230">
    <w:name w:val="Основной текст 23"/>
    <w:basedOn w:val="a0"/>
    <w:rsid w:val="00266198"/>
    <w:pPr>
      <w:spacing w:line="360" w:lineRule="auto"/>
      <w:ind w:firstLine="720"/>
      <w:jc w:val="both"/>
    </w:pPr>
    <w:rPr>
      <w:szCs w:val="20"/>
      <w:u w:color="000000"/>
      <w:lang w:val="it-IT"/>
    </w:rPr>
  </w:style>
  <w:style w:type="character" w:customStyle="1" w:styleId="aff9">
    <w:name w:val="Основной текст_"/>
    <w:basedOn w:val="a1"/>
    <w:link w:val="18"/>
    <w:rsid w:val="00EF4A7A"/>
    <w:rPr>
      <w:rFonts w:ascii="Arial" w:eastAsia="Arial" w:hAnsi="Arial" w:cs="Arial"/>
      <w:spacing w:val="2"/>
      <w:sz w:val="16"/>
      <w:szCs w:val="16"/>
      <w:shd w:val="clear" w:color="auto" w:fill="FFFFFF"/>
    </w:rPr>
  </w:style>
  <w:style w:type="paragraph" w:customStyle="1" w:styleId="18">
    <w:name w:val="Основной текст1"/>
    <w:basedOn w:val="a0"/>
    <w:link w:val="aff9"/>
    <w:rsid w:val="00EF4A7A"/>
    <w:pPr>
      <w:widowControl w:val="0"/>
      <w:shd w:val="clear" w:color="auto" w:fill="FFFFFF"/>
      <w:suppressAutoHyphens w:val="0"/>
      <w:spacing w:before="120" w:after="420" w:line="226" w:lineRule="exact"/>
      <w:jc w:val="both"/>
    </w:pPr>
    <w:rPr>
      <w:rFonts w:ascii="Arial" w:eastAsia="Arial" w:hAnsi="Arial" w:cs="Arial"/>
      <w:spacing w:val="2"/>
      <w:sz w:val="16"/>
      <w:szCs w:val="16"/>
      <w:lang w:eastAsia="ru-RU"/>
    </w:rPr>
  </w:style>
  <w:style w:type="character" w:customStyle="1" w:styleId="0pt">
    <w:name w:val="Основной текст + Курсив;Интервал 0 pt"/>
    <w:basedOn w:val="aff9"/>
    <w:rsid w:val="00EF4A7A"/>
    <w:rPr>
      <w:rFonts w:ascii="Arial" w:eastAsia="Arial" w:hAnsi="Arial" w:cs="Arial"/>
      <w:b w:val="0"/>
      <w:bCs w:val="0"/>
      <w:i/>
      <w:iCs/>
      <w:smallCaps w:val="0"/>
      <w:strike w:val="0"/>
      <w:color w:val="000000"/>
      <w:spacing w:val="4"/>
      <w:w w:val="100"/>
      <w:position w:val="0"/>
      <w:sz w:val="16"/>
      <w:szCs w:val="16"/>
      <w:u w:val="none"/>
      <w:shd w:val="clear" w:color="auto" w:fill="FFFFFF"/>
      <w:lang w:val="en-US" w:eastAsia="en-US" w:bidi="en-US"/>
    </w:rPr>
  </w:style>
  <w:style w:type="character" w:customStyle="1" w:styleId="4">
    <w:name w:val="Основной текст (4)_"/>
    <w:basedOn w:val="a1"/>
    <w:link w:val="40"/>
    <w:rsid w:val="00534590"/>
    <w:rPr>
      <w:rFonts w:ascii="Arial" w:eastAsia="Arial" w:hAnsi="Arial" w:cs="Arial"/>
      <w:spacing w:val="1"/>
      <w:sz w:val="14"/>
      <w:szCs w:val="14"/>
      <w:shd w:val="clear" w:color="auto" w:fill="FFFFFF"/>
      <w:lang w:val="en-US" w:bidi="en-US"/>
    </w:rPr>
  </w:style>
  <w:style w:type="paragraph" w:customStyle="1" w:styleId="40">
    <w:name w:val="Основной текст (4)"/>
    <w:basedOn w:val="a0"/>
    <w:link w:val="4"/>
    <w:rsid w:val="00534590"/>
    <w:pPr>
      <w:widowControl w:val="0"/>
      <w:shd w:val="clear" w:color="auto" w:fill="FFFFFF"/>
      <w:suppressAutoHyphens w:val="0"/>
      <w:spacing w:line="226" w:lineRule="exact"/>
      <w:jc w:val="right"/>
    </w:pPr>
    <w:rPr>
      <w:rFonts w:ascii="Arial" w:eastAsia="Arial" w:hAnsi="Arial" w:cs="Arial"/>
      <w:spacing w:val="1"/>
      <w:sz w:val="14"/>
      <w:szCs w:val="14"/>
      <w:lang w:val="en-US" w:eastAsia="ru-RU" w:bidi="en-US"/>
    </w:rPr>
  </w:style>
  <w:style w:type="paragraph" w:styleId="affa">
    <w:name w:val="endnote text"/>
    <w:basedOn w:val="a0"/>
    <w:link w:val="affb"/>
    <w:uiPriority w:val="99"/>
    <w:semiHidden/>
    <w:unhideWhenUsed/>
    <w:rsid w:val="004632E0"/>
    <w:rPr>
      <w:sz w:val="20"/>
      <w:szCs w:val="20"/>
    </w:rPr>
  </w:style>
  <w:style w:type="character" w:customStyle="1" w:styleId="affb">
    <w:name w:val="Текст концевой сноски Знак"/>
    <w:basedOn w:val="a1"/>
    <w:link w:val="affa"/>
    <w:uiPriority w:val="99"/>
    <w:semiHidden/>
    <w:rsid w:val="004632E0"/>
    <w:rPr>
      <w:lang w:eastAsia="ar-SA"/>
    </w:rPr>
  </w:style>
  <w:style w:type="character" w:customStyle="1" w:styleId="af7">
    <w:name w:val="Верхний колонтитул Знак"/>
    <w:basedOn w:val="a1"/>
    <w:link w:val="af6"/>
    <w:uiPriority w:val="99"/>
    <w:rsid w:val="0046351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7733">
      <w:bodyDiv w:val="1"/>
      <w:marLeft w:val="0"/>
      <w:marRight w:val="0"/>
      <w:marTop w:val="0"/>
      <w:marBottom w:val="0"/>
      <w:divBdr>
        <w:top w:val="none" w:sz="0" w:space="0" w:color="auto"/>
        <w:left w:val="none" w:sz="0" w:space="0" w:color="auto"/>
        <w:bottom w:val="none" w:sz="0" w:space="0" w:color="auto"/>
        <w:right w:val="none" w:sz="0" w:space="0" w:color="auto"/>
      </w:divBdr>
    </w:div>
    <w:div w:id="374352841">
      <w:bodyDiv w:val="1"/>
      <w:marLeft w:val="0"/>
      <w:marRight w:val="0"/>
      <w:marTop w:val="0"/>
      <w:marBottom w:val="0"/>
      <w:divBdr>
        <w:top w:val="none" w:sz="0" w:space="0" w:color="auto"/>
        <w:left w:val="none" w:sz="0" w:space="0" w:color="auto"/>
        <w:bottom w:val="none" w:sz="0" w:space="0" w:color="auto"/>
        <w:right w:val="none" w:sz="0" w:space="0" w:color="auto"/>
      </w:divBdr>
    </w:div>
    <w:div w:id="389814696">
      <w:bodyDiv w:val="1"/>
      <w:marLeft w:val="0"/>
      <w:marRight w:val="0"/>
      <w:marTop w:val="0"/>
      <w:marBottom w:val="0"/>
      <w:divBdr>
        <w:top w:val="none" w:sz="0" w:space="0" w:color="auto"/>
        <w:left w:val="none" w:sz="0" w:space="0" w:color="auto"/>
        <w:bottom w:val="none" w:sz="0" w:space="0" w:color="auto"/>
        <w:right w:val="none" w:sz="0" w:space="0" w:color="auto"/>
      </w:divBdr>
    </w:div>
    <w:div w:id="408503641">
      <w:bodyDiv w:val="1"/>
      <w:marLeft w:val="0"/>
      <w:marRight w:val="0"/>
      <w:marTop w:val="0"/>
      <w:marBottom w:val="0"/>
      <w:divBdr>
        <w:top w:val="none" w:sz="0" w:space="0" w:color="auto"/>
        <w:left w:val="none" w:sz="0" w:space="0" w:color="auto"/>
        <w:bottom w:val="none" w:sz="0" w:space="0" w:color="auto"/>
        <w:right w:val="none" w:sz="0" w:space="0" w:color="auto"/>
      </w:divBdr>
    </w:div>
    <w:div w:id="419835366">
      <w:bodyDiv w:val="1"/>
      <w:marLeft w:val="0"/>
      <w:marRight w:val="0"/>
      <w:marTop w:val="0"/>
      <w:marBottom w:val="0"/>
      <w:divBdr>
        <w:top w:val="none" w:sz="0" w:space="0" w:color="auto"/>
        <w:left w:val="none" w:sz="0" w:space="0" w:color="auto"/>
        <w:bottom w:val="none" w:sz="0" w:space="0" w:color="auto"/>
        <w:right w:val="none" w:sz="0" w:space="0" w:color="auto"/>
      </w:divBdr>
    </w:div>
    <w:div w:id="474759272">
      <w:bodyDiv w:val="1"/>
      <w:marLeft w:val="0"/>
      <w:marRight w:val="0"/>
      <w:marTop w:val="0"/>
      <w:marBottom w:val="0"/>
      <w:divBdr>
        <w:top w:val="none" w:sz="0" w:space="0" w:color="auto"/>
        <w:left w:val="none" w:sz="0" w:space="0" w:color="auto"/>
        <w:bottom w:val="none" w:sz="0" w:space="0" w:color="auto"/>
        <w:right w:val="none" w:sz="0" w:space="0" w:color="auto"/>
      </w:divBdr>
      <w:divsChild>
        <w:div w:id="566574028">
          <w:marLeft w:val="0"/>
          <w:marRight w:val="0"/>
          <w:marTop w:val="0"/>
          <w:marBottom w:val="0"/>
          <w:divBdr>
            <w:top w:val="none" w:sz="0" w:space="0" w:color="auto"/>
            <w:left w:val="none" w:sz="0" w:space="0" w:color="auto"/>
            <w:bottom w:val="none" w:sz="0" w:space="0" w:color="auto"/>
            <w:right w:val="none" w:sz="0" w:space="0" w:color="auto"/>
          </w:divBdr>
          <w:divsChild>
            <w:div w:id="13837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1339">
      <w:bodyDiv w:val="1"/>
      <w:marLeft w:val="0"/>
      <w:marRight w:val="0"/>
      <w:marTop w:val="0"/>
      <w:marBottom w:val="0"/>
      <w:divBdr>
        <w:top w:val="none" w:sz="0" w:space="0" w:color="auto"/>
        <w:left w:val="none" w:sz="0" w:space="0" w:color="auto"/>
        <w:bottom w:val="none" w:sz="0" w:space="0" w:color="auto"/>
        <w:right w:val="none" w:sz="0" w:space="0" w:color="auto"/>
      </w:divBdr>
    </w:div>
    <w:div w:id="607544413">
      <w:bodyDiv w:val="1"/>
      <w:marLeft w:val="0"/>
      <w:marRight w:val="0"/>
      <w:marTop w:val="0"/>
      <w:marBottom w:val="0"/>
      <w:divBdr>
        <w:top w:val="none" w:sz="0" w:space="0" w:color="auto"/>
        <w:left w:val="none" w:sz="0" w:space="0" w:color="auto"/>
        <w:bottom w:val="none" w:sz="0" w:space="0" w:color="auto"/>
        <w:right w:val="none" w:sz="0" w:space="0" w:color="auto"/>
      </w:divBdr>
      <w:divsChild>
        <w:div w:id="59717203">
          <w:marLeft w:val="0"/>
          <w:marRight w:val="0"/>
          <w:marTop w:val="0"/>
          <w:marBottom w:val="0"/>
          <w:divBdr>
            <w:top w:val="none" w:sz="0" w:space="0" w:color="auto"/>
            <w:left w:val="none" w:sz="0" w:space="0" w:color="auto"/>
            <w:bottom w:val="none" w:sz="0" w:space="0" w:color="auto"/>
            <w:right w:val="none" w:sz="0" w:space="0" w:color="auto"/>
          </w:divBdr>
        </w:div>
        <w:div w:id="1036731987">
          <w:marLeft w:val="0"/>
          <w:marRight w:val="0"/>
          <w:marTop w:val="0"/>
          <w:marBottom w:val="0"/>
          <w:divBdr>
            <w:top w:val="none" w:sz="0" w:space="0" w:color="auto"/>
            <w:left w:val="none" w:sz="0" w:space="0" w:color="auto"/>
            <w:bottom w:val="none" w:sz="0" w:space="0" w:color="auto"/>
            <w:right w:val="none" w:sz="0" w:space="0" w:color="auto"/>
          </w:divBdr>
        </w:div>
      </w:divsChild>
    </w:div>
    <w:div w:id="683165546">
      <w:bodyDiv w:val="1"/>
      <w:marLeft w:val="0"/>
      <w:marRight w:val="0"/>
      <w:marTop w:val="0"/>
      <w:marBottom w:val="0"/>
      <w:divBdr>
        <w:top w:val="none" w:sz="0" w:space="0" w:color="auto"/>
        <w:left w:val="none" w:sz="0" w:space="0" w:color="auto"/>
        <w:bottom w:val="none" w:sz="0" w:space="0" w:color="auto"/>
        <w:right w:val="none" w:sz="0" w:space="0" w:color="auto"/>
      </w:divBdr>
    </w:div>
    <w:div w:id="765886165">
      <w:bodyDiv w:val="1"/>
      <w:marLeft w:val="0"/>
      <w:marRight w:val="0"/>
      <w:marTop w:val="0"/>
      <w:marBottom w:val="0"/>
      <w:divBdr>
        <w:top w:val="none" w:sz="0" w:space="0" w:color="auto"/>
        <w:left w:val="none" w:sz="0" w:space="0" w:color="auto"/>
        <w:bottom w:val="none" w:sz="0" w:space="0" w:color="auto"/>
        <w:right w:val="none" w:sz="0" w:space="0" w:color="auto"/>
      </w:divBdr>
    </w:div>
    <w:div w:id="784615259">
      <w:bodyDiv w:val="1"/>
      <w:marLeft w:val="0"/>
      <w:marRight w:val="0"/>
      <w:marTop w:val="0"/>
      <w:marBottom w:val="0"/>
      <w:divBdr>
        <w:top w:val="none" w:sz="0" w:space="0" w:color="auto"/>
        <w:left w:val="none" w:sz="0" w:space="0" w:color="auto"/>
        <w:bottom w:val="none" w:sz="0" w:space="0" w:color="auto"/>
        <w:right w:val="none" w:sz="0" w:space="0" w:color="auto"/>
      </w:divBdr>
    </w:div>
    <w:div w:id="858004219">
      <w:bodyDiv w:val="1"/>
      <w:marLeft w:val="0"/>
      <w:marRight w:val="0"/>
      <w:marTop w:val="0"/>
      <w:marBottom w:val="0"/>
      <w:divBdr>
        <w:top w:val="none" w:sz="0" w:space="0" w:color="auto"/>
        <w:left w:val="none" w:sz="0" w:space="0" w:color="auto"/>
        <w:bottom w:val="none" w:sz="0" w:space="0" w:color="auto"/>
        <w:right w:val="none" w:sz="0" w:space="0" w:color="auto"/>
      </w:divBdr>
    </w:div>
    <w:div w:id="870336604">
      <w:bodyDiv w:val="1"/>
      <w:marLeft w:val="0"/>
      <w:marRight w:val="0"/>
      <w:marTop w:val="0"/>
      <w:marBottom w:val="0"/>
      <w:divBdr>
        <w:top w:val="none" w:sz="0" w:space="0" w:color="auto"/>
        <w:left w:val="none" w:sz="0" w:space="0" w:color="auto"/>
        <w:bottom w:val="none" w:sz="0" w:space="0" w:color="auto"/>
        <w:right w:val="none" w:sz="0" w:space="0" w:color="auto"/>
      </w:divBdr>
      <w:divsChild>
        <w:div w:id="494759136">
          <w:marLeft w:val="0"/>
          <w:marRight w:val="0"/>
          <w:marTop w:val="0"/>
          <w:marBottom w:val="0"/>
          <w:divBdr>
            <w:top w:val="none" w:sz="0" w:space="0" w:color="auto"/>
            <w:left w:val="none" w:sz="0" w:space="0" w:color="auto"/>
            <w:bottom w:val="none" w:sz="0" w:space="0" w:color="auto"/>
            <w:right w:val="none" w:sz="0" w:space="0" w:color="auto"/>
          </w:divBdr>
        </w:div>
        <w:div w:id="2135827386">
          <w:marLeft w:val="0"/>
          <w:marRight w:val="0"/>
          <w:marTop w:val="0"/>
          <w:marBottom w:val="0"/>
          <w:divBdr>
            <w:top w:val="none" w:sz="0" w:space="0" w:color="auto"/>
            <w:left w:val="none" w:sz="0" w:space="0" w:color="auto"/>
            <w:bottom w:val="none" w:sz="0" w:space="0" w:color="auto"/>
            <w:right w:val="none" w:sz="0" w:space="0" w:color="auto"/>
          </w:divBdr>
        </w:div>
      </w:divsChild>
    </w:div>
    <w:div w:id="872693490">
      <w:bodyDiv w:val="1"/>
      <w:marLeft w:val="0"/>
      <w:marRight w:val="0"/>
      <w:marTop w:val="0"/>
      <w:marBottom w:val="0"/>
      <w:divBdr>
        <w:top w:val="none" w:sz="0" w:space="0" w:color="auto"/>
        <w:left w:val="none" w:sz="0" w:space="0" w:color="auto"/>
        <w:bottom w:val="none" w:sz="0" w:space="0" w:color="auto"/>
        <w:right w:val="none" w:sz="0" w:space="0" w:color="auto"/>
      </w:divBdr>
      <w:divsChild>
        <w:div w:id="731122030">
          <w:marLeft w:val="0"/>
          <w:marRight w:val="0"/>
          <w:marTop w:val="0"/>
          <w:marBottom w:val="0"/>
          <w:divBdr>
            <w:top w:val="none" w:sz="0" w:space="0" w:color="auto"/>
            <w:left w:val="none" w:sz="0" w:space="0" w:color="auto"/>
            <w:bottom w:val="none" w:sz="0" w:space="0" w:color="auto"/>
            <w:right w:val="none" w:sz="0" w:space="0" w:color="auto"/>
          </w:divBdr>
        </w:div>
        <w:div w:id="1096749365">
          <w:marLeft w:val="0"/>
          <w:marRight w:val="0"/>
          <w:marTop w:val="0"/>
          <w:marBottom w:val="0"/>
          <w:divBdr>
            <w:top w:val="none" w:sz="0" w:space="0" w:color="auto"/>
            <w:left w:val="none" w:sz="0" w:space="0" w:color="auto"/>
            <w:bottom w:val="none" w:sz="0" w:space="0" w:color="auto"/>
            <w:right w:val="none" w:sz="0" w:space="0" w:color="auto"/>
          </w:divBdr>
        </w:div>
      </w:divsChild>
    </w:div>
    <w:div w:id="876308180">
      <w:bodyDiv w:val="1"/>
      <w:marLeft w:val="0"/>
      <w:marRight w:val="0"/>
      <w:marTop w:val="0"/>
      <w:marBottom w:val="0"/>
      <w:divBdr>
        <w:top w:val="none" w:sz="0" w:space="0" w:color="auto"/>
        <w:left w:val="none" w:sz="0" w:space="0" w:color="auto"/>
        <w:bottom w:val="none" w:sz="0" w:space="0" w:color="auto"/>
        <w:right w:val="none" w:sz="0" w:space="0" w:color="auto"/>
      </w:divBdr>
    </w:div>
    <w:div w:id="1101802315">
      <w:bodyDiv w:val="1"/>
      <w:marLeft w:val="0"/>
      <w:marRight w:val="0"/>
      <w:marTop w:val="0"/>
      <w:marBottom w:val="0"/>
      <w:divBdr>
        <w:top w:val="none" w:sz="0" w:space="0" w:color="auto"/>
        <w:left w:val="none" w:sz="0" w:space="0" w:color="auto"/>
        <w:bottom w:val="none" w:sz="0" w:space="0" w:color="auto"/>
        <w:right w:val="none" w:sz="0" w:space="0" w:color="auto"/>
      </w:divBdr>
    </w:div>
    <w:div w:id="1110121388">
      <w:bodyDiv w:val="1"/>
      <w:marLeft w:val="0"/>
      <w:marRight w:val="0"/>
      <w:marTop w:val="0"/>
      <w:marBottom w:val="0"/>
      <w:divBdr>
        <w:top w:val="none" w:sz="0" w:space="0" w:color="auto"/>
        <w:left w:val="none" w:sz="0" w:space="0" w:color="auto"/>
        <w:bottom w:val="none" w:sz="0" w:space="0" w:color="auto"/>
        <w:right w:val="none" w:sz="0" w:space="0" w:color="auto"/>
      </w:divBdr>
    </w:div>
    <w:div w:id="1136026760">
      <w:bodyDiv w:val="1"/>
      <w:marLeft w:val="0"/>
      <w:marRight w:val="0"/>
      <w:marTop w:val="0"/>
      <w:marBottom w:val="0"/>
      <w:divBdr>
        <w:top w:val="none" w:sz="0" w:space="0" w:color="auto"/>
        <w:left w:val="none" w:sz="0" w:space="0" w:color="auto"/>
        <w:bottom w:val="none" w:sz="0" w:space="0" w:color="auto"/>
        <w:right w:val="none" w:sz="0" w:space="0" w:color="auto"/>
      </w:divBdr>
      <w:divsChild>
        <w:div w:id="83183713">
          <w:marLeft w:val="0"/>
          <w:marRight w:val="0"/>
          <w:marTop w:val="0"/>
          <w:marBottom w:val="0"/>
          <w:divBdr>
            <w:top w:val="none" w:sz="0" w:space="0" w:color="auto"/>
            <w:left w:val="none" w:sz="0" w:space="0" w:color="auto"/>
            <w:bottom w:val="none" w:sz="0" w:space="0" w:color="auto"/>
            <w:right w:val="none" w:sz="0" w:space="0" w:color="auto"/>
          </w:divBdr>
        </w:div>
        <w:div w:id="1941836014">
          <w:marLeft w:val="0"/>
          <w:marRight w:val="0"/>
          <w:marTop w:val="0"/>
          <w:marBottom w:val="0"/>
          <w:divBdr>
            <w:top w:val="none" w:sz="0" w:space="0" w:color="auto"/>
            <w:left w:val="none" w:sz="0" w:space="0" w:color="auto"/>
            <w:bottom w:val="none" w:sz="0" w:space="0" w:color="auto"/>
            <w:right w:val="none" w:sz="0" w:space="0" w:color="auto"/>
          </w:divBdr>
        </w:div>
      </w:divsChild>
    </w:div>
    <w:div w:id="1154833962">
      <w:bodyDiv w:val="1"/>
      <w:marLeft w:val="0"/>
      <w:marRight w:val="0"/>
      <w:marTop w:val="0"/>
      <w:marBottom w:val="0"/>
      <w:divBdr>
        <w:top w:val="none" w:sz="0" w:space="0" w:color="auto"/>
        <w:left w:val="none" w:sz="0" w:space="0" w:color="auto"/>
        <w:bottom w:val="none" w:sz="0" w:space="0" w:color="auto"/>
        <w:right w:val="none" w:sz="0" w:space="0" w:color="auto"/>
      </w:divBdr>
    </w:div>
    <w:div w:id="1235163957">
      <w:bodyDiv w:val="1"/>
      <w:marLeft w:val="0"/>
      <w:marRight w:val="0"/>
      <w:marTop w:val="0"/>
      <w:marBottom w:val="0"/>
      <w:divBdr>
        <w:top w:val="none" w:sz="0" w:space="0" w:color="auto"/>
        <w:left w:val="none" w:sz="0" w:space="0" w:color="auto"/>
        <w:bottom w:val="none" w:sz="0" w:space="0" w:color="auto"/>
        <w:right w:val="none" w:sz="0" w:space="0" w:color="auto"/>
      </w:divBdr>
      <w:divsChild>
        <w:div w:id="1683436262">
          <w:marLeft w:val="0"/>
          <w:marRight w:val="0"/>
          <w:marTop w:val="120"/>
          <w:marBottom w:val="96"/>
          <w:divBdr>
            <w:top w:val="none" w:sz="0" w:space="0" w:color="auto"/>
            <w:left w:val="none" w:sz="0" w:space="0" w:color="auto"/>
            <w:bottom w:val="none" w:sz="0" w:space="0" w:color="auto"/>
            <w:right w:val="none" w:sz="0" w:space="0" w:color="auto"/>
          </w:divBdr>
          <w:divsChild>
            <w:div w:id="967277346">
              <w:marLeft w:val="0"/>
              <w:marRight w:val="0"/>
              <w:marTop w:val="0"/>
              <w:marBottom w:val="0"/>
              <w:divBdr>
                <w:top w:val="none" w:sz="0" w:space="0" w:color="auto"/>
                <w:left w:val="none" w:sz="0" w:space="0" w:color="auto"/>
                <w:bottom w:val="none" w:sz="0" w:space="0" w:color="auto"/>
                <w:right w:val="none" w:sz="0" w:space="0" w:color="auto"/>
              </w:divBdr>
            </w:div>
            <w:div w:id="17602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2908">
      <w:bodyDiv w:val="1"/>
      <w:marLeft w:val="0"/>
      <w:marRight w:val="0"/>
      <w:marTop w:val="0"/>
      <w:marBottom w:val="0"/>
      <w:divBdr>
        <w:top w:val="none" w:sz="0" w:space="0" w:color="auto"/>
        <w:left w:val="none" w:sz="0" w:space="0" w:color="auto"/>
        <w:bottom w:val="none" w:sz="0" w:space="0" w:color="auto"/>
        <w:right w:val="none" w:sz="0" w:space="0" w:color="auto"/>
      </w:divBdr>
    </w:div>
    <w:div w:id="1309943556">
      <w:bodyDiv w:val="1"/>
      <w:marLeft w:val="0"/>
      <w:marRight w:val="0"/>
      <w:marTop w:val="0"/>
      <w:marBottom w:val="0"/>
      <w:divBdr>
        <w:top w:val="none" w:sz="0" w:space="0" w:color="auto"/>
        <w:left w:val="none" w:sz="0" w:space="0" w:color="auto"/>
        <w:bottom w:val="none" w:sz="0" w:space="0" w:color="auto"/>
        <w:right w:val="none" w:sz="0" w:space="0" w:color="auto"/>
      </w:divBdr>
    </w:div>
    <w:div w:id="1415585569">
      <w:bodyDiv w:val="1"/>
      <w:marLeft w:val="0"/>
      <w:marRight w:val="0"/>
      <w:marTop w:val="0"/>
      <w:marBottom w:val="0"/>
      <w:divBdr>
        <w:top w:val="none" w:sz="0" w:space="0" w:color="auto"/>
        <w:left w:val="none" w:sz="0" w:space="0" w:color="auto"/>
        <w:bottom w:val="none" w:sz="0" w:space="0" w:color="auto"/>
        <w:right w:val="none" w:sz="0" w:space="0" w:color="auto"/>
      </w:divBdr>
    </w:div>
    <w:div w:id="1576935981">
      <w:bodyDiv w:val="1"/>
      <w:marLeft w:val="0"/>
      <w:marRight w:val="0"/>
      <w:marTop w:val="0"/>
      <w:marBottom w:val="0"/>
      <w:divBdr>
        <w:top w:val="none" w:sz="0" w:space="0" w:color="auto"/>
        <w:left w:val="none" w:sz="0" w:space="0" w:color="auto"/>
        <w:bottom w:val="none" w:sz="0" w:space="0" w:color="auto"/>
        <w:right w:val="none" w:sz="0" w:space="0" w:color="auto"/>
      </w:divBdr>
    </w:div>
    <w:div w:id="1672030370">
      <w:bodyDiv w:val="1"/>
      <w:marLeft w:val="0"/>
      <w:marRight w:val="0"/>
      <w:marTop w:val="0"/>
      <w:marBottom w:val="0"/>
      <w:divBdr>
        <w:top w:val="none" w:sz="0" w:space="0" w:color="auto"/>
        <w:left w:val="none" w:sz="0" w:space="0" w:color="auto"/>
        <w:bottom w:val="none" w:sz="0" w:space="0" w:color="auto"/>
        <w:right w:val="none" w:sz="0" w:space="0" w:color="auto"/>
      </w:divBdr>
    </w:div>
    <w:div w:id="1728216999">
      <w:bodyDiv w:val="1"/>
      <w:marLeft w:val="0"/>
      <w:marRight w:val="0"/>
      <w:marTop w:val="0"/>
      <w:marBottom w:val="0"/>
      <w:divBdr>
        <w:top w:val="none" w:sz="0" w:space="0" w:color="auto"/>
        <w:left w:val="none" w:sz="0" w:space="0" w:color="auto"/>
        <w:bottom w:val="none" w:sz="0" w:space="0" w:color="auto"/>
        <w:right w:val="none" w:sz="0" w:space="0" w:color="auto"/>
      </w:divBdr>
      <w:divsChild>
        <w:div w:id="1555458295">
          <w:marLeft w:val="0"/>
          <w:marRight w:val="0"/>
          <w:marTop w:val="0"/>
          <w:marBottom w:val="0"/>
          <w:divBdr>
            <w:top w:val="none" w:sz="0" w:space="0" w:color="auto"/>
            <w:left w:val="none" w:sz="0" w:space="0" w:color="auto"/>
            <w:bottom w:val="none" w:sz="0" w:space="0" w:color="auto"/>
            <w:right w:val="none" w:sz="0" w:space="0" w:color="auto"/>
          </w:divBdr>
          <w:divsChild>
            <w:div w:id="17488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692">
      <w:bodyDiv w:val="1"/>
      <w:marLeft w:val="0"/>
      <w:marRight w:val="0"/>
      <w:marTop w:val="0"/>
      <w:marBottom w:val="0"/>
      <w:divBdr>
        <w:top w:val="none" w:sz="0" w:space="0" w:color="auto"/>
        <w:left w:val="none" w:sz="0" w:space="0" w:color="auto"/>
        <w:bottom w:val="none" w:sz="0" w:space="0" w:color="auto"/>
        <w:right w:val="none" w:sz="0" w:space="0" w:color="auto"/>
      </w:divBdr>
    </w:div>
    <w:div w:id="1833257192">
      <w:bodyDiv w:val="1"/>
      <w:marLeft w:val="0"/>
      <w:marRight w:val="0"/>
      <w:marTop w:val="0"/>
      <w:marBottom w:val="0"/>
      <w:divBdr>
        <w:top w:val="none" w:sz="0" w:space="0" w:color="auto"/>
        <w:left w:val="none" w:sz="0" w:space="0" w:color="auto"/>
        <w:bottom w:val="none" w:sz="0" w:space="0" w:color="auto"/>
        <w:right w:val="none" w:sz="0" w:space="0" w:color="auto"/>
      </w:divBdr>
    </w:div>
    <w:div w:id="1965430563">
      <w:bodyDiv w:val="1"/>
      <w:marLeft w:val="0"/>
      <w:marRight w:val="0"/>
      <w:marTop w:val="0"/>
      <w:marBottom w:val="0"/>
      <w:divBdr>
        <w:top w:val="none" w:sz="0" w:space="0" w:color="auto"/>
        <w:left w:val="none" w:sz="0" w:space="0" w:color="auto"/>
        <w:bottom w:val="none" w:sz="0" w:space="0" w:color="auto"/>
        <w:right w:val="none" w:sz="0" w:space="0" w:color="auto"/>
      </w:divBdr>
    </w:div>
    <w:div w:id="1982226499">
      <w:bodyDiv w:val="1"/>
      <w:marLeft w:val="0"/>
      <w:marRight w:val="0"/>
      <w:marTop w:val="0"/>
      <w:marBottom w:val="0"/>
      <w:divBdr>
        <w:top w:val="none" w:sz="0" w:space="0" w:color="auto"/>
        <w:left w:val="none" w:sz="0" w:space="0" w:color="auto"/>
        <w:bottom w:val="none" w:sz="0" w:space="0" w:color="auto"/>
        <w:right w:val="none" w:sz="0" w:space="0" w:color="auto"/>
      </w:divBdr>
    </w:div>
    <w:div w:id="2017535492">
      <w:bodyDiv w:val="1"/>
      <w:marLeft w:val="0"/>
      <w:marRight w:val="0"/>
      <w:marTop w:val="0"/>
      <w:marBottom w:val="0"/>
      <w:divBdr>
        <w:top w:val="none" w:sz="0" w:space="0" w:color="auto"/>
        <w:left w:val="none" w:sz="0" w:space="0" w:color="auto"/>
        <w:bottom w:val="none" w:sz="0" w:space="0" w:color="auto"/>
        <w:right w:val="none" w:sz="0" w:space="0" w:color="auto"/>
      </w:divBdr>
    </w:div>
    <w:div w:id="2045323580">
      <w:bodyDiv w:val="1"/>
      <w:marLeft w:val="0"/>
      <w:marRight w:val="0"/>
      <w:marTop w:val="0"/>
      <w:marBottom w:val="0"/>
      <w:divBdr>
        <w:top w:val="none" w:sz="0" w:space="0" w:color="auto"/>
        <w:left w:val="none" w:sz="0" w:space="0" w:color="auto"/>
        <w:bottom w:val="none" w:sz="0" w:space="0" w:color="auto"/>
        <w:right w:val="none" w:sz="0" w:space="0" w:color="auto"/>
      </w:divBdr>
    </w:div>
    <w:div w:id="2118940443">
      <w:bodyDiv w:val="1"/>
      <w:marLeft w:val="0"/>
      <w:marRight w:val="0"/>
      <w:marTop w:val="0"/>
      <w:marBottom w:val="0"/>
      <w:divBdr>
        <w:top w:val="none" w:sz="0" w:space="0" w:color="auto"/>
        <w:left w:val="none" w:sz="0" w:space="0" w:color="auto"/>
        <w:bottom w:val="none" w:sz="0" w:space="0" w:color="auto"/>
        <w:right w:val="none" w:sz="0" w:space="0" w:color="auto"/>
      </w:divBdr>
      <w:divsChild>
        <w:div w:id="78403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1506300081" TargetMode="External"/><Relationship Id="rId18" Type="http://schemas.openxmlformats.org/officeDocument/2006/relationships/hyperlink" Target="https://stimul.online/news/luchshiy-innovatsionnyy-produkt/?sphrase_id=4027" TargetMode="External"/><Relationship Id="rId26" Type="http://schemas.openxmlformats.org/officeDocument/2006/relationships/hyperlink" Target="https://www.unilever.ru" TargetMode="External"/><Relationship Id="rId3" Type="http://schemas.openxmlformats.org/officeDocument/2006/relationships/styles" Target="styles.xml"/><Relationship Id="rId21" Type="http://schemas.openxmlformats.org/officeDocument/2006/relationships/hyperlink" Target="https://customsonline.ru/5013-rezultaty-i-osnovnye-napravleniyah-deyatelnosti-fts-rossii-v-2018-godu.html" TargetMode="External"/><Relationship Id="rId7" Type="http://schemas.openxmlformats.org/officeDocument/2006/relationships/footnotes" Target="footnotes.xml"/><Relationship Id="rId12" Type="http://schemas.openxmlformats.org/officeDocument/2006/relationships/hyperlink" Target="http://eximbank.ru/" TargetMode="External"/><Relationship Id="rId17" Type="http://schemas.openxmlformats.org/officeDocument/2006/relationships/hyperlink" Target="https://www.kommersant.ru/doc/3906814" TargetMode="External"/><Relationship Id="rId25" Type="http://schemas.openxmlformats.org/officeDocument/2006/relationships/hyperlink" Target="https://www.procterandgamble.ru" TargetMode="External"/><Relationship Id="rId2" Type="http://schemas.openxmlformats.org/officeDocument/2006/relationships/numbering" Target="numbering.xml"/><Relationship Id="rId16" Type="http://schemas.openxmlformats.org/officeDocument/2006/relationships/hyperlink" Target="http://www.unn.ru/e-learning/mod/glossary/showentry.php?courseid=275&amp;eid=1670&amp;displayformat=dictionary" TargetMode="External"/><Relationship Id="rId20" Type="http://schemas.openxmlformats.org/officeDocument/2006/relationships/hyperlink" Target="http://www.interskol.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iar.ru/" TargetMode="External"/><Relationship Id="rId24" Type="http://schemas.openxmlformats.org/officeDocument/2006/relationships/hyperlink" Target="https://www.bosch.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langer.ru/" TargetMode="External"/><Relationship Id="rId23" Type="http://schemas.openxmlformats.org/officeDocument/2006/relationships/hyperlink" Target="https://www.kaspersky.ru" TargetMode="External"/><Relationship Id="rId28" Type="http://schemas.openxmlformats.org/officeDocument/2006/relationships/hyperlink" Target="https://www.splat.ru" TargetMode="External"/><Relationship Id="rId10" Type="http://schemas.openxmlformats.org/officeDocument/2006/relationships/hyperlink" Target="http://www.exportcenter.ru" TargetMode="External"/><Relationship Id="rId19" Type="http://schemas.openxmlformats.org/officeDocument/2006/relationships/hyperlink" Target="https://argus-spectr.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dufuture.biz/index.php?title=%D0%9C%D0%B8%D1%80%D0%BE%D0%B2%D0%B0%D1%8F_%D1%82%D1%80%D0%B0%D0%BD%D1%81%D0%BF%D0%BE%D1%80%D1%82%D0%BD%D0%B0%D1%8F_%D1%81%D0%B8%D1%81%D1%82%D0%B5%D0%BC%D0%B0" TargetMode="External"/><Relationship Id="rId14" Type="http://schemas.openxmlformats.org/officeDocument/2006/relationships/hyperlink" Target="http://www.gov.uk/government/organisations/companies-house" TargetMode="External"/><Relationship Id="rId22" Type="http://schemas.openxmlformats.org/officeDocument/2006/relationships/hyperlink" Target="https://www.alta.ru/expert_opinion/66223/" TargetMode="External"/><Relationship Id="rId27" Type="http://schemas.openxmlformats.org/officeDocument/2006/relationships/hyperlink" Target="https://ru.mitsubishielectric.com/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57FF-F978-4674-8D9B-D0DBD5F2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26004</Words>
  <Characters>148226</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Модуль 3</vt:lpstr>
    </vt:vector>
  </TitlesOfParts>
  <Company>SPecialiST RePack</Company>
  <LinksUpToDate>false</LinksUpToDate>
  <CharactersWithSpaces>173883</CharactersWithSpaces>
  <SharedDoc>false</SharedDoc>
  <HLinks>
    <vt:vector size="42" baseType="variant">
      <vt:variant>
        <vt:i4>3342463</vt:i4>
      </vt:variant>
      <vt:variant>
        <vt:i4>30</vt:i4>
      </vt:variant>
      <vt:variant>
        <vt:i4>0</vt:i4>
      </vt:variant>
      <vt:variant>
        <vt:i4>5</vt:i4>
      </vt:variant>
      <vt:variant>
        <vt:lpwstr>http://www.worldcustomsjournal.org/</vt:lpwstr>
      </vt:variant>
      <vt:variant>
        <vt:lpwstr/>
      </vt:variant>
      <vt:variant>
        <vt:i4>2949168</vt:i4>
      </vt:variant>
      <vt:variant>
        <vt:i4>27</vt:i4>
      </vt:variant>
      <vt:variant>
        <vt:i4>0</vt:i4>
      </vt:variant>
      <vt:variant>
        <vt:i4>5</vt:i4>
      </vt:variant>
      <vt:variant>
        <vt:lpwstr>http://www.wcoomd.org/</vt:lpwstr>
      </vt:variant>
      <vt:variant>
        <vt:lpwstr/>
      </vt: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2490429</vt:i4>
      </vt:variant>
      <vt:variant>
        <vt:i4>18</vt:i4>
      </vt:variant>
      <vt:variant>
        <vt:i4>0</vt:i4>
      </vt:variant>
      <vt:variant>
        <vt:i4>5</vt:i4>
      </vt:variant>
      <vt:variant>
        <vt:lpwstr>http://www.eurasiancommission.org/</vt:lpwstr>
      </vt:variant>
      <vt:variant>
        <vt:lpwstr/>
      </vt:variant>
      <vt:variant>
        <vt:i4>6815793</vt:i4>
      </vt:variant>
      <vt:variant>
        <vt:i4>15</vt:i4>
      </vt:variant>
      <vt:variant>
        <vt:i4>0</vt:i4>
      </vt:variant>
      <vt:variant>
        <vt:i4>5</vt:i4>
      </vt:variant>
      <vt:variant>
        <vt:lpwstr>http://vch.ru/</vt:lpwstr>
      </vt:variant>
      <vt:variant>
        <vt:lpwstr/>
      </vt:variant>
      <vt:variant>
        <vt:i4>7995495</vt:i4>
      </vt:variant>
      <vt:variant>
        <vt:i4>12</vt:i4>
      </vt:variant>
      <vt:variant>
        <vt:i4>0</vt:i4>
      </vt:variant>
      <vt:variant>
        <vt:i4>5</vt:i4>
      </vt:variant>
      <vt:variant>
        <vt:lpwstr>http://www.customs.ru/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Модуль 3</dc:title>
  <dc:creator>Natalya.Strikanova</dc:creator>
  <cp:lastModifiedBy>Юля</cp:lastModifiedBy>
  <cp:revision>4</cp:revision>
  <cp:lastPrinted>2019-10-22T14:15:00Z</cp:lastPrinted>
  <dcterms:created xsi:type="dcterms:W3CDTF">2019-11-16T11:46:00Z</dcterms:created>
  <dcterms:modified xsi:type="dcterms:W3CDTF">2019-11-16T12:14:00Z</dcterms:modified>
</cp:coreProperties>
</file>