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ED0" w:rsidRPr="002D2ED0" w:rsidRDefault="002D2ED0" w:rsidP="002D2ED0">
      <w:pPr>
        <w:spacing w:after="0" w:line="360" w:lineRule="auto"/>
        <w:jc w:val="center"/>
        <w:rPr>
          <w:rFonts w:ascii="Times New Roman" w:eastAsia="Calibri" w:hAnsi="Times New Roman" w:cs="Times New Roman"/>
          <w:sz w:val="28"/>
          <w:szCs w:val="28"/>
        </w:rPr>
      </w:pPr>
      <w:r w:rsidRPr="002D2ED0">
        <w:rPr>
          <w:rFonts w:ascii="Times New Roman" w:eastAsia="Calibri" w:hAnsi="Times New Roman" w:cs="Times New Roman"/>
          <w:sz w:val="28"/>
          <w:szCs w:val="28"/>
        </w:rPr>
        <w:t>МИНИСТЕРСТВО НАУКИ И ВЫСШЕГО ОБРАЗОВАНИЯ</w:t>
      </w:r>
    </w:p>
    <w:p w:rsidR="002D2ED0" w:rsidRPr="002D2ED0" w:rsidRDefault="002D2ED0" w:rsidP="002D2ED0">
      <w:pPr>
        <w:spacing w:after="0" w:line="360" w:lineRule="auto"/>
        <w:jc w:val="center"/>
        <w:rPr>
          <w:rFonts w:ascii="Times New Roman" w:eastAsia="Calibri" w:hAnsi="Times New Roman" w:cs="Times New Roman"/>
          <w:sz w:val="28"/>
          <w:szCs w:val="28"/>
        </w:rPr>
      </w:pPr>
      <w:r w:rsidRPr="002D2ED0">
        <w:rPr>
          <w:rFonts w:ascii="Times New Roman" w:eastAsia="Calibri" w:hAnsi="Times New Roman" w:cs="Times New Roman"/>
          <w:sz w:val="28"/>
          <w:szCs w:val="28"/>
        </w:rPr>
        <w:t>РОССИЙСКОЙ ФЕДЕРАЦИИ</w:t>
      </w:r>
    </w:p>
    <w:p w:rsidR="002D2ED0" w:rsidRPr="00B83B4F" w:rsidRDefault="002D2ED0" w:rsidP="002D2ED0">
      <w:pPr>
        <w:spacing w:after="0" w:line="240" w:lineRule="auto"/>
        <w:ind w:right="366"/>
        <w:jc w:val="center"/>
        <w:rPr>
          <w:rFonts w:ascii="Times New Roman" w:eastAsia="Calibri" w:hAnsi="Times New Roman" w:cs="Times New Roman"/>
          <w:sz w:val="28"/>
          <w:szCs w:val="28"/>
        </w:rPr>
      </w:pPr>
      <w:r w:rsidRPr="00B83B4F">
        <w:rPr>
          <w:rFonts w:ascii="Times New Roman" w:eastAsia="Calibri" w:hAnsi="Times New Roman" w:cs="Times New Roman"/>
          <w:spacing w:val="-8"/>
          <w:sz w:val="28"/>
          <w:szCs w:val="28"/>
        </w:rPr>
        <w:t>Национальный исследовательский Нижегородский государственный университет им. Н.И. Лобачевского</w:t>
      </w:r>
    </w:p>
    <w:p w:rsidR="002D2ED0" w:rsidRPr="002D2ED0" w:rsidRDefault="002D2ED0" w:rsidP="002D2ED0">
      <w:pPr>
        <w:spacing w:after="0" w:line="240" w:lineRule="auto"/>
        <w:jc w:val="center"/>
        <w:rPr>
          <w:rFonts w:ascii="Times New Roman" w:eastAsia="Calibri" w:hAnsi="Times New Roman" w:cs="Times New Roman"/>
          <w:sz w:val="28"/>
          <w:szCs w:val="28"/>
        </w:rPr>
      </w:pPr>
    </w:p>
    <w:p w:rsidR="002D2ED0" w:rsidRDefault="002D2ED0" w:rsidP="00B83B4F">
      <w:pPr>
        <w:spacing w:after="0" w:line="240" w:lineRule="auto"/>
        <w:jc w:val="right"/>
        <w:rPr>
          <w:rFonts w:ascii="Times New Roman" w:eastAsia="Calibri" w:hAnsi="Times New Roman" w:cs="Times New Roman"/>
          <w:sz w:val="28"/>
          <w:szCs w:val="28"/>
        </w:rPr>
      </w:pPr>
    </w:p>
    <w:p w:rsidR="00E31B66" w:rsidRPr="002D2ED0" w:rsidRDefault="00E31B66" w:rsidP="00B83B4F">
      <w:pPr>
        <w:spacing w:after="0" w:line="240" w:lineRule="auto"/>
        <w:jc w:val="right"/>
        <w:rPr>
          <w:rFonts w:ascii="Times New Roman" w:eastAsia="Calibri" w:hAnsi="Times New Roman" w:cs="Times New Roman"/>
          <w:sz w:val="28"/>
          <w:szCs w:val="28"/>
        </w:rPr>
      </w:pPr>
    </w:p>
    <w:p w:rsidR="002D2ED0" w:rsidRPr="002D2ED0" w:rsidRDefault="002D2ED0" w:rsidP="002D2ED0">
      <w:pPr>
        <w:spacing w:after="0" w:line="240" w:lineRule="auto"/>
        <w:jc w:val="center"/>
        <w:rPr>
          <w:rFonts w:ascii="Times New Roman" w:eastAsia="Calibri" w:hAnsi="Times New Roman" w:cs="Times New Roman"/>
          <w:sz w:val="28"/>
          <w:szCs w:val="28"/>
        </w:rPr>
      </w:pPr>
    </w:p>
    <w:p w:rsidR="002D2ED0" w:rsidRDefault="00117CCF" w:rsidP="00B83B4F">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А.А. Мальцев</w:t>
      </w:r>
    </w:p>
    <w:p w:rsidR="00117CCF" w:rsidRPr="00117CCF" w:rsidRDefault="00117CCF" w:rsidP="00B83B4F">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О.В. Болховская</w:t>
      </w:r>
    </w:p>
    <w:p w:rsidR="002D2ED0" w:rsidRPr="002D2ED0" w:rsidRDefault="002D2ED0" w:rsidP="002D2ED0">
      <w:pPr>
        <w:spacing w:after="0" w:line="240" w:lineRule="auto"/>
        <w:jc w:val="center"/>
        <w:rPr>
          <w:rFonts w:ascii="Times New Roman" w:eastAsia="Calibri" w:hAnsi="Times New Roman" w:cs="Times New Roman"/>
          <w:b/>
          <w:sz w:val="28"/>
          <w:szCs w:val="28"/>
        </w:rPr>
      </w:pPr>
    </w:p>
    <w:p w:rsidR="002D2ED0" w:rsidRPr="002D2ED0" w:rsidRDefault="002D2ED0" w:rsidP="002D2ED0">
      <w:pPr>
        <w:spacing w:after="0" w:line="240" w:lineRule="auto"/>
        <w:jc w:val="center"/>
        <w:rPr>
          <w:rFonts w:ascii="Times New Roman" w:eastAsia="Calibri" w:hAnsi="Times New Roman" w:cs="Times New Roman"/>
          <w:b/>
          <w:sz w:val="28"/>
          <w:szCs w:val="28"/>
        </w:rPr>
      </w:pPr>
    </w:p>
    <w:p w:rsidR="002D2ED0" w:rsidRPr="002D2ED0" w:rsidRDefault="002D2ED0" w:rsidP="002D2ED0">
      <w:pPr>
        <w:spacing w:after="0" w:line="240" w:lineRule="auto"/>
        <w:jc w:val="center"/>
        <w:rPr>
          <w:rFonts w:ascii="Times New Roman" w:eastAsia="Calibri" w:hAnsi="Times New Roman" w:cs="Times New Roman"/>
          <w:b/>
          <w:sz w:val="28"/>
          <w:szCs w:val="28"/>
        </w:rPr>
      </w:pPr>
    </w:p>
    <w:p w:rsidR="002D2ED0" w:rsidRPr="002D2ED0" w:rsidRDefault="002D2ED0" w:rsidP="002D2ED0">
      <w:pPr>
        <w:spacing w:after="0" w:line="240" w:lineRule="auto"/>
        <w:jc w:val="center"/>
        <w:rPr>
          <w:rFonts w:ascii="Times New Roman" w:eastAsia="Calibri" w:hAnsi="Times New Roman" w:cs="Times New Roman"/>
          <w:b/>
          <w:sz w:val="28"/>
          <w:szCs w:val="28"/>
        </w:rPr>
      </w:pPr>
    </w:p>
    <w:p w:rsidR="002D2ED0" w:rsidRPr="002D2ED0" w:rsidRDefault="002D2ED0" w:rsidP="002D2ED0">
      <w:pPr>
        <w:spacing w:after="0" w:line="240" w:lineRule="auto"/>
        <w:jc w:val="center"/>
        <w:rPr>
          <w:rFonts w:ascii="Times New Roman" w:eastAsia="Calibri" w:hAnsi="Times New Roman" w:cs="Times New Roman"/>
          <w:b/>
          <w:sz w:val="28"/>
          <w:szCs w:val="28"/>
        </w:rPr>
      </w:pPr>
    </w:p>
    <w:p w:rsidR="00117CCF" w:rsidRPr="00117CCF" w:rsidRDefault="00117CCF" w:rsidP="00117CCF">
      <w:pPr>
        <w:spacing w:after="0" w:line="240" w:lineRule="auto"/>
        <w:jc w:val="center"/>
        <w:rPr>
          <w:rFonts w:ascii="Times New Roman" w:eastAsia="Calibri" w:hAnsi="Times New Roman" w:cs="Times New Roman"/>
          <w:b/>
          <w:sz w:val="40"/>
          <w:szCs w:val="40"/>
        </w:rPr>
      </w:pPr>
      <w:r w:rsidRPr="00117CCF">
        <w:rPr>
          <w:rFonts w:ascii="Times New Roman" w:eastAsia="Calibri" w:hAnsi="Times New Roman" w:cs="Times New Roman"/>
          <w:b/>
          <w:sz w:val="40"/>
          <w:szCs w:val="40"/>
        </w:rPr>
        <w:t xml:space="preserve">ЭЛЕМЕНТЫ ТЕОРИИ СЛУЧАЙНЫХ </w:t>
      </w:r>
    </w:p>
    <w:p w:rsidR="002D2ED0" w:rsidRPr="002D2ED0" w:rsidRDefault="00117CCF" w:rsidP="00117CCF">
      <w:pPr>
        <w:spacing w:after="0" w:line="240" w:lineRule="auto"/>
        <w:jc w:val="center"/>
        <w:rPr>
          <w:rFonts w:ascii="Times New Roman" w:eastAsia="Calibri" w:hAnsi="Times New Roman" w:cs="Times New Roman"/>
          <w:b/>
          <w:sz w:val="28"/>
          <w:szCs w:val="28"/>
        </w:rPr>
      </w:pPr>
      <w:r w:rsidRPr="00117CCF">
        <w:rPr>
          <w:rFonts w:ascii="Times New Roman" w:eastAsia="Calibri" w:hAnsi="Times New Roman" w:cs="Times New Roman"/>
          <w:b/>
          <w:sz w:val="40"/>
          <w:szCs w:val="40"/>
        </w:rPr>
        <w:t>ПРОЦЕССОВ</w:t>
      </w:r>
    </w:p>
    <w:p w:rsidR="002D2ED0" w:rsidRPr="002D2ED0" w:rsidRDefault="002D2ED0" w:rsidP="002D2ED0">
      <w:pPr>
        <w:spacing w:after="0" w:line="240" w:lineRule="auto"/>
        <w:jc w:val="center"/>
        <w:rPr>
          <w:rFonts w:ascii="Times New Roman" w:eastAsia="Calibri" w:hAnsi="Times New Roman" w:cs="Times New Roman"/>
          <w:b/>
          <w:sz w:val="28"/>
          <w:szCs w:val="28"/>
        </w:rPr>
      </w:pPr>
    </w:p>
    <w:p w:rsidR="002D2ED0" w:rsidRPr="00445C75" w:rsidRDefault="002D2ED0" w:rsidP="002D2ED0">
      <w:pPr>
        <w:spacing w:after="0" w:line="240" w:lineRule="auto"/>
        <w:jc w:val="center"/>
        <w:rPr>
          <w:rFonts w:ascii="Times New Roman" w:eastAsia="Calibri" w:hAnsi="Times New Roman" w:cs="Times New Roman"/>
          <w:sz w:val="28"/>
          <w:szCs w:val="28"/>
        </w:rPr>
      </w:pPr>
      <w:r w:rsidRPr="00445C75">
        <w:rPr>
          <w:rFonts w:ascii="Times New Roman" w:eastAsia="Calibri" w:hAnsi="Times New Roman" w:cs="Times New Roman"/>
          <w:sz w:val="28"/>
          <w:szCs w:val="28"/>
        </w:rPr>
        <w:t>Учебно</w:t>
      </w:r>
      <w:r w:rsidR="00117CCF">
        <w:rPr>
          <w:rFonts w:ascii="Times New Roman" w:eastAsia="Calibri" w:hAnsi="Times New Roman" w:cs="Times New Roman"/>
          <w:sz w:val="28"/>
          <w:szCs w:val="28"/>
        </w:rPr>
        <w:t>е</w:t>
      </w:r>
      <w:r w:rsidRPr="00445C75">
        <w:rPr>
          <w:rFonts w:ascii="Times New Roman" w:eastAsia="Calibri" w:hAnsi="Times New Roman" w:cs="Times New Roman"/>
          <w:sz w:val="28"/>
          <w:szCs w:val="28"/>
        </w:rPr>
        <w:t xml:space="preserve"> пособие</w:t>
      </w:r>
    </w:p>
    <w:p w:rsidR="002D2ED0" w:rsidRPr="002D2ED0" w:rsidRDefault="002D2ED0" w:rsidP="002D2ED0">
      <w:pPr>
        <w:spacing w:after="0" w:line="240" w:lineRule="auto"/>
        <w:jc w:val="center"/>
        <w:rPr>
          <w:rFonts w:ascii="Arial" w:eastAsia="Calibri" w:hAnsi="Arial" w:cs="Arial"/>
          <w:sz w:val="28"/>
          <w:szCs w:val="28"/>
        </w:rPr>
      </w:pPr>
    </w:p>
    <w:p w:rsidR="002D2ED0" w:rsidRDefault="002D2ED0" w:rsidP="002D2ED0">
      <w:pPr>
        <w:spacing w:after="0" w:line="240" w:lineRule="auto"/>
        <w:jc w:val="center"/>
        <w:rPr>
          <w:rFonts w:ascii="Arial" w:eastAsia="Calibri" w:hAnsi="Arial" w:cs="Arial"/>
          <w:sz w:val="28"/>
          <w:szCs w:val="28"/>
        </w:rPr>
      </w:pPr>
    </w:p>
    <w:p w:rsidR="00117CCF" w:rsidRDefault="00117CCF" w:rsidP="002D2ED0">
      <w:pPr>
        <w:spacing w:after="0" w:line="240" w:lineRule="auto"/>
        <w:jc w:val="center"/>
        <w:rPr>
          <w:rFonts w:ascii="Arial" w:eastAsia="Calibri" w:hAnsi="Arial" w:cs="Arial"/>
          <w:sz w:val="28"/>
          <w:szCs w:val="28"/>
        </w:rPr>
      </w:pPr>
    </w:p>
    <w:p w:rsidR="00117CCF" w:rsidRDefault="00117CCF" w:rsidP="002D2ED0">
      <w:pPr>
        <w:spacing w:after="0" w:line="240" w:lineRule="auto"/>
        <w:jc w:val="center"/>
        <w:rPr>
          <w:rFonts w:ascii="Arial" w:eastAsia="Calibri" w:hAnsi="Arial" w:cs="Arial"/>
          <w:sz w:val="28"/>
          <w:szCs w:val="28"/>
        </w:rPr>
      </w:pPr>
    </w:p>
    <w:p w:rsidR="00117CCF" w:rsidRDefault="00117CCF" w:rsidP="002D2ED0">
      <w:pPr>
        <w:spacing w:after="0" w:line="240" w:lineRule="auto"/>
        <w:jc w:val="center"/>
        <w:rPr>
          <w:rFonts w:ascii="Arial" w:eastAsia="Calibri" w:hAnsi="Arial" w:cs="Arial"/>
          <w:sz w:val="28"/>
          <w:szCs w:val="28"/>
        </w:rPr>
      </w:pPr>
    </w:p>
    <w:p w:rsidR="00117CCF" w:rsidRDefault="00117CCF" w:rsidP="002D2ED0">
      <w:pPr>
        <w:spacing w:after="0" w:line="240" w:lineRule="auto"/>
        <w:jc w:val="center"/>
        <w:rPr>
          <w:rFonts w:ascii="Arial" w:eastAsia="Calibri" w:hAnsi="Arial" w:cs="Arial"/>
          <w:sz w:val="28"/>
          <w:szCs w:val="28"/>
        </w:rPr>
      </w:pPr>
    </w:p>
    <w:p w:rsidR="00117CCF" w:rsidRPr="00117CCF" w:rsidRDefault="00117CCF" w:rsidP="00117CCF">
      <w:pPr>
        <w:spacing w:after="0" w:line="240" w:lineRule="auto"/>
        <w:ind w:firstLine="357"/>
        <w:jc w:val="center"/>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Рекомендовано Ученым </w:t>
      </w:r>
      <w:r w:rsidRPr="00117CCF">
        <w:rPr>
          <w:rFonts w:ascii="Times New Roman" w:eastAsia="Times New Roman" w:hAnsi="Times New Roman" w:cs="Times New Roman"/>
          <w:sz w:val="28"/>
          <w:szCs w:val="28"/>
          <w:lang w:val="en-US" w:eastAsia="ru-RU"/>
        </w:rPr>
        <w:t>c</w:t>
      </w:r>
      <w:r w:rsidRPr="00117CCF">
        <w:rPr>
          <w:rFonts w:ascii="Times New Roman" w:eastAsia="Times New Roman" w:hAnsi="Times New Roman" w:cs="Times New Roman"/>
          <w:sz w:val="28"/>
          <w:szCs w:val="28"/>
          <w:lang w:eastAsia="ru-RU"/>
        </w:rPr>
        <w:t>оветом радиофизического факультета для студентов ННГУ, обучающихся по направлениям подготовки 03.03.03 «Радиофизика», 02.04.02 «Фундаментальная информатика и информационные технологии» и по специальности 10.05.02. "Информационная безопасность телекоммуникационных систем"</w:t>
      </w:r>
      <w:r>
        <w:rPr>
          <w:rFonts w:ascii="Times New Roman" w:eastAsia="Times New Roman" w:hAnsi="Times New Roman" w:cs="Times New Roman"/>
          <w:sz w:val="28"/>
          <w:szCs w:val="28"/>
          <w:lang w:eastAsia="ru-RU"/>
        </w:rPr>
        <w:t>.</w:t>
      </w:r>
    </w:p>
    <w:p w:rsidR="002D2ED0" w:rsidRPr="002D2ED0" w:rsidRDefault="002D2ED0" w:rsidP="00117CCF">
      <w:pPr>
        <w:spacing w:after="0" w:line="240" w:lineRule="auto"/>
        <w:jc w:val="both"/>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Default="002D2ED0" w:rsidP="002D2ED0">
      <w:pPr>
        <w:spacing w:after="0" w:line="240" w:lineRule="auto"/>
        <w:jc w:val="center"/>
        <w:rPr>
          <w:rFonts w:ascii="Times New Roman" w:eastAsia="Calibri" w:hAnsi="Times New Roman" w:cs="Times New Roman"/>
          <w:color w:val="FF0000"/>
          <w:sz w:val="28"/>
          <w:szCs w:val="28"/>
        </w:rPr>
      </w:pPr>
    </w:p>
    <w:p w:rsidR="00511651" w:rsidRPr="002D2ED0" w:rsidRDefault="00511651"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FF0000"/>
          <w:sz w:val="28"/>
          <w:szCs w:val="28"/>
        </w:rPr>
      </w:pPr>
    </w:p>
    <w:p w:rsidR="002D2ED0" w:rsidRPr="002D2ED0" w:rsidRDefault="002D2ED0" w:rsidP="002D2ED0">
      <w:pPr>
        <w:spacing w:after="0" w:line="240" w:lineRule="auto"/>
        <w:jc w:val="center"/>
        <w:rPr>
          <w:rFonts w:ascii="Times New Roman" w:eastAsia="Calibri" w:hAnsi="Times New Roman" w:cs="Times New Roman"/>
          <w:color w:val="000000"/>
          <w:sz w:val="28"/>
          <w:szCs w:val="28"/>
        </w:rPr>
      </w:pPr>
      <w:r w:rsidRPr="002D2ED0">
        <w:rPr>
          <w:rFonts w:ascii="Times New Roman" w:eastAsia="Calibri" w:hAnsi="Times New Roman" w:cs="Times New Roman"/>
          <w:color w:val="000000"/>
          <w:sz w:val="28"/>
          <w:szCs w:val="28"/>
        </w:rPr>
        <w:t>Нижний Новгород</w:t>
      </w:r>
    </w:p>
    <w:p w:rsidR="002D2ED0" w:rsidRPr="002D2ED0" w:rsidRDefault="002D2ED0" w:rsidP="002D2ED0">
      <w:pPr>
        <w:spacing w:after="0" w:line="240" w:lineRule="auto"/>
        <w:jc w:val="center"/>
        <w:rPr>
          <w:rFonts w:ascii="Times New Roman" w:eastAsia="Calibri" w:hAnsi="Times New Roman" w:cs="Times New Roman"/>
          <w:color w:val="000000"/>
          <w:sz w:val="28"/>
          <w:szCs w:val="28"/>
        </w:rPr>
      </w:pPr>
      <w:r w:rsidRPr="002D2ED0">
        <w:rPr>
          <w:rFonts w:ascii="Times New Roman" w:eastAsia="Calibri" w:hAnsi="Times New Roman" w:cs="Times New Roman"/>
          <w:color w:val="000000"/>
          <w:sz w:val="28"/>
          <w:szCs w:val="28"/>
        </w:rPr>
        <w:t>2019</w:t>
      </w:r>
    </w:p>
    <w:p w:rsidR="00117CCF" w:rsidRPr="00117CCF" w:rsidRDefault="00117CCF" w:rsidP="00117CCF">
      <w:pPr>
        <w:spacing w:after="0" w:line="240" w:lineRule="auto"/>
        <w:ind w:right="765" w:firstLine="360"/>
        <w:jc w:val="both"/>
        <w:rPr>
          <w:rFonts w:ascii="Times New Roman" w:eastAsia="Calibri" w:hAnsi="Times New Roman" w:cs="Times New Roman"/>
          <w:sz w:val="28"/>
          <w:szCs w:val="28"/>
        </w:rPr>
      </w:pPr>
      <w:r w:rsidRPr="00117CCF">
        <w:rPr>
          <w:rFonts w:ascii="Times New Roman" w:eastAsia="Calibri" w:hAnsi="Times New Roman" w:cs="Times New Roman"/>
          <w:sz w:val="28"/>
          <w:szCs w:val="28"/>
        </w:rPr>
        <w:lastRenderedPageBreak/>
        <w:t>УДК 519.216(075.8)</w:t>
      </w:r>
    </w:p>
    <w:p w:rsidR="00117CCF" w:rsidRPr="00117CCF" w:rsidRDefault="00117CCF" w:rsidP="00117CCF">
      <w:pPr>
        <w:spacing w:after="0" w:line="240" w:lineRule="auto"/>
        <w:ind w:right="765" w:firstLine="360"/>
        <w:jc w:val="both"/>
        <w:rPr>
          <w:rFonts w:ascii="Times New Roman" w:eastAsia="Calibri" w:hAnsi="Times New Roman" w:cs="Times New Roman"/>
          <w:sz w:val="28"/>
          <w:szCs w:val="28"/>
        </w:rPr>
      </w:pPr>
      <w:r w:rsidRPr="00117CCF">
        <w:rPr>
          <w:rFonts w:ascii="Times New Roman" w:eastAsia="Calibri" w:hAnsi="Times New Roman" w:cs="Times New Roman"/>
          <w:sz w:val="28"/>
          <w:szCs w:val="28"/>
        </w:rPr>
        <w:t>ББК В171.5Я73</w:t>
      </w:r>
    </w:p>
    <w:p w:rsidR="00445C75" w:rsidRPr="00117CCF" w:rsidRDefault="00117CCF" w:rsidP="00117CCF">
      <w:pPr>
        <w:spacing w:after="0" w:line="240" w:lineRule="auto"/>
        <w:ind w:right="765" w:firstLine="360"/>
        <w:jc w:val="both"/>
        <w:rPr>
          <w:rFonts w:ascii="Times New Roman" w:eastAsia="Calibri" w:hAnsi="Times New Roman" w:cs="Times New Roman"/>
          <w:sz w:val="28"/>
          <w:szCs w:val="28"/>
        </w:rPr>
      </w:pPr>
      <w:r w:rsidRPr="00117CCF">
        <w:rPr>
          <w:rFonts w:ascii="Times New Roman" w:eastAsia="Calibri" w:hAnsi="Times New Roman" w:cs="Times New Roman"/>
          <w:sz w:val="28"/>
          <w:szCs w:val="28"/>
        </w:rPr>
        <w:t>M 18</w:t>
      </w:r>
    </w:p>
    <w:p w:rsidR="00445C75" w:rsidRPr="00117CCF" w:rsidRDefault="00445C75" w:rsidP="002D2ED0">
      <w:pPr>
        <w:spacing w:after="0" w:line="240" w:lineRule="auto"/>
        <w:ind w:right="765" w:firstLine="360"/>
        <w:jc w:val="both"/>
        <w:rPr>
          <w:rFonts w:ascii="Times New Roman" w:eastAsia="Calibri" w:hAnsi="Times New Roman" w:cs="Times New Roman"/>
          <w:sz w:val="28"/>
          <w:szCs w:val="28"/>
        </w:rPr>
      </w:pPr>
    </w:p>
    <w:p w:rsidR="00117CCF" w:rsidRPr="00117CCF" w:rsidRDefault="00117CCF" w:rsidP="00117CCF">
      <w:pPr>
        <w:spacing w:after="0" w:line="240" w:lineRule="auto"/>
        <w:ind w:right="765" w:firstLine="360"/>
        <w:jc w:val="center"/>
        <w:rPr>
          <w:rFonts w:ascii="Times New Roman" w:eastAsia="Calibri" w:hAnsi="Times New Roman" w:cs="Times New Roman"/>
          <w:b/>
          <w:sz w:val="28"/>
          <w:szCs w:val="28"/>
        </w:rPr>
      </w:pPr>
      <w:r w:rsidRPr="00117CCF">
        <w:rPr>
          <w:rFonts w:ascii="Times New Roman" w:eastAsia="Calibri" w:hAnsi="Times New Roman" w:cs="Times New Roman"/>
          <w:b/>
          <w:sz w:val="28"/>
          <w:szCs w:val="28"/>
        </w:rPr>
        <w:t>Рецензенты: д.ф.-м.н., профессор И.Я. Орлов</w:t>
      </w:r>
    </w:p>
    <w:p w:rsidR="00445C75" w:rsidRPr="00117CCF" w:rsidRDefault="00117CCF" w:rsidP="00117CCF">
      <w:pPr>
        <w:spacing w:after="0" w:line="240" w:lineRule="auto"/>
        <w:ind w:right="765" w:firstLine="360"/>
        <w:jc w:val="center"/>
        <w:rPr>
          <w:rFonts w:ascii="Times New Roman" w:eastAsia="Calibri" w:hAnsi="Times New Roman" w:cs="Times New Roman"/>
          <w:b/>
          <w:sz w:val="28"/>
          <w:szCs w:val="28"/>
        </w:rPr>
      </w:pPr>
      <w:r w:rsidRPr="00117CCF">
        <w:rPr>
          <w:rFonts w:ascii="Times New Roman" w:eastAsia="Calibri" w:hAnsi="Times New Roman" w:cs="Times New Roman"/>
          <w:b/>
          <w:sz w:val="28"/>
          <w:szCs w:val="28"/>
        </w:rPr>
        <w:t>д.ф.-м.н., проф. В.И. Есипенко</w:t>
      </w:r>
    </w:p>
    <w:p w:rsidR="002D2ED0" w:rsidRPr="00117CCF" w:rsidRDefault="002D2ED0" w:rsidP="002D2ED0">
      <w:pPr>
        <w:spacing w:after="0" w:line="240" w:lineRule="auto"/>
        <w:ind w:right="765" w:firstLine="360"/>
        <w:jc w:val="both"/>
        <w:rPr>
          <w:rFonts w:ascii="Times New Roman" w:eastAsia="Calibri" w:hAnsi="Times New Roman" w:cs="Times New Roman"/>
          <w:sz w:val="28"/>
          <w:szCs w:val="28"/>
        </w:rPr>
      </w:pPr>
    </w:p>
    <w:p w:rsidR="00117CCF" w:rsidRPr="00117CCF" w:rsidRDefault="00117CCF" w:rsidP="002D2ED0">
      <w:pPr>
        <w:spacing w:after="0" w:line="240" w:lineRule="auto"/>
        <w:ind w:right="765" w:firstLine="360"/>
        <w:jc w:val="both"/>
        <w:rPr>
          <w:rFonts w:ascii="Times New Roman" w:eastAsia="Calibri" w:hAnsi="Times New Roman" w:cs="Times New Roman"/>
          <w:sz w:val="28"/>
          <w:szCs w:val="28"/>
        </w:rPr>
      </w:pPr>
    </w:p>
    <w:p w:rsidR="00117CCF" w:rsidRPr="00117CCF" w:rsidRDefault="00117CCF" w:rsidP="002D2ED0">
      <w:pPr>
        <w:spacing w:after="0" w:line="240" w:lineRule="auto"/>
        <w:ind w:right="765" w:firstLine="360"/>
        <w:jc w:val="both"/>
        <w:rPr>
          <w:rFonts w:ascii="Times New Roman" w:eastAsia="Calibri" w:hAnsi="Times New Roman" w:cs="Times New Roman"/>
          <w:sz w:val="28"/>
          <w:szCs w:val="28"/>
        </w:rPr>
      </w:pPr>
    </w:p>
    <w:p w:rsidR="002D2ED0" w:rsidRPr="00117CCF" w:rsidRDefault="00117CCF" w:rsidP="00117CCF">
      <w:pPr>
        <w:spacing w:after="0" w:line="240" w:lineRule="auto"/>
        <w:ind w:left="142" w:right="-1" w:firstLine="938"/>
        <w:jc w:val="both"/>
        <w:rPr>
          <w:rFonts w:ascii="Times New Roman" w:eastAsia="Calibri" w:hAnsi="Times New Roman" w:cs="Times New Roman"/>
          <w:sz w:val="28"/>
          <w:szCs w:val="28"/>
        </w:rPr>
      </w:pPr>
      <w:r w:rsidRPr="00117CCF">
        <w:rPr>
          <w:rFonts w:ascii="Times New Roman" w:eastAsia="Calibri" w:hAnsi="Times New Roman" w:cs="Times New Roman"/>
          <w:sz w:val="28"/>
          <w:szCs w:val="28"/>
        </w:rPr>
        <w:t>M 18 Мальцев А.А., Б</w:t>
      </w:r>
      <w:r>
        <w:rPr>
          <w:rFonts w:ascii="Times New Roman" w:eastAsia="Calibri" w:hAnsi="Times New Roman" w:cs="Times New Roman"/>
          <w:sz w:val="28"/>
          <w:szCs w:val="28"/>
        </w:rPr>
        <w:t xml:space="preserve">олховская О.В. ЭЛЕМЕНТЫ ТЕОРИИ </w:t>
      </w:r>
      <w:r w:rsidRPr="00117CCF">
        <w:rPr>
          <w:rFonts w:ascii="Times New Roman" w:eastAsia="Calibri" w:hAnsi="Times New Roman" w:cs="Times New Roman"/>
          <w:sz w:val="28"/>
          <w:szCs w:val="28"/>
        </w:rPr>
        <w:t xml:space="preserve">СЛУЧАЙНЫХ ПРОЦЕССОВ: Учебное пособие. Нижний Новгород: Нижегородский госуниверситет, 2019. - </w:t>
      </w:r>
      <w:r w:rsidR="00BA544A">
        <w:rPr>
          <w:rFonts w:ascii="Times New Roman" w:eastAsia="Calibri" w:hAnsi="Times New Roman" w:cs="Times New Roman"/>
          <w:sz w:val="28"/>
          <w:szCs w:val="28"/>
        </w:rPr>
        <w:t>7</w:t>
      </w:r>
      <w:r w:rsidR="00DD4760" w:rsidRPr="00DD4760">
        <w:rPr>
          <w:rFonts w:ascii="Times New Roman" w:eastAsia="Calibri" w:hAnsi="Times New Roman" w:cs="Times New Roman"/>
          <w:sz w:val="28"/>
          <w:szCs w:val="28"/>
        </w:rPr>
        <w:t>3</w:t>
      </w:r>
      <w:r w:rsidRPr="00117CCF">
        <w:rPr>
          <w:rFonts w:ascii="Times New Roman" w:eastAsia="Calibri" w:hAnsi="Times New Roman" w:cs="Times New Roman"/>
          <w:sz w:val="28"/>
          <w:szCs w:val="28"/>
        </w:rPr>
        <w:t xml:space="preserve"> с.</w:t>
      </w:r>
    </w:p>
    <w:p w:rsidR="002D2ED0" w:rsidRPr="00117CCF" w:rsidRDefault="002D2ED0" w:rsidP="002D2ED0">
      <w:pPr>
        <w:spacing w:after="0" w:line="240" w:lineRule="auto"/>
        <w:ind w:firstLine="709"/>
        <w:rPr>
          <w:rFonts w:ascii="Times New Roman" w:eastAsia="Calibri" w:hAnsi="Times New Roman" w:cs="Times New Roman"/>
          <w:sz w:val="28"/>
          <w:szCs w:val="28"/>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shd w:val="clear" w:color="auto" w:fill="FFFFFF"/>
        <w:spacing w:after="0" w:line="240" w:lineRule="auto"/>
        <w:ind w:right="2" w:firstLine="567"/>
        <w:jc w:val="both"/>
        <w:rPr>
          <w:rFonts w:ascii="Times New Roman" w:eastAsia="Times New Roman" w:hAnsi="Times New Roman" w:cs="Times New Roman"/>
          <w:color w:val="000000"/>
          <w:sz w:val="28"/>
          <w:szCs w:val="28"/>
          <w:lang w:eastAsia="ru-RU"/>
        </w:rPr>
      </w:pPr>
      <w:r w:rsidRPr="00117CCF">
        <w:rPr>
          <w:rFonts w:ascii="Times New Roman" w:eastAsia="Times New Roman" w:hAnsi="Times New Roman" w:cs="Times New Roman"/>
          <w:color w:val="000000"/>
          <w:sz w:val="28"/>
          <w:szCs w:val="28"/>
          <w:lang w:eastAsia="ru-RU"/>
        </w:rPr>
        <w:t xml:space="preserve">В учебном пособии сформулировано </w:t>
      </w:r>
      <w:r w:rsidRPr="00117CCF">
        <w:rPr>
          <w:rFonts w:ascii="Times New Roman" w:eastAsia="Times New Roman" w:hAnsi="Times New Roman" w:cs="Times New Roman"/>
          <w:sz w:val="28"/>
          <w:szCs w:val="24"/>
          <w:lang w:eastAsia="ru-RU"/>
        </w:rPr>
        <w:t>определение и вероятностное описание случайных процессов</w:t>
      </w:r>
      <w:r w:rsidRPr="00117CCF">
        <w:rPr>
          <w:rFonts w:ascii="Times New Roman" w:eastAsia="Times New Roman" w:hAnsi="Times New Roman" w:cs="Times New Roman"/>
          <w:color w:val="000000"/>
          <w:sz w:val="28"/>
          <w:szCs w:val="28"/>
          <w:lang w:eastAsia="ru-RU"/>
        </w:rPr>
        <w:t>, их классификация. Изложены методы описания случайных процессов и изучения характеристик.</w:t>
      </w:r>
    </w:p>
    <w:p w:rsidR="00117CCF" w:rsidRPr="00117CCF" w:rsidRDefault="00117CCF" w:rsidP="00117CCF">
      <w:pPr>
        <w:spacing w:after="0" w:line="240" w:lineRule="auto"/>
        <w:ind w:firstLine="709"/>
        <w:jc w:val="both"/>
        <w:rPr>
          <w:rFonts w:ascii="Times New Roman" w:eastAsia="Calibri" w:hAnsi="Times New Roman" w:cs="Times New Roman"/>
          <w:color w:val="000000"/>
          <w:sz w:val="28"/>
          <w:szCs w:val="28"/>
          <w:lang w:eastAsia="ru-RU"/>
        </w:rPr>
      </w:pPr>
      <w:r w:rsidRPr="00117CCF">
        <w:rPr>
          <w:rFonts w:ascii="Times New Roman" w:eastAsia="Calibri" w:hAnsi="Times New Roman" w:cs="Times New Roman"/>
          <w:color w:val="000000"/>
          <w:sz w:val="28"/>
          <w:szCs w:val="28"/>
          <w:lang w:eastAsia="ru-RU"/>
        </w:rPr>
        <w:t>Учебно-методическое пособие предназначено для студентов ННГУ, обучающихся по направлениям подг</w:t>
      </w:r>
      <w:r w:rsidR="00BA544A">
        <w:rPr>
          <w:rFonts w:ascii="Times New Roman" w:eastAsia="Calibri" w:hAnsi="Times New Roman" w:cs="Times New Roman"/>
          <w:color w:val="000000"/>
          <w:sz w:val="28"/>
          <w:szCs w:val="28"/>
          <w:lang w:eastAsia="ru-RU"/>
        </w:rPr>
        <w:t xml:space="preserve">отовки 03.03.03 «Радиофизика», </w:t>
      </w:r>
      <w:r w:rsidRPr="00117CCF">
        <w:rPr>
          <w:rFonts w:ascii="Times New Roman" w:eastAsia="Calibri" w:hAnsi="Times New Roman" w:cs="Times New Roman"/>
          <w:color w:val="000000"/>
          <w:sz w:val="28"/>
          <w:szCs w:val="28"/>
          <w:lang w:eastAsia="ru-RU"/>
        </w:rPr>
        <w:t>02.03.02 «Фундаментальная информатика и информационные технологии» и по специальности 10.05.02 «Информационная безопасность телекоммуникационных систем».</w:t>
      </w:r>
      <w:r>
        <w:rPr>
          <w:rFonts w:ascii="Times New Roman" w:eastAsia="Calibri" w:hAnsi="Times New Roman" w:cs="Times New Roman"/>
          <w:color w:val="000000"/>
          <w:sz w:val="28"/>
          <w:szCs w:val="28"/>
          <w:lang w:eastAsia="ru-RU"/>
        </w:rPr>
        <w:t xml:space="preserve"> </w:t>
      </w:r>
    </w:p>
    <w:p w:rsidR="00117CCF" w:rsidRPr="00117CCF" w:rsidRDefault="00117CCF" w:rsidP="00117CCF">
      <w:pPr>
        <w:spacing w:after="120" w:line="240" w:lineRule="auto"/>
        <w:ind w:left="283" w:firstLine="357"/>
        <w:jc w:val="both"/>
        <w:rPr>
          <w:rFonts w:ascii="Times New Roman" w:eastAsia="Times New Roman" w:hAnsi="Times New Roman" w:cs="Times New Roman"/>
          <w:sz w:val="28"/>
          <w:szCs w:val="24"/>
          <w:lang w:eastAsia="ru-RU"/>
        </w:rPr>
      </w:pPr>
    </w:p>
    <w:p w:rsidR="00FA6E84" w:rsidRPr="002D2ED0" w:rsidRDefault="00FA6E84" w:rsidP="002D2ED0">
      <w:pPr>
        <w:spacing w:after="0" w:line="240" w:lineRule="auto"/>
        <w:ind w:firstLine="709"/>
        <w:rPr>
          <w:rFonts w:ascii="Times New Roman" w:eastAsia="Calibri" w:hAnsi="Times New Roman" w:cs="Times New Roman"/>
          <w:color w:val="000000"/>
          <w:sz w:val="28"/>
          <w:szCs w:val="28"/>
        </w:rPr>
      </w:pPr>
    </w:p>
    <w:p w:rsidR="00C928ED" w:rsidRDefault="00C928ED" w:rsidP="00C928ED">
      <w:pPr>
        <w:spacing w:after="0" w:line="240" w:lineRule="auto"/>
        <w:jc w:val="center"/>
        <w:rPr>
          <w:rFonts w:ascii="Times New Roman" w:eastAsia="Times New Roman" w:hAnsi="Times New Roman" w:cs="Times New Roman"/>
          <w:sz w:val="28"/>
          <w:szCs w:val="28"/>
          <w:lang w:eastAsia="ru-RU"/>
        </w:rPr>
      </w:pPr>
      <w:r w:rsidRPr="00C928ED">
        <w:rPr>
          <w:rFonts w:ascii="Times New Roman" w:eastAsia="Times New Roman" w:hAnsi="Times New Roman" w:cs="Times New Roman"/>
          <w:sz w:val="28"/>
          <w:szCs w:val="28"/>
          <w:lang w:eastAsia="ru-RU"/>
        </w:rPr>
        <w:t>Ответственный за выпуск:</w:t>
      </w:r>
    </w:p>
    <w:p w:rsidR="00C928ED" w:rsidRPr="00C928ED" w:rsidRDefault="00C928ED" w:rsidP="00C928ED">
      <w:pPr>
        <w:spacing w:after="0" w:line="240" w:lineRule="auto"/>
        <w:jc w:val="center"/>
        <w:rPr>
          <w:rFonts w:ascii="Times New Roman" w:eastAsia="Times New Roman" w:hAnsi="Times New Roman" w:cs="Times New Roman"/>
          <w:sz w:val="28"/>
          <w:szCs w:val="28"/>
          <w:lang w:eastAsia="ru-RU"/>
        </w:rPr>
      </w:pPr>
    </w:p>
    <w:p w:rsidR="002D2ED0" w:rsidRPr="002D2ED0" w:rsidRDefault="00C928ED" w:rsidP="00C928ED">
      <w:pPr>
        <w:spacing w:after="120" w:line="240" w:lineRule="auto"/>
        <w:jc w:val="center"/>
        <w:rPr>
          <w:rFonts w:ascii="Times New Roman" w:eastAsia="Calibri" w:hAnsi="Times New Roman" w:cs="Times New Roman"/>
          <w:sz w:val="28"/>
          <w:szCs w:val="28"/>
        </w:rPr>
      </w:pPr>
      <w:r w:rsidRPr="00C928ED">
        <w:rPr>
          <w:rFonts w:ascii="Times New Roman" w:eastAsia="Times New Roman" w:hAnsi="Times New Roman" w:cs="Times New Roman"/>
          <w:sz w:val="28"/>
          <w:szCs w:val="24"/>
          <w:lang w:eastAsia="ru-RU"/>
        </w:rPr>
        <w:t xml:space="preserve">зам. председателя методической комиссии радиофизического факультета ННГУ д.ф.-м.н., профессор  </w:t>
      </w:r>
      <w:r w:rsidRPr="00C928ED">
        <w:rPr>
          <w:rFonts w:ascii="Times New Roman" w:eastAsia="Times New Roman" w:hAnsi="Times New Roman" w:cs="Times New Roman"/>
          <w:b/>
          <w:sz w:val="28"/>
          <w:szCs w:val="24"/>
          <w:lang w:eastAsia="ru-RU"/>
        </w:rPr>
        <w:t>Е.З. Грибова</w:t>
      </w:r>
    </w:p>
    <w:p w:rsidR="00C928ED" w:rsidRDefault="00C928ED" w:rsidP="002D2ED0">
      <w:pPr>
        <w:spacing w:after="0" w:line="240" w:lineRule="auto"/>
        <w:ind w:right="-1" w:firstLine="7797"/>
        <w:jc w:val="both"/>
        <w:rPr>
          <w:rFonts w:ascii="Times New Roman" w:eastAsia="Calibri" w:hAnsi="Times New Roman" w:cs="Times New Roman"/>
          <w:sz w:val="28"/>
          <w:szCs w:val="28"/>
        </w:rPr>
      </w:pPr>
    </w:p>
    <w:p w:rsidR="00C928ED" w:rsidRDefault="00C928ED" w:rsidP="002D2ED0">
      <w:pPr>
        <w:spacing w:after="0" w:line="240" w:lineRule="auto"/>
        <w:ind w:right="-1" w:firstLine="7797"/>
        <w:jc w:val="both"/>
        <w:rPr>
          <w:rFonts w:ascii="Times New Roman" w:eastAsia="Calibri" w:hAnsi="Times New Roman" w:cs="Times New Roman"/>
          <w:sz w:val="28"/>
          <w:szCs w:val="28"/>
        </w:rPr>
      </w:pPr>
    </w:p>
    <w:p w:rsidR="00117CCF" w:rsidRPr="00DD4760" w:rsidRDefault="00117CCF" w:rsidP="00117CCF">
      <w:pPr>
        <w:spacing w:after="0" w:line="240" w:lineRule="auto"/>
        <w:ind w:firstLine="357"/>
        <w:jc w:val="right"/>
        <w:rPr>
          <w:rFonts w:ascii="Times New Roman" w:eastAsia="Times New Roman" w:hAnsi="Times New Roman" w:cs="Times New Roman"/>
          <w:color w:val="000000"/>
          <w:sz w:val="28"/>
          <w:szCs w:val="28"/>
          <w:lang w:eastAsia="ru-RU"/>
        </w:rPr>
      </w:pPr>
      <w:r w:rsidRPr="00117CCF">
        <w:rPr>
          <w:rFonts w:ascii="Times New Roman" w:eastAsia="Times New Roman" w:hAnsi="Times New Roman" w:cs="Times New Roman"/>
          <w:color w:val="000000"/>
          <w:sz w:val="28"/>
          <w:szCs w:val="28"/>
          <w:lang w:eastAsia="ru-RU"/>
        </w:rPr>
        <w:t>УДК 519.216(075.8</w:t>
      </w:r>
      <w:r w:rsidRPr="00DD4760">
        <w:rPr>
          <w:rFonts w:ascii="Times New Roman" w:eastAsia="Times New Roman" w:hAnsi="Times New Roman" w:cs="Times New Roman"/>
          <w:color w:val="000000"/>
          <w:sz w:val="28"/>
          <w:szCs w:val="28"/>
          <w:lang w:eastAsia="ru-RU"/>
        </w:rPr>
        <w:t>)</w:t>
      </w:r>
    </w:p>
    <w:p w:rsidR="00117CCF" w:rsidRPr="00117CCF" w:rsidRDefault="00117CCF" w:rsidP="00117CCF">
      <w:pPr>
        <w:spacing w:after="0" w:line="240" w:lineRule="auto"/>
        <w:ind w:firstLine="357"/>
        <w:jc w:val="right"/>
        <w:rPr>
          <w:rFonts w:ascii="Times New Roman" w:eastAsia="Times New Roman" w:hAnsi="Times New Roman" w:cs="Times New Roman"/>
          <w:color w:val="000000"/>
          <w:sz w:val="28"/>
          <w:szCs w:val="28"/>
          <w:lang w:eastAsia="ru-RU"/>
        </w:rPr>
      </w:pPr>
      <w:r w:rsidRPr="00117CCF">
        <w:rPr>
          <w:rFonts w:ascii="Times New Roman" w:eastAsia="Times New Roman" w:hAnsi="Times New Roman" w:cs="Times New Roman"/>
          <w:color w:val="000000"/>
          <w:sz w:val="28"/>
          <w:szCs w:val="28"/>
          <w:lang w:eastAsia="ru-RU"/>
        </w:rPr>
        <w:t>ББК В171.5Я73</w:t>
      </w:r>
    </w:p>
    <w:p w:rsidR="00117CCF" w:rsidRPr="00117CCF" w:rsidRDefault="00117CCF" w:rsidP="00117CCF">
      <w:pPr>
        <w:spacing w:after="0" w:line="240" w:lineRule="auto"/>
        <w:ind w:firstLine="357"/>
        <w:jc w:val="center"/>
        <w:rPr>
          <w:rFonts w:ascii="Times New Roman" w:eastAsia="Times New Roman" w:hAnsi="Times New Roman" w:cs="Times New Roman"/>
          <w:color w:val="000000"/>
          <w:sz w:val="28"/>
          <w:szCs w:val="28"/>
          <w:lang w:eastAsia="ru-RU"/>
        </w:rPr>
      </w:pPr>
    </w:p>
    <w:p w:rsidR="00445C75" w:rsidRDefault="00445C75" w:rsidP="002D2ED0">
      <w:pPr>
        <w:spacing w:after="0" w:line="240" w:lineRule="auto"/>
        <w:ind w:right="-1" w:firstLine="7797"/>
        <w:jc w:val="both"/>
        <w:rPr>
          <w:rFonts w:ascii="Times New Roman" w:eastAsia="Calibri" w:hAnsi="Times New Roman" w:cs="Times New Roman"/>
          <w:color w:val="000000"/>
          <w:sz w:val="28"/>
          <w:szCs w:val="28"/>
        </w:rPr>
      </w:pPr>
    </w:p>
    <w:p w:rsidR="00C928ED" w:rsidRDefault="00C928ED" w:rsidP="002D2ED0">
      <w:pPr>
        <w:spacing w:after="0" w:line="240" w:lineRule="auto"/>
        <w:ind w:right="-1" w:firstLine="7797"/>
        <w:jc w:val="both"/>
        <w:rPr>
          <w:rFonts w:ascii="Times New Roman" w:eastAsia="Calibri" w:hAnsi="Times New Roman" w:cs="Times New Roman"/>
          <w:color w:val="000000"/>
          <w:sz w:val="28"/>
          <w:szCs w:val="28"/>
        </w:rPr>
      </w:pPr>
    </w:p>
    <w:p w:rsidR="00CB6FF0" w:rsidRDefault="00CB6FF0" w:rsidP="002D2ED0">
      <w:pPr>
        <w:spacing w:after="0" w:line="240" w:lineRule="auto"/>
        <w:ind w:right="-1" w:firstLine="7797"/>
        <w:jc w:val="both"/>
        <w:rPr>
          <w:rFonts w:ascii="Times New Roman" w:eastAsia="Calibri" w:hAnsi="Times New Roman" w:cs="Times New Roman"/>
          <w:color w:val="000000"/>
          <w:sz w:val="28"/>
          <w:szCs w:val="28"/>
        </w:rPr>
      </w:pPr>
    </w:p>
    <w:p w:rsidR="00CB6FF0" w:rsidRDefault="00CB6FF0" w:rsidP="002D2ED0">
      <w:pPr>
        <w:spacing w:after="0" w:line="240" w:lineRule="auto"/>
        <w:ind w:right="-1" w:firstLine="7797"/>
        <w:jc w:val="both"/>
        <w:rPr>
          <w:rFonts w:ascii="Times New Roman" w:eastAsia="Calibri" w:hAnsi="Times New Roman" w:cs="Times New Roman"/>
          <w:color w:val="000000"/>
          <w:sz w:val="28"/>
          <w:szCs w:val="28"/>
        </w:rPr>
      </w:pPr>
    </w:p>
    <w:p w:rsidR="00445C75" w:rsidRPr="002D2ED0" w:rsidRDefault="00445C75" w:rsidP="002D2ED0">
      <w:pPr>
        <w:spacing w:after="0" w:line="240" w:lineRule="auto"/>
        <w:ind w:right="-1" w:firstLine="7797"/>
        <w:jc w:val="both"/>
        <w:rPr>
          <w:rFonts w:ascii="Times New Roman" w:eastAsia="Calibri" w:hAnsi="Times New Roman" w:cs="Times New Roman"/>
          <w:color w:val="000000"/>
          <w:sz w:val="28"/>
          <w:szCs w:val="28"/>
        </w:rPr>
      </w:pPr>
    </w:p>
    <w:p w:rsidR="002D2ED0" w:rsidRPr="002D2ED0" w:rsidRDefault="002D2ED0" w:rsidP="00C928ED">
      <w:pPr>
        <w:spacing w:after="0" w:line="240" w:lineRule="auto"/>
        <w:ind w:left="4395" w:right="355"/>
        <w:jc w:val="both"/>
        <w:rPr>
          <w:rFonts w:ascii="Times New Roman" w:eastAsia="Calibri" w:hAnsi="Times New Roman" w:cs="Times New Roman"/>
          <w:sz w:val="28"/>
          <w:szCs w:val="28"/>
        </w:rPr>
      </w:pPr>
      <w:r w:rsidRPr="002D2ED0">
        <w:rPr>
          <w:rFonts w:ascii="Times New Roman" w:eastAsia="Calibri" w:hAnsi="Times New Roman" w:cs="Times New Roman"/>
          <w:sz w:val="28"/>
          <w:szCs w:val="28"/>
        </w:rPr>
        <w:t>© Нижегородский государственный</w:t>
      </w:r>
    </w:p>
    <w:p w:rsidR="00C928ED" w:rsidRDefault="002D2ED0" w:rsidP="00C928ED">
      <w:pPr>
        <w:suppressAutoHyphens/>
        <w:spacing w:after="0" w:line="240" w:lineRule="auto"/>
        <w:ind w:left="4395"/>
        <w:rPr>
          <w:rFonts w:ascii="Times New Roman" w:eastAsia="Calibri" w:hAnsi="Times New Roman" w:cs="Times New Roman"/>
          <w:sz w:val="28"/>
          <w:szCs w:val="28"/>
        </w:rPr>
      </w:pPr>
      <w:r w:rsidRPr="002D2ED0">
        <w:rPr>
          <w:rFonts w:ascii="Times New Roman" w:eastAsia="Calibri" w:hAnsi="Times New Roman" w:cs="Times New Roman"/>
          <w:sz w:val="28"/>
          <w:szCs w:val="28"/>
        </w:rPr>
        <w:t>университет им. Н.И. Лобачевского, 2019</w:t>
      </w:r>
    </w:p>
    <w:p w:rsidR="00C928ED" w:rsidRPr="002D2ED0" w:rsidRDefault="00117CCF" w:rsidP="00C928ED">
      <w:pPr>
        <w:tabs>
          <w:tab w:val="left" w:pos="3119"/>
        </w:tabs>
        <w:suppressAutoHyphens/>
        <w:spacing w:after="0" w:line="240" w:lineRule="auto"/>
        <w:ind w:left="3261"/>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t xml:space="preserve"> </w:t>
      </w:r>
      <w:r w:rsidR="00BA544A">
        <w:rPr>
          <w:rFonts w:ascii="Times New Roman" w:eastAsia="Calibri" w:hAnsi="Times New Roman" w:cs="Times New Roman"/>
          <w:sz w:val="28"/>
          <w:szCs w:val="28"/>
        </w:rPr>
        <w:t xml:space="preserve"> </w:t>
      </w:r>
      <w:r w:rsidR="00C928ED" w:rsidRPr="002D2ED0">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rPr>
        <w:t>А.А. Мальцев, О.В. Болховская</w:t>
      </w:r>
      <w:r w:rsidR="00C928ED">
        <w:rPr>
          <w:rFonts w:ascii="Times New Roman" w:eastAsia="Calibri" w:hAnsi="Times New Roman" w:cs="Times New Roman"/>
          <w:color w:val="000000"/>
          <w:sz w:val="28"/>
          <w:szCs w:val="28"/>
        </w:rPr>
        <w:t xml:space="preserve">, </w:t>
      </w:r>
      <w:r w:rsidR="00C928ED" w:rsidRPr="002D2ED0">
        <w:rPr>
          <w:rFonts w:ascii="Times New Roman" w:eastAsia="Calibri" w:hAnsi="Times New Roman" w:cs="Times New Roman"/>
          <w:color w:val="000000"/>
          <w:sz w:val="28"/>
          <w:szCs w:val="28"/>
        </w:rPr>
        <w:t>2019</w:t>
      </w:r>
    </w:p>
    <w:p w:rsidR="00C928ED" w:rsidRPr="002D2ED0" w:rsidRDefault="00C928ED" w:rsidP="002D2ED0">
      <w:pPr>
        <w:spacing w:after="0" w:line="240" w:lineRule="auto"/>
        <w:rPr>
          <w:rFonts w:ascii="Times New Roman" w:eastAsia="Calibri" w:hAnsi="Times New Roman" w:cs="Times New Roman"/>
          <w:sz w:val="28"/>
          <w:szCs w:val="28"/>
        </w:rPr>
        <w:sectPr w:rsidR="00C928ED" w:rsidRPr="002D2ED0" w:rsidSect="00B83B4F">
          <w:pgSz w:w="11906" w:h="16838"/>
          <w:pgMar w:top="1134" w:right="1134" w:bottom="1134" w:left="1134" w:header="709" w:footer="352" w:gutter="0"/>
          <w:cols w:space="720"/>
        </w:sectPr>
      </w:pPr>
    </w:p>
    <w:p w:rsidR="00117CCF" w:rsidRPr="008B46BA" w:rsidRDefault="00117CCF" w:rsidP="00BA544A">
      <w:pPr>
        <w:pStyle w:val="TOC2"/>
        <w:rPr>
          <w:b/>
          <w:noProof w:val="0"/>
          <w:lang w:val="x-none" w:eastAsia="x-none"/>
        </w:rPr>
      </w:pPr>
      <w:r w:rsidRPr="008B46BA">
        <w:rPr>
          <w:b/>
          <w:noProof w:val="0"/>
          <w:lang w:val="x-none" w:eastAsia="x-none"/>
        </w:rPr>
        <w:lastRenderedPageBreak/>
        <w:t>СОДЕРЖАНИЕ</w:t>
      </w:r>
    </w:p>
    <w:p w:rsidR="00BA544A" w:rsidRPr="006F7597" w:rsidRDefault="00117CCF">
      <w:pPr>
        <w:pStyle w:val="TOC1"/>
        <w:rPr>
          <w:rFonts w:asciiTheme="minorHAnsi" w:eastAsiaTheme="minorEastAsia" w:hAnsiTheme="minorHAnsi" w:cstheme="minorBidi"/>
          <w:sz w:val="22"/>
          <w:szCs w:val="22"/>
        </w:rPr>
      </w:pPr>
      <w:r w:rsidRPr="006F7597">
        <w:rPr>
          <w:caps/>
        </w:rPr>
        <w:fldChar w:fldCharType="begin"/>
      </w:r>
      <w:r w:rsidRPr="006F7597">
        <w:rPr>
          <w:caps/>
        </w:rPr>
        <w:instrText xml:space="preserve"> TOC \o "1-3" \h \z \u </w:instrText>
      </w:r>
      <w:r w:rsidRPr="006F7597">
        <w:rPr>
          <w:caps/>
        </w:rPr>
        <w:fldChar w:fldCharType="separate"/>
      </w:r>
      <w:hyperlink w:anchor="_Toc5708939" w:history="1">
        <w:r w:rsidR="00BA544A" w:rsidRPr="006F7597">
          <w:rPr>
            <w:rStyle w:val="Hyperlink"/>
            <w:lang w:val="x-none" w:eastAsia="x-none"/>
          </w:rPr>
          <w:t>1. Определение и вероятностное описание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_Toc5708939 \h </w:instrText>
        </w:r>
        <w:r w:rsidR="00BA544A" w:rsidRPr="006F7597">
          <w:rPr>
            <w:webHidden/>
          </w:rPr>
        </w:r>
        <w:r w:rsidR="00BA544A" w:rsidRPr="006F7597">
          <w:rPr>
            <w:webHidden/>
          </w:rPr>
          <w:fldChar w:fldCharType="separate"/>
        </w:r>
        <w:r w:rsidR="00BA544A" w:rsidRPr="006F7597">
          <w:rPr>
            <w:webHidden/>
          </w:rPr>
          <w:t>4</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0" w:history="1">
        <w:r w:rsidR="00BA544A" w:rsidRPr="006F7597">
          <w:rPr>
            <w:rStyle w:val="Hyperlink"/>
          </w:rPr>
          <w:t>1.1. Описание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_Toc5708940 \h </w:instrText>
        </w:r>
        <w:r w:rsidR="00BA544A" w:rsidRPr="006F7597">
          <w:rPr>
            <w:webHidden/>
          </w:rPr>
        </w:r>
        <w:r w:rsidR="00BA544A" w:rsidRPr="006F7597">
          <w:rPr>
            <w:webHidden/>
          </w:rPr>
          <w:fldChar w:fldCharType="separate"/>
        </w:r>
        <w:r w:rsidR="00BA544A" w:rsidRPr="006F7597">
          <w:rPr>
            <w:webHidden/>
          </w:rPr>
          <w:t>5</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1" w:history="1">
        <w:r w:rsidR="00BA544A" w:rsidRPr="006F7597">
          <w:rPr>
            <w:rStyle w:val="Hyperlink"/>
          </w:rPr>
          <w:t>1.2. Основные свойства n-мерных плотностей вероятности</w:t>
        </w:r>
        <w:r w:rsidR="00BA544A" w:rsidRPr="006F7597">
          <w:rPr>
            <w:webHidden/>
          </w:rPr>
          <w:tab/>
        </w:r>
        <w:r w:rsidR="00BA544A" w:rsidRPr="006F7597">
          <w:rPr>
            <w:webHidden/>
          </w:rPr>
          <w:fldChar w:fldCharType="begin"/>
        </w:r>
        <w:r w:rsidR="00BA544A" w:rsidRPr="006F7597">
          <w:rPr>
            <w:webHidden/>
          </w:rPr>
          <w:instrText xml:space="preserve"> PAGEREF _Toc5708941 \h </w:instrText>
        </w:r>
        <w:r w:rsidR="00BA544A" w:rsidRPr="006F7597">
          <w:rPr>
            <w:webHidden/>
          </w:rPr>
        </w:r>
        <w:r w:rsidR="00BA544A" w:rsidRPr="006F7597">
          <w:rPr>
            <w:webHidden/>
          </w:rPr>
          <w:fldChar w:fldCharType="separate"/>
        </w:r>
        <w:r w:rsidR="00BA544A" w:rsidRPr="006F7597">
          <w:rPr>
            <w:webHidden/>
          </w:rPr>
          <w:t>9</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2" w:history="1">
        <w:r w:rsidR="00BA544A" w:rsidRPr="006F7597">
          <w:rPr>
            <w:rStyle w:val="Hyperlink"/>
          </w:rPr>
          <w:t>1.3. Условные плотности вероятности</w:t>
        </w:r>
        <w:r w:rsidR="00BA544A" w:rsidRPr="006F7597">
          <w:rPr>
            <w:webHidden/>
          </w:rPr>
          <w:tab/>
        </w:r>
        <w:r w:rsidR="00BA544A" w:rsidRPr="006F7597">
          <w:rPr>
            <w:webHidden/>
          </w:rPr>
          <w:fldChar w:fldCharType="begin"/>
        </w:r>
        <w:r w:rsidR="00BA544A" w:rsidRPr="006F7597">
          <w:rPr>
            <w:webHidden/>
          </w:rPr>
          <w:instrText xml:space="preserve"> PAGEREF _Toc5708942 \h </w:instrText>
        </w:r>
        <w:r w:rsidR="00BA544A" w:rsidRPr="006F7597">
          <w:rPr>
            <w:webHidden/>
          </w:rPr>
        </w:r>
        <w:r w:rsidR="00BA544A" w:rsidRPr="006F7597">
          <w:rPr>
            <w:webHidden/>
          </w:rPr>
          <w:fldChar w:fldCharType="separate"/>
        </w:r>
        <w:r w:rsidR="00BA544A" w:rsidRPr="006F7597">
          <w:rPr>
            <w:webHidden/>
          </w:rPr>
          <w:t>10</w:t>
        </w:r>
        <w:r w:rsidR="00BA544A" w:rsidRPr="006F7597">
          <w:rPr>
            <w:webHidden/>
          </w:rPr>
          <w:fldChar w:fldCharType="end"/>
        </w:r>
      </w:hyperlink>
    </w:p>
    <w:p w:rsidR="00BA544A" w:rsidRPr="006F7597" w:rsidRDefault="004631C1">
      <w:pPr>
        <w:pStyle w:val="TOC1"/>
        <w:rPr>
          <w:rFonts w:asciiTheme="minorHAnsi" w:eastAsiaTheme="minorEastAsia" w:hAnsiTheme="minorHAnsi" w:cstheme="minorBidi"/>
          <w:sz w:val="22"/>
          <w:szCs w:val="22"/>
        </w:rPr>
      </w:pPr>
      <w:hyperlink w:anchor="_Toc5708943" w:history="1">
        <w:r w:rsidR="00BA544A" w:rsidRPr="006F7597">
          <w:rPr>
            <w:rStyle w:val="Hyperlink"/>
            <w:lang w:val="x-none" w:eastAsia="x-none"/>
          </w:rPr>
          <w:t>2. Некоторые модели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_Toc5708943 \h </w:instrText>
        </w:r>
        <w:r w:rsidR="00BA544A" w:rsidRPr="006F7597">
          <w:rPr>
            <w:webHidden/>
          </w:rPr>
        </w:r>
        <w:r w:rsidR="00BA544A" w:rsidRPr="006F7597">
          <w:rPr>
            <w:webHidden/>
          </w:rPr>
          <w:fldChar w:fldCharType="separate"/>
        </w:r>
        <w:r w:rsidR="00BA544A" w:rsidRPr="006F7597">
          <w:rPr>
            <w:webHidden/>
          </w:rPr>
          <w:t>14</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4" w:history="1">
        <w:r w:rsidR="00BA544A" w:rsidRPr="006F7597">
          <w:rPr>
            <w:rStyle w:val="Hyperlink"/>
          </w:rPr>
          <w:t>2.1. Совершенно случайные процессы</w:t>
        </w:r>
        <w:r w:rsidR="00BA544A" w:rsidRPr="006F7597">
          <w:rPr>
            <w:webHidden/>
          </w:rPr>
          <w:tab/>
        </w:r>
        <w:r w:rsidR="00BA544A" w:rsidRPr="006F7597">
          <w:rPr>
            <w:webHidden/>
          </w:rPr>
          <w:fldChar w:fldCharType="begin"/>
        </w:r>
        <w:r w:rsidR="00BA544A" w:rsidRPr="006F7597">
          <w:rPr>
            <w:webHidden/>
          </w:rPr>
          <w:instrText xml:space="preserve"> PAGEREF _Toc5708944 \h </w:instrText>
        </w:r>
        <w:r w:rsidR="00BA544A" w:rsidRPr="006F7597">
          <w:rPr>
            <w:webHidden/>
          </w:rPr>
        </w:r>
        <w:r w:rsidR="00BA544A" w:rsidRPr="006F7597">
          <w:rPr>
            <w:webHidden/>
          </w:rPr>
          <w:fldChar w:fldCharType="separate"/>
        </w:r>
        <w:r w:rsidR="00BA544A" w:rsidRPr="006F7597">
          <w:rPr>
            <w:webHidden/>
          </w:rPr>
          <w:t>14</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5" w:history="1">
        <w:r w:rsidR="00BA544A" w:rsidRPr="006F7597">
          <w:rPr>
            <w:rStyle w:val="Hyperlink"/>
          </w:rPr>
          <w:t>2.2. Марковские случайные процессы.</w:t>
        </w:r>
        <w:r w:rsidR="00BA544A" w:rsidRPr="006F7597">
          <w:rPr>
            <w:webHidden/>
          </w:rPr>
          <w:tab/>
        </w:r>
        <w:r w:rsidR="00BA544A" w:rsidRPr="006F7597">
          <w:rPr>
            <w:webHidden/>
          </w:rPr>
          <w:fldChar w:fldCharType="begin"/>
        </w:r>
        <w:r w:rsidR="00BA544A" w:rsidRPr="006F7597">
          <w:rPr>
            <w:webHidden/>
          </w:rPr>
          <w:instrText xml:space="preserve"> PAGEREF _Toc5708945 \h </w:instrText>
        </w:r>
        <w:r w:rsidR="00BA544A" w:rsidRPr="006F7597">
          <w:rPr>
            <w:webHidden/>
          </w:rPr>
        </w:r>
        <w:r w:rsidR="00BA544A" w:rsidRPr="006F7597">
          <w:rPr>
            <w:webHidden/>
          </w:rPr>
          <w:fldChar w:fldCharType="separate"/>
        </w:r>
        <w:r w:rsidR="00BA544A" w:rsidRPr="006F7597">
          <w:rPr>
            <w:webHidden/>
          </w:rPr>
          <w:t>15</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6" w:history="1">
        <w:r w:rsidR="00BA544A" w:rsidRPr="006F7597">
          <w:rPr>
            <w:rStyle w:val="Hyperlink"/>
          </w:rPr>
          <w:t>2.3. Квазидетерминированные случайные процессы</w:t>
        </w:r>
        <w:r w:rsidR="00BA544A" w:rsidRPr="006F7597">
          <w:rPr>
            <w:webHidden/>
          </w:rPr>
          <w:tab/>
        </w:r>
        <w:r w:rsidR="00BA544A" w:rsidRPr="006F7597">
          <w:rPr>
            <w:webHidden/>
          </w:rPr>
          <w:fldChar w:fldCharType="begin"/>
        </w:r>
        <w:r w:rsidR="00BA544A" w:rsidRPr="006F7597">
          <w:rPr>
            <w:webHidden/>
          </w:rPr>
          <w:instrText xml:space="preserve"> PAGEREF _Toc5708946 \h </w:instrText>
        </w:r>
        <w:r w:rsidR="00BA544A" w:rsidRPr="006F7597">
          <w:rPr>
            <w:webHidden/>
          </w:rPr>
        </w:r>
        <w:r w:rsidR="00BA544A" w:rsidRPr="006F7597">
          <w:rPr>
            <w:webHidden/>
          </w:rPr>
          <w:fldChar w:fldCharType="separate"/>
        </w:r>
        <w:r w:rsidR="00BA544A" w:rsidRPr="006F7597">
          <w:rPr>
            <w:webHidden/>
          </w:rPr>
          <w:t>17</w:t>
        </w:r>
        <w:r w:rsidR="00BA544A" w:rsidRPr="006F7597">
          <w:rPr>
            <w:webHidden/>
          </w:rPr>
          <w:fldChar w:fldCharType="end"/>
        </w:r>
      </w:hyperlink>
    </w:p>
    <w:p w:rsidR="00BA544A" w:rsidRPr="006F7597" w:rsidRDefault="004631C1">
      <w:pPr>
        <w:pStyle w:val="TOC1"/>
        <w:rPr>
          <w:rFonts w:asciiTheme="minorHAnsi" w:eastAsiaTheme="minorEastAsia" w:hAnsiTheme="minorHAnsi" w:cstheme="minorBidi"/>
          <w:sz w:val="22"/>
          <w:szCs w:val="22"/>
        </w:rPr>
      </w:pPr>
      <w:hyperlink w:anchor="_Toc5708947" w:history="1">
        <w:r w:rsidR="00BA544A" w:rsidRPr="006F7597">
          <w:rPr>
            <w:rStyle w:val="Hyperlink"/>
            <w:lang w:val="x-none" w:eastAsia="x-none"/>
          </w:rPr>
          <w:t>3. Характеристическая функция, моментные и кумулянтные функции случайного процесса</w:t>
        </w:r>
        <w:r w:rsidR="00BA544A" w:rsidRPr="006F7597">
          <w:rPr>
            <w:webHidden/>
          </w:rPr>
          <w:tab/>
        </w:r>
        <w:r w:rsidR="00BA544A" w:rsidRPr="006F7597">
          <w:rPr>
            <w:webHidden/>
          </w:rPr>
          <w:fldChar w:fldCharType="begin"/>
        </w:r>
        <w:r w:rsidR="00BA544A" w:rsidRPr="006F7597">
          <w:rPr>
            <w:webHidden/>
          </w:rPr>
          <w:instrText xml:space="preserve"> PAGEREF _Toc5708947 \h </w:instrText>
        </w:r>
        <w:r w:rsidR="00BA544A" w:rsidRPr="006F7597">
          <w:rPr>
            <w:webHidden/>
          </w:rPr>
        </w:r>
        <w:r w:rsidR="00BA544A" w:rsidRPr="006F7597">
          <w:rPr>
            <w:webHidden/>
          </w:rPr>
          <w:fldChar w:fldCharType="separate"/>
        </w:r>
        <w:r w:rsidR="00BA544A" w:rsidRPr="006F7597">
          <w:rPr>
            <w:webHidden/>
          </w:rPr>
          <w:t>22</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8" w:history="1">
        <w:r w:rsidR="00BA544A" w:rsidRPr="006F7597">
          <w:rPr>
            <w:rStyle w:val="Hyperlink"/>
          </w:rPr>
          <w:t>3.1. Характеристическая функция</w:t>
        </w:r>
        <w:r w:rsidR="00BA544A" w:rsidRPr="006F7597">
          <w:rPr>
            <w:webHidden/>
          </w:rPr>
          <w:tab/>
        </w:r>
        <w:r w:rsidR="00BA544A" w:rsidRPr="006F7597">
          <w:rPr>
            <w:webHidden/>
          </w:rPr>
          <w:fldChar w:fldCharType="begin"/>
        </w:r>
        <w:r w:rsidR="00BA544A" w:rsidRPr="006F7597">
          <w:rPr>
            <w:webHidden/>
          </w:rPr>
          <w:instrText xml:space="preserve"> PAGEREF _Toc5708948 \h </w:instrText>
        </w:r>
        <w:r w:rsidR="00BA544A" w:rsidRPr="006F7597">
          <w:rPr>
            <w:webHidden/>
          </w:rPr>
        </w:r>
        <w:r w:rsidR="00BA544A" w:rsidRPr="006F7597">
          <w:rPr>
            <w:webHidden/>
          </w:rPr>
          <w:fldChar w:fldCharType="separate"/>
        </w:r>
        <w:r w:rsidR="00BA544A" w:rsidRPr="006F7597">
          <w:rPr>
            <w:webHidden/>
          </w:rPr>
          <w:t>22</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49" w:history="1">
        <w:r w:rsidR="00BA544A" w:rsidRPr="006F7597">
          <w:rPr>
            <w:rStyle w:val="Hyperlink"/>
          </w:rPr>
          <w:t>3.2. Моментные и кумулянтные функции случайного процесса</w:t>
        </w:r>
        <w:r w:rsidR="00BA544A" w:rsidRPr="006F7597">
          <w:rPr>
            <w:webHidden/>
          </w:rPr>
          <w:tab/>
        </w:r>
        <w:r w:rsidR="00BA544A" w:rsidRPr="006F7597">
          <w:rPr>
            <w:webHidden/>
          </w:rPr>
          <w:fldChar w:fldCharType="begin"/>
        </w:r>
        <w:r w:rsidR="00BA544A" w:rsidRPr="006F7597">
          <w:rPr>
            <w:webHidden/>
          </w:rPr>
          <w:instrText xml:space="preserve"> PAGEREF _Toc5708949 \h </w:instrText>
        </w:r>
        <w:r w:rsidR="00BA544A" w:rsidRPr="006F7597">
          <w:rPr>
            <w:webHidden/>
          </w:rPr>
        </w:r>
        <w:r w:rsidR="00BA544A" w:rsidRPr="006F7597">
          <w:rPr>
            <w:webHidden/>
          </w:rPr>
          <w:fldChar w:fldCharType="separate"/>
        </w:r>
        <w:r w:rsidR="00BA544A" w:rsidRPr="006F7597">
          <w:rPr>
            <w:webHidden/>
          </w:rPr>
          <w:t>23</w:t>
        </w:r>
        <w:r w:rsidR="00BA544A" w:rsidRPr="006F7597">
          <w:rPr>
            <w:webHidden/>
          </w:rPr>
          <w:fldChar w:fldCharType="end"/>
        </w:r>
      </w:hyperlink>
    </w:p>
    <w:p w:rsidR="00BA544A" w:rsidRPr="006F7597" w:rsidRDefault="004631C1">
      <w:pPr>
        <w:pStyle w:val="TOC1"/>
        <w:rPr>
          <w:rFonts w:asciiTheme="minorHAnsi" w:eastAsiaTheme="minorEastAsia" w:hAnsiTheme="minorHAnsi" w:cstheme="minorBidi"/>
          <w:sz w:val="22"/>
          <w:szCs w:val="22"/>
        </w:rPr>
      </w:pPr>
      <w:hyperlink w:anchor="_Toc5708950" w:history="1">
        <w:r w:rsidR="00BA544A" w:rsidRPr="006F7597">
          <w:rPr>
            <w:rStyle w:val="Hyperlink"/>
            <w:lang w:val="x-none" w:eastAsia="x-none"/>
          </w:rPr>
          <w:t>4. Гауссовы случайные процессы</w:t>
        </w:r>
        <w:r w:rsidR="00BA544A" w:rsidRPr="006F7597">
          <w:rPr>
            <w:webHidden/>
          </w:rPr>
          <w:tab/>
        </w:r>
        <w:r w:rsidR="00BA544A" w:rsidRPr="006F7597">
          <w:rPr>
            <w:webHidden/>
          </w:rPr>
          <w:fldChar w:fldCharType="begin"/>
        </w:r>
        <w:r w:rsidR="00BA544A" w:rsidRPr="006F7597">
          <w:rPr>
            <w:webHidden/>
          </w:rPr>
          <w:instrText xml:space="preserve"> PAGEREF _Toc5708950 \h </w:instrText>
        </w:r>
        <w:r w:rsidR="00BA544A" w:rsidRPr="006F7597">
          <w:rPr>
            <w:webHidden/>
          </w:rPr>
        </w:r>
        <w:r w:rsidR="00BA544A" w:rsidRPr="006F7597">
          <w:rPr>
            <w:webHidden/>
          </w:rPr>
          <w:fldChar w:fldCharType="separate"/>
        </w:r>
        <w:r w:rsidR="00BA544A" w:rsidRPr="006F7597">
          <w:rPr>
            <w:webHidden/>
          </w:rPr>
          <w:t>30</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51" w:history="1">
        <w:r w:rsidR="00BA544A" w:rsidRPr="006F7597">
          <w:rPr>
            <w:rStyle w:val="Hyperlink"/>
          </w:rPr>
          <w:t>4.1. Характеристическая и кумулянтная функции гауссова случайного процесса</w:t>
        </w:r>
        <w:r w:rsidR="00BA544A" w:rsidRPr="006F7597">
          <w:rPr>
            <w:webHidden/>
          </w:rPr>
          <w:tab/>
        </w:r>
        <w:r w:rsidR="00BA544A" w:rsidRPr="006F7597">
          <w:rPr>
            <w:webHidden/>
          </w:rPr>
          <w:fldChar w:fldCharType="begin"/>
        </w:r>
        <w:r w:rsidR="00BA544A" w:rsidRPr="006F7597">
          <w:rPr>
            <w:webHidden/>
          </w:rPr>
          <w:instrText xml:space="preserve"> PAGEREF _Toc5708951 \h </w:instrText>
        </w:r>
        <w:r w:rsidR="00BA544A" w:rsidRPr="006F7597">
          <w:rPr>
            <w:webHidden/>
          </w:rPr>
        </w:r>
        <w:r w:rsidR="00BA544A" w:rsidRPr="006F7597">
          <w:rPr>
            <w:webHidden/>
          </w:rPr>
          <w:fldChar w:fldCharType="separate"/>
        </w:r>
        <w:r w:rsidR="00BA544A" w:rsidRPr="006F7597">
          <w:rPr>
            <w:webHidden/>
          </w:rPr>
          <w:t>30</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52" w:history="1">
        <w:r w:rsidR="00BA544A" w:rsidRPr="006F7597">
          <w:rPr>
            <w:rStyle w:val="Hyperlink"/>
          </w:rPr>
          <w:t>4.2. Основные свойства гауссовых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_Toc5708952 \h </w:instrText>
        </w:r>
        <w:r w:rsidR="00BA544A" w:rsidRPr="006F7597">
          <w:rPr>
            <w:webHidden/>
          </w:rPr>
        </w:r>
        <w:r w:rsidR="00BA544A" w:rsidRPr="006F7597">
          <w:rPr>
            <w:webHidden/>
          </w:rPr>
          <w:fldChar w:fldCharType="separate"/>
        </w:r>
        <w:r w:rsidR="00BA544A" w:rsidRPr="006F7597">
          <w:rPr>
            <w:webHidden/>
          </w:rPr>
          <w:t>33</w:t>
        </w:r>
        <w:r w:rsidR="00BA544A" w:rsidRPr="006F7597">
          <w:rPr>
            <w:webHidden/>
          </w:rPr>
          <w:fldChar w:fldCharType="end"/>
        </w:r>
      </w:hyperlink>
    </w:p>
    <w:p w:rsidR="00BA544A" w:rsidRPr="006F7597" w:rsidRDefault="004631C1">
      <w:pPr>
        <w:pStyle w:val="TOC1"/>
        <w:rPr>
          <w:rFonts w:asciiTheme="minorHAnsi" w:eastAsiaTheme="minorEastAsia" w:hAnsiTheme="minorHAnsi" w:cstheme="minorBidi"/>
          <w:sz w:val="22"/>
          <w:szCs w:val="22"/>
        </w:rPr>
      </w:pPr>
      <w:hyperlink w:anchor="_Toc5708953" w:history="1">
        <w:r w:rsidR="00BA544A" w:rsidRPr="006F7597">
          <w:rPr>
            <w:rStyle w:val="Hyperlink"/>
            <w:bCs/>
            <w:lang w:val="x-none" w:eastAsia="x-none"/>
          </w:rPr>
          <w:t>5</w:t>
        </w:r>
        <w:r w:rsidR="00BA544A" w:rsidRPr="006F7597">
          <w:rPr>
            <w:rStyle w:val="Hyperlink"/>
            <w:lang w:val="x-none" w:eastAsia="x-none"/>
          </w:rPr>
          <w:t>. Стационарные и эргодические случайные процессы</w:t>
        </w:r>
        <w:r w:rsidR="00BA544A" w:rsidRPr="006F7597">
          <w:rPr>
            <w:webHidden/>
          </w:rPr>
          <w:tab/>
        </w:r>
        <w:r w:rsidR="00BA544A" w:rsidRPr="006F7597">
          <w:rPr>
            <w:webHidden/>
          </w:rPr>
          <w:fldChar w:fldCharType="begin"/>
        </w:r>
        <w:r w:rsidR="00BA544A" w:rsidRPr="006F7597">
          <w:rPr>
            <w:webHidden/>
          </w:rPr>
          <w:instrText xml:space="preserve"> PAGEREF _Toc5708953 \h </w:instrText>
        </w:r>
        <w:r w:rsidR="00BA544A" w:rsidRPr="006F7597">
          <w:rPr>
            <w:webHidden/>
          </w:rPr>
        </w:r>
        <w:r w:rsidR="00BA544A" w:rsidRPr="006F7597">
          <w:rPr>
            <w:webHidden/>
          </w:rPr>
          <w:fldChar w:fldCharType="separate"/>
        </w:r>
        <w:r w:rsidR="00BA544A" w:rsidRPr="006F7597">
          <w:rPr>
            <w:webHidden/>
          </w:rPr>
          <w:t>39</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54" w:history="1">
        <w:r w:rsidR="00BA544A" w:rsidRPr="006F7597">
          <w:rPr>
            <w:rStyle w:val="Hyperlink"/>
          </w:rPr>
          <w:t>5.1. Стационарность в узком смысле (строгая)</w:t>
        </w:r>
        <w:r w:rsidR="00BA544A" w:rsidRPr="006F7597">
          <w:rPr>
            <w:webHidden/>
          </w:rPr>
          <w:tab/>
        </w:r>
        <w:r w:rsidR="00BA544A" w:rsidRPr="006F7597">
          <w:rPr>
            <w:webHidden/>
          </w:rPr>
          <w:fldChar w:fldCharType="begin"/>
        </w:r>
        <w:r w:rsidR="00BA544A" w:rsidRPr="006F7597">
          <w:rPr>
            <w:webHidden/>
          </w:rPr>
          <w:instrText xml:space="preserve"> PAGEREF _Toc5708954 \h </w:instrText>
        </w:r>
        <w:r w:rsidR="00BA544A" w:rsidRPr="006F7597">
          <w:rPr>
            <w:webHidden/>
          </w:rPr>
        </w:r>
        <w:r w:rsidR="00BA544A" w:rsidRPr="006F7597">
          <w:rPr>
            <w:webHidden/>
          </w:rPr>
          <w:fldChar w:fldCharType="separate"/>
        </w:r>
        <w:r w:rsidR="00BA544A" w:rsidRPr="006F7597">
          <w:rPr>
            <w:webHidden/>
          </w:rPr>
          <w:t>39</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55" w:history="1">
        <w:r w:rsidR="00BA544A" w:rsidRPr="006F7597">
          <w:rPr>
            <w:rStyle w:val="Hyperlink"/>
          </w:rPr>
          <w:t>5.2. Стационарность в широком смысле</w:t>
        </w:r>
        <w:r w:rsidR="00BA544A" w:rsidRPr="006F7597">
          <w:rPr>
            <w:webHidden/>
          </w:rPr>
          <w:tab/>
        </w:r>
        <w:r w:rsidR="00BA544A" w:rsidRPr="006F7597">
          <w:rPr>
            <w:webHidden/>
          </w:rPr>
          <w:fldChar w:fldCharType="begin"/>
        </w:r>
        <w:r w:rsidR="00BA544A" w:rsidRPr="006F7597">
          <w:rPr>
            <w:webHidden/>
          </w:rPr>
          <w:instrText xml:space="preserve"> PAGEREF _Toc5708955 \h </w:instrText>
        </w:r>
        <w:r w:rsidR="00BA544A" w:rsidRPr="006F7597">
          <w:rPr>
            <w:webHidden/>
          </w:rPr>
        </w:r>
        <w:r w:rsidR="00BA544A" w:rsidRPr="006F7597">
          <w:rPr>
            <w:webHidden/>
          </w:rPr>
          <w:fldChar w:fldCharType="separate"/>
        </w:r>
        <w:r w:rsidR="00BA544A" w:rsidRPr="006F7597">
          <w:rPr>
            <w:webHidden/>
          </w:rPr>
          <w:t>40</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56" w:history="1">
        <w:r w:rsidR="00BA544A" w:rsidRPr="006F7597">
          <w:rPr>
            <w:rStyle w:val="Hyperlink"/>
          </w:rPr>
          <w:t>5.3. Эргодичность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_Toc5708956 \h </w:instrText>
        </w:r>
        <w:r w:rsidR="00BA544A" w:rsidRPr="006F7597">
          <w:rPr>
            <w:webHidden/>
          </w:rPr>
        </w:r>
        <w:r w:rsidR="00BA544A" w:rsidRPr="006F7597">
          <w:rPr>
            <w:webHidden/>
          </w:rPr>
          <w:fldChar w:fldCharType="separate"/>
        </w:r>
        <w:r w:rsidR="00BA544A" w:rsidRPr="006F7597">
          <w:rPr>
            <w:webHidden/>
          </w:rPr>
          <w:t>45</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57" w:history="1">
        <w:r w:rsidR="00BA544A" w:rsidRPr="006F7597">
          <w:rPr>
            <w:rStyle w:val="Hyperlink"/>
            <w:bCs/>
          </w:rPr>
          <w:t>5.4. Экспериментальное определение одномерной плотности вероятности</w:t>
        </w:r>
        <w:r w:rsidR="00BA544A" w:rsidRPr="006F7597">
          <w:rPr>
            <w:webHidden/>
          </w:rPr>
          <w:tab/>
        </w:r>
        <w:r w:rsidR="00BA544A" w:rsidRPr="006F7597">
          <w:rPr>
            <w:webHidden/>
          </w:rPr>
          <w:fldChar w:fldCharType="begin"/>
        </w:r>
        <w:r w:rsidR="00BA544A" w:rsidRPr="006F7597">
          <w:rPr>
            <w:webHidden/>
          </w:rPr>
          <w:instrText xml:space="preserve"> PAGEREF _Toc5708957 \h </w:instrText>
        </w:r>
        <w:r w:rsidR="00BA544A" w:rsidRPr="006F7597">
          <w:rPr>
            <w:webHidden/>
          </w:rPr>
        </w:r>
        <w:r w:rsidR="00BA544A" w:rsidRPr="006F7597">
          <w:rPr>
            <w:webHidden/>
          </w:rPr>
          <w:fldChar w:fldCharType="separate"/>
        </w:r>
        <w:r w:rsidR="00BA544A" w:rsidRPr="006F7597">
          <w:rPr>
            <w:webHidden/>
          </w:rPr>
          <w:t>54</w:t>
        </w:r>
        <w:r w:rsidR="00BA544A" w:rsidRPr="006F7597">
          <w:rPr>
            <w:webHidden/>
          </w:rPr>
          <w:fldChar w:fldCharType="end"/>
        </w:r>
      </w:hyperlink>
    </w:p>
    <w:p w:rsidR="00BA544A" w:rsidRPr="006F7597" w:rsidRDefault="004631C1">
      <w:pPr>
        <w:pStyle w:val="TOC1"/>
        <w:rPr>
          <w:rFonts w:asciiTheme="minorHAnsi" w:eastAsiaTheme="minorEastAsia" w:hAnsiTheme="minorHAnsi" w:cstheme="minorBidi"/>
          <w:sz w:val="22"/>
          <w:szCs w:val="22"/>
        </w:rPr>
      </w:pPr>
      <w:hyperlink w:anchor="_Toc5708958" w:history="1">
        <w:r w:rsidR="00BA544A" w:rsidRPr="006F7597">
          <w:rPr>
            <w:rStyle w:val="Hyperlink"/>
            <w:lang w:val="x-none" w:eastAsia="x-none"/>
          </w:rPr>
          <w:t>6. Совокупность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_Toc5708958 \h </w:instrText>
        </w:r>
        <w:r w:rsidR="00BA544A" w:rsidRPr="006F7597">
          <w:rPr>
            <w:webHidden/>
          </w:rPr>
        </w:r>
        <w:r w:rsidR="00BA544A" w:rsidRPr="006F7597">
          <w:rPr>
            <w:webHidden/>
          </w:rPr>
          <w:fldChar w:fldCharType="separate"/>
        </w:r>
        <w:r w:rsidR="00BA544A" w:rsidRPr="006F7597">
          <w:rPr>
            <w:webHidden/>
          </w:rPr>
          <w:t>58</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59" w:history="1">
        <w:r w:rsidR="00BA544A" w:rsidRPr="006F7597">
          <w:rPr>
            <w:rStyle w:val="Hyperlink"/>
          </w:rPr>
          <w:t>6.1. Описание совокупности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_Toc5708959 \h </w:instrText>
        </w:r>
        <w:r w:rsidR="00BA544A" w:rsidRPr="006F7597">
          <w:rPr>
            <w:webHidden/>
          </w:rPr>
        </w:r>
        <w:r w:rsidR="00BA544A" w:rsidRPr="006F7597">
          <w:rPr>
            <w:webHidden/>
          </w:rPr>
          <w:fldChar w:fldCharType="separate"/>
        </w:r>
        <w:r w:rsidR="00BA544A" w:rsidRPr="006F7597">
          <w:rPr>
            <w:webHidden/>
          </w:rPr>
          <w:t>58</w:t>
        </w:r>
        <w:r w:rsidR="00BA544A" w:rsidRPr="006F7597">
          <w:rPr>
            <w:webHidden/>
          </w:rPr>
          <w:fldChar w:fldCharType="end"/>
        </w:r>
      </w:hyperlink>
    </w:p>
    <w:p w:rsidR="00BA544A" w:rsidRPr="006F7597" w:rsidRDefault="004631C1">
      <w:pPr>
        <w:pStyle w:val="TOC2"/>
        <w:rPr>
          <w:rFonts w:asciiTheme="minorHAnsi" w:eastAsiaTheme="minorEastAsia" w:hAnsiTheme="minorHAnsi" w:cstheme="minorBidi"/>
          <w:sz w:val="22"/>
          <w:szCs w:val="22"/>
        </w:rPr>
      </w:pPr>
      <w:hyperlink w:anchor="_Toc5708960" w:history="1">
        <w:r w:rsidR="00BA544A" w:rsidRPr="006F7597">
          <w:rPr>
            <w:rStyle w:val="Hyperlink"/>
          </w:rPr>
          <w:t>6.2. Характеристики совокупности случайных процессов</w:t>
        </w:r>
        <w:r w:rsidR="00BA544A" w:rsidRPr="006F7597">
          <w:rPr>
            <w:webHidden/>
          </w:rPr>
          <w:tab/>
        </w:r>
        <w:r w:rsidR="00BA544A" w:rsidRPr="006F7597">
          <w:rPr>
            <w:webHidden/>
          </w:rPr>
          <w:fldChar w:fldCharType="begin"/>
        </w:r>
        <w:r w:rsidR="00BA544A" w:rsidRPr="006F7597">
          <w:rPr>
            <w:webHidden/>
          </w:rPr>
          <w:instrText xml:space="preserve"> PAGEREF _Toc5708960 \h </w:instrText>
        </w:r>
        <w:r w:rsidR="00BA544A" w:rsidRPr="006F7597">
          <w:rPr>
            <w:webHidden/>
          </w:rPr>
        </w:r>
        <w:r w:rsidR="00BA544A" w:rsidRPr="006F7597">
          <w:rPr>
            <w:webHidden/>
          </w:rPr>
          <w:fldChar w:fldCharType="separate"/>
        </w:r>
        <w:r w:rsidR="00BA544A" w:rsidRPr="006F7597">
          <w:rPr>
            <w:webHidden/>
          </w:rPr>
          <w:t>59</w:t>
        </w:r>
        <w:r w:rsidR="00BA544A" w:rsidRPr="006F7597">
          <w:rPr>
            <w:webHidden/>
          </w:rPr>
          <w:fldChar w:fldCharType="end"/>
        </w:r>
      </w:hyperlink>
    </w:p>
    <w:p w:rsidR="00BA544A" w:rsidRPr="006F7597" w:rsidRDefault="004631C1">
      <w:pPr>
        <w:pStyle w:val="TOC1"/>
        <w:rPr>
          <w:rFonts w:asciiTheme="minorHAnsi" w:eastAsiaTheme="minorEastAsia" w:hAnsiTheme="minorHAnsi" w:cstheme="minorBidi"/>
          <w:sz w:val="22"/>
          <w:szCs w:val="22"/>
        </w:rPr>
      </w:pPr>
      <w:hyperlink w:anchor="_Toc5708961" w:history="1">
        <w:r w:rsidR="00BA544A" w:rsidRPr="006F7597">
          <w:rPr>
            <w:rStyle w:val="Hyperlink"/>
            <w:lang w:val="x-none" w:eastAsia="x-none"/>
          </w:rPr>
          <w:t>Приложение</w:t>
        </w:r>
        <w:r w:rsidR="00BA544A" w:rsidRPr="006F7597">
          <w:rPr>
            <w:webHidden/>
          </w:rPr>
          <w:tab/>
        </w:r>
        <w:r w:rsidR="00BA544A" w:rsidRPr="006F7597">
          <w:rPr>
            <w:webHidden/>
          </w:rPr>
          <w:fldChar w:fldCharType="begin"/>
        </w:r>
        <w:r w:rsidR="00BA544A" w:rsidRPr="006F7597">
          <w:rPr>
            <w:webHidden/>
          </w:rPr>
          <w:instrText xml:space="preserve"> PAGEREF _Toc5708961 \h </w:instrText>
        </w:r>
        <w:r w:rsidR="00BA544A" w:rsidRPr="006F7597">
          <w:rPr>
            <w:webHidden/>
          </w:rPr>
        </w:r>
        <w:r w:rsidR="00BA544A" w:rsidRPr="006F7597">
          <w:rPr>
            <w:webHidden/>
          </w:rPr>
          <w:fldChar w:fldCharType="separate"/>
        </w:r>
        <w:r w:rsidR="00BA544A" w:rsidRPr="006F7597">
          <w:rPr>
            <w:webHidden/>
          </w:rPr>
          <w:t>65</w:t>
        </w:r>
        <w:r w:rsidR="00BA544A" w:rsidRPr="006F7597">
          <w:rPr>
            <w:webHidden/>
          </w:rPr>
          <w:fldChar w:fldCharType="end"/>
        </w:r>
      </w:hyperlink>
    </w:p>
    <w:p w:rsidR="00BA544A" w:rsidRPr="006F7597" w:rsidRDefault="004631C1">
      <w:pPr>
        <w:pStyle w:val="TOC1"/>
        <w:rPr>
          <w:rFonts w:asciiTheme="minorHAnsi" w:eastAsiaTheme="minorEastAsia" w:hAnsiTheme="minorHAnsi" w:cstheme="minorBidi"/>
          <w:sz w:val="22"/>
          <w:szCs w:val="22"/>
        </w:rPr>
      </w:pPr>
      <w:hyperlink w:anchor="_Toc5708962" w:history="1">
        <w:r w:rsidR="00BA544A" w:rsidRPr="006F7597">
          <w:rPr>
            <w:rStyle w:val="Hyperlink"/>
            <w:lang w:eastAsia="x-none"/>
          </w:rPr>
          <w:t>Список л</w:t>
        </w:r>
        <w:r w:rsidR="00BA544A" w:rsidRPr="006F7597">
          <w:rPr>
            <w:rStyle w:val="Hyperlink"/>
            <w:lang w:val="x-none" w:eastAsia="x-none"/>
          </w:rPr>
          <w:t>итератур</w:t>
        </w:r>
        <w:r w:rsidR="00BA544A" w:rsidRPr="006F7597">
          <w:rPr>
            <w:rStyle w:val="Hyperlink"/>
            <w:lang w:eastAsia="x-none"/>
          </w:rPr>
          <w:t>ы</w:t>
        </w:r>
        <w:r w:rsidR="00BA544A" w:rsidRPr="006F7597">
          <w:rPr>
            <w:webHidden/>
          </w:rPr>
          <w:tab/>
        </w:r>
        <w:r w:rsidR="00BA544A" w:rsidRPr="006F7597">
          <w:rPr>
            <w:webHidden/>
          </w:rPr>
          <w:fldChar w:fldCharType="begin"/>
        </w:r>
        <w:r w:rsidR="00BA544A" w:rsidRPr="006F7597">
          <w:rPr>
            <w:webHidden/>
          </w:rPr>
          <w:instrText xml:space="preserve"> PAGEREF _Toc5708962 \h </w:instrText>
        </w:r>
        <w:r w:rsidR="00BA544A" w:rsidRPr="006F7597">
          <w:rPr>
            <w:webHidden/>
          </w:rPr>
        </w:r>
        <w:r w:rsidR="00BA544A" w:rsidRPr="006F7597">
          <w:rPr>
            <w:webHidden/>
          </w:rPr>
          <w:fldChar w:fldCharType="separate"/>
        </w:r>
        <w:r w:rsidR="00BA544A" w:rsidRPr="006F7597">
          <w:rPr>
            <w:webHidden/>
          </w:rPr>
          <w:t>72</w:t>
        </w:r>
        <w:r w:rsidR="00BA544A" w:rsidRPr="006F7597">
          <w:rPr>
            <w:webHidden/>
          </w:rPr>
          <w:fldChar w:fldCharType="end"/>
        </w:r>
      </w:hyperlink>
    </w:p>
    <w:p w:rsidR="00117CCF" w:rsidRDefault="00117CCF" w:rsidP="00BA544A">
      <w:pPr>
        <w:pStyle w:val="TOC2"/>
        <w:rPr>
          <w:szCs w:val="28"/>
        </w:rPr>
      </w:pPr>
      <w:r w:rsidRPr="006F7597">
        <w:rPr>
          <w:caps/>
        </w:rPr>
        <w:fldChar w:fldCharType="end"/>
      </w:r>
      <w:r>
        <w:rPr>
          <w:szCs w:val="28"/>
        </w:rPr>
        <w:br w:type="page"/>
      </w: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sz w:val="28"/>
          <w:szCs w:val="20"/>
          <w:lang w:val="x-none" w:eastAsia="x-none"/>
        </w:rPr>
      </w:pPr>
      <w:bookmarkStart w:id="0" w:name="_Toc5708939"/>
      <w:r w:rsidRPr="00117CCF">
        <w:rPr>
          <w:rFonts w:ascii="Times New Roman" w:eastAsia="Times New Roman" w:hAnsi="Times New Roman" w:cs="Times New Roman"/>
          <w:b/>
          <w:sz w:val="28"/>
          <w:szCs w:val="20"/>
          <w:lang w:val="x-none" w:eastAsia="x-none"/>
        </w:rPr>
        <w:lastRenderedPageBreak/>
        <w:t>1. Определение и вероятностное описание случайных процессов</w:t>
      </w:r>
      <w:bookmarkEnd w:id="0"/>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статистической радиофизике имеют дело с различными физическими величинами, которые изменяются во времени или пространстве (или во времени и пространстве) случайным образом. Если каждому значению независимой переменной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ставится в соответствие конкретное значение зависимой переменной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то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детерминированная функция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 1</w:t>
      </w:r>
      <w:r w:rsidRPr="00117CCF">
        <w:rPr>
          <w:rFonts w:ascii="Times New Roman" w:eastAsia="Times New Roman" w:hAnsi="Times New Roman" w:cs="Times New Roman"/>
          <w:sz w:val="28"/>
          <w:szCs w:val="24"/>
          <w:lang w:eastAsia="ru-RU"/>
        </w:rPr>
        <w:t xml:space="preserve">. Если для каждого значения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зависимая переменная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представляет собой случайную величину, то говорят, что </w:t>
      </w:r>
      <w:r w:rsidRPr="00117CCF">
        <w:rPr>
          <w:rFonts w:ascii="Times New Roman" w:eastAsia="Times New Roman" w:hAnsi="Times New Roman" w:cs="Times New Roman"/>
          <w:i/>
          <w:sz w:val="28"/>
          <w:szCs w:val="24"/>
          <w:lang w:eastAsia="ru-RU"/>
        </w:rPr>
        <w:t>х=x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есть случайная функция времени или случайный процесс.</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Случайный процесс по Слуцкому – это однопараметрическое семейство случайных величин [1]. Это определение принадлежит русскому математику Е.Е. Слуцкому.</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4"/>
          <w:lang w:eastAsia="ru-RU"/>
        </w:rPr>
      </w:pPr>
      <w:r w:rsidRPr="00117CCF">
        <w:rPr>
          <w:rFonts w:ascii="Times New Roman" w:eastAsia="Times New Roman" w:hAnsi="Times New Roman" w:cs="Times New Roman"/>
          <w:sz w:val="28"/>
          <w:szCs w:val="24"/>
          <w:lang w:eastAsia="ru-RU"/>
        </w:rPr>
        <w:t>Из теории вероятностей известно, что случайная величина задается множеством принимаемых ею значений и вероятностной мерой, задаваемой на этом множестве. По аналогии с определением случайной величины можно дать другое определение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 2</w:t>
      </w:r>
      <w:r w:rsidRPr="00117CCF">
        <w:rPr>
          <w:rFonts w:ascii="Times New Roman" w:eastAsia="Times New Roman" w:hAnsi="Times New Roman" w:cs="Times New Roman"/>
          <w:sz w:val="28"/>
          <w:szCs w:val="24"/>
          <w:lang w:eastAsia="ru-RU"/>
        </w:rPr>
        <w:t xml:space="preserve">. Случайный процесс (случайная функция времени)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 это есть некое множество детерминированных функций (реализаций случайного процесса) на котором задана вероятностная мера.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Реализации случайного процесса также называют «выборочными функциями», «траекториями случайного процесса», а сам случайный процесс иногда называют стохастическим. Второе определение представляется даже более наглядным, поскольку связано со следующей физической интерпретацией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Предположим, что на осциллографе наблюдается напряжение с выхода генератора шума. В результате будет получена конкретная детерминированная функция времени – одна из возможных реализаций случайного процесса. Для задания случайного процесса необходимо знать все возможные реализации и вероятность (или частоту) их появления. Предположим, что в нашем распоряжении имеется очень большое число </w:t>
      </w:r>
      <w:r w:rsidRPr="00117CCF">
        <w:rPr>
          <w:rFonts w:ascii="Times New Roman" w:eastAsia="Times New Roman" w:hAnsi="Times New Roman" w:cs="Times New Roman"/>
          <w:i/>
          <w:sz w:val="28"/>
          <w:szCs w:val="24"/>
          <w:lang w:val="en-US" w:eastAsia="ru-RU"/>
        </w:rPr>
        <w:t>N</w:t>
      </w:r>
      <w:r w:rsidRPr="00117CCF">
        <w:rPr>
          <w:rFonts w:ascii="Times New Roman" w:eastAsia="Times New Roman" w:hAnsi="Times New Roman" w:cs="Times New Roman"/>
          <w:sz w:val="28"/>
          <w:szCs w:val="24"/>
          <w:lang w:eastAsia="ru-RU"/>
        </w:rPr>
        <w:t xml:space="preserve"> одинаковых, т.е. управляемых одинаковыми вероятностными законами, генераторов шума </w:t>
      </w:r>
      <w:r w:rsidRPr="00117CCF">
        <w:rPr>
          <w:rFonts w:ascii="Times New Roman" w:eastAsia="Times New Roman" w:hAnsi="Times New Roman" w:cs="Times New Roman"/>
          <w:i/>
          <w:sz w:val="28"/>
          <w:szCs w:val="24"/>
          <w:lang w:eastAsia="ru-RU"/>
        </w:rPr>
        <w:t>Г</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Г</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 </w:t>
      </w:r>
      <w:r w:rsidRPr="00117CCF">
        <w:rPr>
          <w:rFonts w:ascii="Times New Roman" w:eastAsia="Times New Roman" w:hAnsi="Times New Roman" w:cs="Times New Roman"/>
          <w:i/>
          <w:sz w:val="28"/>
          <w:szCs w:val="24"/>
          <w:lang w:eastAsia="ru-RU"/>
        </w:rPr>
        <w:t>Г</w:t>
      </w:r>
      <w:r w:rsidRPr="00117CCF">
        <w:rPr>
          <w:rFonts w:ascii="Times New Roman" w:eastAsia="Times New Roman" w:hAnsi="Times New Roman" w:cs="Times New Roman"/>
          <w:i/>
          <w:sz w:val="28"/>
          <w:szCs w:val="24"/>
          <w:vertAlign w:val="subscript"/>
          <w:lang w:val="en-US" w:eastAsia="ru-RU"/>
        </w:rPr>
        <w:t>N</w:t>
      </w:r>
      <w:r w:rsidRPr="00117CCF">
        <w:rPr>
          <w:rFonts w:ascii="Times New Roman" w:eastAsia="Times New Roman" w:hAnsi="Times New Roman" w:cs="Times New Roman"/>
          <w:sz w:val="28"/>
          <w:szCs w:val="24"/>
          <w:lang w:eastAsia="ru-RU"/>
        </w:rPr>
        <w:t xml:space="preserve"> (см. рис. 1). Такой набор генераторов и соответствующих реализаций называют бесконечным статистическим ансамблем. Этот бесконечный набор реализаций и соответствует математическому понятию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9150" w:dyaOrig="8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3pt;height:362.15pt" o:ole="">
            <v:imagedata r:id="rId8" o:title=""/>
          </v:shape>
          <o:OLEObject Type="Embed" ProgID="Word.Picture.8" ShapeID="_x0000_i1025" DrawAspect="Content" ObjectID="_1616336862" r:id="rId9"/>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1. Набор генераторов, формирующих статистический ансамбль</w:t>
      </w:r>
    </w:p>
    <w:p w:rsidR="00117CCF" w:rsidRPr="00117CCF" w:rsidRDefault="00117CCF" w:rsidP="00117CCF">
      <w:pPr>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center"/>
        <w:textAlignment w:val="baseline"/>
        <w:outlineLvl w:val="1"/>
        <w:rPr>
          <w:rFonts w:ascii="Times New Roman" w:eastAsia="Times New Roman" w:hAnsi="Times New Roman" w:cs="Times New Roman"/>
          <w:b/>
          <w:sz w:val="28"/>
          <w:szCs w:val="20"/>
          <w:lang w:eastAsia="ru-RU"/>
        </w:rPr>
      </w:pPr>
      <w:bookmarkStart w:id="1" w:name="_Toc5630571"/>
      <w:bookmarkStart w:id="2" w:name="_Toc5708940"/>
      <w:r w:rsidRPr="00117CCF">
        <w:rPr>
          <w:rFonts w:ascii="Times New Roman" w:eastAsia="Times New Roman" w:hAnsi="Times New Roman" w:cs="Times New Roman"/>
          <w:b/>
          <w:sz w:val="28"/>
          <w:szCs w:val="20"/>
          <w:lang w:eastAsia="ru-RU"/>
        </w:rPr>
        <w:t>1.1. Описание случайных процессов</w:t>
      </w:r>
      <w:bookmarkEnd w:id="1"/>
      <w:bookmarkEnd w:id="2"/>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Обозначения случайных процессов.</w:t>
      </w:r>
      <w:r w:rsidRPr="00117CCF">
        <w:rPr>
          <w:rFonts w:ascii="Times New Roman" w:eastAsia="Times New Roman" w:hAnsi="Times New Roman" w:cs="Times New Roman"/>
          <w:sz w:val="28"/>
          <w:szCs w:val="24"/>
          <w:lang w:eastAsia="ru-RU"/>
        </w:rPr>
        <w:t xml:space="preserve"> В определении случайного процесса мы имеем зависимость от времени и ансамбля. Это фактически подразумевает, что случайный процесс является функцией двух переменных. Поэтому в строгой математической литературе [2] используют обозначения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sym w:font="Symbol" w:char="F0CE"/>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lang w:eastAsia="ru-RU"/>
        </w:rPr>
        <w:sym w:font="Symbol" w:char="F0CE"/>
      </w:r>
      <w:r w:rsidRPr="00117CCF">
        <w:rPr>
          <w:rFonts w:ascii="Times New Roman" w:eastAsia="Times New Roman" w:hAnsi="Times New Roman" w:cs="Times New Roman"/>
          <w:sz w:val="28"/>
          <w:szCs w:val="24"/>
          <w:lang w:eastAsia="ru-RU"/>
        </w:rPr>
        <w:sym w:font="Symbol" w:char="F057"/>
      </w:r>
      <w:r w:rsidRPr="00117CCF">
        <w:rPr>
          <w:rFonts w:ascii="Times New Roman" w:eastAsia="Times New Roman" w:hAnsi="Times New Roman" w:cs="Times New Roman"/>
          <w:sz w:val="28"/>
          <w:szCs w:val="24"/>
          <w:lang w:eastAsia="ru-RU"/>
        </w:rPr>
        <w:t xml:space="preserve">}, где </w:t>
      </w:r>
      <w:r w:rsidRPr="00117CCF">
        <w:rPr>
          <w:rFonts w:ascii="Times New Roman" w:eastAsia="Times New Roman" w:hAnsi="Times New Roman" w:cs="Times New Roman"/>
          <w:sz w:val="28"/>
          <w:szCs w:val="24"/>
          <w:lang w:eastAsia="ru-RU"/>
        </w:rPr>
        <w:sym w:font="Symbol" w:char="F057"/>
      </w:r>
      <w:r w:rsidRPr="00117CCF">
        <w:rPr>
          <w:rFonts w:ascii="Times New Roman" w:eastAsia="Times New Roman" w:hAnsi="Times New Roman" w:cs="Times New Roman"/>
          <w:sz w:val="28"/>
          <w:szCs w:val="24"/>
          <w:lang w:eastAsia="ru-RU"/>
        </w:rPr>
        <w:t xml:space="preserve"> - выборочное пространство рассматриваемого эксперимента (или пространство элементарных событий), </w:t>
      </w:r>
      <w:r w:rsidRPr="00117CCF">
        <w:rPr>
          <w:rFonts w:ascii="Times New Roman" w:eastAsia="Times New Roman" w:hAnsi="Times New Roman" w:cs="Times New Roman"/>
          <w:i/>
          <w:sz w:val="28"/>
          <w:szCs w:val="24"/>
          <w:lang w:eastAsia="ru-RU"/>
        </w:rPr>
        <w:t>Т</w:t>
      </w:r>
      <w:r w:rsidRPr="00117CCF">
        <w:rPr>
          <w:rFonts w:ascii="Times New Roman" w:eastAsia="Times New Roman" w:hAnsi="Times New Roman" w:cs="Times New Roman"/>
          <w:sz w:val="28"/>
          <w:szCs w:val="24"/>
          <w:lang w:eastAsia="ru-RU"/>
        </w:rPr>
        <w:t xml:space="preserve"> – множество индексов времени, непрерывное или дискретное. Тогда для отдельной реализации можно использовать обозначения: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 детерминированная функция, реализация соответствует событию </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из выборочного пространства </w:t>
      </w:r>
      <w:r w:rsidRPr="00117CCF">
        <w:rPr>
          <w:rFonts w:ascii="Times New Roman" w:eastAsia="Times New Roman" w:hAnsi="Times New Roman" w:cs="Times New Roman"/>
          <w:sz w:val="28"/>
          <w:szCs w:val="24"/>
          <w:lang w:eastAsia="ru-RU"/>
        </w:rPr>
        <w:sym w:font="Symbol" w:char="F057"/>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i/>
          <w:sz w:val="28"/>
          <w:szCs w:val="24"/>
          <w:vertAlign w:val="subscript"/>
          <w:lang w:eastAsia="ru-RU"/>
        </w:rPr>
        <w:t>m</w:t>
      </w:r>
      <w:r w:rsidRPr="00117CCF">
        <w:rPr>
          <w:rFonts w:ascii="Times New Roman" w:eastAsia="Times New Roman" w:hAnsi="Times New Roman" w:cs="Times New Roman"/>
          <w:sz w:val="28"/>
          <w:szCs w:val="24"/>
          <w:lang w:eastAsia="ru-RU"/>
        </w:rPr>
        <w:t xml:space="preserve">) - детерминированная функция, реализация соответствует событию </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i/>
          <w:sz w:val="28"/>
          <w:szCs w:val="24"/>
          <w:vertAlign w:val="subscript"/>
          <w:lang w:eastAsia="ru-RU"/>
        </w:rPr>
        <w:t>m</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lang w:eastAsia="ru-RU"/>
        </w:rPr>
        <w:t xml:space="preserve">) – случайные величины, соответствующие значениям случайного процесса в моменты времени </w:t>
      </w:r>
      <w:r w:rsidRPr="00117CCF">
        <w:rPr>
          <w:rFonts w:ascii="Times New Roman" w:eastAsia="Times New Roman" w:hAnsi="Times New Roman" w:cs="Times New Roman"/>
          <w:sz w:val="28"/>
          <w:szCs w:val="24"/>
          <w:lang w:val="en-US"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sz w:val="28"/>
          <w:szCs w:val="24"/>
          <w:lang w:val="en-US"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определенные на выборочном пространстве </w:t>
      </w:r>
      <w:r w:rsidRPr="00117CCF">
        <w:rPr>
          <w:rFonts w:ascii="Times New Roman" w:eastAsia="Times New Roman" w:hAnsi="Times New Roman" w:cs="Times New Roman"/>
          <w:sz w:val="28"/>
          <w:szCs w:val="24"/>
          <w:lang w:eastAsia="ru-RU"/>
        </w:rPr>
        <w:sym w:font="Symbol" w:char="F057"/>
      </w:r>
      <w:r w:rsidRPr="00117CCF">
        <w:rPr>
          <w:rFonts w:ascii="Times New Roman" w:eastAsia="Times New Roman" w:hAnsi="Times New Roman" w:cs="Times New Roman"/>
          <w:sz w:val="28"/>
          <w:szCs w:val="24"/>
          <w:lang w:eastAsia="ru-RU"/>
        </w:rPr>
        <w:t xml:space="preserve">, значения которых и образуют множество элементарных событий или выборочное пространство </w:t>
      </w:r>
      <w:r w:rsidRPr="00117CCF">
        <w:rPr>
          <w:rFonts w:ascii="Times New Roman" w:eastAsia="Times New Roman" w:hAnsi="Times New Roman" w:cs="Times New Roman"/>
          <w:sz w:val="28"/>
          <w:szCs w:val="24"/>
          <w:lang w:eastAsia="ru-RU"/>
        </w:rPr>
        <w:sym w:font="Symbol" w:char="F057"/>
      </w:r>
      <w:r w:rsidRPr="00117CCF">
        <w:rPr>
          <w:rFonts w:ascii="Times New Roman" w:eastAsia="Times New Roman" w:hAnsi="Times New Roman" w:cs="Times New Roman"/>
          <w:sz w:val="28"/>
          <w:szCs w:val="24"/>
          <w:lang w:eastAsia="ru-RU"/>
        </w:rPr>
        <w:t xml:space="preserve">. Сам случайный процесс записывают как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lang w:eastAsia="ru-RU"/>
        </w:rPr>
        <w:t xml:space="preserve">). Иногда для его обозначения используют [2] большие </w:t>
      </w:r>
      <w:r w:rsidRPr="00117CCF">
        <w:rPr>
          <w:rFonts w:ascii="Times New Roman" w:eastAsia="Times New Roman" w:hAnsi="Times New Roman" w:cs="Times New Roman"/>
          <w:sz w:val="28"/>
          <w:szCs w:val="24"/>
          <w:lang w:eastAsia="ru-RU"/>
        </w:rPr>
        <w:lastRenderedPageBreak/>
        <w:t xml:space="preserve">буквы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 как в теории вероятности или греческие буквы, например, </w:t>
      </w:r>
      <w:r w:rsidRPr="00117CCF">
        <w:rPr>
          <w:rFonts w:ascii="Times New Roman" w:eastAsia="Times New Roman" w:hAnsi="Times New Roman" w:cs="Times New Roman"/>
          <w:sz w:val="28"/>
          <w:szCs w:val="24"/>
          <w:lang w:eastAsia="ru-RU"/>
        </w:rPr>
        <w:sym w:font="Symbol" w:char="F078"/>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Мы будем использовать обозначение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то есть обозначать случайный процесс как обычную функцию, но помнить, что на самом деле это статистический ансамбль реализаций. При этом детерминированный процесс может рассматриваться как частный случай случайного процесса, имеющего ансамбль, состоящий из одной реализации.</w:t>
      </w:r>
    </w:p>
    <w:p w:rsidR="00117CCF" w:rsidRPr="00117CCF" w:rsidRDefault="00117CCF" w:rsidP="00117CCF">
      <w:pPr>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Математическое описание случайных процессов.</w:t>
      </w:r>
      <w:r w:rsidRPr="00117CCF">
        <w:rPr>
          <w:rFonts w:ascii="Times New Roman" w:eastAsia="Times New Roman" w:hAnsi="Times New Roman" w:cs="Times New Roman"/>
          <w:sz w:val="28"/>
          <w:szCs w:val="24"/>
          <w:lang w:eastAsia="ru-RU"/>
        </w:rPr>
        <w:t xml:space="preserve"> Зная статистический ансамбль случайного процесса, можно найти вероятностную меру (частоту появления реализаций).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Из определения случайного процесса в общем случае следует, что значение случайного процесса в определенный момент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представляет собой случайную величину. Из теории вероятности известно [3,4], что случайная величина полностью задается интегральной функцией распределения или плотностью вероятности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Однако для случайного процесса одномерная плотность вероятности будет в общем случае зависеть от момента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(момент времени, в который мы взяли «сечение» статистического ансамбля) как от параметра (см. рис. 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5970" w:dyaOrig="3892">
          <v:shape id="_x0000_i1026" type="#_x0000_t75" style="width:407.15pt;height:266.15pt" o:ole="">
            <v:imagedata r:id="rId10" o:title=""/>
          </v:shape>
          <o:OLEObject Type="Embed" ProgID="Word.Picture.8" ShapeID="_x0000_i1026" DrawAspect="Content" ObjectID="_1616336863" r:id="rId11"/>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 xml:space="preserve">Рис. 2. Одномерная плотность вероятности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То есть одномерная (иногда называемая одномоментная) плотность вероятности будет иметь вид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x,t</w:t>
      </w:r>
      <w:r w:rsidRPr="00117CCF">
        <w:rPr>
          <w:rFonts w:ascii="Times New Roman" w:eastAsia="Times New Roman" w:hAnsi="Times New Roman" w:cs="Times New Roman"/>
          <w:sz w:val="28"/>
          <w:szCs w:val="24"/>
          <w:lang w:eastAsia="ru-RU"/>
        </w:rPr>
        <w:t xml:space="preserve">) (допустимые обозначения так же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или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Плотность вероятности является положительнозначной функцией и удовлетворяет условию нормировки </w:t>
      </w:r>
      <w:r w:rsidRPr="00117CCF">
        <w:rPr>
          <w:rFonts w:ascii="Times New Roman" w:eastAsia="Times New Roman" w:hAnsi="Times New Roman" w:cs="Times New Roman"/>
          <w:position w:val="-40"/>
          <w:sz w:val="28"/>
          <w:szCs w:val="24"/>
          <w:lang w:eastAsia="ru-RU"/>
        </w:rPr>
        <w:object w:dxaOrig="1719" w:dyaOrig="940">
          <v:shape id="_x0000_i1027" type="#_x0000_t75" style="width:86.15pt;height:47.15pt" o:ole="">
            <v:imagedata r:id="rId12" o:title=""/>
          </v:shape>
          <o:OLEObject Type="Embed" ProgID="Equation.3" ShapeID="_x0000_i1027" DrawAspect="Content" ObjectID="_1616336864" r:id="rId13"/>
        </w:object>
      </w:r>
      <w:r w:rsidRPr="00117CCF">
        <w:rPr>
          <w:rFonts w:ascii="Times New Roman" w:eastAsia="Times New Roman" w:hAnsi="Times New Roman" w:cs="Times New Roman"/>
          <w:sz w:val="28"/>
          <w:szCs w:val="24"/>
          <w:lang w:eastAsia="ru-RU"/>
        </w:rPr>
        <w:t xml:space="preserve"> для любого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Физический смысл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как и физический смысл плотности вероятности </w:t>
      </w:r>
      <w:r w:rsidRPr="00117CCF">
        <w:rPr>
          <w:rFonts w:ascii="Times New Roman" w:eastAsia="Times New Roman" w:hAnsi="Times New Roman" w:cs="Times New Roman"/>
          <w:sz w:val="28"/>
          <w:szCs w:val="24"/>
          <w:lang w:eastAsia="ru-RU"/>
        </w:rPr>
        <w:lastRenderedPageBreak/>
        <w:t xml:space="preserve">случайной величины – это вероятность прохождения случайного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через «дельта-ворота», расположенные в точке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и имеющие ширину </w:t>
      </w:r>
      <w:r w:rsidRPr="00117CCF">
        <w:rPr>
          <w:rFonts w:ascii="Times New Roman" w:eastAsia="Times New Roman" w:hAnsi="Times New Roman" w:cs="Times New Roman"/>
          <w:i/>
          <w:sz w:val="28"/>
          <w:szCs w:val="24"/>
          <w:lang w:eastAsia="ru-RU"/>
        </w:rPr>
        <w:t>dx</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Вероятность попадания в «дельта-ворота» </w:t>
      </w:r>
      <w:r w:rsidRPr="00117CCF">
        <w:rPr>
          <w:rFonts w:ascii="Times New Roman" w:eastAsia="Times New Roman" w:hAnsi="Times New Roman" w:cs="Times New Roman"/>
          <w:position w:val="-12"/>
          <w:sz w:val="28"/>
          <w:szCs w:val="24"/>
          <w:lang w:eastAsia="ru-RU"/>
        </w:rPr>
        <w:object w:dxaOrig="3580" w:dyaOrig="360">
          <v:shape id="_x0000_i1028" type="#_x0000_t75" style="width:179.15pt;height:18pt" o:ole="">
            <v:imagedata r:id="rId14" o:title=""/>
          </v:shape>
          <o:OLEObject Type="Embed" ProgID="Equation.3" ShapeID="_x0000_i1028" DrawAspect="Content" ObjectID="_1616336865" r:id="rId15"/>
        </w:object>
      </w:r>
      <w:r w:rsidRPr="00117CCF">
        <w:rPr>
          <w:rFonts w:ascii="Times New Roman" w:eastAsia="Times New Roman" w:hAnsi="Times New Roman" w:cs="Times New Roman"/>
          <w:sz w:val="28"/>
          <w:szCs w:val="24"/>
          <w:lang w:eastAsia="ru-RU"/>
        </w:rPr>
        <w:t xml:space="preserve"> можно определить и непосредственно из статистического ансамбля, если мы его имеем.</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Подсчитаем </w:t>
      </w:r>
      <w:r w:rsidRPr="00117CCF">
        <w:rPr>
          <w:rFonts w:ascii="Times New Roman" w:eastAsia="Times New Roman" w:hAnsi="Times New Roman" w:cs="Times New Roman"/>
          <w:i/>
          <w:sz w:val="28"/>
          <w:szCs w:val="24"/>
          <w:lang w:eastAsia="ru-RU"/>
        </w:rPr>
        <w:t>m</w:t>
      </w:r>
      <w:r w:rsidRPr="00117CCF">
        <w:rPr>
          <w:rFonts w:ascii="Times New Roman" w:eastAsia="Times New Roman" w:hAnsi="Times New Roman" w:cs="Times New Roman"/>
          <w:i/>
          <w:sz w:val="28"/>
          <w:szCs w:val="24"/>
          <w:vertAlign w:val="subscript"/>
          <w:lang w:eastAsia="ru-RU"/>
        </w:rPr>
        <w:t>dx</w:t>
      </w:r>
      <w:r w:rsidRPr="00117CCF">
        <w:rPr>
          <w:rFonts w:ascii="Times New Roman" w:eastAsia="Times New Roman" w:hAnsi="Times New Roman" w:cs="Times New Roman"/>
          <w:sz w:val="28"/>
          <w:szCs w:val="24"/>
          <w:lang w:eastAsia="ru-RU"/>
        </w:rPr>
        <w:t xml:space="preserve"> - число реализаций (траекторий) СП, прошедших через «ворота» шириной </w:t>
      </w:r>
      <w:r w:rsidRPr="00117CCF">
        <w:rPr>
          <w:rFonts w:ascii="Times New Roman" w:eastAsia="Times New Roman" w:hAnsi="Times New Roman" w:cs="Times New Roman"/>
          <w:i/>
          <w:sz w:val="28"/>
          <w:szCs w:val="24"/>
          <w:lang w:eastAsia="ru-RU"/>
        </w:rPr>
        <w:t>dx</w:t>
      </w:r>
      <w:r w:rsidRPr="00117CCF">
        <w:rPr>
          <w:rFonts w:ascii="Times New Roman" w:eastAsia="Times New Roman" w:hAnsi="Times New Roman" w:cs="Times New Roman"/>
          <w:sz w:val="28"/>
          <w:szCs w:val="24"/>
          <w:lang w:eastAsia="ru-RU"/>
        </w:rPr>
        <w:t xml:space="preserve"> в момент времени </w:t>
      </w:r>
      <w:r w:rsidRPr="00117CCF">
        <w:rPr>
          <w:rFonts w:ascii="Times New Roman" w:eastAsia="Times New Roman" w:hAnsi="Times New Roman" w:cs="Times New Roman"/>
          <w:sz w:val="28"/>
          <w:szCs w:val="24"/>
          <w:lang w:val="en-US" w:eastAsia="ru-RU"/>
        </w:rPr>
        <w:t>t</w:t>
      </w:r>
      <w:r w:rsidRPr="00117CCF">
        <w:rPr>
          <w:rFonts w:ascii="Times New Roman" w:eastAsia="Times New Roman" w:hAnsi="Times New Roman" w:cs="Times New Roman"/>
          <w:sz w:val="28"/>
          <w:szCs w:val="24"/>
          <w:lang w:eastAsia="ru-RU"/>
        </w:rPr>
        <w:t xml:space="preserve">. Тогда относительная доля таких «попаданий» к общему числу испытаний </w:t>
      </w:r>
      <w:r w:rsidRPr="00117CCF">
        <w:rPr>
          <w:rFonts w:ascii="Times New Roman" w:eastAsia="Times New Roman" w:hAnsi="Times New Roman" w:cs="Times New Roman"/>
          <w:i/>
          <w:sz w:val="28"/>
          <w:szCs w:val="24"/>
          <w:lang w:eastAsia="ru-RU"/>
        </w:rPr>
        <w:t>M</w:t>
      </w:r>
      <w:r w:rsidRPr="00117CCF">
        <w:rPr>
          <w:rFonts w:ascii="Times New Roman" w:eastAsia="Times New Roman" w:hAnsi="Times New Roman" w:cs="Times New Roman"/>
          <w:sz w:val="28"/>
          <w:szCs w:val="24"/>
          <w:lang w:eastAsia="ru-RU"/>
        </w:rPr>
        <w:t xml:space="preserve">, при </w:t>
      </w:r>
      <w:r w:rsidRPr="00117CCF">
        <w:rPr>
          <w:rFonts w:ascii="Times New Roman" w:eastAsia="Times New Roman" w:hAnsi="Times New Roman" w:cs="Times New Roman"/>
          <w:i/>
          <w:sz w:val="28"/>
          <w:szCs w:val="24"/>
          <w:lang w:eastAsia="ru-RU"/>
        </w:rPr>
        <w:t>М</w:t>
      </w:r>
      <w:r w:rsidRPr="00117CCF">
        <w:rPr>
          <w:rFonts w:ascii="Times New Roman" w:eastAsia="Times New Roman" w:hAnsi="Times New Roman" w:cs="Times New Roman"/>
          <w:sz w:val="28"/>
          <w:szCs w:val="24"/>
          <w:lang w:eastAsia="ru-RU"/>
        </w:rPr>
        <w:t> </w:t>
      </w:r>
      <w:r w:rsidRPr="00117CCF">
        <w:rPr>
          <w:rFonts w:ascii="Times New Roman" w:eastAsia="Times New Roman" w:hAnsi="Times New Roman" w:cs="Times New Roman"/>
          <w:sz w:val="28"/>
          <w:szCs w:val="24"/>
          <w:lang w:eastAsia="ru-RU"/>
        </w:rPr>
        <w:sym w:font="Symbol" w:char="F0AE"/>
      </w:r>
      <w:r w:rsidRPr="00117CCF">
        <w:rPr>
          <w:rFonts w:ascii="Times New Roman" w:eastAsia="Times New Roman" w:hAnsi="Times New Roman" w:cs="Times New Roman"/>
          <w:sz w:val="28"/>
          <w:szCs w:val="24"/>
          <w:lang w:eastAsia="ru-RU"/>
        </w:rPr>
        <w:t> </w:t>
      </w:r>
      <w:r w:rsidRPr="00117CCF">
        <w:rPr>
          <w:rFonts w:ascii="Times New Roman" w:eastAsia="Times New Roman" w:hAnsi="Times New Roman" w:cs="Times New Roman"/>
          <w:sz w:val="28"/>
          <w:szCs w:val="24"/>
          <w:lang w:eastAsia="ru-RU"/>
        </w:rPr>
        <w:sym w:font="Symbol" w:char="F0A5"/>
      </w:r>
      <w:r w:rsidRPr="00117CCF">
        <w:rPr>
          <w:rFonts w:ascii="Times New Roman" w:eastAsia="Times New Roman" w:hAnsi="Times New Roman" w:cs="Times New Roman"/>
          <w:sz w:val="28"/>
          <w:szCs w:val="24"/>
          <w:lang w:eastAsia="ru-RU"/>
        </w:rPr>
        <w:t xml:space="preserve"> и даст оценку этой вероятности, т.е.</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color w:val="C00000"/>
          <w:position w:val="-36"/>
          <w:sz w:val="28"/>
          <w:szCs w:val="24"/>
          <w:lang w:eastAsia="ru-RU"/>
        </w:rPr>
        <w:object w:dxaOrig="5020" w:dyaOrig="800">
          <v:shape id="_x0000_i1029" type="#_x0000_t75" style="width:251.15pt;height:39.85pt" o:ole="">
            <v:imagedata r:id="rId16" o:title=""/>
          </v:shape>
          <o:OLEObject Type="Embed" ProgID="Equation.3" ShapeID="_x0000_i1029" DrawAspect="Content" ObjectID="_1616336866" r:id="rId17"/>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(1.1.1)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Это равенство можно взять за определение вероятности по Мизесу – альтернативное аксиоматическому определению А.Н. Колмогорова [5]. В нашей литературе это определение, за редким исключением, не встречается, но в иностранных технических книгах используется достаточно часто.</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Одномерная плотность вероятности случайного процесса позволяет находить все его одномоментные статистические характеристики, и в первую очередь среднее статистическое значение, равное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2600" w:dyaOrig="940">
          <v:shape id="_x0000_i1030" type="#_x0000_t75" style="width:129.85pt;height:47.15pt" o:ole="">
            <v:imagedata r:id="rId18" o:title=""/>
          </v:shape>
          <o:OLEObject Type="Embed" ProgID="Equation.3" ShapeID="_x0000_i1030" DrawAspect="Content" ObjectID="_1616336867" r:id="rId19"/>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(1.1.2)</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где знак &lt;</w:t>
      </w:r>
      <w:r w:rsidRPr="00117CCF">
        <w:rPr>
          <w:rFonts w:ascii="Times New Roman" w:eastAsia="Times New Roman" w:hAnsi="Times New Roman" w:cs="Times New Roman"/>
          <w:sz w:val="28"/>
          <w:szCs w:val="24"/>
          <w:lang w:eastAsia="ru-RU"/>
        </w:rPr>
        <w:sym w:font="Symbol" w:char="F0D7"/>
      </w:r>
      <w:r w:rsidRPr="00117CCF">
        <w:rPr>
          <w:rFonts w:ascii="Times New Roman" w:eastAsia="Times New Roman" w:hAnsi="Times New Roman" w:cs="Times New Roman"/>
          <w:sz w:val="28"/>
          <w:szCs w:val="24"/>
          <w:lang w:eastAsia="ru-RU"/>
        </w:rPr>
        <w:sym w:font="Symbol" w:char="F0D7"/>
      </w:r>
      <w:r w:rsidRPr="00117CCF">
        <w:rPr>
          <w:rFonts w:ascii="Times New Roman" w:eastAsia="Times New Roman" w:hAnsi="Times New Roman" w:cs="Times New Roman"/>
          <w:sz w:val="28"/>
          <w:szCs w:val="24"/>
          <w:lang w:eastAsia="ru-RU"/>
        </w:rPr>
        <w:sym w:font="Symbol" w:char="F0D7"/>
      </w:r>
      <w:r w:rsidRPr="00117CCF">
        <w:rPr>
          <w:rFonts w:ascii="Times New Roman" w:eastAsia="Times New Roman" w:hAnsi="Times New Roman" w:cs="Times New Roman"/>
          <w:sz w:val="28"/>
          <w:szCs w:val="24"/>
          <w:lang w:eastAsia="ru-RU"/>
        </w:rPr>
        <w:t>&gt; - обозначает усреднение по статистическому ансамблю (или, что эквивалентно, по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Средний квадрат случайного процесса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2840" w:dyaOrig="940">
          <v:shape id="_x0000_i1031" type="#_x0000_t75" style="width:141.85pt;height:47.15pt" o:ole="">
            <v:imagedata r:id="rId20" o:title=""/>
          </v:shape>
          <o:OLEObject Type="Embed" ProgID="Equation.3" ShapeID="_x0000_i1031" DrawAspect="Content" ObjectID="_1616336868" r:id="rId2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(1.1.3)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Или, в общем случае среднее по ансамблю значение любой функции от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40"/>
          <w:sz w:val="28"/>
          <w:szCs w:val="24"/>
          <w:lang w:eastAsia="ru-RU"/>
        </w:rPr>
        <w:object w:dxaOrig="3340" w:dyaOrig="940">
          <v:shape id="_x0000_i1032" type="#_x0000_t75" style="width:167.15pt;height:47.15pt" o:ole="">
            <v:imagedata r:id="rId22" o:title=""/>
          </v:shape>
          <o:OLEObject Type="Embed" ProgID="Equation.3" ShapeID="_x0000_i1032" DrawAspect="Content" ObjectID="_1616336869" r:id="rId23"/>
        </w:object>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(1.1.4.)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Все эти средние в общем случае зависят от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как от параметра.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Одномерная (или одномоментная) плотность вероятности является важной, но далеко не полной характеристикой случайного процесса. Эта плотность вероятностей дает представление о случайном процессе лишь в любой отдельный момент времени, не указывая, как значения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в момент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влияют на дальнейшее поведение процесса, например, в точке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&gt;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Другими словами, </w:t>
      </w:r>
      <w:r w:rsidRPr="00117CCF">
        <w:rPr>
          <w:rFonts w:ascii="Times New Roman" w:eastAsia="Times New Roman" w:hAnsi="Times New Roman" w:cs="Times New Roman"/>
          <w:sz w:val="28"/>
          <w:szCs w:val="24"/>
          <w:lang w:eastAsia="ru-RU"/>
        </w:rPr>
        <w:lastRenderedPageBreak/>
        <w:t xml:space="preserve">эта статистическая характеристика не дает представления о динамике развития случайного процесса. Разные случайные процессы могут иметь одинаковые плотности вероятности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хотя их реализации ведут себя по разному (см. рис. 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en-US" w:eastAsia="ru-RU"/>
        </w:rPr>
      </w:pPr>
      <w:r w:rsidRPr="00117CCF">
        <w:rPr>
          <w:rFonts w:ascii="Times New Roman" w:eastAsia="Times New Roman" w:hAnsi="Times New Roman" w:cs="Times New Roman"/>
          <w:sz w:val="28"/>
          <w:szCs w:val="20"/>
          <w:lang w:eastAsia="ru-RU"/>
        </w:rPr>
        <w:object w:dxaOrig="6810" w:dyaOrig="3495">
          <v:shape id="_x0000_i1033" type="#_x0000_t75" style="width:369pt;height:189.85pt" o:ole="">
            <v:imagedata r:id="rId24" o:title=""/>
          </v:shape>
          <o:OLEObject Type="Embed" ProgID="Word.Picture.8" ShapeID="_x0000_i1033" DrawAspect="Content" ObjectID="_1616336870" r:id="rId25"/>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3. Быстрый и медленный случайные процессы с одинаковыми одномерными плотностями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Существенно более полной характеристикой процесса является двумерная плотность вероятности </w:t>
      </w:r>
      <w:r w:rsidRPr="00117CCF">
        <w:rPr>
          <w:rFonts w:ascii="Times New Roman" w:eastAsia="Times New Roman" w:hAnsi="Times New Roman" w:cs="Times New Roman"/>
          <w:position w:val="-12"/>
          <w:sz w:val="28"/>
          <w:szCs w:val="24"/>
          <w:lang w:eastAsia="ru-RU"/>
        </w:rPr>
        <w:object w:dxaOrig="1680" w:dyaOrig="380">
          <v:shape id="_x0000_i1034" type="#_x0000_t75" style="width:84pt;height:18.85pt" o:ole="">
            <v:imagedata r:id="rId26" o:title=""/>
          </v:shape>
          <o:OLEObject Type="Embed" ProgID="Equation.3" ShapeID="_x0000_i1034" DrawAspect="Content" ObjectID="_1616336871" r:id="rId27"/>
        </w:object>
      </w:r>
      <w:r w:rsidRPr="00117CCF">
        <w:rPr>
          <w:rFonts w:ascii="Times New Roman" w:eastAsia="Times New Roman" w:hAnsi="Times New Roman" w:cs="Times New Roman"/>
          <w:sz w:val="28"/>
          <w:szCs w:val="24"/>
          <w:lang w:eastAsia="ru-RU"/>
        </w:rPr>
        <w:t>, которая определяется следующим выражением: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7440" w:dyaOrig="859">
          <v:shape id="_x0000_i1035" type="#_x0000_t75" style="width:372pt;height:42.85pt" o:ole="">
            <v:imagedata r:id="rId28" o:title=""/>
          </v:shape>
          <o:OLEObject Type="Embed" ProgID="Equation.3" ShapeID="_x0000_i1035" DrawAspect="Content" ObjectID="_1616336872" r:id="rId29"/>
        </w:object>
      </w:r>
      <w:r w:rsidRPr="00117CCF">
        <w:rPr>
          <w:rFonts w:ascii="Times New Roman" w:eastAsia="Times New Roman" w:hAnsi="Times New Roman" w:cs="Times New Roman"/>
          <w:sz w:val="28"/>
          <w:szCs w:val="24"/>
          <w:lang w:eastAsia="ru-RU"/>
        </w:rPr>
        <w:tab/>
        <w:t>(1.1.5)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Физический смысл двумерной плотности вероятности заключается в том, что она определяет вероятность одновременного прохождения реализаций случайного процесса через пару «ворот», расположенных в точках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и имеющих ширину </w:t>
      </w:r>
      <w:r w:rsidRPr="00117CCF">
        <w:rPr>
          <w:rFonts w:ascii="Times New Roman" w:eastAsia="Times New Roman" w:hAnsi="Times New Roman" w:cs="Times New Roman"/>
          <w:i/>
          <w:sz w:val="28"/>
          <w:szCs w:val="24"/>
          <w:lang w:eastAsia="ru-RU"/>
        </w:rPr>
        <w:t>dx</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dx</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(см. рис. 4). Поскольку функция </w:t>
      </w:r>
      <w:r w:rsidRPr="00117CCF">
        <w:rPr>
          <w:rFonts w:ascii="Times New Roman" w:eastAsia="Times New Roman" w:hAnsi="Times New Roman" w:cs="Times New Roman"/>
          <w:position w:val="-12"/>
          <w:sz w:val="28"/>
          <w:szCs w:val="24"/>
          <w:lang w:eastAsia="ru-RU"/>
        </w:rPr>
        <w:object w:dxaOrig="1680" w:dyaOrig="380">
          <v:shape id="_x0000_i1036" type="#_x0000_t75" style="width:84pt;height:18.85pt" o:ole="">
            <v:imagedata r:id="rId26" o:title=""/>
          </v:shape>
          <o:OLEObject Type="Embed" ProgID="Equation.3" ShapeID="_x0000_i1036" DrawAspect="Content" ObjectID="_1616336873" r:id="rId30"/>
        </w:object>
      </w:r>
      <w:r w:rsidRPr="00117CCF">
        <w:rPr>
          <w:rFonts w:ascii="Times New Roman" w:eastAsia="Times New Roman" w:hAnsi="Times New Roman" w:cs="Times New Roman"/>
          <w:sz w:val="28"/>
          <w:szCs w:val="24"/>
          <w:lang w:eastAsia="ru-RU"/>
        </w:rPr>
        <w:t xml:space="preserve"> задается для любых значений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то она содержит всю информацию о статистической зависимости значений случайного процесса в любые два момента времени (поэтому ее называют еще двух моментной плотностью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4080" w:dyaOrig="1523">
          <v:shape id="_x0000_i1037" type="#_x0000_t75" style="width:257.15pt;height:95.15pt" o:ole="">
            <v:imagedata r:id="rId31" o:title=""/>
          </v:shape>
          <o:OLEObject Type="Embed" ProgID="Word.Picture.8" ShapeID="_x0000_i1037" DrawAspect="Content" ObjectID="_1616336874" r:id="rId32"/>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4. Физический смысл двумерной плотности вероятностей</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lastRenderedPageBreak/>
        <w:t>Однако, в общем случае двумерная плотность вероятности также не дает исчерпывающего описания случайного процесса. В самом деле, эта функция не дает информацию о статистической взаимозависимости случайного процесса в три, четыре и т.д. моментов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Таким образом, если интересуются взаимосвязью значений случайного процесса в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моментов времени, то требуется задать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-мерную плотность вероятности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8220" w:dyaOrig="380">
          <v:shape id="_x0000_i1038" type="#_x0000_t75" style="width:411pt;height:18.85pt" o:ole="">
            <v:imagedata r:id="rId33" o:title=""/>
          </v:shape>
          <o:OLEObject Type="Embed" ProgID="Equation.3" ShapeID="_x0000_i1038" DrawAspect="Content" ObjectID="_1616336875" r:id="rId34"/>
        </w:object>
      </w:r>
      <w:r w:rsidRPr="00117CCF">
        <w:rPr>
          <w:rFonts w:ascii="Times New Roman" w:eastAsia="Times New Roman" w:hAnsi="Times New Roman" w:cs="Times New Roman"/>
          <w:sz w:val="28"/>
          <w:szCs w:val="24"/>
          <w:lang w:eastAsia="ru-RU"/>
        </w:rPr>
        <w:tab/>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То есть, чем детальнее мы хотим описать случайный процесс, тем большим нужно брать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В пределе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sym w:font="Symbol" w:char="F0AE"/>
      </w:r>
      <w:r w:rsidRPr="00117CCF">
        <w:rPr>
          <w:rFonts w:ascii="Times New Roman" w:eastAsia="Times New Roman" w:hAnsi="Times New Roman" w:cs="Times New Roman"/>
          <w:sz w:val="28"/>
          <w:szCs w:val="24"/>
          <w:lang w:eastAsia="ru-RU"/>
        </w:rPr>
        <w:sym w:font="Symbol" w:char="F0A5"/>
      </w:r>
      <w:r w:rsidRPr="00117CCF">
        <w:rPr>
          <w:rFonts w:ascii="Times New Roman" w:eastAsia="Times New Roman" w:hAnsi="Times New Roman" w:cs="Times New Roman"/>
          <w:sz w:val="28"/>
          <w:szCs w:val="24"/>
          <w:lang w:eastAsia="ru-RU"/>
        </w:rPr>
        <w:t>. Однако, на практике нет необходимости в использовании бесконечномерных распределений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sym w:font="Symbol" w:char="F0AE"/>
      </w:r>
      <w:r w:rsidRPr="00117CCF">
        <w:rPr>
          <w:rFonts w:ascii="Times New Roman" w:eastAsia="Times New Roman" w:hAnsi="Times New Roman" w:cs="Times New Roman"/>
          <w:sz w:val="28"/>
          <w:szCs w:val="24"/>
          <w:lang w:eastAsia="ru-RU"/>
        </w:rPr>
        <w:sym w:font="Symbol" w:char="F0A5"/>
      </w:r>
      <w:r w:rsidRPr="00117CCF">
        <w:rPr>
          <w:rFonts w:ascii="Times New Roman" w:eastAsia="Times New Roman" w:hAnsi="Times New Roman" w:cs="Times New Roman"/>
          <w:sz w:val="28"/>
          <w:szCs w:val="24"/>
          <w:lang w:eastAsia="ru-RU"/>
        </w:rPr>
        <w:t>). Достаточно считать, что нам известны конечномерные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-мерные) распределения, но для всякого сколь угодно большого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Таким образом, мы будем считать случайный процесс (функцию) заданным, если известно его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-моментное вероятностное распределение </w:t>
      </w:r>
      <w:r w:rsidRPr="00117CCF">
        <w:rPr>
          <w:rFonts w:ascii="Times New Roman" w:eastAsia="Times New Roman" w:hAnsi="Times New Roman" w:cs="Times New Roman"/>
          <w:position w:val="-12"/>
          <w:sz w:val="28"/>
          <w:szCs w:val="24"/>
          <w:lang w:eastAsia="ru-RU"/>
        </w:rPr>
        <w:object w:dxaOrig="2840" w:dyaOrig="380">
          <v:shape id="_x0000_i1039" type="#_x0000_t75" style="width:141.85pt;height:18.85pt" o:ole="">
            <v:imagedata r:id="rId35" o:title=""/>
          </v:shape>
          <o:OLEObject Type="Embed" ProgID="Equation.3" ShapeID="_x0000_i1039" DrawAspect="Content" ObjectID="_1616336876" r:id="rId36"/>
        </w:object>
      </w:r>
      <w:r w:rsidRPr="00117CCF">
        <w:rPr>
          <w:rFonts w:ascii="Times New Roman" w:eastAsia="Times New Roman" w:hAnsi="Times New Roman" w:cs="Times New Roman"/>
          <w:sz w:val="28"/>
          <w:szCs w:val="24"/>
          <w:lang w:eastAsia="ru-RU"/>
        </w:rPr>
        <w:t xml:space="preserve">, для любого числа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и произвольных значений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Физически это можно интерпретировать как вероятность прохождения реализаций через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ворот с координатами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в последовательные моменты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(см. рис. 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4080" w:dyaOrig="1580">
          <v:shape id="_x0000_i1040" type="#_x0000_t75" style="width:254.15pt;height:99pt" o:ole="">
            <v:imagedata r:id="rId37" o:title=""/>
          </v:shape>
          <o:OLEObject Type="Embed" ProgID="Word.Picture.8" ShapeID="_x0000_i1040" DrawAspect="Content" ObjectID="_1616336877" r:id="rId38"/>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 xml:space="preserve">Рис. 5. Физический смысл </w:t>
      </w:r>
      <w:r w:rsidRPr="00117CCF">
        <w:rPr>
          <w:rFonts w:ascii="Times New Roman" w:eastAsia="Times New Roman" w:hAnsi="Times New Roman" w:cs="Times New Roman"/>
          <w:i/>
          <w:sz w:val="24"/>
          <w:szCs w:val="28"/>
          <w:lang w:val="en-US" w:eastAsia="x-none"/>
        </w:rPr>
        <w:t>n</w:t>
      </w:r>
      <w:r w:rsidRPr="00117CCF">
        <w:rPr>
          <w:rFonts w:ascii="Times New Roman" w:eastAsia="Times New Roman" w:hAnsi="Times New Roman" w:cs="Times New Roman"/>
          <w:sz w:val="24"/>
          <w:szCs w:val="28"/>
          <w:lang w:val="x-none" w:eastAsia="x-none"/>
        </w:rPr>
        <w:t>-</w:t>
      </w:r>
      <w:r w:rsidRPr="00117CCF">
        <w:rPr>
          <w:rFonts w:ascii="Times New Roman" w:eastAsia="Times New Roman" w:hAnsi="Times New Roman" w:cs="Times New Roman"/>
          <w:color w:val="000000"/>
          <w:sz w:val="24"/>
          <w:szCs w:val="28"/>
          <w:lang w:val="x-none" w:eastAsia="x-none"/>
        </w:rPr>
        <w:t>мерной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center"/>
        <w:textAlignment w:val="baseline"/>
        <w:outlineLvl w:val="1"/>
        <w:rPr>
          <w:rFonts w:ascii="Times New Roman" w:eastAsia="Times New Roman" w:hAnsi="Times New Roman" w:cs="Times New Roman"/>
          <w:b/>
          <w:sz w:val="28"/>
          <w:szCs w:val="20"/>
          <w:lang w:eastAsia="ru-RU"/>
        </w:rPr>
      </w:pPr>
      <w:bookmarkStart w:id="3" w:name="_Toc5708941"/>
      <w:r w:rsidRPr="00117CCF">
        <w:rPr>
          <w:rFonts w:ascii="Times New Roman" w:eastAsia="Times New Roman" w:hAnsi="Times New Roman" w:cs="Times New Roman"/>
          <w:b/>
          <w:sz w:val="28"/>
          <w:szCs w:val="20"/>
          <w:lang w:eastAsia="ru-RU"/>
        </w:rPr>
        <w:t xml:space="preserve">1.2. Основные свойства </w:t>
      </w:r>
      <w:r w:rsidRPr="00117CCF">
        <w:rPr>
          <w:rFonts w:ascii="Times New Roman" w:eastAsia="Times New Roman" w:hAnsi="Times New Roman" w:cs="Times New Roman"/>
          <w:b/>
          <w:i/>
          <w:sz w:val="28"/>
          <w:szCs w:val="20"/>
          <w:lang w:eastAsia="ru-RU"/>
        </w:rPr>
        <w:t>n</w:t>
      </w:r>
      <w:r w:rsidRPr="00117CCF">
        <w:rPr>
          <w:rFonts w:ascii="Times New Roman" w:eastAsia="Times New Roman" w:hAnsi="Times New Roman" w:cs="Times New Roman"/>
          <w:b/>
          <w:sz w:val="28"/>
          <w:szCs w:val="20"/>
          <w:lang w:eastAsia="ru-RU"/>
        </w:rPr>
        <w:t>-мерных плотностей вероятности</w:t>
      </w:r>
      <w:bookmarkEnd w:id="3"/>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Плотности вероятности случайного процесса должны удовлетворять следующим условиям:</w:t>
      </w:r>
    </w:p>
    <w:p w:rsidR="00117CCF" w:rsidRPr="00117CCF" w:rsidRDefault="00117CCF" w:rsidP="00C42281">
      <w:pPr>
        <w:numPr>
          <w:ilvl w:val="0"/>
          <w:numId w:val="1"/>
        </w:numPr>
        <w:spacing w:after="0" w:line="240" w:lineRule="auto"/>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sz w:val="28"/>
          <w:szCs w:val="24"/>
          <w:lang w:eastAsia="ru-RU"/>
        </w:rPr>
        <w:t xml:space="preserve">Неотрицательность: </w:t>
      </w:r>
      <w:r w:rsidRPr="00117CCF">
        <w:rPr>
          <w:rFonts w:ascii="Times New Roman" w:eastAsia="Times New Roman" w:hAnsi="Times New Roman" w:cs="Times New Roman"/>
          <w:position w:val="-12"/>
          <w:sz w:val="28"/>
          <w:szCs w:val="24"/>
          <w:lang w:eastAsia="ru-RU"/>
        </w:rPr>
        <w:object w:dxaOrig="3280" w:dyaOrig="380">
          <v:shape id="_x0000_i1041" type="#_x0000_t75" style="width:164.15pt;height:18.85pt" o:ole="">
            <v:imagedata r:id="rId39" o:title=""/>
          </v:shape>
          <o:OLEObject Type="Embed" ProgID="Equation.3" ShapeID="_x0000_i1041" DrawAspect="Content" ObjectID="_1616336878" r:id="rId40"/>
        </w:object>
      </w:r>
      <w:r w:rsidRPr="00117CCF">
        <w:rPr>
          <w:rFonts w:ascii="Times New Roman" w:eastAsia="Times New Roman" w:hAnsi="Times New Roman" w:cs="Times New Roman"/>
          <w:sz w:val="28"/>
          <w:szCs w:val="24"/>
          <w:lang w:eastAsia="ru-RU"/>
        </w:rPr>
        <w:t>;</w:t>
      </w:r>
    </w:p>
    <w:p w:rsidR="00117CCF" w:rsidRPr="00117CCF" w:rsidRDefault="00117CCF" w:rsidP="00C42281">
      <w:pPr>
        <w:numPr>
          <w:ilvl w:val="0"/>
          <w:numId w:val="1"/>
        </w:numPr>
        <w:spacing w:after="0" w:line="240" w:lineRule="auto"/>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sz w:val="28"/>
          <w:szCs w:val="24"/>
          <w:lang w:eastAsia="ru-RU"/>
        </w:rPr>
        <w:t xml:space="preserve">Нормировка: </w:t>
      </w:r>
      <w:r w:rsidRPr="00117CCF">
        <w:rPr>
          <w:rFonts w:ascii="Times New Roman" w:eastAsia="Times New Roman" w:hAnsi="Times New Roman" w:cs="Times New Roman"/>
          <w:position w:val="-40"/>
          <w:sz w:val="28"/>
          <w:szCs w:val="24"/>
          <w:lang w:eastAsia="ru-RU"/>
        </w:rPr>
        <w:object w:dxaOrig="5319" w:dyaOrig="940">
          <v:shape id="_x0000_i1042" type="#_x0000_t75" style="width:266.15pt;height:47.15pt" o:ole="">
            <v:imagedata r:id="rId41" o:title=""/>
          </v:shape>
          <o:OLEObject Type="Embed" ProgID="Equation.3" ShapeID="_x0000_i1042" DrawAspect="Content" ObjectID="_1616336879" r:id="rId42"/>
        </w:object>
      </w:r>
      <w:r w:rsidRPr="00117CCF">
        <w:rPr>
          <w:rFonts w:ascii="Times New Roman" w:eastAsia="Times New Roman" w:hAnsi="Times New Roman" w:cs="Times New Roman"/>
          <w:sz w:val="28"/>
          <w:szCs w:val="24"/>
          <w:lang w:eastAsia="ru-RU"/>
        </w:rPr>
        <w:t>;</w:t>
      </w:r>
    </w:p>
    <w:p w:rsidR="00117CCF" w:rsidRPr="00117CCF" w:rsidRDefault="00117CCF" w:rsidP="00C42281">
      <w:pPr>
        <w:numPr>
          <w:ilvl w:val="0"/>
          <w:numId w:val="1"/>
        </w:numPr>
        <w:spacing w:after="0" w:line="240" w:lineRule="auto"/>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sz w:val="28"/>
          <w:szCs w:val="24"/>
          <w:lang w:eastAsia="ru-RU"/>
        </w:rPr>
        <w:t xml:space="preserve">Симметрия: </w:t>
      </w:r>
      <w:r w:rsidRPr="00117CCF">
        <w:rPr>
          <w:rFonts w:ascii="Times New Roman" w:eastAsia="Times New Roman" w:hAnsi="Times New Roman" w:cs="Times New Roman"/>
          <w:position w:val="-12"/>
          <w:sz w:val="28"/>
          <w:szCs w:val="24"/>
          <w:lang w:eastAsia="ru-RU"/>
        </w:rPr>
        <w:object w:dxaOrig="5920" w:dyaOrig="380">
          <v:shape id="_x0000_i1043" type="#_x0000_t75" style="width:296.15pt;height:18.85pt" o:ole="">
            <v:imagedata r:id="rId43" o:title=""/>
          </v:shape>
          <o:OLEObject Type="Embed" ProgID="Equation.3" ShapeID="_x0000_i1043" DrawAspect="Content" ObjectID="_1616336880" r:id="rId44"/>
        </w:objec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Это свойство означает, что плотности вероятности симметричны относительно любых перестановок пар аргументов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
          <w:sz w:val="28"/>
          <w:szCs w:val="24"/>
          <w:vertAlign w:val="subscript"/>
          <w:lang w:eastAsia="ru-RU"/>
        </w:rPr>
        <w:t>i</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i</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i</w:t>
      </w:r>
      <w:r w:rsidRPr="00117CCF">
        <w:rPr>
          <w:rFonts w:ascii="Times New Roman" w:eastAsia="Times New Roman" w:hAnsi="Times New Roman" w:cs="Times New Roman"/>
          <w:sz w:val="28"/>
          <w:szCs w:val="24"/>
          <w:lang w:eastAsia="ru-RU"/>
        </w:rPr>
        <w:t>=1,2,…,</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Например, для двумерной плотности вероятности </w:t>
      </w:r>
      <w:r w:rsidRPr="00117CCF">
        <w:rPr>
          <w:rFonts w:ascii="Times New Roman" w:eastAsia="Times New Roman" w:hAnsi="Times New Roman" w:cs="Times New Roman"/>
          <w:position w:val="-12"/>
          <w:sz w:val="28"/>
          <w:szCs w:val="24"/>
          <w:lang w:eastAsia="ru-RU"/>
        </w:rPr>
        <w:object w:dxaOrig="3820" w:dyaOrig="380">
          <v:shape id="_x0000_i1044" type="#_x0000_t75" style="width:191.15pt;height:18.85pt" o:ole="">
            <v:imagedata r:id="rId45" o:title=""/>
          </v:shape>
          <o:OLEObject Type="Embed" ProgID="Equation.3" ShapeID="_x0000_i1044" DrawAspect="Content" ObjectID="_1616336881" r:id="rId46"/>
        </w:object>
      </w:r>
      <w:r w:rsidRPr="00117CCF">
        <w:rPr>
          <w:rFonts w:ascii="Times New Roman" w:eastAsia="Times New Roman" w:hAnsi="Times New Roman" w:cs="Times New Roman"/>
          <w:sz w:val="28"/>
          <w:szCs w:val="24"/>
          <w:lang w:eastAsia="ru-RU"/>
        </w:rPr>
        <w:t xml:space="preserve">. Это условие становится очевидным, если учесть, что содержание </w:t>
      </w:r>
      <w:r w:rsidRPr="00117CCF">
        <w:rPr>
          <w:rFonts w:ascii="Times New Roman" w:eastAsia="Times New Roman" w:hAnsi="Times New Roman" w:cs="Times New Roman"/>
          <w:sz w:val="28"/>
          <w:szCs w:val="24"/>
          <w:lang w:eastAsia="ru-RU"/>
        </w:rPr>
        <w:lastRenderedPageBreak/>
        <w:t>рассматриваемого события – совместное осуществление двух (или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неравенств </w:t>
      </w:r>
      <w:r w:rsidRPr="00117CCF">
        <w:rPr>
          <w:rFonts w:ascii="Times New Roman" w:eastAsia="Times New Roman" w:hAnsi="Times New Roman" w:cs="Times New Roman"/>
          <w:position w:val="-36"/>
          <w:sz w:val="28"/>
          <w:szCs w:val="24"/>
          <w:lang w:eastAsia="ru-RU"/>
        </w:rPr>
        <w:object w:dxaOrig="2980" w:dyaOrig="859">
          <v:shape id="_x0000_i1045" type="#_x0000_t75" style="width:149.15pt;height:42.85pt" o:ole="">
            <v:imagedata r:id="rId47" o:title=""/>
          </v:shape>
          <o:OLEObject Type="Embed" ProgID="Equation.3" ShapeID="_x0000_i1045" DrawAspect="Content" ObjectID="_1616336882" r:id="rId48"/>
        </w:object>
      </w:r>
      <w:r w:rsidRPr="00117CCF">
        <w:rPr>
          <w:rFonts w:ascii="Times New Roman" w:eastAsia="Times New Roman" w:hAnsi="Times New Roman" w:cs="Times New Roman"/>
          <w:sz w:val="28"/>
          <w:szCs w:val="24"/>
          <w:lang w:eastAsia="ru-RU"/>
        </w:rPr>
        <w:t xml:space="preserve"> не зависит от того, в каком порядке эти неравенства записываются:</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5420" w:dyaOrig="820">
          <v:shape id="_x0000_i1046" type="#_x0000_t75" style="width:270.85pt;height:41.15pt" o:ole="">
            <v:imagedata r:id="rId49" o:title=""/>
          </v:shape>
          <o:OLEObject Type="Embed" ProgID="Equation.3" ShapeID="_x0000_i1046" DrawAspect="Content" ObjectID="_1616336883" r:id="rId5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w:t>
      </w:r>
      <w:r w:rsidRPr="00117CCF">
        <w:rPr>
          <w:rFonts w:ascii="Times New Roman" w:eastAsia="Times New Roman" w:hAnsi="Times New Roman" w:cs="Times New Roman"/>
          <w:sz w:val="28"/>
          <w:szCs w:val="24"/>
          <w:lang w:val="en-US" w:eastAsia="ru-RU"/>
        </w:rPr>
        <w:t>1.2.1</w:t>
      </w:r>
      <w:r w:rsidRPr="00117CCF">
        <w:rPr>
          <w:rFonts w:ascii="Times New Roman" w:eastAsia="Times New Roman" w:hAnsi="Times New Roman" w:cs="Times New Roman"/>
          <w:sz w:val="28"/>
          <w:szCs w:val="24"/>
          <w:lang w:eastAsia="ru-RU"/>
        </w:rPr>
        <w:t>)</w:t>
      </w:r>
    </w:p>
    <w:p w:rsidR="00117CCF" w:rsidRPr="00117CCF" w:rsidRDefault="00117CCF" w:rsidP="00C42281">
      <w:pPr>
        <w:numPr>
          <w:ilvl w:val="0"/>
          <w:numId w:val="1"/>
        </w:numPr>
        <w:spacing w:after="0" w:line="240" w:lineRule="auto"/>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sz w:val="28"/>
          <w:szCs w:val="24"/>
          <w:lang w:eastAsia="ru-RU"/>
        </w:rPr>
        <w:t>Согласованность.</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Данное свойство означает, что из плотности вероятности большей размерности всегда можно получить плотность вероятности меньшей размерности путем интегрирования по «лишним» аргументам. При любом </w:t>
      </w:r>
      <w:r w:rsidRPr="00117CCF">
        <w:rPr>
          <w:rFonts w:ascii="Times New Roman" w:eastAsia="Times New Roman" w:hAnsi="Times New Roman" w:cs="Times New Roman"/>
          <w:i/>
          <w:sz w:val="28"/>
          <w:szCs w:val="24"/>
          <w:lang w:eastAsia="ru-RU"/>
        </w:rPr>
        <w:t>m</w:t>
      </w:r>
      <w:r w:rsidRPr="00117CCF">
        <w:rPr>
          <w:rFonts w:ascii="Times New Roman" w:eastAsia="Times New Roman" w:hAnsi="Times New Roman" w:cs="Times New Roman"/>
          <w:sz w:val="28"/>
          <w:szCs w:val="24"/>
          <w:lang w:eastAsia="ru-RU"/>
        </w:rPr>
        <w:t>&lt;</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74"/>
          <w:sz w:val="28"/>
          <w:szCs w:val="24"/>
          <w:lang w:eastAsia="ru-RU"/>
        </w:rPr>
        <w:object w:dxaOrig="8760" w:dyaOrig="1280">
          <v:shape id="_x0000_i1047" type="#_x0000_t75" style="width:438pt;height:63.85pt" o:ole="">
            <v:imagedata r:id="rId51" o:title=""/>
          </v:shape>
          <o:OLEObject Type="Embed" ProgID="Equation.3" ShapeID="_x0000_i1047" DrawAspect="Content" ObjectID="_1616336884" r:id="rId52"/>
        </w:object>
      </w:r>
      <w:r w:rsidRPr="00117CCF">
        <w:rPr>
          <w:rFonts w:ascii="Times New Roman" w:eastAsia="Times New Roman" w:hAnsi="Times New Roman" w:cs="Times New Roman"/>
          <w:sz w:val="28"/>
          <w:szCs w:val="24"/>
          <w:lang w:eastAsia="ru-RU"/>
        </w:rPr>
        <w:t>(1.2.2)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Условие согласованности (как и предыдущие условия 1–3) в теории случайных процессов не является тривиальным повторением аналогичного соотношения для плотностей вероятности совокупности случайных величин. Оно ограничивает класс допустимых функций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поскольку интегрирование по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
          <w:sz w:val="28"/>
          <w:szCs w:val="24"/>
          <w:vertAlign w:val="subscript"/>
          <w:lang w:eastAsia="ru-RU"/>
        </w:rPr>
        <w:t>m</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должно автоматически приводить к результату, не зависящему от параметров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m</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m</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Перечисленные четыре свойства должны выполняться для плотности вероятности любого случайного процесса. Дальнейшее продвижение в изучении случайных процессов связано с их классификацией, то есть рассмотрением более узких классов случайных процессов со специальными свойствами, упрощающими их анализ.</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4" w:name="_Toc5708942"/>
      <w:r w:rsidRPr="00117CCF">
        <w:rPr>
          <w:rFonts w:ascii="Times New Roman" w:eastAsia="Times New Roman" w:hAnsi="Times New Roman" w:cs="Times New Roman"/>
          <w:b/>
          <w:sz w:val="28"/>
          <w:szCs w:val="20"/>
          <w:lang w:eastAsia="ru-RU"/>
        </w:rPr>
        <w:t xml:space="preserve">1.3. Условные </w:t>
      </w:r>
      <w:r w:rsidRPr="00117CCF">
        <w:rPr>
          <w:rFonts w:ascii="Times New Roman" w:eastAsia="Times New Roman" w:hAnsi="Times New Roman" w:cs="Times New Roman"/>
          <w:b/>
          <w:sz w:val="28"/>
          <w:szCs w:val="28"/>
          <w:lang w:eastAsia="ru-RU"/>
        </w:rPr>
        <w:t>плотности</w:t>
      </w:r>
      <w:r w:rsidRPr="00117CCF">
        <w:rPr>
          <w:rFonts w:ascii="Times New Roman" w:eastAsia="Times New Roman" w:hAnsi="Times New Roman" w:cs="Times New Roman"/>
          <w:b/>
          <w:sz w:val="28"/>
          <w:szCs w:val="20"/>
          <w:lang w:eastAsia="ru-RU"/>
        </w:rPr>
        <w:t xml:space="preserve"> вероятности</w:t>
      </w:r>
      <w:bookmarkEnd w:id="4"/>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Рассмотрим два момента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xml:space="preserve">. Условная плотность вероятности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по определению вводится следующим равенством: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4920" w:dyaOrig="380">
          <v:shape id="_x0000_i1048" type="#_x0000_t75" style="width:246pt;height:18.85pt" o:ole="">
            <v:imagedata r:id="rId53" o:title=""/>
          </v:shape>
          <o:OLEObject Type="Embed" ProgID="Equation.3" ShapeID="_x0000_i1048" DrawAspect="Content" ObjectID="_1616336885" r:id="rId5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w:t>
      </w:r>
      <w:r w:rsidRPr="00117CCF">
        <w:rPr>
          <w:rFonts w:ascii="Times New Roman" w:eastAsia="Times New Roman" w:hAnsi="Times New Roman" w:cs="Times New Roman"/>
          <w:sz w:val="28"/>
          <w:szCs w:val="24"/>
          <w:lang w:val="en-US" w:eastAsia="ru-RU"/>
        </w:rPr>
        <w:t>1.3.1</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или, отсюда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3760" w:dyaOrig="780">
          <v:shape id="_x0000_i1049" type="#_x0000_t75" style="width:188.15pt;height:39pt" o:ole="">
            <v:imagedata r:id="rId55" o:title=""/>
          </v:shape>
          <o:OLEObject Type="Embed" ProgID="Equation.3" ShapeID="_x0000_i1049" DrawAspect="Content" ObjectID="_1616336886" r:id="rId5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w:t>
      </w:r>
      <w:r w:rsidRPr="00117CCF">
        <w:rPr>
          <w:rFonts w:ascii="Times New Roman" w:eastAsia="Times New Roman" w:hAnsi="Times New Roman" w:cs="Times New Roman"/>
          <w:sz w:val="28"/>
          <w:szCs w:val="24"/>
          <w:lang w:val="en-US" w:eastAsia="ru-RU"/>
        </w:rPr>
        <w:t>1.3.2</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4110" w:dyaOrig="2437">
          <v:shape id="_x0000_i1050" type="#_x0000_t75" style="width:255.85pt;height:152.15pt" o:ole="">
            <v:imagedata r:id="rId57" o:title=""/>
          </v:shape>
          <o:OLEObject Type="Embed" ProgID="Word.Picture.8" ShapeID="_x0000_i1050" DrawAspect="Content" ObjectID="_1616336887" r:id="rId58"/>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color w:val="000000"/>
          <w:sz w:val="24"/>
          <w:szCs w:val="28"/>
          <w:lang w:val="x-none" w:eastAsia="x-none"/>
        </w:rPr>
        <w:t xml:space="preserve">Рис. 6. </w:t>
      </w:r>
      <w:r w:rsidRPr="00117CCF">
        <w:rPr>
          <w:rFonts w:ascii="Times New Roman" w:eastAsia="Times New Roman" w:hAnsi="Times New Roman" w:cs="Times New Roman"/>
          <w:sz w:val="24"/>
          <w:szCs w:val="28"/>
          <w:lang w:val="x-none" w:eastAsia="x-none"/>
        </w:rPr>
        <w:t>Физический смысл условной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Физический смысл: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dx</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есть условная вероятность того, что значение случайной величины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лежит в интервале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dх</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если в момент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случайный процесс имел значение в интервале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dх</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(см. рис. 6). Для непрерывнозначного процесса эта условная вероятность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 xml:space="preserve"> не зависит от </w:t>
      </w:r>
      <w:r w:rsidRPr="00117CCF">
        <w:rPr>
          <w:rFonts w:ascii="Times New Roman" w:eastAsia="Times New Roman" w:hAnsi="Times New Roman" w:cs="Times New Roman"/>
          <w:i/>
          <w:sz w:val="28"/>
          <w:szCs w:val="24"/>
          <w:lang w:eastAsia="ru-RU"/>
        </w:rPr>
        <w:t>dx</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8"/>
          <w:lang w:eastAsia="ru-RU"/>
        </w:rPr>
        <w:t xml:space="preserve"> при </w:t>
      </w:r>
      <w:r w:rsidRPr="00117CCF">
        <w:rPr>
          <w:rFonts w:ascii="Times New Roman" w:eastAsia="Times New Roman" w:hAnsi="Times New Roman" w:cs="Times New Roman"/>
          <w:i/>
          <w:sz w:val="28"/>
          <w:szCs w:val="28"/>
          <w:lang w:eastAsia="ru-RU"/>
        </w:rPr>
        <w:t>dx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sym w:font="Symbol" w:char="F0AE"/>
      </w:r>
      <w:r w:rsidRPr="00117CCF">
        <w:rPr>
          <w:rFonts w:ascii="Times New Roman" w:eastAsia="Times New Roman" w:hAnsi="Times New Roman" w:cs="Times New Roman"/>
          <w:sz w:val="28"/>
          <w:szCs w:val="28"/>
          <w:lang w:eastAsia="ru-RU"/>
        </w:rPr>
        <w:t>0:</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34"/>
          <w:sz w:val="28"/>
          <w:szCs w:val="24"/>
          <w:lang w:eastAsia="ru-RU"/>
        </w:rPr>
        <w:object w:dxaOrig="7220" w:dyaOrig="820">
          <v:shape id="_x0000_i1051" type="#_x0000_t75" style="width:360.45pt;height:41.15pt" o:ole="">
            <v:imagedata r:id="rId59" o:title=""/>
          </v:shape>
          <o:OLEObject Type="Embed" ProgID="Equation.3" ShapeID="_x0000_i1051" DrawAspect="Content" ObjectID="_1616336888" r:id="rId60"/>
        </w:object>
      </w:r>
      <w:r w:rsidRPr="00117CCF">
        <w:rPr>
          <w:rFonts w:ascii="Times New Roman" w:eastAsia="Times New Roman" w:hAnsi="Times New Roman" w:cs="Times New Roman"/>
          <w:sz w:val="28"/>
          <w:szCs w:val="24"/>
          <w:lang w:eastAsia="ru-RU"/>
        </w:rPr>
        <w:tab/>
        <w:t>(1.3.3)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Фактически, исходя из определения, условная плотность вероятности – это плотность вероятности для статистического подансамбля случайного процесса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в котором выбраны только реализации, проходящие вблизи точки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Поэтому по отношению к переменной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xml:space="preserve"> условная плотность вероятности обладает всеми свойствами обычной плотности вероятности:</w:t>
      </w:r>
    </w:p>
    <w:p w:rsidR="00117CCF" w:rsidRPr="00117CCF" w:rsidRDefault="00117CCF" w:rsidP="00C42281">
      <w:pPr>
        <w:numPr>
          <w:ilvl w:val="0"/>
          <w:numId w:val="2"/>
        </w:num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Неотрицательность: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)≥0;</w:t>
      </w:r>
    </w:p>
    <w:p w:rsidR="00117CCF" w:rsidRPr="00117CCF" w:rsidRDefault="00117CCF" w:rsidP="00C42281">
      <w:pPr>
        <w:numPr>
          <w:ilvl w:val="0"/>
          <w:numId w:val="2"/>
        </w:num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Нормировка: </w:t>
      </w:r>
      <w:r w:rsidRPr="00117CCF">
        <w:rPr>
          <w:rFonts w:ascii="Times New Roman" w:eastAsia="Times New Roman" w:hAnsi="Times New Roman" w:cs="Times New Roman"/>
          <w:position w:val="-40"/>
          <w:sz w:val="28"/>
          <w:szCs w:val="28"/>
          <w:lang w:eastAsia="ru-RU"/>
        </w:rPr>
        <w:object w:dxaOrig="2840" w:dyaOrig="940">
          <v:shape id="_x0000_i1052" type="#_x0000_t75" style="width:141.85pt;height:47.15pt" o:ole="">
            <v:imagedata r:id="rId61" o:title=""/>
          </v:shape>
          <o:OLEObject Type="Embed" ProgID="Equation.3" ShapeID="_x0000_i1052" DrawAspect="Content" ObjectID="_1616336889" r:id="rId62"/>
        </w:objec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left="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Однако эта функция не обладает свойством симметричности: </w:t>
      </w:r>
      <w:r w:rsidRPr="00117CCF">
        <w:rPr>
          <w:rFonts w:ascii="Times New Roman" w:eastAsia="Times New Roman" w:hAnsi="Times New Roman" w:cs="Times New Roman"/>
          <w:i/>
          <w:sz w:val="28"/>
          <w:szCs w:val="28"/>
          <w:lang w:val="fr-FR"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position w:val="-4"/>
          <w:sz w:val="28"/>
          <w:szCs w:val="28"/>
          <w:lang w:eastAsia="ru-RU"/>
        </w:rPr>
        <w:object w:dxaOrig="220" w:dyaOrig="220">
          <v:shape id="_x0000_i1053" type="#_x0000_t75" style="width:11.15pt;height:11.15pt" o:ole="">
            <v:imagedata r:id="rId63" o:title=""/>
          </v:shape>
          <o:OLEObject Type="Embed" ProgID="Equation.3" ShapeID="_x0000_i1053" DrawAspect="Content" ObjectID="_1616336890" r:id="rId64"/>
        </w:object>
      </w:r>
      <w:r w:rsidRPr="00117CCF">
        <w:rPr>
          <w:rFonts w:ascii="Times New Roman" w:eastAsia="Times New Roman" w:hAnsi="Times New Roman" w:cs="Times New Roman"/>
          <w:i/>
          <w:sz w:val="28"/>
          <w:szCs w:val="28"/>
          <w:lang w:val="fr-FR"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fr-FR"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зная условную плотность вероятности, можно ввести условное среднее по формуле: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5140" w:dyaOrig="940">
          <v:shape id="_x0000_i1054" type="#_x0000_t75" style="width:257.15pt;height:47.15pt" o:ole="">
            <v:imagedata r:id="rId65" o:title=""/>
          </v:shape>
          <o:OLEObject Type="Embed" ProgID="Equation.3" ShapeID="_x0000_i1054" DrawAspect="Content" ObjectID="_1616336891" r:id="rId6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(1.3.4)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Аналогично (1.1.3), (1.1.4), также можно вводить условные средние от любых функций от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sz w:val="28"/>
          <w:szCs w:val="28"/>
          <w:lang w:eastAsia="ru-RU"/>
        </w:rPr>
        <w:t xml:space="preserve">). Рассмотрим реальный физический процесс, непрерывный во времени. Как зависит условная плотность вероятности от разности времен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Для обычных случайных процессов (физически реальных процессов в системах с конечной “памятью») процесс в момент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xml:space="preserve"> «забывает» </w:t>
      </w:r>
      <w:r w:rsidRPr="00117CCF">
        <w:rPr>
          <w:rFonts w:ascii="Times New Roman" w:eastAsia="Times New Roman" w:hAnsi="Times New Roman" w:cs="Times New Roman"/>
          <w:sz w:val="28"/>
          <w:szCs w:val="28"/>
          <w:lang w:eastAsia="ru-RU"/>
        </w:rPr>
        <w:lastRenderedPageBreak/>
        <w:t xml:space="preserve">свое начальное значение при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если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sym w:font="Symbol" w:char="F0AE"/>
      </w:r>
      <w:r w:rsidRPr="00117CCF">
        <w:rPr>
          <w:rFonts w:ascii="Times New Roman" w:eastAsia="Times New Roman" w:hAnsi="Times New Roman" w:cs="Times New Roman"/>
          <w:sz w:val="28"/>
          <w:szCs w:val="28"/>
          <w:lang w:eastAsia="ru-RU"/>
        </w:rPr>
        <w:sym w:font="Symbol" w:char="F0A5"/>
      </w:r>
      <w:r w:rsidRPr="00117CCF">
        <w:rPr>
          <w:rFonts w:ascii="Times New Roman" w:eastAsia="Times New Roman" w:hAnsi="Times New Roman" w:cs="Times New Roman"/>
          <w:sz w:val="28"/>
          <w:szCs w:val="28"/>
          <w:lang w:eastAsia="ru-RU"/>
        </w:rPr>
        <w:t>. Математически это свойство можно записать виде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0"/>
          <w:sz w:val="28"/>
          <w:szCs w:val="24"/>
          <w:lang w:eastAsia="ru-RU"/>
        </w:rPr>
        <w:object w:dxaOrig="3200" w:dyaOrig="460">
          <v:shape id="_x0000_i1055" type="#_x0000_t75" style="width:159.85pt;height:23.15pt" o:ole="">
            <v:imagedata r:id="rId67" o:title=""/>
          </v:shape>
          <o:OLEObject Type="Embed" ProgID="Equation.3" ShapeID="_x0000_i1055" DrawAspect="Content" ObjectID="_1616336892" r:id="rId68"/>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(1.3.5)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Для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sym w:font="Symbol" w:char="F0AE"/>
      </w:r>
      <w:r w:rsidRPr="00117CCF">
        <w:rPr>
          <w:rFonts w:ascii="Times New Roman" w:eastAsia="Times New Roman" w:hAnsi="Times New Roman" w:cs="Times New Roman"/>
          <w:sz w:val="28"/>
          <w:szCs w:val="28"/>
          <w:lang w:eastAsia="ru-RU"/>
        </w:rPr>
        <w:t>0 в силу непрерывности реализации имеем, очевидно,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0"/>
          <w:sz w:val="28"/>
          <w:szCs w:val="24"/>
          <w:lang w:eastAsia="ru-RU"/>
        </w:rPr>
        <w:object w:dxaOrig="2600" w:dyaOrig="420">
          <v:shape id="_x0000_i1056" type="#_x0000_t75" style="width:129.85pt;height:21pt" o:ole="">
            <v:imagedata r:id="rId69" o:title=""/>
          </v:shape>
          <o:OLEObject Type="Embed" ProgID="Equation.3" ShapeID="_x0000_i1056" DrawAspect="Content" ObjectID="_1616336893" r:id="rId70"/>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(1.3.6)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Таким образом, реальный физический процесс - это процесс с затухающим вероятностным последействием. Данное свойство поясняется на рис. 7. Видно, что с увеличением разности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 xml:space="preserve"> времен функция плотности вероятности расширяется и, следовательно, случайный процесс может принимать различные значения, независимо от того, какое значение он принимал в начальный момент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i/>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7413" w:dyaOrig="2406">
          <v:shape id="_x0000_i1057" type="#_x0000_t75" style="width:426.45pt;height:138pt" o:ole="">
            <v:imagedata r:id="rId71" o:title=""/>
          </v:shape>
          <o:OLEObject Type="Embed" ProgID="Word.Picture.8" ShapeID="_x0000_i1057" DrawAspect="Content" ObjectID="_1616336894" r:id="rId72"/>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7. Качественное поведение условной плотности вероятности</w: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 xml:space="preserve"> в зависимости от времени наблюдения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Используя свойство согласованности, введем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-мерную условную плотность вероятности, используя свойство согласованности: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7580" w:dyaOrig="380">
          <v:shape id="_x0000_i1058" type="#_x0000_t75" style="width:378.45pt;height:18.85pt" o:ole="">
            <v:imagedata r:id="rId73" o:title=""/>
          </v:shape>
          <o:OLEObject Type="Embed" ProgID="Equation.3" ShapeID="_x0000_i1058" DrawAspect="Content" ObjectID="_1616336895" r:id="rId7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(1.3.7)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Отсюда видно, что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-мерная плотность вероятности имеет смысл одномерной плотности вероятности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i/>
          <w:sz w:val="28"/>
          <w:szCs w:val="28"/>
          <w:vertAlign w:val="subscript"/>
          <w:lang w:eastAsia="ru-RU"/>
        </w:rPr>
        <w:t>n</w:t>
      </w:r>
      <w:r w:rsidRPr="00117CCF">
        <w:rPr>
          <w:rFonts w:ascii="Times New Roman" w:eastAsia="Times New Roman" w:hAnsi="Times New Roman" w:cs="Times New Roman"/>
          <w:sz w:val="28"/>
          <w:szCs w:val="28"/>
          <w:lang w:eastAsia="ru-RU"/>
        </w:rPr>
        <w:t xml:space="preserve"> при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sz w:val="28"/>
          <w:szCs w:val="24"/>
          <w:lang w:eastAsia="ru-RU"/>
        </w:rPr>
        <w:t xml:space="preserve"> при условии, что случайный процесс прошел через </w:t>
      </w:r>
      <w:r w:rsidRPr="00117CCF">
        <w:rPr>
          <w:rFonts w:ascii="Times New Roman" w:eastAsia="Times New Roman" w:hAnsi="Times New Roman" w:cs="Times New Roman"/>
          <w:sz w:val="28"/>
          <w:szCs w:val="24"/>
          <w:lang w:val="en-US" w:eastAsia="ru-RU"/>
        </w:rPr>
        <w:t>n</w:t>
      </w:r>
      <w:r w:rsidRPr="00117CCF">
        <w:rPr>
          <w:rFonts w:ascii="Times New Roman" w:eastAsia="Times New Roman" w:hAnsi="Times New Roman" w:cs="Times New Roman"/>
          <w:sz w:val="28"/>
          <w:szCs w:val="24"/>
          <w:lang w:eastAsia="ru-RU"/>
        </w:rPr>
        <w:t xml:space="preserve">-1 точек </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i/>
          <w:sz w:val="28"/>
          <w:szCs w:val="24"/>
          <w:vertAlign w:val="subscript"/>
          <w:lang w:eastAsia="ru-RU"/>
        </w:rPr>
        <w:t>1</w:t>
      </w:r>
      <w:r w:rsidRPr="00117CCF">
        <w:rPr>
          <w:rFonts w:ascii="Times New Roman" w:eastAsia="Times New Roman" w:hAnsi="Times New Roman" w:cs="Times New Roman"/>
          <w:i/>
          <w:sz w:val="28"/>
          <w:szCs w:val="24"/>
          <w:lang w:eastAsia="ru-RU"/>
        </w:rPr>
        <w: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i/>
          <w:sz w:val="28"/>
          <w:szCs w:val="24"/>
          <w:vertAlign w:val="subscript"/>
          <w:lang w:eastAsia="ru-RU"/>
        </w:rPr>
        <w:t>2</w:t>
      </w:r>
      <w:r w:rsidRPr="00117CCF">
        <w:rPr>
          <w:rFonts w:ascii="Times New Roman" w:eastAsia="Times New Roman" w:hAnsi="Times New Roman" w:cs="Times New Roman"/>
          <w:i/>
          <w:sz w:val="28"/>
          <w:szCs w:val="24"/>
          <w:lang w:eastAsia="ru-RU"/>
        </w:rPr>
        <w:t xml:space="preserve">, … </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i/>
          <w:sz w:val="28"/>
          <w:szCs w:val="24"/>
          <w:vertAlign w:val="subscript"/>
          <w:lang w:val="en-US" w:eastAsia="ru-RU"/>
        </w:rPr>
        <w:t>n</w:t>
      </w:r>
      <w:r w:rsidRPr="00117CCF">
        <w:rPr>
          <w:rFonts w:ascii="Times New Roman" w:eastAsia="Times New Roman" w:hAnsi="Times New Roman" w:cs="Times New Roman"/>
          <w:i/>
          <w:sz w:val="28"/>
          <w:szCs w:val="24"/>
          <w:vertAlign w:val="subscript"/>
          <w:lang w:eastAsia="ru-RU"/>
        </w:rPr>
        <w:t>-1</w:t>
      </w:r>
      <w:r w:rsidRPr="00117CCF">
        <w:rPr>
          <w:rFonts w:ascii="Times New Roman" w:eastAsia="Times New Roman" w:hAnsi="Times New Roman" w:cs="Times New Roman"/>
          <w:sz w:val="28"/>
          <w:szCs w:val="24"/>
          <w:lang w:eastAsia="ru-RU"/>
        </w:rPr>
        <w:t xml:space="preserve"> в моменты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i/>
          <w:sz w:val="28"/>
          <w:szCs w:val="28"/>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i/>
          <w:sz w:val="28"/>
          <w:szCs w:val="28"/>
          <w:vertAlign w:val="subscript"/>
          <w:lang w:eastAsia="ru-RU"/>
        </w:rPr>
        <w:t>2</w:t>
      </w:r>
      <w:r w:rsidRPr="00117CCF">
        <w:rPr>
          <w:rFonts w:ascii="Times New Roman" w:eastAsia="Times New Roman" w:hAnsi="Times New Roman" w:cs="Times New Roman"/>
          <w:sz w:val="28"/>
          <w:szCs w:val="24"/>
          <w:lang w:eastAsia="ru-RU"/>
        </w:rPr>
        <w:t xml:space="preserve">, …,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i/>
          <w:sz w:val="28"/>
          <w:szCs w:val="28"/>
          <w:vertAlign w:val="subscript"/>
          <w:lang w:eastAsia="ru-RU"/>
        </w:rPr>
        <w:t>-1</w:t>
      </w:r>
      <w:r w:rsidRPr="00117CCF">
        <w:rPr>
          <w:rFonts w:ascii="Times New Roman" w:eastAsia="Times New Roman" w:hAnsi="Times New Roman" w:cs="Times New Roman"/>
          <w:sz w:val="28"/>
          <w:szCs w:val="24"/>
          <w:lang w:eastAsia="ru-RU"/>
        </w:rPr>
        <w:t xml:space="preserve"> соответственно (см. рис. 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7320" w:dyaOrig="2220">
          <v:shape id="_x0000_i1059" type="#_x0000_t75" style="width:422.55pt;height:127.7pt" o:ole="">
            <v:imagedata r:id="rId75" o:title=""/>
          </v:shape>
          <o:OLEObject Type="Embed" ProgID="Word.Picture.8" ShapeID="_x0000_i1059" DrawAspect="Content" ObjectID="_1616336896" r:id="rId76"/>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 xml:space="preserve">Рис. 8. Представление </w:t>
      </w:r>
      <w:r w:rsidRPr="00117CCF">
        <w:rPr>
          <w:rFonts w:ascii="Times New Roman" w:eastAsia="Times New Roman" w:hAnsi="Times New Roman" w:cs="Times New Roman"/>
          <w:i/>
          <w:color w:val="000000"/>
          <w:sz w:val="24"/>
          <w:szCs w:val="28"/>
          <w:lang w:val="en-US" w:eastAsia="x-none"/>
        </w:rPr>
        <w:t>n</w:t>
      </w:r>
      <w:r w:rsidRPr="00117CCF">
        <w:rPr>
          <w:rFonts w:ascii="Times New Roman" w:eastAsia="Times New Roman" w:hAnsi="Times New Roman" w:cs="Times New Roman"/>
          <w:color w:val="000000"/>
          <w:sz w:val="24"/>
          <w:szCs w:val="28"/>
          <w:lang w:val="x-none" w:eastAsia="x-none"/>
        </w:rPr>
        <w:t>-мерной условной плотности вероятностей</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Последовательно применяя формулу (1.3.7), можно получить представление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-мерной плотности вероятности через условные плотности вероятности: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7800" w:dyaOrig="820">
          <v:shape id="_x0000_i1060" type="#_x0000_t75" style="width:390pt;height:41.15pt" o:ole="">
            <v:imagedata r:id="rId77" o:title=""/>
          </v:shape>
          <o:OLEObject Type="Embed" ProgID="Equation.3" ShapeID="_x0000_i1060" DrawAspect="Content" ObjectID="_1616336897" r:id="rId78"/>
        </w:object>
      </w:r>
      <w:r w:rsidRPr="00117CCF">
        <w:rPr>
          <w:rFonts w:ascii="Times New Roman" w:eastAsia="Times New Roman" w:hAnsi="Times New Roman" w:cs="Times New Roman"/>
          <w:sz w:val="28"/>
          <w:szCs w:val="24"/>
          <w:lang w:eastAsia="ru-RU"/>
        </w:rPr>
        <w:tab/>
        <w:t>(1.3.8)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Пример применения этой формулы при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=3:</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12"/>
          <w:sz w:val="28"/>
          <w:szCs w:val="24"/>
          <w:lang w:eastAsia="ru-RU"/>
        </w:rPr>
        <w:object w:dxaOrig="7540" w:dyaOrig="380">
          <v:shape id="_x0000_i1061" type="#_x0000_t75" style="width:377.55pt;height:18.85pt" o:ole="">
            <v:imagedata r:id="rId79" o:title=""/>
          </v:shape>
          <o:OLEObject Type="Embed" ProgID="Equation.3" ShapeID="_x0000_i1061" DrawAspect="Content" ObjectID="_1616336898" r:id="rId80"/>
        </w:object>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(1.3.9)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sz w:val="28"/>
          <w:szCs w:val="20"/>
          <w:lang w:val="x-none" w:eastAsia="x-none"/>
        </w:rPr>
      </w:pPr>
      <w:r w:rsidRPr="00117CCF">
        <w:rPr>
          <w:rFonts w:ascii="Times New Roman" w:eastAsia="Times New Roman" w:hAnsi="Times New Roman" w:cs="Times New Roman"/>
          <w:b/>
          <w:sz w:val="28"/>
          <w:szCs w:val="20"/>
          <w:lang w:val="x-none" w:eastAsia="x-none"/>
        </w:rPr>
        <w:br w:type="page"/>
      </w:r>
      <w:bookmarkStart w:id="5" w:name="_Toc5708943"/>
      <w:r w:rsidRPr="00117CCF">
        <w:rPr>
          <w:rFonts w:ascii="Times New Roman" w:eastAsia="Times New Roman" w:hAnsi="Times New Roman" w:cs="Times New Roman"/>
          <w:b/>
          <w:sz w:val="28"/>
          <w:szCs w:val="20"/>
          <w:lang w:val="x-none" w:eastAsia="x-none"/>
        </w:rPr>
        <w:lastRenderedPageBreak/>
        <w:t>2. Некоторые модели случайных процессов</w:t>
      </w:r>
      <w:bookmarkEnd w:id="5"/>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Многие физические процессы оказываются не столь сложными, чтобы использовать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-мерную плотность вероятности </w:t>
      </w:r>
      <w:r w:rsidRPr="00117CCF">
        <w:rPr>
          <w:rFonts w:ascii="Times New Roman" w:eastAsia="Times New Roman" w:hAnsi="Times New Roman" w:cs="Times New Roman"/>
          <w:position w:val="-12"/>
          <w:sz w:val="28"/>
          <w:szCs w:val="28"/>
          <w:lang w:eastAsia="ru-RU"/>
        </w:rPr>
        <w:object w:dxaOrig="2100" w:dyaOrig="380">
          <v:shape id="_x0000_i1062" type="#_x0000_t75" style="width:105pt;height:18.85pt" o:ole="">
            <v:imagedata r:id="rId81" o:title=""/>
          </v:shape>
          <o:OLEObject Type="Embed" ProgID="Equation.3" ShapeID="_x0000_i1062" DrawAspect="Content" ObjectID="_1616336899" r:id="rId82"/>
        </w:object>
      </w:r>
      <w:r w:rsidRPr="00117CCF">
        <w:rPr>
          <w:rFonts w:ascii="Times New Roman" w:eastAsia="Times New Roman" w:hAnsi="Times New Roman" w:cs="Times New Roman"/>
          <w:sz w:val="28"/>
          <w:szCs w:val="28"/>
          <w:lang w:eastAsia="ru-RU"/>
        </w:rPr>
        <w:t>. Поэтому в радиофизике широко используются математические модели реальных случайных процессов, для описания которых достаточно одно- или двумерных плотностей вероятностей.</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6" w:name="_Toc5708944"/>
      <w:r w:rsidRPr="00117CCF">
        <w:rPr>
          <w:rFonts w:ascii="Times New Roman" w:eastAsia="Times New Roman" w:hAnsi="Times New Roman" w:cs="Times New Roman"/>
          <w:b/>
          <w:sz w:val="28"/>
          <w:szCs w:val="20"/>
          <w:lang w:eastAsia="ru-RU"/>
        </w:rPr>
        <w:t>2.1. Совершенно случайные процессы</w:t>
      </w:r>
      <w:bookmarkEnd w:id="6"/>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u w:val="single"/>
          <w:lang w:eastAsia="ru-RU"/>
        </w:rPr>
        <w:t>Определение 1</w:t>
      </w:r>
      <w:r w:rsidRPr="00117CCF">
        <w:rPr>
          <w:rFonts w:ascii="Times New Roman" w:eastAsia="Times New Roman" w:hAnsi="Times New Roman" w:cs="Times New Roman"/>
          <w:sz w:val="28"/>
          <w:szCs w:val="28"/>
          <w:lang w:eastAsia="ru-RU"/>
        </w:rPr>
        <w:t xml:space="preserve">. Совершенно случайный процесс – это такой случайный процесс, значения которого в любые несовпадающие моменты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i/>
          <w:sz w:val="28"/>
          <w:szCs w:val="28"/>
          <w:vertAlign w:val="subscript"/>
          <w:lang w:eastAsia="ru-RU"/>
        </w:rPr>
        <w:t>n</w:t>
      </w:r>
      <w:r w:rsidRPr="00117CCF">
        <w:rPr>
          <w:rFonts w:ascii="Times New Roman" w:eastAsia="Times New Roman" w:hAnsi="Times New Roman" w:cs="Times New Roman"/>
          <w:sz w:val="28"/>
          <w:szCs w:val="28"/>
          <w:lang w:eastAsia="ru-RU"/>
        </w:rPr>
        <w:t xml:space="preserve"> статистически независимы.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Вспомним определение статистической</w:t>
      </w:r>
      <w:r w:rsidRPr="00117CCF">
        <w:rPr>
          <w:rFonts w:ascii="Times New Roman" w:eastAsia="Times New Roman" w:hAnsi="Times New Roman" w:cs="Times New Roman"/>
          <w:i/>
          <w:sz w:val="28"/>
          <w:szCs w:val="28"/>
          <w:lang w:eastAsia="ru-RU"/>
        </w:rPr>
        <w:t xml:space="preserve"> </w:t>
      </w:r>
      <w:r w:rsidRPr="00117CCF">
        <w:rPr>
          <w:rFonts w:ascii="Times New Roman" w:eastAsia="Times New Roman" w:hAnsi="Times New Roman" w:cs="Times New Roman"/>
          <w:sz w:val="28"/>
          <w:szCs w:val="28"/>
          <w:lang w:eastAsia="ru-RU"/>
        </w:rPr>
        <w:t xml:space="preserve">независимости двух случайных величин </w:t>
      </w:r>
      <w:r w:rsidRPr="00117CCF">
        <w:rPr>
          <w:rFonts w:ascii="Times New Roman" w:eastAsia="Times New Roman" w:hAnsi="Times New Roman" w:cs="Times New Roman"/>
          <w:i/>
          <w:sz w:val="28"/>
          <w:szCs w:val="28"/>
          <w:lang w:val="en-US" w:eastAsia="ru-RU"/>
        </w:rPr>
        <w:t>x</w:t>
      </w:r>
      <w:r w:rsidRPr="00117CCF">
        <w:rPr>
          <w:rFonts w:ascii="Times New Roman" w:eastAsia="Times New Roman" w:hAnsi="Times New Roman" w:cs="Times New Roman"/>
          <w:sz w:val="28"/>
          <w:szCs w:val="28"/>
          <w:lang w:eastAsia="ru-RU"/>
        </w:rPr>
        <w:t xml:space="preserve"> и </w:t>
      </w:r>
      <w:r w:rsidRPr="00117CCF">
        <w:rPr>
          <w:rFonts w:ascii="Times New Roman" w:eastAsia="Times New Roman" w:hAnsi="Times New Roman" w:cs="Times New Roman"/>
          <w:i/>
          <w:sz w:val="28"/>
          <w:szCs w:val="28"/>
          <w:lang w:val="en-US" w:eastAsia="ru-RU"/>
        </w:rPr>
        <w:t>y</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sz w:val="28"/>
          <w:szCs w:val="24"/>
          <w:lang w:eastAsia="ru-RU"/>
        </w:rPr>
        <w:t>[3]</w:t>
      </w:r>
      <w:r w:rsidRPr="00117CCF">
        <w:rPr>
          <w:rFonts w:ascii="Times New Roman" w:eastAsia="Times New Roman" w:hAnsi="Times New Roman" w:cs="Times New Roman"/>
          <w:sz w:val="28"/>
          <w:szCs w:val="28"/>
          <w:lang w:eastAsia="ru-RU"/>
        </w:rPr>
        <w:t xml:space="preserve">. Они называются статистически независимыми, если двумерная плотность вероятности распадается на произведение двух одномерных, то есть </w:t>
      </w:r>
      <w:r w:rsidRPr="00117CCF">
        <w:rPr>
          <w:rFonts w:ascii="Times New Roman" w:eastAsia="Times New Roman" w:hAnsi="Times New Roman" w:cs="Times New Roman"/>
          <w:position w:val="-16"/>
          <w:sz w:val="28"/>
          <w:szCs w:val="28"/>
          <w:lang w:eastAsia="ru-RU"/>
        </w:rPr>
        <w:object w:dxaOrig="2799" w:dyaOrig="420">
          <v:shape id="_x0000_i1063" type="#_x0000_t75" style="width:140.15pt;height:21pt" o:ole="">
            <v:imagedata r:id="rId83" o:title=""/>
          </v:shape>
          <o:OLEObject Type="Embed" ProgID="Equation.3" ShapeID="_x0000_i1063" DrawAspect="Content" ObjectID="_1616336900" r:id="rId84"/>
        </w:objec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Поэтому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-мерную плотность вероятности совершенно случайного процесса можно представить в виде произведения одномерных плотностей вероятности в виде:</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38"/>
          <w:sz w:val="28"/>
          <w:szCs w:val="24"/>
          <w:lang w:eastAsia="ru-RU"/>
        </w:rPr>
        <w:object w:dxaOrig="6640" w:dyaOrig="900">
          <v:shape id="_x0000_i1064" type="#_x0000_t75" style="width:332.15pt;height:45pt" o:ole="">
            <v:imagedata r:id="rId85" o:title=""/>
          </v:shape>
          <o:OLEObject Type="Embed" ProgID="Equation.3" ShapeID="_x0000_i1064" DrawAspect="Content" ObjectID="_1616336901" r:id="rId8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К такой модели случайного процесса относится широко распространенный в радиофизике «белый шум». Реализацию его с точки зрения математики изобразить нельзя, так как она разрывна в каждой точке. Однако физики обычно ее изображают очень легко. Физически применение модели совершенно случайного процесса оправдано при рассмотрении случайных процессов, характерное время изменения которых очень мало (много меньше инерционности экспериментальной установки) </w:t>
      </w:r>
      <w:r w:rsidRPr="00117CCF">
        <w:rPr>
          <w:rFonts w:ascii="Times New Roman" w:eastAsia="Times New Roman" w:hAnsi="Times New Roman" w:cs="Times New Roman"/>
          <w:sz w:val="28"/>
          <w:szCs w:val="24"/>
          <w:lang w:eastAsia="ru-RU"/>
        </w:rPr>
        <w:t>[1]</w:t>
      </w:r>
      <w:r w:rsidRPr="00117CCF">
        <w:rPr>
          <w:rFonts w:ascii="Times New Roman" w:eastAsia="Times New Roman" w:hAnsi="Times New Roman" w:cs="Times New Roman"/>
          <w:sz w:val="28"/>
          <w:szCs w:val="28"/>
          <w:lang w:eastAsia="ru-RU"/>
        </w:rPr>
        <w:t>. Можно сказать, что это процесс «без всякой памяти». На рис. 9 показана отдельная реализация «белого шума».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Совершенно случайный процесс </w:t>
      </w:r>
      <w:r w:rsidRPr="00117CCF">
        <w:rPr>
          <w:rFonts w:ascii="Times New Roman" w:eastAsia="Times New Roman" w:hAnsi="Times New Roman" w:cs="Times New Roman"/>
          <w:i/>
          <w:sz w:val="28"/>
          <w:szCs w:val="28"/>
          <w:lang w:eastAsia="ru-RU"/>
        </w:rPr>
        <w:t>полностью</w:t>
      </w:r>
      <w:r w:rsidRPr="00117CCF">
        <w:rPr>
          <w:rFonts w:ascii="Times New Roman" w:eastAsia="Times New Roman" w:hAnsi="Times New Roman" w:cs="Times New Roman"/>
          <w:sz w:val="28"/>
          <w:szCs w:val="28"/>
          <w:lang w:eastAsia="ru-RU"/>
        </w:rPr>
        <w:t xml:space="preserve"> описывается одномерной плотностью вероятности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а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-мерная условная плотность вероятности равна </w:t>
      </w:r>
      <w:r w:rsidRPr="00117CCF">
        <w:rPr>
          <w:rFonts w:ascii="Times New Roman" w:eastAsia="Times New Roman" w:hAnsi="Times New Roman" w:cs="Times New Roman"/>
          <w:position w:val="-12"/>
          <w:sz w:val="28"/>
          <w:szCs w:val="28"/>
          <w:lang w:eastAsia="ru-RU"/>
        </w:rPr>
        <w:object w:dxaOrig="4560" w:dyaOrig="380">
          <v:shape id="_x0000_i1065" type="#_x0000_t75" style="width:228pt;height:18.85pt" o:ole="">
            <v:imagedata r:id="rId87" o:title=""/>
          </v:shape>
          <o:OLEObject Type="Embed" ProgID="Equation.3" ShapeID="_x0000_i1065" DrawAspect="Content" ObjectID="_1616336902" r:id="rId88"/>
        </w:objec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4110" w:dyaOrig="2730">
          <v:shape id="_x0000_i1066" type="#_x0000_t75" style="width:261.85pt;height:174pt" o:ole="">
            <v:imagedata r:id="rId89" o:title=""/>
          </v:shape>
          <o:OLEObject Type="Embed" ProgID="Word.Picture.8" ShapeID="_x0000_i1066" DrawAspect="Content" ObjectID="_1616336903" r:id="rId90"/>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9. Совершенно случайный процесс</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7" w:name="_Toc5708945"/>
      <w:r w:rsidRPr="00117CCF">
        <w:rPr>
          <w:rFonts w:ascii="Times New Roman" w:eastAsia="Times New Roman" w:hAnsi="Times New Roman" w:cs="Times New Roman"/>
          <w:b/>
          <w:sz w:val="28"/>
          <w:szCs w:val="20"/>
          <w:lang w:eastAsia="ru-RU"/>
        </w:rPr>
        <w:t>2.2. Марковские случайные процессы.</w:t>
      </w:r>
      <w:bookmarkEnd w:id="7"/>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Случайный процесс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является марковским, если для любых упорядоченных моментов времени </w:t>
      </w:r>
      <w:r w:rsidRPr="00117CCF">
        <w:rPr>
          <w:rFonts w:ascii="Times New Roman" w:eastAsia="Times New Roman" w:hAnsi="Times New Roman" w:cs="Times New Roman"/>
          <w:position w:val="-12"/>
          <w:sz w:val="28"/>
          <w:szCs w:val="28"/>
          <w:lang w:eastAsia="ru-RU"/>
        </w:rPr>
        <w:object w:dxaOrig="1760" w:dyaOrig="380">
          <v:shape id="_x0000_i1067" type="#_x0000_t75" style="width:87.85pt;height:18.85pt" o:ole="">
            <v:imagedata r:id="rId91" o:title=""/>
          </v:shape>
          <o:OLEObject Type="Embed" ProgID="Equation.3" ShapeID="_x0000_i1067" DrawAspect="Content" ObjectID="_1616336904" r:id="rId92"/>
        </w:object>
      </w:r>
      <w:r w:rsidRPr="00117CCF">
        <w:rPr>
          <w:rFonts w:ascii="Times New Roman" w:eastAsia="Times New Roman" w:hAnsi="Times New Roman" w:cs="Times New Roman"/>
          <w:sz w:val="28"/>
          <w:szCs w:val="28"/>
          <w:lang w:eastAsia="ru-RU"/>
        </w:rPr>
        <w:t xml:space="preserve"> условная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-мерная плотность вероятности зависит только от последнего фиксированного значения</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5679" w:dyaOrig="380">
          <v:shape id="_x0000_i1068" type="#_x0000_t75" style="width:284.15pt;height:18.85pt" o:ole="">
            <v:imagedata r:id="rId93" o:title=""/>
          </v:shape>
          <o:OLEObject Type="Embed" ProgID="Equation.3" ShapeID="_x0000_i1068" DrawAspect="Content" ObjectID="_1616336905" r:id="rId9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(2.2.1)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Марковский случайный процесс называют еще случайным процессом без последействия. Эти слова имеют следующий смысл: если точно известно состояние марковского процесса в настоящий момент времени, то его будущее состояние не зависит от всех прошлых моментов времени. Используя формулу (1.3.8) (представление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-мерной плотности вероятности через условные плотности вероятности) для марковского процесса получим: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58"/>
          <w:sz w:val="28"/>
          <w:szCs w:val="24"/>
          <w:lang w:eastAsia="ru-RU"/>
        </w:rPr>
        <w:object w:dxaOrig="7180" w:dyaOrig="1300">
          <v:shape id="_x0000_i1069" type="#_x0000_t75" style="width:359.55pt;height:65.15pt" o:ole="">
            <v:imagedata r:id="rId95" o:title=""/>
          </v:shape>
          <o:OLEObject Type="Embed" ProgID="Equation.3" ShapeID="_x0000_i1069" DrawAspect="Content" ObjectID="_1616336906" r:id="rId96"/>
        </w:object>
      </w:r>
      <w:r w:rsidRPr="00117CCF">
        <w:rPr>
          <w:rFonts w:ascii="Times New Roman" w:eastAsia="Times New Roman" w:hAnsi="Times New Roman" w:cs="Times New Roman"/>
          <w:sz w:val="28"/>
          <w:szCs w:val="24"/>
          <w:lang w:eastAsia="ru-RU"/>
        </w:rPr>
        <w:tab/>
        <w:t>(2.2.2)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Это означает, что для полного описания марковского процесса достаточно знать одномерное распределение и условную плотность вероятности второго порядка (что эквивалентно двумерной плотности вероятности). Условные плотности вероятности для марковских процессов часто называются вероятностями перехода (см. рис. 10), поскольку они имеют смысл вероятности перехода с одного уровня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на другой уровень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color w:val="FF0000"/>
          <w:sz w:val="28"/>
          <w:szCs w:val="20"/>
          <w:lang w:eastAsia="ru-RU"/>
        </w:rPr>
        <w:object w:dxaOrig="4110" w:dyaOrig="1950">
          <v:shape id="_x0000_i1070" type="#_x0000_t75" style="width:256.3pt;height:122.15pt" o:ole="">
            <v:imagedata r:id="rId97" o:title=""/>
          </v:shape>
          <o:OLEObject Type="Embed" ProgID="Word.Picture.8" ShapeID="_x0000_i1070" DrawAspect="Content" ObjectID="_1616336907" r:id="rId98"/>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10. Иллюстрация для условных плотностей вероятности марковских процессов</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Теория марковских процессов – мощный математический аппарат статистической радиофизики, с помощью которого решаются задачи анализа нелинейных преобразований случайных процессов, синтеза оптимальных систем обработки сигналов и другие. Более подробно с этой теорией можно ознакомиться в [</w:t>
      </w:r>
      <w:r w:rsidRPr="00117CCF">
        <w:rPr>
          <w:rFonts w:ascii="Times New Roman" w:eastAsia="Times New Roman" w:hAnsi="Times New Roman" w:cs="Times New Roman"/>
          <w:sz w:val="28"/>
          <w:szCs w:val="28"/>
          <w:u w:val="single"/>
          <w:lang w:eastAsia="ru-RU"/>
        </w:rPr>
        <w:t>6</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Уравнение Смолуховского.</w:t>
      </w:r>
      <w:r w:rsidRPr="00117CCF">
        <w:rPr>
          <w:rFonts w:ascii="Times New Roman" w:eastAsia="Times New Roman" w:hAnsi="Times New Roman" w:cs="Times New Roman"/>
          <w:sz w:val="28"/>
          <w:szCs w:val="24"/>
          <w:lang w:eastAsia="ru-RU"/>
        </w:rPr>
        <w:t xml:space="preserve"> Условная плотность вероятности для марковского процесса удовлетворяет уравнению Смолуховского, которое выражает тот факт, что вероятности перехода для каких-то трех последовательных моментов времени должны быть определенным образом согласованы между собой. Это уравнение можно вывести, используя определение марковского процесса и рассмотривая три момента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&lt;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&lt;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(см. рис. 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5817" w:dyaOrig="1950">
          <v:shape id="_x0000_i1071" type="#_x0000_t75" style="width:363pt;height:121.3pt" o:ole="">
            <v:imagedata r:id="rId99" o:title=""/>
          </v:shape>
          <o:OLEObject Type="Embed" ProgID="Word.Picture.8" ShapeID="_x0000_i1071" DrawAspect="Content" ObjectID="_1616336908" r:id="rId100"/>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11. Представление марковского процесса в три момента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Вероятность перехода с уровня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при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на уровень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 xml:space="preserve"> при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по определению равна </w:t>
      </w:r>
      <w:r w:rsidRPr="00117CCF">
        <w:rPr>
          <w:rFonts w:ascii="Times New Roman" w:eastAsia="Times New Roman" w:hAnsi="Times New Roman" w:cs="Times New Roman"/>
          <w:color w:val="FF0000"/>
          <w:position w:val="-12"/>
          <w:sz w:val="28"/>
          <w:szCs w:val="28"/>
          <w:lang w:eastAsia="ru-RU"/>
        </w:rPr>
        <w:object w:dxaOrig="1880" w:dyaOrig="380">
          <v:shape id="_x0000_i1072" type="#_x0000_t75" style="width:93.85pt;height:18.85pt" o:ole="">
            <v:imagedata r:id="rId101" o:title=""/>
          </v:shape>
          <o:OLEObject Type="Embed" ProgID="Equation.3" ShapeID="_x0000_i1072" DrawAspect="Content" ObjectID="_1616336909" r:id="rId102"/>
        </w:object>
      </w:r>
      <w:r w:rsidRPr="00117CCF">
        <w:rPr>
          <w:rFonts w:ascii="Times New Roman" w:eastAsia="Times New Roman" w:hAnsi="Times New Roman" w:cs="Times New Roman"/>
          <w:sz w:val="28"/>
          <w:szCs w:val="28"/>
          <w:lang w:eastAsia="ru-RU"/>
        </w:rPr>
        <w:t xml:space="preserve">. Но этот переход реализуется через какое-либо состояние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в промежуточный момент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&lt;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&lt;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то есть может быть представлен в виде двух последовательных переходов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sym w:font="Symbol" w:char="F0AE"/>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и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sym w:font="Symbol" w:char="F0AE"/>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 xml:space="preserve">. Вероятность совместного осуществления этих двух переходов равна произведению </w:t>
      </w:r>
      <w:r w:rsidRPr="00117CCF">
        <w:rPr>
          <w:rFonts w:ascii="Times New Roman" w:eastAsia="Times New Roman" w:hAnsi="Times New Roman" w:cs="Times New Roman"/>
          <w:position w:val="-12"/>
          <w:sz w:val="28"/>
          <w:szCs w:val="28"/>
          <w:lang w:eastAsia="ru-RU"/>
        </w:rPr>
        <w:object w:dxaOrig="4040" w:dyaOrig="380">
          <v:shape id="_x0000_i1073" type="#_x0000_t75" style="width:201.85pt;height:18.85pt" o:ole="">
            <v:imagedata r:id="rId103" o:title=""/>
          </v:shape>
          <o:OLEObject Type="Embed" ProgID="Equation.3" ShapeID="_x0000_i1073" DrawAspect="Content" ObjectID="_1616336910" r:id="rId104"/>
        </w:object>
      </w:r>
      <w:r w:rsidRPr="00117CCF">
        <w:rPr>
          <w:rFonts w:ascii="Times New Roman" w:eastAsia="Times New Roman" w:hAnsi="Times New Roman" w:cs="Times New Roman"/>
          <w:sz w:val="28"/>
          <w:szCs w:val="28"/>
          <w:lang w:eastAsia="ru-RU"/>
        </w:rPr>
        <w:t xml:space="preserve"> (в силу условия марковости процесс без последействия). Это есть вероятность одного из взаимно исключающих друг друга частных случаев перехода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sym w:font="Symbol" w:char="F0AE"/>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 xml:space="preserve">, и поэтому суммирование по всем возможным состояниям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в момент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должно давать полную вероятность перехода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sym w:font="Symbol" w:char="F0AE"/>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5640" w:dyaOrig="940">
          <v:shape id="_x0000_i1074" type="#_x0000_t75" style="width:282pt;height:47.15pt" o:ole="">
            <v:imagedata r:id="rId105" o:title=""/>
          </v:shape>
          <o:OLEObject Type="Embed" ProgID="Equation.3" ShapeID="_x0000_i1074" DrawAspect="Content" ObjectID="_1616336911" r:id="rId10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(2.2.3)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8"/>
          <w:lang w:eastAsia="ru-RU"/>
        </w:rPr>
        <w:t xml:space="preserve">Следует обратить внимание на существенное ограничение, которое налагается уравнением Смолуховского на допустимый вид условных плотностей вероятности </w:t>
      </w:r>
      <w:r w:rsidRPr="00117CCF">
        <w:rPr>
          <w:rFonts w:ascii="Times New Roman" w:eastAsia="Times New Roman" w:hAnsi="Times New Roman" w:cs="Times New Roman"/>
          <w:i/>
          <w:sz w:val="28"/>
          <w:szCs w:val="28"/>
          <w:lang w:val="en-US" w:eastAsia="ru-RU"/>
        </w:rPr>
        <w:t>W</w:t>
      </w:r>
      <w:r w:rsidRPr="00117CCF">
        <w:rPr>
          <w:rFonts w:ascii="Times New Roman" w:eastAsia="Times New Roman" w:hAnsi="Times New Roman" w:cs="Times New Roman"/>
          <w:sz w:val="28"/>
          <w:szCs w:val="28"/>
          <w:lang w:eastAsia="ru-RU"/>
        </w:rPr>
        <w:t xml:space="preserve">: интегрирование по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произведения двух условных плотностей вероятности должно снова давать условную плотность вероятности </w:t>
      </w:r>
      <w:r w:rsidRPr="00117CCF">
        <w:rPr>
          <w:rFonts w:ascii="Times New Roman" w:eastAsia="Times New Roman" w:hAnsi="Times New Roman" w:cs="Times New Roman"/>
          <w:i/>
          <w:sz w:val="28"/>
          <w:szCs w:val="28"/>
          <w:lang w:val="en-US" w:eastAsia="ru-RU"/>
        </w:rPr>
        <w:t>W</w:t>
      </w:r>
      <w:r w:rsidRPr="00117CCF">
        <w:rPr>
          <w:rFonts w:ascii="Times New Roman" w:eastAsia="Times New Roman" w:hAnsi="Times New Roman" w:cs="Times New Roman"/>
          <w:sz w:val="28"/>
          <w:szCs w:val="28"/>
          <w:lang w:eastAsia="ru-RU"/>
        </w:rPr>
        <w:t xml:space="preserve"> и должно автоматически исключать зависимость результата от промежуточного момента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от которого зависит подынтегральная функция в </w:t>
      </w:r>
      <w:r w:rsidRPr="00117CCF">
        <w:rPr>
          <w:rFonts w:ascii="Times New Roman" w:eastAsia="Times New Roman" w:hAnsi="Times New Roman" w:cs="Times New Roman"/>
          <w:sz w:val="28"/>
          <w:szCs w:val="24"/>
          <w:lang w:eastAsia="ru-RU"/>
        </w:rPr>
        <w:t>(2.2.3) [</w:t>
      </w:r>
      <w:r w:rsidRPr="00117CCF">
        <w:rPr>
          <w:rFonts w:ascii="Times New Roman" w:eastAsia="Times New Roman" w:hAnsi="Times New Roman" w:cs="Times New Roman"/>
          <w:sz w:val="28"/>
          <w:szCs w:val="24"/>
          <w:u w:val="single"/>
          <w:lang w:eastAsia="ru-RU"/>
        </w:rPr>
        <w:t>1</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Уравнение Смолуховского (2.2.3) справедливо для любого марковского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8" w:name="_Toc5708946"/>
      <w:r w:rsidRPr="00117CCF">
        <w:rPr>
          <w:rFonts w:ascii="Times New Roman" w:eastAsia="Times New Roman" w:hAnsi="Times New Roman" w:cs="Times New Roman"/>
          <w:b/>
          <w:sz w:val="28"/>
          <w:szCs w:val="20"/>
          <w:lang w:eastAsia="ru-RU"/>
        </w:rPr>
        <w:t>2.3. Квазидетерминированные случайные процессы</w:t>
      </w:r>
      <w:bookmarkEnd w:id="8"/>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Для начала рассмотрим, что собой представляет обычный детерминированный процесс с точки зрения вводимого нами аппарата случайных процессов? Каков «статистический ансамбль» детерминированного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Пусть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s</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 детерминированная функция. В качестве примера рассмотрим детерминированный процесс </w:t>
      </w:r>
      <w:r w:rsidRPr="00117CCF">
        <w:rPr>
          <w:rFonts w:ascii="Times New Roman" w:eastAsia="Times New Roman" w:hAnsi="Times New Roman" w:cs="Times New Roman"/>
          <w:position w:val="-12"/>
          <w:sz w:val="28"/>
          <w:szCs w:val="28"/>
          <w:lang w:eastAsia="ru-RU"/>
        </w:rPr>
        <w:object w:dxaOrig="2680" w:dyaOrig="380">
          <v:shape id="_x0000_i1075" type="#_x0000_t75" style="width:134.15pt;height:18.85pt" o:ole="">
            <v:imagedata r:id="rId107" o:title=""/>
          </v:shape>
          <o:OLEObject Type="Embed" ProgID="Equation.3" ShapeID="_x0000_i1075" DrawAspect="Content" ObjectID="_1616336912" r:id="rId108"/>
        </w:object>
      </w:r>
      <w:r w:rsidRPr="00117CCF">
        <w:rPr>
          <w:rFonts w:ascii="Times New Roman" w:eastAsia="Times New Roman" w:hAnsi="Times New Roman" w:cs="Times New Roman"/>
          <w:sz w:val="28"/>
          <w:szCs w:val="28"/>
          <w:lang w:eastAsia="ru-RU"/>
        </w:rPr>
        <w:t xml:space="preserve">, где амплитуда </w:t>
      </w:r>
      <w:r w:rsidRPr="00117CCF">
        <w:rPr>
          <w:rFonts w:ascii="Times New Roman" w:eastAsia="Times New Roman" w:hAnsi="Times New Roman" w:cs="Times New Roman"/>
          <w:i/>
          <w:sz w:val="28"/>
          <w:szCs w:val="28"/>
          <w:lang w:val="en-US" w:eastAsia="ru-RU"/>
        </w:rPr>
        <w:t>A</w:t>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начальная фаза </w:t>
      </w:r>
      <w:r w:rsidRPr="00117CCF">
        <w:rPr>
          <w:rFonts w:ascii="Times New Roman" w:eastAsia="Times New Roman" w:hAnsi="Times New Roman" w:cs="Times New Roman"/>
          <w:sz w:val="28"/>
          <w:szCs w:val="28"/>
          <w:lang w:eastAsia="ru-RU"/>
        </w:rPr>
        <w:sym w:font="Symbol" w:char="F06A"/>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и частота </w:t>
      </w:r>
      <w:r w:rsidRPr="00117CCF">
        <w:rPr>
          <w:rFonts w:ascii="Times New Roman" w:eastAsia="Times New Roman" w:hAnsi="Times New Roman" w:cs="Times New Roman"/>
          <w:sz w:val="28"/>
          <w:szCs w:val="28"/>
          <w:lang w:eastAsia="ru-RU"/>
        </w:rPr>
        <w:sym w:font="Symbol" w:char="F077"/>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являются постоянными величинами. Ансамбль детерминированного процесса состоит из одной и той же реализации (см. рис. 12). Поэтому вероятность попасть в момент времени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в точку </w:t>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будет равна единице. Следовательно, одномерная плотность вероятности будет равна </w:t>
      </w:r>
      <w:r w:rsidRPr="00117CCF">
        <w:rPr>
          <w:rFonts w:ascii="Times New Roman" w:eastAsia="Times New Roman" w:hAnsi="Times New Roman" w:cs="Times New Roman"/>
          <w:position w:val="-12"/>
          <w:sz w:val="28"/>
          <w:szCs w:val="28"/>
          <w:lang w:eastAsia="ru-RU"/>
        </w:rPr>
        <w:object w:dxaOrig="2659" w:dyaOrig="380">
          <v:shape id="_x0000_i1076" type="#_x0000_t75" style="width:132.85pt;height:18.85pt" o:ole="">
            <v:imagedata r:id="rId109" o:title=""/>
          </v:shape>
          <o:OLEObject Type="Embed" ProgID="Equation.3" ShapeID="_x0000_i1076" DrawAspect="Content" ObjectID="_1616336913" r:id="rId110"/>
        </w:object>
      </w:r>
      <w:r w:rsidRPr="00117CCF">
        <w:rPr>
          <w:rFonts w:ascii="Times New Roman" w:eastAsia="Times New Roman" w:hAnsi="Times New Roman" w:cs="Times New Roman"/>
          <w:sz w:val="28"/>
          <w:szCs w:val="28"/>
          <w:lang w:eastAsia="ru-RU"/>
        </w:rPr>
        <w:t xml:space="preserve">, где </w:t>
      </w:r>
      <w:r w:rsidRPr="00117CCF">
        <w:rPr>
          <w:rFonts w:ascii="Times New Roman" w:eastAsia="Times New Roman" w:hAnsi="Times New Roman" w:cs="Times New Roman"/>
          <w:sz w:val="28"/>
          <w:szCs w:val="28"/>
          <w:lang w:eastAsia="ru-RU"/>
        </w:rPr>
        <w:sym w:font="Symbol" w:char="F06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 – дельта</w:t>
      </w:r>
      <w:r w:rsidR="00975058">
        <w:rPr>
          <w:rFonts w:ascii="Times New Roman" w:eastAsia="Times New Roman" w:hAnsi="Times New Roman" w:cs="Times New Roman"/>
          <w:sz w:val="28"/>
          <w:szCs w:val="28"/>
          <w:lang w:eastAsia="ru-RU"/>
        </w:rPr>
        <w:t>-функция Дирака (см. Приложение</w:t>
      </w:r>
      <w:r w:rsidRPr="00117CCF">
        <w:rPr>
          <w:rFonts w:ascii="Times New Roman" w:eastAsia="Times New Roman" w:hAnsi="Times New Roman" w:cs="Times New Roman"/>
          <w:sz w:val="28"/>
          <w:szCs w:val="28"/>
          <w:lang w:eastAsia="ru-RU"/>
        </w:rPr>
        <w:t>). Рассуждая аналогично, для многомерной плотности вероятности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4020" w:dyaOrig="900">
          <v:shape id="_x0000_i1077" type="#_x0000_t75" style="width:201pt;height:45pt" o:ole="">
            <v:imagedata r:id="rId111" o:title=""/>
          </v:shape>
          <o:OLEObject Type="Embed" ProgID="Equation.3" ShapeID="_x0000_i1077" DrawAspect="Content" ObjectID="_1616336914" r:id="rId112"/>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(2.3.1)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 точки зрения статистического описания значения детерминированного процесса статистически независимы. Графически плотность вероятности (2.3.1) изображена на рис. 13. Описывать детерминированные процессы с помощью аппарата случайных процессов не имеет большого смысла. Однако это помогает ввести интересный класс квазидетерминированных случайных процессов.</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bookmarkStart w:id="9" w:name="_GoBack"/>
      <w:bookmarkEnd w:id="9"/>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en-US" w:eastAsia="ru-RU"/>
        </w:rPr>
      </w:pPr>
      <w:r w:rsidRPr="00117CCF">
        <w:rPr>
          <w:rFonts w:ascii="Times New Roman" w:eastAsia="Times New Roman" w:hAnsi="Times New Roman" w:cs="Times New Roman"/>
          <w:color w:val="FF0000"/>
          <w:sz w:val="28"/>
          <w:szCs w:val="20"/>
          <w:lang w:eastAsia="ru-RU"/>
        </w:rPr>
        <w:object w:dxaOrig="6180" w:dyaOrig="5115">
          <v:shape id="_x0000_i1078" type="#_x0000_t75" style="width:309.45pt;height:256.7pt" o:ole="">
            <v:imagedata r:id="rId113" o:title=""/>
          </v:shape>
          <o:OLEObject Type="Embed" ProgID="Word.Picture.8" ShapeID="_x0000_i1078" DrawAspect="Content" ObjectID="_1616336915" r:id="rId114"/>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12. Реализации детерминированного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color w:val="FF0000"/>
          <w:sz w:val="28"/>
          <w:szCs w:val="20"/>
          <w:lang w:eastAsia="ru-RU"/>
        </w:rPr>
        <w:object w:dxaOrig="6015" w:dyaOrig="3029">
          <v:shape id="_x0000_i1079" type="#_x0000_t75" style="width:345pt;height:174pt" o:ole="">
            <v:imagedata r:id="rId115" o:title=""/>
          </v:shape>
          <o:OLEObject Type="Embed" ProgID="Word.Picture.8" ShapeID="_x0000_i1079" DrawAspect="Content" ObjectID="_1616336916" r:id="rId116"/>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color w:val="000000"/>
          <w:sz w:val="24"/>
          <w:szCs w:val="28"/>
          <w:lang w:val="x-none" w:eastAsia="x-none"/>
        </w:rPr>
        <w:t xml:space="preserve">Рис. </w:t>
      </w:r>
      <w:r w:rsidRPr="00117CCF">
        <w:rPr>
          <w:rFonts w:ascii="Times New Roman" w:eastAsia="Times New Roman" w:hAnsi="Times New Roman" w:cs="Times New Roman"/>
          <w:sz w:val="24"/>
          <w:szCs w:val="28"/>
          <w:lang w:val="x-none" w:eastAsia="x-none"/>
        </w:rPr>
        <w:t xml:space="preserve">13. </w:t>
      </w:r>
      <w:r w:rsidRPr="00117CCF">
        <w:rPr>
          <w:rFonts w:ascii="Times New Roman" w:eastAsia="Times New Roman" w:hAnsi="Times New Roman" w:cs="Times New Roman"/>
          <w:color w:val="000000"/>
          <w:sz w:val="24"/>
          <w:szCs w:val="28"/>
          <w:lang w:val="x-none" w:eastAsia="x-none"/>
        </w:rPr>
        <w:t>Плотность вероятности детерминированного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Квазидетерминированным называется процесс, реализации которого описываются функцией времени заданного вида, но содержащей в себе один или несколько случайных параметров (величин).</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Зададим такой процесс в виде </w:t>
      </w:r>
      <w:r w:rsidRPr="00117CCF">
        <w:rPr>
          <w:rFonts w:ascii="Times New Roman" w:eastAsia="Times New Roman" w:hAnsi="Times New Roman" w:cs="Times New Roman"/>
          <w:position w:val="-12"/>
          <w:sz w:val="28"/>
          <w:szCs w:val="28"/>
          <w:lang w:eastAsia="ru-RU"/>
        </w:rPr>
        <w:object w:dxaOrig="1440" w:dyaOrig="360">
          <v:shape id="_x0000_i1080" type="#_x0000_t75" style="width:1in;height:18pt" o:ole="">
            <v:imagedata r:id="rId117" o:title=""/>
          </v:shape>
          <o:OLEObject Type="Embed" ProgID="Equation.3" ShapeID="_x0000_i1080" DrawAspect="Content" ObjectID="_1616336917" r:id="rId118"/>
        </w:object>
      </w:r>
      <w:r w:rsidRPr="00117CCF">
        <w:rPr>
          <w:rFonts w:ascii="Times New Roman" w:eastAsia="Times New Roman" w:hAnsi="Times New Roman" w:cs="Times New Roman"/>
          <w:sz w:val="28"/>
          <w:szCs w:val="28"/>
          <w:lang w:eastAsia="ru-RU"/>
        </w:rPr>
        <w:t xml:space="preserve">, где </w:t>
      </w:r>
      <w:r w:rsidRPr="00117CCF">
        <w:rPr>
          <w:rFonts w:ascii="Times New Roman" w:eastAsia="Times New Roman" w:hAnsi="Times New Roman" w:cs="Times New Roman"/>
          <w:sz w:val="28"/>
          <w:szCs w:val="28"/>
          <w:lang w:eastAsia="ru-RU"/>
        </w:rPr>
        <w:sym w:font="Symbol" w:char="F06C"/>
      </w:r>
      <w:r w:rsidRPr="00117CCF">
        <w:rPr>
          <w:rFonts w:ascii="Times New Roman" w:eastAsia="Times New Roman" w:hAnsi="Times New Roman" w:cs="Times New Roman"/>
          <w:sz w:val="28"/>
          <w:szCs w:val="28"/>
          <w:lang w:eastAsia="ru-RU"/>
        </w:rPr>
        <w:t xml:space="preserve">- случайная величина, распределение которой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vertAlign w:val="subscript"/>
          <w:lang w:eastAsia="ru-RU"/>
        </w:rPr>
        <w:sym w:font="Symbol" w:char="F06C"/>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6C"/>
      </w:r>
      <w:r w:rsidRPr="00117CCF">
        <w:rPr>
          <w:rFonts w:ascii="Times New Roman" w:eastAsia="Times New Roman" w:hAnsi="Times New Roman" w:cs="Times New Roman"/>
          <w:sz w:val="28"/>
          <w:szCs w:val="28"/>
          <w:lang w:eastAsia="ru-RU"/>
        </w:rPr>
        <w:t xml:space="preserve">) известно. В общем случае </w:t>
      </w:r>
      <w:r w:rsidRPr="00117CCF">
        <w:rPr>
          <w:rFonts w:ascii="Times New Roman" w:eastAsia="Times New Roman" w:hAnsi="Times New Roman" w:cs="Times New Roman"/>
          <w:i/>
          <w:sz w:val="28"/>
          <w:szCs w:val="28"/>
          <w:lang w:val="en-US" w:eastAsia="ru-RU"/>
        </w:rPr>
        <w:t>p</w:t>
      </w:r>
      <w:r w:rsidRPr="00117CCF">
        <w:rPr>
          <w:rFonts w:ascii="Times New Roman" w:eastAsia="Times New Roman" w:hAnsi="Times New Roman" w:cs="Times New Roman"/>
          <w:sz w:val="28"/>
          <w:szCs w:val="28"/>
          <w:lang w:eastAsia="ru-RU"/>
        </w:rPr>
        <w:t xml:space="preserve"> случайных параметров можно записать </w:t>
      </w:r>
      <w:r w:rsidRPr="00117CCF">
        <w:rPr>
          <w:rFonts w:ascii="Times New Roman" w:eastAsia="Times New Roman" w:hAnsi="Times New Roman" w:cs="Times New Roman"/>
          <w:position w:val="-16"/>
          <w:sz w:val="28"/>
          <w:szCs w:val="28"/>
          <w:lang w:eastAsia="ru-RU"/>
        </w:rPr>
        <w:object w:dxaOrig="2240" w:dyaOrig="420">
          <v:shape id="_x0000_i1081" type="#_x0000_t75" style="width:111.85pt;height:21pt" o:ole="">
            <v:imagedata r:id="rId119" o:title=""/>
          </v:shape>
          <o:OLEObject Type="Embed" ProgID="Equation.3" ShapeID="_x0000_i1081" DrawAspect="Content" ObjectID="_1616336918" r:id="rId120"/>
        </w:objec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Приведем два примера квазидетерминированного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u w:val="single"/>
          <w:lang w:eastAsia="ru-RU"/>
        </w:rPr>
        <w:t>Пример 1</w:t>
      </w:r>
      <w:r w:rsidRPr="00117CCF">
        <w:rPr>
          <w:rFonts w:ascii="Times New Roman" w:eastAsia="Times New Roman" w:hAnsi="Times New Roman" w:cs="Times New Roman"/>
          <w:sz w:val="28"/>
          <w:szCs w:val="28"/>
          <w:lang w:eastAsia="ru-RU"/>
        </w:rPr>
        <w:t xml:space="preserve">: Процесс со случайной амплитудой: </w:t>
      </w:r>
      <w:r w:rsidRPr="00117CCF">
        <w:rPr>
          <w:rFonts w:ascii="Times New Roman" w:eastAsia="Times New Roman" w:hAnsi="Times New Roman" w:cs="Times New Roman"/>
          <w:position w:val="-12"/>
          <w:sz w:val="28"/>
          <w:szCs w:val="28"/>
          <w:lang w:eastAsia="ru-RU"/>
        </w:rPr>
        <w:object w:dxaOrig="2540" w:dyaOrig="380">
          <v:shape id="_x0000_i1082" type="#_x0000_t75" style="width:126.85pt;height:18.85pt" o:ole="">
            <v:imagedata r:id="rId121" o:title=""/>
          </v:shape>
          <o:OLEObject Type="Embed" ProgID="Equation.3" ShapeID="_x0000_i1082" DrawAspect="Content" ObjectID="_1616336919" r:id="rId122"/>
        </w:object>
      </w:r>
      <w:r w:rsidRPr="00117CCF">
        <w:rPr>
          <w:rFonts w:ascii="Times New Roman" w:eastAsia="Times New Roman" w:hAnsi="Times New Roman" w:cs="Times New Roman"/>
          <w:sz w:val="28"/>
          <w:szCs w:val="28"/>
          <w:lang w:eastAsia="ru-RU"/>
        </w:rPr>
        <w:t xml:space="preserve">, где </w:t>
      </w:r>
      <w:r w:rsidRPr="00117CCF">
        <w:rPr>
          <w:rFonts w:ascii="Times New Roman" w:eastAsia="Times New Roman" w:hAnsi="Times New Roman" w:cs="Times New Roman"/>
          <w:i/>
          <w:sz w:val="28"/>
          <w:szCs w:val="28"/>
          <w:lang w:eastAsia="ru-RU"/>
        </w:rPr>
        <w:t>А</w:t>
      </w:r>
      <w:r w:rsidRPr="00117CCF">
        <w:rPr>
          <w:rFonts w:ascii="Times New Roman" w:eastAsia="Times New Roman" w:hAnsi="Times New Roman" w:cs="Times New Roman"/>
          <w:sz w:val="28"/>
          <w:szCs w:val="28"/>
          <w:lang w:eastAsia="ru-RU"/>
        </w:rPr>
        <w:t xml:space="preserve"> - случайная величина, плотность вероятности которой описывается релеевским распределением вида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40"/>
          <w:sz w:val="28"/>
          <w:szCs w:val="24"/>
          <w:lang w:eastAsia="ru-RU"/>
        </w:rPr>
        <w:object w:dxaOrig="3260" w:dyaOrig="940">
          <v:shape id="_x0000_i1083" type="#_x0000_t75" style="width:162.85pt;height:47.15pt" o:ole="">
            <v:imagedata r:id="rId123" o:title=""/>
          </v:shape>
          <o:OLEObject Type="Embed" ProgID="Equation.3" ShapeID="_x0000_i1083" DrawAspect="Content" ObjectID="_1616336920" r:id="rId124"/>
        </w:object>
      </w:r>
      <w:r w:rsidRPr="00117CCF">
        <w:rPr>
          <w:rFonts w:ascii="Times New Roman" w:eastAsia="Times New Roman" w:hAnsi="Times New Roman" w:cs="Times New Roman"/>
          <w:color w:val="FF0000"/>
          <w:sz w:val="28"/>
          <w:szCs w:val="24"/>
          <w:lang w:eastAsia="ru-RU"/>
        </w:rPr>
        <w:t>.</w:t>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(2.3.2)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Такое распределение амплитуды характерно для систем беспроводной связи, работающих в условиях многолучевого пространственного канала, когда на приемную антенну приходит множество сигналов, переотраженных от разных рассеивателей. В результате интерференции этих сигналов возникают замирания и амплитуда принятого сигнала может подчиняться </w:t>
      </w:r>
      <w:r w:rsidRPr="00117CCF">
        <w:rPr>
          <w:rFonts w:ascii="Times New Roman" w:eastAsia="Times New Roman" w:hAnsi="Times New Roman" w:cs="Times New Roman"/>
          <w:sz w:val="28"/>
          <w:szCs w:val="28"/>
          <w:lang w:eastAsia="ru-RU"/>
        </w:rPr>
        <w:t>релеевскому распределению.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Пример 2</w:t>
      </w:r>
      <w:r w:rsidRPr="00117CCF">
        <w:rPr>
          <w:rFonts w:ascii="Times New Roman" w:eastAsia="Times New Roman" w:hAnsi="Times New Roman" w:cs="Times New Roman"/>
          <w:sz w:val="28"/>
          <w:szCs w:val="24"/>
          <w:lang w:eastAsia="ru-RU"/>
        </w:rPr>
        <w:t xml:space="preserve">: Часто в радиофизике рассматривается квазидетерминированный случайный процесс со случайной фазой </w:t>
      </w:r>
      <w:r w:rsidRPr="00117CCF">
        <w:rPr>
          <w:rFonts w:ascii="Times New Roman" w:eastAsia="Times New Roman" w:hAnsi="Times New Roman" w:cs="Times New Roman"/>
          <w:i/>
          <w:sz w:val="28"/>
          <w:szCs w:val="24"/>
          <w:lang w:eastAsia="ru-RU"/>
        </w:rPr>
        <w:sym w:font="Symbol" w:char="F06A"/>
      </w:r>
      <w:r w:rsidRPr="00117CCF">
        <w:rPr>
          <w:rFonts w:ascii="Times New Roman" w:eastAsia="Times New Roman" w:hAnsi="Times New Roman" w:cs="Times New Roman"/>
          <w:sz w:val="28"/>
          <w:szCs w:val="24"/>
          <w:lang w:eastAsia="ru-RU"/>
        </w:rPr>
        <w:t xml:space="preserve">, равномерно распределенной в интервале [0, </w:t>
      </w:r>
      <w:r w:rsidRPr="00117CCF">
        <w:rPr>
          <w:rFonts w:ascii="Times New Roman" w:eastAsia="Times New Roman" w:hAnsi="Times New Roman" w:cs="Times New Roman"/>
          <w:i/>
          <w:sz w:val="28"/>
          <w:szCs w:val="24"/>
          <w:lang w:eastAsia="ru-RU"/>
        </w:rPr>
        <w:sym w:font="Symbol" w:char="F070"/>
      </w:r>
      <w:r w:rsidRPr="00117CCF">
        <w:rPr>
          <w:rFonts w:ascii="Times New Roman" w:eastAsia="Times New Roman" w:hAnsi="Times New Roman" w:cs="Times New Roman"/>
          <w:sz w:val="28"/>
          <w:szCs w:val="24"/>
          <w:lang w:eastAsia="ru-RU"/>
        </w:rPr>
        <w:t>], то есть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580" w:dyaOrig="380">
          <v:shape id="_x0000_i1084" type="#_x0000_t75" style="width:129pt;height:18.85pt" o:ole="">
            <v:imagedata r:id="rId125" o:title=""/>
          </v:shape>
          <o:OLEObject Type="Embed" ProgID="Equation.3" ShapeID="_x0000_i1084" DrawAspect="Content" ObjectID="_1616336921" r:id="rId12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position w:val="-50"/>
          <w:sz w:val="28"/>
          <w:szCs w:val="24"/>
          <w:lang w:eastAsia="ru-RU"/>
        </w:rPr>
        <w:object w:dxaOrig="2560" w:dyaOrig="1140">
          <v:shape id="_x0000_i1085" type="#_x0000_t75" style="width:128.15pt;height:57pt" o:ole="">
            <v:imagedata r:id="rId127" o:title=""/>
          </v:shape>
          <o:OLEObject Type="Embed" ProgID="Equation.3" ShapeID="_x0000_i1085" DrawAspect="Content" ObjectID="_1616336922" r:id="rId12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(2.3.3)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В указанных примерах речь шла об одномерных плотностях вероятности. Теперь зададимся вопросом, а какой вид имеет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-мерная плотность вероятности квазидетерминированного случайного процесса? Заметим, что если параметр </w:t>
      </w:r>
      <w:r w:rsidRPr="00117CCF">
        <w:rPr>
          <w:rFonts w:ascii="Times New Roman" w:eastAsia="Times New Roman" w:hAnsi="Times New Roman" w:cs="Times New Roman"/>
          <w:sz w:val="28"/>
          <w:szCs w:val="28"/>
          <w:lang w:eastAsia="ru-RU"/>
        </w:rPr>
        <w:sym w:font="Symbol" w:char="F06C"/>
      </w:r>
      <w:r w:rsidRPr="00117CCF">
        <w:rPr>
          <w:rFonts w:ascii="Times New Roman" w:eastAsia="Times New Roman" w:hAnsi="Times New Roman" w:cs="Times New Roman"/>
          <w:sz w:val="28"/>
          <w:szCs w:val="28"/>
          <w:lang w:eastAsia="ru-RU"/>
        </w:rPr>
        <w:t xml:space="preserve"> принял какое-то значение, то функция </w:t>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sz w:val="28"/>
          <w:szCs w:val="28"/>
          <w:lang w:eastAsia="ru-RU"/>
        </w:rPr>
        <w:sym w:font="Symbol" w:char="F06C"/>
      </w:r>
      <w:r w:rsidRPr="00117CCF">
        <w:rPr>
          <w:rFonts w:ascii="Times New Roman" w:eastAsia="Times New Roman" w:hAnsi="Times New Roman" w:cs="Times New Roman"/>
          <w:sz w:val="28"/>
          <w:szCs w:val="28"/>
          <w:lang w:eastAsia="ru-RU"/>
        </w:rPr>
        <w:t>) становится неслучайной! Отсюда, по аналогии с формулой (2.3.1) для детерминированного процесса можно записать условную плотность вероятности в виде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4599" w:dyaOrig="900">
          <v:shape id="_x0000_i1086" type="#_x0000_t75" style="width:230.15pt;height:45pt" o:ole="">
            <v:imagedata r:id="rId129" o:title=""/>
          </v:shape>
          <o:OLEObject Type="Embed" ProgID="Equation.3" ShapeID="_x0000_i1086" DrawAspect="Content" ObjectID="_1616336923" r:id="rId13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(2.3.4)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Совместная плотность вероятности случайных величин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i/>
          <w:sz w:val="28"/>
          <w:szCs w:val="28"/>
          <w:vertAlign w:val="subscript"/>
          <w:lang w:eastAsia="ru-RU"/>
        </w:rPr>
        <w:t>n</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sz w:val="28"/>
          <w:szCs w:val="28"/>
          <w:lang w:eastAsia="ru-RU"/>
        </w:rPr>
        <w:sym w:font="Symbol" w:char="F06C"/>
      </w:r>
      <w:r w:rsidRPr="00117CCF">
        <w:rPr>
          <w:rFonts w:ascii="Times New Roman" w:eastAsia="Times New Roman" w:hAnsi="Times New Roman" w:cs="Times New Roman"/>
          <w:sz w:val="28"/>
          <w:szCs w:val="28"/>
          <w:lang w:eastAsia="ru-RU"/>
        </w:rPr>
        <w:t xml:space="preserve">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5740" w:dyaOrig="380">
          <v:shape id="_x0000_i1087" type="#_x0000_t75" style="width:287.15pt;height:18.85pt" o:ole="">
            <v:imagedata r:id="rId131" o:title=""/>
          </v:shape>
          <o:OLEObject Type="Embed" ProgID="Equation.3" ShapeID="_x0000_i1087" DrawAspect="Content" ObjectID="_1616336924" r:id="rId132"/>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(2.3.5)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Объединяя эти два выражения, и проводя интегрирование по «лишней» переменной </w:t>
      </w:r>
      <w:r w:rsidRPr="00117CCF">
        <w:rPr>
          <w:rFonts w:ascii="Times New Roman" w:eastAsia="Times New Roman" w:hAnsi="Times New Roman" w:cs="Times New Roman"/>
          <w:sz w:val="28"/>
          <w:szCs w:val="28"/>
          <w:lang w:eastAsia="ru-RU"/>
        </w:rPr>
        <w:sym w:font="Symbol" w:char="F06C"/>
      </w:r>
      <w:r w:rsidRPr="00117CCF">
        <w:rPr>
          <w:rFonts w:ascii="Times New Roman" w:eastAsia="Times New Roman" w:hAnsi="Times New Roman" w:cs="Times New Roman"/>
          <w:sz w:val="28"/>
          <w:szCs w:val="28"/>
          <w:lang w:eastAsia="ru-RU"/>
        </w:rPr>
        <w:t>, получим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5520" w:dyaOrig="940">
          <v:shape id="_x0000_i1088" type="#_x0000_t75" style="width:276pt;height:47.15pt" o:ole="">
            <v:imagedata r:id="rId133" o:title=""/>
          </v:shape>
          <o:OLEObject Type="Embed" ProgID="Equation.3" ShapeID="_x0000_i1088" DrawAspect="Content" ObjectID="_1616336925" r:id="rId13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(2.3.6)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8"/>
          <w:lang w:eastAsia="ru-RU"/>
        </w:rPr>
        <w:t xml:space="preserve">Вернёмся к </w:t>
      </w:r>
      <w:r w:rsidRPr="00117CCF">
        <w:rPr>
          <w:rFonts w:ascii="Times New Roman" w:eastAsia="Times New Roman" w:hAnsi="Times New Roman" w:cs="Times New Roman"/>
          <w:sz w:val="28"/>
          <w:szCs w:val="28"/>
          <w:u w:val="single"/>
          <w:lang w:eastAsia="ru-RU"/>
        </w:rPr>
        <w:t>примеру 2</w:t>
      </w:r>
      <w:r w:rsidRPr="00117CCF">
        <w:rPr>
          <w:rFonts w:ascii="Times New Roman" w:eastAsia="Times New Roman" w:hAnsi="Times New Roman" w:cs="Times New Roman"/>
          <w:sz w:val="28"/>
          <w:szCs w:val="28"/>
          <w:lang w:eastAsia="ru-RU"/>
        </w:rPr>
        <w:t xml:space="preserve"> и найдем плотность вероятности </w:t>
      </w:r>
      <w:r w:rsidRPr="00117CCF">
        <w:rPr>
          <w:rFonts w:ascii="Times New Roman" w:eastAsia="Times New Roman" w:hAnsi="Times New Roman" w:cs="Times New Roman"/>
          <w:sz w:val="28"/>
          <w:szCs w:val="24"/>
          <w:lang w:eastAsia="ru-RU"/>
        </w:rPr>
        <w:t xml:space="preserve">квазидетерминированного случайного процесса (2.3.3). Рассмотрим ансамбль синусоидальных колебаний, имеющих одинаковую амплитуду </w:t>
      </w:r>
      <w:r w:rsidRPr="00117CCF">
        <w:rPr>
          <w:rFonts w:ascii="Times New Roman" w:eastAsia="Times New Roman" w:hAnsi="Times New Roman" w:cs="Times New Roman"/>
          <w:i/>
          <w:iCs/>
          <w:sz w:val="28"/>
          <w:szCs w:val="24"/>
          <w:lang w:val="en-US" w:eastAsia="ru-RU"/>
        </w:rPr>
        <w:t>A</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xml:space="preserve"> и частоту </w:t>
      </w:r>
      <w:r w:rsidRPr="00117CCF">
        <w:rPr>
          <w:rFonts w:ascii="Times New Roman" w:eastAsia="Times New Roman" w:hAnsi="Times New Roman" w:cs="Times New Roman"/>
          <w:i/>
          <w:sz w:val="28"/>
          <w:szCs w:val="24"/>
          <w:lang w:eastAsia="ru-RU"/>
        </w:rPr>
        <w:t>ω</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но случайные начальные фазы (см. рис.14).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5043" w:dyaOrig="1872">
          <v:shape id="_x0000_i1089" type="#_x0000_t75" style="width:291.85pt;height:108pt" o:ole="">
            <v:imagedata r:id="rId135" o:title=""/>
          </v:shape>
          <o:OLEObject Type="Embed" ProgID="Word.Picture.8" ShapeID="_x0000_i1089" DrawAspect="Content" ObjectID="_1616336926" r:id="rId136"/>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sz w:val="24"/>
          <w:szCs w:val="28"/>
          <w:lang w:val="x-none" w:eastAsia="x-none"/>
        </w:rPr>
        <w:t>Рис. 14. Реализации случайного сигнала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Предполагая известной плотность вероятности </w:t>
      </w:r>
      <w:r w:rsidRPr="00117CCF">
        <w:rPr>
          <w:rFonts w:ascii="Times New Roman" w:eastAsia="Times New Roman" w:hAnsi="Times New Roman" w:cs="Times New Roman"/>
          <w:i/>
          <w:iCs/>
          <w:sz w:val="28"/>
          <w:szCs w:val="24"/>
          <w:lang w:val="en-US" w:eastAsia="ru-RU"/>
        </w:rPr>
        <w:t>W</w:t>
      </w:r>
      <w:r w:rsidRPr="00117CCF">
        <w:rPr>
          <w:rFonts w:ascii="Times New Roman" w:eastAsia="Times New Roman" w:hAnsi="Times New Roman" w:cs="Times New Roman"/>
          <w:i/>
          <w:iCs/>
          <w:sz w:val="28"/>
          <w:szCs w:val="24"/>
          <w:vertAlign w:val="subscript"/>
          <w:lang w:val="en-US" w:eastAsia="ru-RU"/>
        </w:rPr>
        <w:t>φ</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iCs/>
          <w:sz w:val="28"/>
          <w:szCs w:val="24"/>
          <w:lang w:val="en-US" w:eastAsia="ru-RU"/>
        </w:rPr>
        <w:t>φ</w:t>
      </w:r>
      <w:r w:rsidRPr="00117CCF">
        <w:rPr>
          <w:rFonts w:ascii="Times New Roman" w:eastAsia="Times New Roman" w:hAnsi="Times New Roman" w:cs="Times New Roman"/>
          <w:sz w:val="28"/>
          <w:szCs w:val="24"/>
          <w:lang w:eastAsia="ru-RU"/>
        </w:rPr>
        <w:t xml:space="preserve">) для </w:t>
      </w:r>
      <w:r w:rsidRPr="00117CCF">
        <w:rPr>
          <w:rFonts w:ascii="Times New Roman" w:eastAsia="Times New Roman" w:hAnsi="Times New Roman" w:cs="Times New Roman"/>
          <w:i/>
          <w:iCs/>
          <w:sz w:val="28"/>
          <w:szCs w:val="24"/>
          <w:lang w:eastAsia="ru-RU"/>
        </w:rPr>
        <w:t>φ</w:t>
      </w:r>
      <w:r w:rsidRPr="00117CCF">
        <w:rPr>
          <w:rFonts w:ascii="Times New Roman" w:eastAsia="Times New Roman" w:hAnsi="Times New Roman" w:cs="Times New Roman"/>
          <w:sz w:val="28"/>
          <w:szCs w:val="24"/>
          <w:lang w:eastAsia="ru-RU"/>
        </w:rPr>
        <w:t xml:space="preserve"> (см. рис. 15), нужно найти плотность вероятности </w:t>
      </w:r>
      <w:r w:rsidRPr="00117CCF">
        <w:rPr>
          <w:rFonts w:ascii="Times New Roman" w:eastAsia="Times New Roman" w:hAnsi="Times New Roman" w:cs="Times New Roman"/>
          <w:i/>
          <w:iCs/>
          <w:sz w:val="28"/>
          <w:szCs w:val="24"/>
          <w:lang w:val="en-US"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iCs/>
          <w:sz w:val="28"/>
          <w:szCs w:val="24"/>
          <w:lang w:val="en-US" w:eastAsia="ru-RU"/>
        </w:rPr>
        <w:t>x</w:t>
      </w:r>
      <w:r w:rsidRPr="00117CCF">
        <w:rPr>
          <w:rFonts w:ascii="Times New Roman" w:eastAsia="Times New Roman" w:hAnsi="Times New Roman" w:cs="Times New Roman"/>
          <w:sz w:val="28"/>
          <w:szCs w:val="24"/>
          <w:lang w:eastAsia="ru-RU"/>
        </w:rPr>
        <w:t xml:space="preserve">) для </w:t>
      </w:r>
      <w:r w:rsidRPr="00117CCF">
        <w:rPr>
          <w:rFonts w:ascii="Times New Roman" w:eastAsia="Times New Roman" w:hAnsi="Times New Roman" w:cs="Times New Roman"/>
          <w:i/>
          <w:iCs/>
          <w:sz w:val="28"/>
          <w:szCs w:val="24"/>
          <w:lang w:val="en-US" w:eastAsia="ru-RU"/>
        </w:rPr>
        <w:t>x</w:t>
      </w:r>
      <w:r w:rsidRPr="00117CCF">
        <w:rPr>
          <w:rFonts w:ascii="Times New Roman" w:eastAsia="Times New Roman" w:hAnsi="Times New Roman" w:cs="Times New Roman"/>
          <w:sz w:val="28"/>
          <w:szCs w:val="24"/>
          <w:lang w:eastAsia="ru-RU"/>
        </w:rPr>
        <w:t xml:space="preserve">. Иначе говоря, нужно найти плотность вероятности для значений </w:t>
      </w:r>
      <w:r w:rsidRPr="00117CCF">
        <w:rPr>
          <w:rFonts w:ascii="Times New Roman" w:eastAsia="Times New Roman" w:hAnsi="Times New Roman" w:cs="Times New Roman"/>
          <w:i/>
          <w:iCs/>
          <w:sz w:val="28"/>
          <w:szCs w:val="24"/>
          <w:lang w:val="en-US" w:eastAsia="ru-RU"/>
        </w:rPr>
        <w:t>x</w:t>
      </w:r>
      <w:r w:rsidRPr="00117CCF">
        <w:rPr>
          <w:rFonts w:ascii="Times New Roman" w:eastAsia="Times New Roman" w:hAnsi="Times New Roman" w:cs="Times New Roman"/>
          <w:sz w:val="28"/>
          <w:szCs w:val="24"/>
          <w:lang w:eastAsia="ru-RU"/>
        </w:rPr>
        <w:t xml:space="preserve"> в некоторый фиксированный момент времени </w:t>
      </w:r>
      <w:r w:rsidRPr="00117CCF">
        <w:rPr>
          <w:rFonts w:ascii="Times New Roman" w:eastAsia="Times New Roman" w:hAnsi="Times New Roman" w:cs="Times New Roman"/>
          <w:i/>
          <w:iCs/>
          <w:sz w:val="28"/>
          <w:szCs w:val="24"/>
          <w:lang w:val="en-US" w:eastAsia="ru-RU"/>
        </w:rPr>
        <w:t>t</w:t>
      </w:r>
      <w:r w:rsidRPr="00117CCF">
        <w:rPr>
          <w:rFonts w:ascii="Times New Roman" w:eastAsia="Times New Roman" w:hAnsi="Times New Roman" w:cs="Times New Roman"/>
          <w:sz w:val="28"/>
          <w:szCs w:val="24"/>
          <w:lang w:eastAsia="ru-RU"/>
        </w:rPr>
        <w:t xml:space="preserve">, если известна плотность вероятности для начальных фаз </w:t>
      </w:r>
      <w:r w:rsidRPr="00117CCF">
        <w:rPr>
          <w:rFonts w:ascii="Times New Roman" w:eastAsia="Times New Roman" w:hAnsi="Times New Roman" w:cs="Times New Roman"/>
          <w:i/>
          <w:iCs/>
          <w:sz w:val="28"/>
          <w:szCs w:val="24"/>
          <w:lang w:eastAsia="ru-RU"/>
        </w:rPr>
        <w:t>φ</w:t>
      </w:r>
      <w:r w:rsidRPr="00117CCF">
        <w:rPr>
          <w:rFonts w:ascii="Times New Roman" w:eastAsia="Times New Roman" w:hAnsi="Times New Roman" w:cs="Times New Roman"/>
          <w:sz w:val="28"/>
          <w:szCs w:val="24"/>
          <w:lang w:eastAsia="ru-RU"/>
        </w:rPr>
        <w:t>. Ясно, что начальные фазы могут принимать значения только в интервале (</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4"/>
          <w:lang w:eastAsia="ru-RU"/>
        </w:rPr>
        <w:t>π</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π</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4320" w:dyaOrig="1649">
          <v:shape id="_x0000_i1090" type="#_x0000_t75" style="width:246pt;height:94.3pt" o:ole="">
            <v:imagedata r:id="rId137" o:title=""/>
          </v:shape>
          <o:OLEObject Type="Embed" ProgID="Word.Picture.8" ShapeID="_x0000_i1090" DrawAspect="Content" ObjectID="_1616336927" r:id="rId138"/>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15. Плотность вероятности W</w:t>
      </w:r>
      <w:r w:rsidRPr="00117CCF">
        <w:rPr>
          <w:rFonts w:ascii="Times New Roman" w:eastAsia="Times New Roman" w:hAnsi="Times New Roman" w:cs="Times New Roman"/>
          <w:i/>
          <w:color w:val="000000"/>
          <w:sz w:val="24"/>
          <w:szCs w:val="28"/>
          <w:vertAlign w:val="subscript"/>
          <w:lang w:val="x-none" w:eastAsia="x-none"/>
        </w:rPr>
        <w:t>φ</w:t>
      </w:r>
      <w:r w:rsidRPr="00117CCF">
        <w:rPr>
          <w:rFonts w:ascii="Times New Roman" w:eastAsia="Times New Roman" w:hAnsi="Times New Roman" w:cs="Times New Roman"/>
          <w:color w:val="000000"/>
          <w:sz w:val="24"/>
          <w:szCs w:val="28"/>
          <w:lang w:val="x-none" w:eastAsia="x-none"/>
        </w:rPr>
        <w:t>(</w:t>
      </w:r>
      <w:r w:rsidRPr="00117CCF">
        <w:rPr>
          <w:rFonts w:ascii="Times New Roman" w:eastAsia="Times New Roman" w:hAnsi="Times New Roman" w:cs="Times New Roman"/>
          <w:i/>
          <w:color w:val="000000"/>
          <w:sz w:val="24"/>
          <w:szCs w:val="28"/>
          <w:lang w:val="x-none" w:eastAsia="x-none"/>
        </w:rPr>
        <w:t>φ</w:t>
      </w:r>
      <w:r w:rsidRPr="00117CCF">
        <w:rPr>
          <w:rFonts w:ascii="Times New Roman" w:eastAsia="Times New Roman" w:hAnsi="Times New Roman" w:cs="Times New Roman"/>
          <w:color w:val="000000"/>
          <w:sz w:val="24"/>
          <w:szCs w:val="28"/>
          <w:lang w:val="x-none" w:eastAsia="x-none"/>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Заметим, что каждому выбранному </w:t>
      </w:r>
      <w:r w:rsidRPr="00117CCF">
        <w:rPr>
          <w:rFonts w:ascii="Times New Roman" w:eastAsia="Times New Roman" w:hAnsi="Times New Roman" w:cs="Times New Roman"/>
          <w:i/>
          <w:iCs/>
          <w:sz w:val="28"/>
          <w:szCs w:val="24"/>
          <w:lang w:val="en-US" w:eastAsia="ru-RU"/>
        </w:rPr>
        <w:t>x</w:t>
      </w:r>
      <w:r w:rsidRPr="00117CCF">
        <w:rPr>
          <w:rFonts w:ascii="Times New Roman" w:eastAsia="Times New Roman" w:hAnsi="Times New Roman" w:cs="Times New Roman"/>
          <w:sz w:val="28"/>
          <w:szCs w:val="24"/>
          <w:lang w:eastAsia="ru-RU"/>
        </w:rPr>
        <w:t xml:space="preserve"> из интервала (</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en-US" w:eastAsia="ru-RU"/>
        </w:rPr>
        <w:t>A</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lang w:eastAsia="ru-RU"/>
        </w:rPr>
        <w:t xml:space="preserve">) соответствует два значения </w:t>
      </w:r>
      <w:r w:rsidRPr="00117CCF">
        <w:rPr>
          <w:rFonts w:ascii="Times New Roman" w:eastAsia="Times New Roman" w:hAnsi="Times New Roman" w:cs="Times New Roman"/>
          <w:i/>
          <w:iCs/>
          <w:sz w:val="28"/>
          <w:szCs w:val="24"/>
          <w:lang w:eastAsia="ru-RU"/>
        </w:rPr>
        <w:t>φ</w:t>
      </w:r>
      <w:r w:rsidRPr="00117CCF">
        <w:rPr>
          <w:rFonts w:ascii="Times New Roman" w:eastAsia="Times New Roman" w:hAnsi="Times New Roman" w:cs="Times New Roman"/>
          <w:sz w:val="28"/>
          <w:szCs w:val="24"/>
          <w:lang w:eastAsia="ru-RU"/>
        </w:rPr>
        <w:t xml:space="preserve"> в интервале (</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4"/>
          <w:lang w:eastAsia="ru-RU"/>
        </w:rPr>
        <w:t>π</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π</w:t>
      </w:r>
      <w:r w:rsidRPr="00117CCF">
        <w:rPr>
          <w:rFonts w:ascii="Times New Roman" w:eastAsia="Times New Roman" w:hAnsi="Times New Roman" w:cs="Times New Roman"/>
          <w:sz w:val="28"/>
          <w:szCs w:val="24"/>
          <w:lang w:eastAsia="ru-RU"/>
        </w:rPr>
        <w:t>)(см. рис. 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4590" w:dyaOrig="1906">
          <v:shape id="_x0000_i1091" type="#_x0000_t75" style="width:263.15pt;height:110.15pt" o:ole="">
            <v:imagedata r:id="rId139" o:title=""/>
          </v:shape>
          <o:OLEObject Type="Embed" ProgID="Word.Picture.8" ShapeID="_x0000_i1091" DrawAspect="Content" ObjectID="_1616336928" r:id="rId140"/>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16. Гармоническое колебание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Тогда можем записать, учитывая «выкалывающие свойства </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8"/>
          <w:szCs w:val="24"/>
          <w:lang w:eastAsia="ru-RU"/>
        </w:rPr>
        <w:t>-функции (см. Приложение),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08"/>
          <w:sz w:val="28"/>
          <w:szCs w:val="24"/>
          <w:lang w:eastAsia="ru-RU"/>
        </w:rPr>
        <w:object w:dxaOrig="7800" w:dyaOrig="2299">
          <v:shape id="_x0000_i1092" type="#_x0000_t75" style="width:389.15pt;height:114.85pt" o:ole="">
            <v:imagedata r:id="rId141" o:title=""/>
          </v:shape>
          <o:OLEObject Type="Embed" ProgID="Equation.3" ShapeID="_x0000_i1092" DrawAspect="Content" ObjectID="_1616336929" r:id="rId142"/>
        </w:object>
      </w:r>
      <w:r w:rsidRPr="00117CCF">
        <w:rPr>
          <w:rFonts w:ascii="Times New Roman" w:eastAsia="Times New Roman" w:hAnsi="Times New Roman" w:cs="Times New Roman"/>
          <w:sz w:val="28"/>
          <w:szCs w:val="24"/>
          <w:lang w:eastAsia="ru-RU"/>
        </w:rPr>
        <w:tab/>
        <w:t>(2.3.7)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Так как</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7160" w:dyaOrig="1020">
          <v:shape id="_x0000_i1093" type="#_x0000_t75" style="width:357pt;height:50.15pt" o:ole="">
            <v:imagedata r:id="rId143" o:title=""/>
          </v:shape>
          <o:OLEObject Type="Embed" ProgID="Equation.3" ShapeID="_x0000_i1093" DrawAspect="Content" ObjectID="_1616336930" r:id="rId14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(2.3.8)</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то окончательно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58"/>
          <w:sz w:val="28"/>
          <w:szCs w:val="24"/>
          <w:lang w:eastAsia="ru-RU"/>
        </w:rPr>
        <w:object w:dxaOrig="4480" w:dyaOrig="1300">
          <v:shape id="_x0000_i1094" type="#_x0000_t75" style="width:224.15pt;height:65.15pt" o:ole="">
            <v:imagedata r:id="rId145" o:title=""/>
          </v:shape>
          <o:OLEObject Type="Embed" ProgID="Equation.3" ShapeID="_x0000_i1094" DrawAspect="Content" ObjectID="_1616336931" r:id="rId14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(2.3.9)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Отсюда видно, что плотность вероятности такого «статистического ансамбля» (случайного процесса) не зависит от времени и не зависит от такого важного для радиофизики параметра, как частота </w:t>
      </w:r>
      <w:r w:rsidRPr="00117CCF">
        <w:rPr>
          <w:rFonts w:ascii="Times New Roman" w:eastAsia="Times New Roman" w:hAnsi="Times New Roman" w:cs="Times New Roman"/>
          <w:i/>
          <w:sz w:val="28"/>
          <w:szCs w:val="28"/>
          <w:lang w:eastAsia="ru-RU"/>
        </w:rPr>
        <w:sym w:font="Symbol" w:char="F077"/>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Хотя очевидно, что процессы с разными </w:t>
      </w:r>
      <w:r w:rsidRPr="00117CCF">
        <w:rPr>
          <w:rFonts w:ascii="Times New Roman" w:eastAsia="Times New Roman" w:hAnsi="Times New Roman" w:cs="Times New Roman"/>
          <w:i/>
          <w:sz w:val="28"/>
          <w:szCs w:val="28"/>
          <w:lang w:eastAsia="ru-RU"/>
        </w:rPr>
        <w:sym w:font="Symbol" w:char="F077"/>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вообще говоря являются разными, то есть это разные ансамбли. Это показывает, что разные случайные процессы могут иметь одинаковые одномерные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sz w:val="28"/>
          <w:szCs w:val="20"/>
          <w:lang w:val="x-none" w:eastAsia="x-none"/>
        </w:rPr>
      </w:pPr>
      <w:r w:rsidRPr="00117CCF">
        <w:rPr>
          <w:rFonts w:ascii="Times New Roman" w:eastAsia="Times New Roman" w:hAnsi="Times New Roman" w:cs="Times New Roman"/>
          <w:b/>
          <w:sz w:val="28"/>
          <w:szCs w:val="20"/>
          <w:lang w:val="x-none" w:eastAsia="x-none"/>
        </w:rPr>
        <w:br w:type="page"/>
      </w:r>
      <w:bookmarkStart w:id="10" w:name="_Toc5708947"/>
      <w:r w:rsidRPr="00117CCF">
        <w:rPr>
          <w:rFonts w:ascii="Times New Roman" w:eastAsia="Times New Roman" w:hAnsi="Times New Roman" w:cs="Times New Roman"/>
          <w:b/>
          <w:sz w:val="28"/>
          <w:szCs w:val="20"/>
          <w:lang w:val="x-none" w:eastAsia="x-none"/>
        </w:rPr>
        <w:lastRenderedPageBreak/>
        <w:t>3. Характеристическая функция, моментные и кумулянтные функции случайного процесса</w:t>
      </w:r>
      <w:bookmarkEnd w:id="10"/>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11" w:name="_Toc5708948"/>
      <w:r w:rsidRPr="00117CCF">
        <w:rPr>
          <w:rFonts w:ascii="Times New Roman" w:eastAsia="Times New Roman" w:hAnsi="Times New Roman" w:cs="Times New Roman"/>
          <w:b/>
          <w:sz w:val="28"/>
          <w:szCs w:val="20"/>
          <w:lang w:eastAsia="ru-RU"/>
        </w:rPr>
        <w:t>3.1. Характеристическая функция</w:t>
      </w:r>
      <w:bookmarkEnd w:id="11"/>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Выше уже отмечалось, что случайный процесс считается заданным, если известны его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-мерные плотности вероятности для любого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В теории случайных процессов (как и в теории вероятностей) [1,2] вместо плотностей вероятности для описания случайного процесса используют также характеристические функции.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u w:val="single"/>
          <w:lang w:eastAsia="ru-RU"/>
        </w:rPr>
        <w:t>Определение:</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 – мерной характеристической функций случайного процесса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будем называть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-кратное Фурье преобразование от его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-мерной плотности вероятности, то есть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18"/>
          <w:sz w:val="28"/>
          <w:szCs w:val="24"/>
          <w:lang w:eastAsia="ru-RU"/>
        </w:rPr>
        <w:object w:dxaOrig="7640" w:dyaOrig="520">
          <v:shape id="_x0000_i1095" type="#_x0000_t75" style="width:381.45pt;height:26.15pt" o:ole="">
            <v:imagedata r:id="rId147" o:title=""/>
          </v:shape>
          <o:OLEObject Type="Embed" ProgID="Equation.3" ShapeID="_x0000_i1095" DrawAspect="Content" ObjectID="_1616336932" r:id="rId148"/>
        </w:object>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(3.1.1)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u w:val="single"/>
          <w:lang w:eastAsia="ru-RU"/>
        </w:rPr>
        <w:t>Замечание.</w:t>
      </w:r>
      <w:r w:rsidRPr="00117CCF">
        <w:rPr>
          <w:rFonts w:ascii="Times New Roman" w:eastAsia="Times New Roman" w:hAnsi="Times New Roman" w:cs="Times New Roman"/>
          <w:sz w:val="28"/>
          <w:szCs w:val="28"/>
          <w:lang w:eastAsia="ru-RU"/>
        </w:rPr>
        <w:t xml:space="preserve"> Для сокращения записи математических выражений в некоторых случаях вместо определенных интегралов в бесконечных пределах будем писать неопределенные интегралы.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Отсюда следует, что характеристическая функция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6820" w:dyaOrig="820">
          <v:shape id="_x0000_i1096" type="#_x0000_t75" style="width:341.15pt;height:41.15pt" o:ole="">
            <v:imagedata r:id="rId149" o:title=""/>
          </v:shape>
          <o:OLEObject Type="Embed" ProgID="Equation.3" ShapeID="_x0000_i1096" DrawAspect="Content" ObjectID="_1616336933" r:id="rId15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Характеристическая функция является функцией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 переменных </w:t>
      </w:r>
      <w:r w:rsidRPr="00117CCF">
        <w:rPr>
          <w:rFonts w:ascii="Times New Roman" w:eastAsia="Times New Roman" w:hAnsi="Times New Roman" w:cs="Times New Roman"/>
          <w:i/>
          <w:sz w:val="28"/>
          <w:szCs w:val="28"/>
          <w:lang w:eastAsia="ru-RU"/>
        </w:rPr>
        <w:t>u</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u</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u</w:t>
      </w:r>
      <w:r w:rsidRPr="00117CCF">
        <w:rPr>
          <w:rFonts w:ascii="Times New Roman" w:eastAsia="Times New Roman" w:hAnsi="Times New Roman" w:cs="Times New Roman"/>
          <w:i/>
          <w:sz w:val="28"/>
          <w:szCs w:val="28"/>
          <w:vertAlign w:val="subscript"/>
          <w:lang w:eastAsia="ru-RU"/>
        </w:rPr>
        <w:t>n</w:t>
      </w:r>
      <w:r w:rsidRPr="00117CCF">
        <w:rPr>
          <w:rFonts w:ascii="Times New Roman" w:eastAsia="Times New Roman" w:hAnsi="Times New Roman" w:cs="Times New Roman"/>
          <w:sz w:val="28"/>
          <w:szCs w:val="28"/>
          <w:lang w:eastAsia="ru-RU"/>
        </w:rPr>
        <w:t xml:space="preserve"> и зависит от </w:t>
      </w:r>
      <w:r w:rsidRPr="00117CCF">
        <w:rPr>
          <w:rFonts w:ascii="Times New Roman" w:eastAsia="Times New Roman" w:hAnsi="Times New Roman" w:cs="Times New Roman"/>
          <w:i/>
          <w:iCs/>
          <w:sz w:val="28"/>
          <w:szCs w:val="28"/>
          <w:lang w:val="en-US" w:eastAsia="ru-RU"/>
        </w:rPr>
        <w:t>n</w:t>
      </w:r>
      <w:r w:rsidRPr="00117CCF">
        <w:rPr>
          <w:rFonts w:ascii="Times New Roman" w:eastAsia="Times New Roman" w:hAnsi="Times New Roman" w:cs="Times New Roman"/>
          <w:sz w:val="28"/>
          <w:szCs w:val="28"/>
          <w:lang w:eastAsia="ru-RU"/>
        </w:rPr>
        <w:t xml:space="preserve"> параметров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i/>
          <w:sz w:val="28"/>
          <w:szCs w:val="28"/>
          <w:vertAlign w:val="subscript"/>
          <w:lang w:eastAsia="ru-RU"/>
        </w:rPr>
        <w:t>n</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Очевидно, что зная характеристическую функцию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-мерную), можно найти и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-мерную плотность вероятности, с помощью обратного Фурье-преобразования:</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8680" w:dyaOrig="820">
          <v:shape id="_x0000_i1097" type="#_x0000_t75" style="width:434.55pt;height:41.15pt" o:ole="">
            <v:imagedata r:id="rId151" o:title=""/>
          </v:shape>
          <o:OLEObject Type="Embed" ProgID="Equation.3" ShapeID="_x0000_i1097" DrawAspect="Content" ObjectID="_1616336934" r:id="rId152"/>
        </w:object>
      </w:r>
      <w:r w:rsidRPr="00117CCF">
        <w:rPr>
          <w:rFonts w:ascii="Times New Roman" w:eastAsia="Times New Roman" w:hAnsi="Times New Roman" w:cs="Times New Roman"/>
          <w:sz w:val="28"/>
          <w:szCs w:val="24"/>
          <w:lang w:eastAsia="ru-RU"/>
        </w:rPr>
        <w:t>.(3.1.3)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Использование характеристической функции играет большую роль как в доказательствах многих важных теорем теории вероятностей, так и при решении конкретных задач. Характеристическая функция </w:t>
      </w:r>
      <w:r w:rsidRPr="00117CCF">
        <w:rPr>
          <w:rFonts w:ascii="Times New Roman" w:eastAsia="Times New Roman" w:hAnsi="Times New Roman" w:cs="Times New Roman"/>
          <w:i/>
          <w:sz w:val="28"/>
          <w:szCs w:val="24"/>
          <w:lang w:eastAsia="ru-RU"/>
        </w:rPr>
        <w:t>однозначно</w:t>
      </w:r>
      <w:r w:rsidRPr="00117CCF">
        <w:rPr>
          <w:rFonts w:ascii="Times New Roman" w:eastAsia="Times New Roman" w:hAnsi="Times New Roman" w:cs="Times New Roman"/>
          <w:sz w:val="28"/>
          <w:szCs w:val="24"/>
          <w:lang w:eastAsia="ru-RU"/>
        </w:rPr>
        <w:t xml:space="preserve"> связана с функцией плотности вероятности, однако она имеет одно существенное преимущество. При сложении независимых случайных величин, когда плотность вероятности находится с помощью свертки, характеристическая функция суммы получается простым перемножением характеристических функций отдельных слагаемых.</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8"/>
          <w:lang w:eastAsia="ru-RU"/>
        </w:rPr>
      </w:pPr>
      <w:r w:rsidRPr="00117CCF">
        <w:rPr>
          <w:rFonts w:ascii="Times New Roman" w:eastAsia="Times New Roman" w:hAnsi="Times New Roman" w:cs="Times New Roman"/>
          <w:b/>
          <w:sz w:val="28"/>
          <w:szCs w:val="28"/>
          <w:lang w:eastAsia="ru-RU"/>
        </w:rPr>
        <w:lastRenderedPageBreak/>
        <w:t>Основные свойства характеристической функции.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1.</w:t>
      </w:r>
      <w:r w:rsidRPr="00117CCF">
        <w:rPr>
          <w:rFonts w:ascii="Times New Roman" w:eastAsia="Times New Roman" w:hAnsi="Times New Roman" w:cs="Times New Roman"/>
          <w:sz w:val="28"/>
          <w:szCs w:val="28"/>
          <w:lang w:eastAsia="ru-RU"/>
        </w:rPr>
        <w:t xml:space="preserve"> Нормировка.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Из условия нормировки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-мерной плотности вероятности следует,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8"/>
          <w:sz w:val="28"/>
          <w:szCs w:val="24"/>
          <w:lang w:eastAsia="ru-RU"/>
        </w:rPr>
        <w:object w:dxaOrig="5980" w:dyaOrig="499">
          <v:shape id="_x0000_i1098" type="#_x0000_t75" style="width:299.15pt;height:24.85pt" o:ole="">
            <v:imagedata r:id="rId153" o:title=""/>
          </v:shape>
          <o:OLEObject Type="Embed" ProgID="Equation.3" ShapeID="_x0000_i1098" DrawAspect="Content" ObjectID="_1616336935" r:id="rId15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(3.1.4)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2.</w:t>
      </w:r>
      <w:r w:rsidRPr="00117CCF">
        <w:rPr>
          <w:rFonts w:ascii="Times New Roman" w:eastAsia="Times New Roman" w:hAnsi="Times New Roman" w:cs="Times New Roman"/>
          <w:sz w:val="28"/>
          <w:szCs w:val="28"/>
          <w:lang w:eastAsia="ru-RU"/>
        </w:rPr>
        <w:t xml:space="preserve"> Ограниченность по модулю</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4"/>
          <w:sz w:val="28"/>
          <w:szCs w:val="24"/>
          <w:lang w:eastAsia="ru-RU"/>
        </w:rPr>
        <w:object w:dxaOrig="4940" w:dyaOrig="420">
          <v:shape id="_x0000_i1099" type="#_x0000_t75" style="width:246.85pt;height:21pt" o:ole="">
            <v:imagedata r:id="rId155" o:title=""/>
          </v:shape>
          <o:OLEObject Type="Embed" ProgID="Equation.3" ShapeID="_x0000_i1099" DrawAspect="Content" ObjectID="_1616336936" r:id="rId15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(3.1.5)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3.</w:t>
      </w:r>
      <w:r w:rsidRPr="00117CCF">
        <w:rPr>
          <w:rFonts w:ascii="Times New Roman" w:eastAsia="Times New Roman" w:hAnsi="Times New Roman" w:cs="Times New Roman"/>
          <w:sz w:val="28"/>
          <w:szCs w:val="28"/>
          <w:lang w:eastAsia="ru-RU"/>
        </w:rPr>
        <w:t xml:space="preserve"> Симметрия</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5100" w:dyaOrig="460">
          <v:shape id="_x0000_i1100" type="#_x0000_t75" style="width:255pt;height:23.15pt" o:ole="">
            <v:imagedata r:id="rId157" o:title=""/>
          </v:shape>
          <o:OLEObject Type="Embed" ProgID="Equation.3" ShapeID="_x0000_i1100" DrawAspect="Content" ObjectID="_1616336937" r:id="rId158"/>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4.</w:t>
      </w:r>
      <w:r w:rsidRPr="00117CCF">
        <w:rPr>
          <w:rFonts w:ascii="Times New Roman" w:eastAsia="Times New Roman" w:hAnsi="Times New Roman" w:cs="Times New Roman"/>
          <w:sz w:val="28"/>
          <w:szCs w:val="28"/>
          <w:lang w:eastAsia="ru-RU"/>
        </w:rPr>
        <w:t xml:space="preserve"> Согласованность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6660" w:dyaOrig="380">
          <v:shape id="_x0000_i1101" type="#_x0000_t75" style="width:333pt;height:18.85pt" o:ole="">
            <v:imagedata r:id="rId159" o:title=""/>
          </v:shape>
          <o:OLEObject Type="Embed" ProgID="Equation.3" ShapeID="_x0000_i1101" DrawAspect="Content" ObjectID="_1616336938" r:id="rId160"/>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5.</w:t>
      </w:r>
      <w:r w:rsidRPr="00117CCF">
        <w:rPr>
          <w:rFonts w:ascii="Times New Roman" w:eastAsia="Times New Roman" w:hAnsi="Times New Roman" w:cs="Times New Roman"/>
          <w:sz w:val="28"/>
          <w:szCs w:val="28"/>
          <w:lang w:eastAsia="ru-RU"/>
        </w:rPr>
        <w:t xml:space="preserve"> Для случайного процесса с независимыми значениями (совершенно случайного процесса)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-мерная характеристическая функция «распадается» на произведение одномерных:</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4060" w:dyaOrig="900">
          <v:shape id="_x0000_i1102" type="#_x0000_t75" style="width:203.15pt;height:45pt" o:ole="">
            <v:imagedata r:id="rId161" o:title=""/>
          </v:shape>
          <o:OLEObject Type="Embed" ProgID="Equation.3" ShapeID="_x0000_i1102" DrawAspect="Content" ObjectID="_1616336939" r:id="rId162"/>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(3.1.8)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6.</w:t>
      </w:r>
      <w:r w:rsidRPr="00117CCF">
        <w:rPr>
          <w:rFonts w:ascii="Times New Roman" w:eastAsia="Times New Roman" w:hAnsi="Times New Roman" w:cs="Times New Roman"/>
          <w:sz w:val="28"/>
          <w:szCs w:val="28"/>
          <w:lang w:eastAsia="ru-RU"/>
        </w:rPr>
        <w:t xml:space="preserve"> Для марковских случайных процессов нужно знать двумерную характеристическую функцию.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12" w:name="_Toc5708949"/>
      <w:r w:rsidRPr="00117CCF">
        <w:rPr>
          <w:rFonts w:ascii="Times New Roman" w:eastAsia="Times New Roman" w:hAnsi="Times New Roman" w:cs="Times New Roman"/>
          <w:b/>
          <w:sz w:val="28"/>
          <w:szCs w:val="20"/>
          <w:lang w:eastAsia="ru-RU"/>
        </w:rPr>
        <w:t>3.2. Моментные и кумулянтные функции случайного процесса</w:t>
      </w:r>
      <w:bookmarkEnd w:id="12"/>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Описание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-мерных плотностей вероятности или характеристических функций сложно и, самое главное, требуется не во всех практических задачах. Поэтому в качестве характеристик случайных процессов, более простых, чем плотности вероятности и характеристические функции, широко используются моментные и кумулянтные функции. Наиболее распространенными (известными даже не специалистам) статистическими характеристиками являются: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среднее значение случайного процесса (среднее статистическое)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4420" w:dyaOrig="940">
          <v:shape id="_x0000_i1103" type="#_x0000_t75" style="width:221.15pt;height:47.15pt" o:ole="">
            <v:imagedata r:id="rId163" o:title=""/>
          </v:shape>
          <o:OLEObject Type="Embed" ProgID="Equation.3" ShapeID="_x0000_i1103" DrawAspect="Content" ObjectID="_1616336940" r:id="rId16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(3.2.1)</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которое является моментной функцией первого порядка;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lastRenderedPageBreak/>
        <w:t>- корреляционная функция</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8"/>
          <w:sz w:val="28"/>
          <w:szCs w:val="24"/>
          <w:lang w:eastAsia="ru-RU"/>
        </w:rPr>
        <w:object w:dxaOrig="7820" w:dyaOrig="499">
          <v:shape id="_x0000_i1104" type="#_x0000_t75" style="width:390.45pt;height:24.85pt" o:ole="">
            <v:imagedata r:id="rId165" o:title=""/>
          </v:shape>
          <o:OLEObject Type="Embed" ProgID="Equation.3" ShapeID="_x0000_i1104" DrawAspect="Content" ObjectID="_1616336941" r:id="rId16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(3.2.2)</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которая представляет собой моментную функцию второго порядка.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Эти характеристики представляют собой частный вид моментной функции </w:t>
      </w:r>
      <w:r w:rsidRPr="00117CCF">
        <w:rPr>
          <w:rFonts w:ascii="Times New Roman" w:eastAsia="Times New Roman" w:hAnsi="Times New Roman" w:cs="Times New Roman"/>
          <w:i/>
          <w:sz w:val="28"/>
          <w:szCs w:val="28"/>
          <w:lang w:eastAsia="ru-RU"/>
        </w:rPr>
        <w:t>s</w:t>
      </w:r>
      <w:r w:rsidRPr="00117CCF">
        <w:rPr>
          <w:rFonts w:ascii="Times New Roman" w:eastAsia="Times New Roman" w:hAnsi="Times New Roman" w:cs="Times New Roman"/>
          <w:sz w:val="28"/>
          <w:szCs w:val="28"/>
          <w:lang w:eastAsia="ru-RU"/>
        </w:rPr>
        <w:t>-го порядка случайного процесса, равной</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4"/>
          <w:sz w:val="28"/>
          <w:szCs w:val="24"/>
          <w:lang w:eastAsia="ru-RU"/>
        </w:rPr>
        <w:object w:dxaOrig="4640" w:dyaOrig="1020">
          <v:shape id="_x0000_i1105" type="#_x0000_t75" style="width:231.85pt;height:51pt" o:ole="">
            <v:imagedata r:id="rId167" o:title=""/>
          </v:shape>
          <o:OLEObject Type="Embed" ProgID="Equation.3" ShapeID="_x0000_i1105" DrawAspect="Content" ObjectID="_1616336942" r:id="rId16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В формуле (3.2.3) произвольно выбираемые моменты времени </w:t>
      </w:r>
      <w:r w:rsidRPr="00117CCF">
        <w:rPr>
          <w:rFonts w:ascii="Times New Roman" w:eastAsia="Times New Roman" w:hAnsi="Times New Roman" w:cs="Times New Roman"/>
          <w:position w:val="-12"/>
          <w:sz w:val="28"/>
          <w:szCs w:val="24"/>
          <w:lang w:eastAsia="ru-RU"/>
        </w:rPr>
        <w:object w:dxaOrig="1040" w:dyaOrig="380">
          <v:shape id="_x0000_i1106" type="#_x0000_t75" style="width:51.85pt;height:18.85pt" o:ole="">
            <v:imagedata r:id="rId169" o:title=""/>
          </v:shape>
          <o:OLEObject Type="Embed" ProgID="Equation.3" ShapeID="_x0000_i1106" DrawAspect="Content" ObjectID="_1616336943" r:id="rId170"/>
        </w:object>
      </w:r>
      <w:r w:rsidRPr="00117CCF">
        <w:rPr>
          <w:rFonts w:ascii="Times New Roman" w:eastAsia="Times New Roman" w:hAnsi="Times New Roman" w:cs="Times New Roman"/>
          <w:sz w:val="28"/>
          <w:szCs w:val="28"/>
          <w:lang w:eastAsia="ru-RU"/>
        </w:rPr>
        <w:t xml:space="preserve"> могут быть различными, а также совпадать между собой как частично (</w:t>
      </w:r>
      <w:r w:rsidRPr="00117CCF">
        <w:rPr>
          <w:rFonts w:ascii="Times New Roman" w:eastAsia="Times New Roman" w:hAnsi="Times New Roman" w:cs="Times New Roman"/>
          <w:i/>
          <w:sz w:val="28"/>
          <w:szCs w:val="28"/>
          <w:lang w:val="en-US" w:eastAsia="ru-RU"/>
        </w:rPr>
        <w:t>n</w:t>
      </w:r>
      <w:r w:rsidRPr="00117CCF">
        <w:rPr>
          <w:rFonts w:ascii="Times New Roman" w:eastAsia="Times New Roman" w:hAnsi="Times New Roman" w:cs="Times New Roman"/>
          <w:sz w:val="28"/>
          <w:szCs w:val="28"/>
          <w:lang w:eastAsia="ru-RU"/>
        </w:rPr>
        <w:t xml:space="preserve"> различных значений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i/>
          <w:sz w:val="28"/>
          <w:szCs w:val="28"/>
          <w:vertAlign w:val="subscript"/>
          <w:lang w:val="en-US" w:eastAsia="ru-RU"/>
        </w:rPr>
        <w:t>i</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val="en-US" w:eastAsia="ru-RU"/>
        </w:rPr>
        <w:t>n</w:t>
      </w:r>
      <w:r w:rsidRPr="00117CCF">
        <w:rPr>
          <w:rFonts w:ascii="Times New Roman" w:eastAsia="Times New Roman" w:hAnsi="Times New Roman" w:cs="Times New Roman"/>
          <w:sz w:val="28"/>
          <w:szCs w:val="28"/>
          <w:lang w:val="en-US" w:eastAsia="ru-RU"/>
        </w:rPr>
        <w:sym w:font="Symbol" w:char="F0A3"/>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 xml:space="preserve">), так и полностью </w:t>
      </w:r>
      <w:r w:rsidRPr="00117CCF">
        <w:rPr>
          <w:rFonts w:ascii="Times New Roman" w:eastAsia="Times New Roman" w:hAnsi="Times New Roman" w:cs="Times New Roman"/>
          <w:position w:val="-12"/>
          <w:sz w:val="28"/>
          <w:szCs w:val="24"/>
          <w:lang w:eastAsia="ru-RU"/>
        </w:rPr>
        <w:object w:dxaOrig="1939" w:dyaOrig="380">
          <v:shape id="_x0000_i1107" type="#_x0000_t75" style="width:96.85pt;height:18.85pt" o:ole="">
            <v:imagedata r:id="rId171" o:title=""/>
          </v:shape>
          <o:OLEObject Type="Embed" ProgID="Equation.3" ShapeID="_x0000_i1107" DrawAspect="Content" ObjectID="_1616336944" r:id="rId172"/>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8"/>
          <w:lang w:eastAsia="ru-RU"/>
        </w:rPr>
        <w:t xml:space="preserve"> Поэтому иногда используют запись моментных функций с явным указанием количества совпадений, оставляя только несовпадающие моменты.</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5340" w:dyaOrig="460">
          <v:shape id="_x0000_i1108" type="#_x0000_t75" style="width:267pt;height:23.15pt" o:ole="">
            <v:imagedata r:id="rId173" o:title=""/>
          </v:shape>
          <o:OLEObject Type="Embed" ProgID="Equation.3" ShapeID="_x0000_i1108" DrawAspect="Content" ObjectID="_1616336945" r:id="rId17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(3.2.4)</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где </w:t>
      </w:r>
      <w:r w:rsidRPr="00117CCF">
        <w:rPr>
          <w:rFonts w:ascii="Times New Roman" w:eastAsia="Times New Roman" w:hAnsi="Times New Roman" w:cs="Times New Roman"/>
          <w:position w:val="-12"/>
          <w:sz w:val="28"/>
          <w:szCs w:val="28"/>
          <w:lang w:eastAsia="ru-RU"/>
        </w:rPr>
        <w:object w:dxaOrig="2720" w:dyaOrig="380">
          <v:shape id="_x0000_i1109" type="#_x0000_t75" style="width:135.85pt;height:18.85pt" o:ole="">
            <v:imagedata r:id="rId175" o:title=""/>
          </v:shape>
          <o:OLEObject Type="Embed" ProgID="Equation.3" ShapeID="_x0000_i1109" DrawAspect="Content" ObjectID="_1616336946" r:id="rId176"/>
        </w:objec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Очевидно, что для вычисления любой моментной функции порядка </w:t>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 xml:space="preserve"> достаточно знать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-мерную плотность вероятности, где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 – по-прежнему число различных значений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i/>
          <w:sz w:val="28"/>
          <w:szCs w:val="28"/>
          <w:vertAlign w:val="subscript"/>
          <w:lang w:val="en-US" w:eastAsia="ru-RU"/>
        </w:rPr>
        <w:t>i</w:t>
      </w:r>
      <w:r w:rsidRPr="00117CCF">
        <w:rPr>
          <w:rFonts w:ascii="Times New Roman" w:eastAsia="Times New Roman" w:hAnsi="Times New Roman" w:cs="Times New Roman"/>
          <w:sz w:val="28"/>
          <w:szCs w:val="28"/>
          <w:lang w:eastAsia="ru-RU"/>
        </w:rPr>
        <w:t xml:space="preserve"> (1</w:t>
      </w:r>
      <w:r w:rsidRPr="00117CCF">
        <w:rPr>
          <w:rFonts w:ascii="Times New Roman" w:eastAsia="Times New Roman" w:hAnsi="Times New Roman" w:cs="Times New Roman"/>
          <w:sz w:val="28"/>
          <w:szCs w:val="28"/>
          <w:lang w:val="en-US" w:eastAsia="ru-RU"/>
        </w:rPr>
        <w:sym w:font="Symbol" w:char="F0A3"/>
      </w:r>
      <w:r w:rsidRPr="00117CCF">
        <w:rPr>
          <w:rFonts w:ascii="Times New Roman" w:eastAsia="Times New Roman" w:hAnsi="Times New Roman" w:cs="Times New Roman"/>
          <w:i/>
          <w:sz w:val="28"/>
          <w:szCs w:val="28"/>
          <w:lang w:val="en-US" w:eastAsia="ru-RU"/>
        </w:rPr>
        <w:t>n</w:t>
      </w:r>
      <w:r w:rsidRPr="00117CCF">
        <w:rPr>
          <w:rFonts w:ascii="Times New Roman" w:eastAsia="Times New Roman" w:hAnsi="Times New Roman" w:cs="Times New Roman"/>
          <w:sz w:val="28"/>
          <w:szCs w:val="28"/>
          <w:lang w:val="en-US" w:eastAsia="ru-RU"/>
        </w:rPr>
        <w:sym w:font="Symbol" w:char="F0A3"/>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70"/>
          <w:sz w:val="28"/>
          <w:szCs w:val="24"/>
          <w:lang w:eastAsia="ru-RU"/>
        </w:rPr>
        <w:object w:dxaOrig="8180" w:dyaOrig="1540">
          <v:shape id="_x0000_i1110" type="#_x0000_t75" style="width:408.45pt;height:77.15pt" o:ole="">
            <v:imagedata r:id="rId177" o:title=""/>
          </v:shape>
          <o:OLEObject Type="Embed" ProgID="Equation.3" ShapeID="_x0000_i1110" DrawAspect="Content" ObjectID="_1616336947" r:id="rId178"/>
        </w:object>
      </w:r>
      <w:r w:rsidRPr="00117CCF">
        <w:rPr>
          <w:rFonts w:ascii="Times New Roman" w:eastAsia="Times New Roman" w:hAnsi="Times New Roman" w:cs="Times New Roman"/>
          <w:sz w:val="28"/>
          <w:szCs w:val="24"/>
          <w:lang w:eastAsia="ru-RU"/>
        </w:rPr>
        <w:tab/>
        <w:t>(3.2.5)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Например, если совпадают все моменты времени моментной функции, то получим одномерный момент </w:t>
      </w:r>
      <w:r w:rsidRPr="00117CCF">
        <w:rPr>
          <w:rFonts w:ascii="Times New Roman" w:eastAsia="Times New Roman" w:hAnsi="Times New Roman" w:cs="Times New Roman"/>
          <w:i/>
          <w:sz w:val="28"/>
          <w:szCs w:val="28"/>
          <w:lang w:eastAsia="ru-RU"/>
        </w:rPr>
        <w:t>s</w:t>
      </w:r>
      <w:r w:rsidRPr="00117CCF">
        <w:rPr>
          <w:rFonts w:ascii="Times New Roman" w:eastAsia="Times New Roman" w:hAnsi="Times New Roman" w:cs="Times New Roman"/>
          <w:sz w:val="28"/>
          <w:szCs w:val="28"/>
          <w:lang w:eastAsia="ru-RU"/>
        </w:rPr>
        <w:t>-го порядка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4060" w:dyaOrig="660">
          <v:shape id="_x0000_i1111" type="#_x0000_t75" style="width:203.15pt;height:33pt" o:ole="">
            <v:imagedata r:id="rId179" o:title=""/>
          </v:shape>
          <o:OLEObject Type="Embed" ProgID="Equation.3" ShapeID="_x0000_i1111" DrawAspect="Content" ObjectID="_1616336948" r:id="rId18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(3.2.6)</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 для его вычисления достаточно знать одномерную плотность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Смешанный момент того же порядка </w:t>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 xml:space="preserve">, содержащий два момента времени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и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равен</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8"/>
          <w:sz w:val="28"/>
          <w:szCs w:val="24"/>
          <w:lang w:eastAsia="ru-RU"/>
        </w:rPr>
        <w:object w:dxaOrig="7220" w:dyaOrig="520">
          <v:shape id="_x0000_i1112" type="#_x0000_t75" style="width:360.45pt;height:26.15pt" o:ole="">
            <v:imagedata r:id="rId181" o:title=""/>
          </v:shape>
          <o:OLEObject Type="Embed" ProgID="Equation.3" ShapeID="_x0000_i1112" DrawAspect="Content" ObjectID="_1616336949" r:id="rId182"/>
        </w:object>
      </w:r>
      <w:r w:rsidRPr="00117CCF">
        <w:rPr>
          <w:rFonts w:ascii="Times New Roman" w:eastAsia="Times New Roman" w:hAnsi="Times New Roman" w:cs="Times New Roman"/>
          <w:sz w:val="28"/>
          <w:szCs w:val="24"/>
          <w:lang w:eastAsia="ru-RU"/>
        </w:rPr>
        <w:tab/>
        <w:t>(3.2.7)</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 находится с помощью двумерной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8"/>
          <w:lang w:eastAsia="ru-RU"/>
        </w:rPr>
      </w:pPr>
      <w:r w:rsidRPr="00117CCF">
        <w:rPr>
          <w:rFonts w:ascii="Times New Roman" w:eastAsia="Times New Roman" w:hAnsi="Times New Roman" w:cs="Times New Roman"/>
          <w:b/>
          <w:sz w:val="28"/>
          <w:szCs w:val="28"/>
          <w:lang w:eastAsia="ru-RU"/>
        </w:rPr>
        <w:t>Связь моментных функций с характеристической функцией.</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Запишем разложение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-мерной характеристической функции в ряд Тейлора около нулевой точки </w:t>
      </w:r>
      <w:r w:rsidRPr="00117CCF">
        <w:rPr>
          <w:rFonts w:ascii="Times New Roman" w:eastAsia="Times New Roman" w:hAnsi="Times New Roman" w:cs="Times New Roman"/>
          <w:i/>
          <w:sz w:val="28"/>
          <w:szCs w:val="28"/>
          <w:lang w:eastAsia="ru-RU"/>
        </w:rPr>
        <w:t>u</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u</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u</w:t>
      </w:r>
      <w:r w:rsidRPr="00117CCF">
        <w:rPr>
          <w:rFonts w:ascii="Times New Roman" w:eastAsia="Times New Roman" w:hAnsi="Times New Roman" w:cs="Times New Roman"/>
          <w:i/>
          <w:sz w:val="28"/>
          <w:szCs w:val="28"/>
          <w:vertAlign w:val="subscript"/>
          <w:lang w:eastAsia="ru-RU"/>
        </w:rPr>
        <w:t>n</w:t>
      </w:r>
      <w:r w:rsidRPr="00117CCF">
        <w:rPr>
          <w:rFonts w:ascii="Times New Roman" w:eastAsia="Times New Roman" w:hAnsi="Times New Roman" w:cs="Times New Roman"/>
          <w:sz w:val="28"/>
          <w:szCs w:val="28"/>
          <w:lang w:eastAsia="ru-RU"/>
        </w:rPr>
        <w:t>=0:</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60"/>
          <w:sz w:val="28"/>
          <w:szCs w:val="24"/>
          <w:lang w:eastAsia="ru-RU"/>
        </w:rPr>
        <w:object w:dxaOrig="7960" w:dyaOrig="3140">
          <v:shape id="_x0000_i1113" type="#_x0000_t75" style="width:398.55pt;height:156.85pt" o:ole="">
            <v:imagedata r:id="rId183" o:title=""/>
          </v:shape>
          <o:OLEObject Type="Embed" ProgID="Equation.3" ShapeID="_x0000_i1113" DrawAspect="Content" ObjectID="_1616336950" r:id="rId184"/>
        </w:object>
      </w:r>
      <w:r w:rsidRPr="00117CCF">
        <w:rPr>
          <w:rFonts w:ascii="Times New Roman" w:eastAsia="Times New Roman" w:hAnsi="Times New Roman" w:cs="Times New Roman"/>
          <w:sz w:val="28"/>
          <w:szCs w:val="24"/>
          <w:lang w:eastAsia="ru-RU"/>
        </w:rPr>
        <w:t>(3.2.8)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Если обратиться к определению (3.1.1) характеристической функции и к ее свойствам, то, дифференцируя формулу (3.2.8) по </w:t>
      </w:r>
      <w:r w:rsidRPr="00117CCF">
        <w:rPr>
          <w:rFonts w:ascii="Times New Roman" w:eastAsia="Times New Roman" w:hAnsi="Times New Roman" w:cs="Times New Roman"/>
          <w:position w:val="-18"/>
          <w:sz w:val="28"/>
          <w:szCs w:val="24"/>
          <w:lang w:eastAsia="ru-RU"/>
        </w:rPr>
        <w:object w:dxaOrig="1640" w:dyaOrig="440">
          <v:shape id="_x0000_i1114" type="#_x0000_t75" style="width:81.85pt;height:21.85pt" o:ole="">
            <v:imagedata r:id="rId185" o:title=""/>
          </v:shape>
          <o:OLEObject Type="Embed" ProgID="Equation.3" ShapeID="_x0000_i1114" DrawAspect="Content" ObjectID="_1616336951" r:id="rId186"/>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8"/>
          <w:szCs w:val="28"/>
          <w:lang w:eastAsia="ru-RU"/>
        </w:rPr>
        <w:t>несложно получить,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50"/>
          <w:sz w:val="28"/>
          <w:szCs w:val="24"/>
          <w:lang w:eastAsia="ru-RU"/>
        </w:rPr>
        <w:object w:dxaOrig="8059" w:dyaOrig="1060">
          <v:shape id="_x0000_i1115" type="#_x0000_t75" style="width:402.85pt;height:53.15pt" o:ole="">
            <v:imagedata r:id="rId187" o:title=""/>
          </v:shape>
          <o:OLEObject Type="Embed" ProgID="Equation.3" ShapeID="_x0000_i1115" DrawAspect="Content" ObjectID="_1616336952" r:id="rId188"/>
        </w:object>
      </w:r>
      <w:r w:rsidRPr="00117CCF">
        <w:rPr>
          <w:rFonts w:ascii="Times New Roman" w:eastAsia="Times New Roman" w:hAnsi="Times New Roman" w:cs="Times New Roman"/>
          <w:sz w:val="28"/>
          <w:szCs w:val="24"/>
          <w:lang w:eastAsia="ru-RU"/>
        </w:rPr>
        <w:t xml:space="preserve">  (3.2.9)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Для первой производной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50"/>
          <w:sz w:val="28"/>
          <w:szCs w:val="24"/>
          <w:lang w:eastAsia="ru-RU"/>
        </w:rPr>
        <w:object w:dxaOrig="6060" w:dyaOrig="1040">
          <v:shape id="_x0000_i1116" type="#_x0000_t75" style="width:303pt;height:51.85pt" o:ole="">
            <v:imagedata r:id="rId189" o:title=""/>
          </v:shape>
          <o:OLEObject Type="Embed" ProgID="Equation.3" ShapeID="_x0000_i1116" DrawAspect="Content" ObjectID="_1616336953" r:id="rId19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(3.2.10)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Подставляя выражение для производной характеристической функции в (3.2.8), получаем искомую связь характеристической и моментной функций:</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40"/>
          <w:sz w:val="28"/>
          <w:szCs w:val="24"/>
          <w:lang w:eastAsia="ru-RU"/>
        </w:rPr>
        <w:object w:dxaOrig="7839" w:dyaOrig="2840">
          <v:shape id="_x0000_i1117" type="#_x0000_t75" style="width:392.15pt;height:141.85pt" o:ole="">
            <v:imagedata r:id="rId191" o:title=""/>
          </v:shape>
          <o:OLEObject Type="Embed" ProgID="Equation.3" ShapeID="_x0000_i1117" DrawAspect="Content" ObjectID="_1616336954" r:id="rId192"/>
        </w:object>
      </w:r>
      <w:r w:rsidRPr="00117CCF">
        <w:rPr>
          <w:rFonts w:ascii="Times New Roman" w:eastAsia="Times New Roman" w:hAnsi="Times New Roman" w:cs="Times New Roman"/>
          <w:sz w:val="28"/>
          <w:szCs w:val="24"/>
          <w:lang w:eastAsia="ru-RU"/>
        </w:rPr>
        <w:tab/>
        <w:t>(3.2.11)</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lastRenderedPageBreak/>
        <w:t xml:space="preserve">где </w:t>
      </w:r>
      <w:r w:rsidRPr="00117CCF">
        <w:rPr>
          <w:rFonts w:ascii="Times New Roman" w:eastAsia="Times New Roman" w:hAnsi="Times New Roman" w:cs="Times New Roman"/>
          <w:position w:val="-18"/>
          <w:sz w:val="28"/>
          <w:szCs w:val="28"/>
          <w:lang w:eastAsia="ru-RU"/>
        </w:rPr>
        <w:object w:dxaOrig="3940" w:dyaOrig="440">
          <v:shape id="_x0000_i1118" type="#_x0000_t75" style="width:197.15pt;height:21.85pt" o:ole="">
            <v:imagedata r:id="rId193" o:title=""/>
          </v:shape>
          <o:OLEObject Type="Embed" ProgID="Equation.3" ShapeID="_x0000_i1118" DrawAspect="Content" ObjectID="_1616336955" r:id="rId194"/>
        </w:object>
      </w:r>
      <w:r w:rsidRPr="00117CCF">
        <w:rPr>
          <w:rFonts w:ascii="Times New Roman" w:eastAsia="Times New Roman" w:hAnsi="Times New Roman" w:cs="Times New Roman"/>
          <w:sz w:val="28"/>
          <w:szCs w:val="28"/>
          <w:lang w:eastAsia="ru-RU"/>
        </w:rPr>
        <w:t xml:space="preserve"> - всевозможные моментные функции </w:t>
      </w:r>
      <w:r w:rsidRPr="00117CCF">
        <w:rPr>
          <w:rFonts w:ascii="Times New Roman" w:eastAsia="Times New Roman" w:hAnsi="Times New Roman" w:cs="Times New Roman"/>
          <w:i/>
          <w:sz w:val="28"/>
          <w:szCs w:val="28"/>
          <w:lang w:eastAsia="ru-RU"/>
        </w:rPr>
        <w:t>s</w:t>
      </w:r>
      <w:r w:rsidRPr="00117CCF">
        <w:rPr>
          <w:rFonts w:ascii="Times New Roman" w:eastAsia="Times New Roman" w:hAnsi="Times New Roman" w:cs="Times New Roman"/>
          <w:sz w:val="28"/>
          <w:szCs w:val="28"/>
          <w:lang w:eastAsia="ru-RU"/>
        </w:rPr>
        <w:t xml:space="preserve">-го порядка размерности не более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Таким образом, задание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-мерной характеристической функции эквивалентно заданию всех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-мерных моментных функций любого порядка </w:t>
      </w:r>
      <w:r w:rsidRPr="00117CCF">
        <w:rPr>
          <w:rFonts w:ascii="Times New Roman" w:eastAsia="Times New Roman" w:hAnsi="Times New Roman" w:cs="Times New Roman"/>
          <w:i/>
          <w:sz w:val="28"/>
          <w:szCs w:val="28"/>
          <w:lang w:eastAsia="ru-RU"/>
        </w:rPr>
        <w:t>s</w:t>
      </w:r>
      <w:r w:rsidRPr="00117CCF">
        <w:rPr>
          <w:rFonts w:ascii="Times New Roman" w:eastAsia="Times New Roman" w:hAnsi="Times New Roman" w:cs="Times New Roman"/>
          <w:sz w:val="28"/>
          <w:szCs w:val="28"/>
          <w:lang w:eastAsia="ru-RU"/>
        </w:rPr>
        <w:t>=1,2,…,</w:t>
      </w:r>
      <w:r w:rsidRPr="00117CCF">
        <w:rPr>
          <w:rFonts w:ascii="Times New Roman" w:eastAsia="Times New Roman" w:hAnsi="Times New Roman" w:cs="Times New Roman"/>
          <w:sz w:val="28"/>
          <w:szCs w:val="28"/>
          <w:lang w:eastAsia="ru-RU"/>
        </w:rPr>
        <w:sym w:font="Symbol" w:char="F0A5"/>
      </w:r>
      <w:r w:rsidRPr="00117CCF">
        <w:rPr>
          <w:rFonts w:ascii="Times New Roman" w:eastAsia="Times New Roman" w:hAnsi="Times New Roman" w:cs="Times New Roman"/>
          <w:sz w:val="28"/>
          <w:szCs w:val="28"/>
          <w:lang w:eastAsia="ru-RU"/>
        </w:rPr>
        <w:t xml:space="preserve"> при условии, что эти моментные функции существуют и ряд (3.2.11) сходится.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Одномоментная характеристическая и моментная функции связаны между собой следующим образом: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3340" w:dyaOrig="859">
          <v:shape id="_x0000_i1119" type="#_x0000_t75" style="width:167.15pt;height:42.85pt" o:ole="">
            <v:imagedata r:id="rId195" o:title=""/>
          </v:shape>
          <o:OLEObject Type="Embed" ProgID="Equation.3" ShapeID="_x0000_i1119" DrawAspect="Content" ObjectID="_1616336956" r:id="rId19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(3.2.12)</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2"/>
          <w:sz w:val="28"/>
          <w:szCs w:val="24"/>
          <w:lang w:eastAsia="ru-RU"/>
        </w:rPr>
        <w:object w:dxaOrig="2960" w:dyaOrig="960">
          <v:shape id="_x0000_i1120" type="#_x0000_t75" style="width:147.85pt;height:48pt" o:ole="">
            <v:imagedata r:id="rId197" o:title=""/>
          </v:shape>
          <o:OLEObject Type="Embed" ProgID="Equation.3" ShapeID="_x0000_i1120" DrawAspect="Content" ObjectID="_1616336957" r:id="rId19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8"/>
          <w:lang w:eastAsia="ru-RU"/>
        </w:rPr>
      </w:pPr>
      <w:r w:rsidRPr="00117CCF">
        <w:rPr>
          <w:rFonts w:ascii="Times New Roman" w:eastAsia="Times New Roman" w:hAnsi="Times New Roman" w:cs="Times New Roman"/>
          <w:b/>
          <w:sz w:val="28"/>
          <w:szCs w:val="28"/>
          <w:lang w:eastAsia="ru-RU"/>
        </w:rPr>
        <w:t>Кумулянтные функции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Для задач анализа случайных процессов иногда бывает удобнее записывать разложение в ряд Маклорена не самой характеристической функции, а ее логарифма: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86"/>
          <w:sz w:val="28"/>
          <w:szCs w:val="24"/>
          <w:lang w:eastAsia="ru-RU"/>
        </w:rPr>
        <w:object w:dxaOrig="7140" w:dyaOrig="1860">
          <v:shape id="_x0000_i1121" type="#_x0000_t75" style="width:357pt;height:93pt" o:ole="">
            <v:imagedata r:id="rId199" o:title=""/>
          </v:shape>
          <o:OLEObject Type="Embed" ProgID="Equation.3" ShapeID="_x0000_i1121" DrawAspect="Content" ObjectID="_1616336958" r:id="rId200"/>
        </w:object>
      </w:r>
      <w:r w:rsidRPr="00117CCF">
        <w:rPr>
          <w:rFonts w:ascii="Times New Roman" w:eastAsia="Times New Roman" w:hAnsi="Times New Roman" w:cs="Times New Roman"/>
          <w:sz w:val="28"/>
          <w:szCs w:val="24"/>
          <w:lang w:eastAsia="ru-RU"/>
        </w:rPr>
        <w:tab/>
        <w:t>(3.2.14)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Учитывая свойство нормировки характеристической функции </w:t>
      </w:r>
      <w:r w:rsidRPr="00117CCF">
        <w:rPr>
          <w:rFonts w:ascii="Times New Roman" w:eastAsia="Times New Roman" w:hAnsi="Times New Roman" w:cs="Times New Roman"/>
          <w:position w:val="-12"/>
          <w:sz w:val="28"/>
          <w:szCs w:val="24"/>
          <w:lang w:eastAsia="ru-RU"/>
        </w:rPr>
        <w:object w:dxaOrig="2400" w:dyaOrig="380">
          <v:shape id="_x0000_i1122" type="#_x0000_t75" style="width:120pt;height:18.85pt" o:ole="">
            <v:imagedata r:id="rId201" o:title=""/>
          </v:shape>
          <o:OLEObject Type="Embed" ProgID="Equation.3" ShapeID="_x0000_i1122" DrawAspect="Content" ObjectID="_1616336959" r:id="rId202"/>
        </w:object>
      </w:r>
      <w:r w:rsidRPr="00117CCF">
        <w:rPr>
          <w:rFonts w:ascii="Times New Roman" w:eastAsia="Times New Roman" w:hAnsi="Times New Roman" w:cs="Times New Roman"/>
          <w:sz w:val="28"/>
          <w:szCs w:val="28"/>
          <w:lang w:eastAsia="ru-RU"/>
        </w:rPr>
        <w:t>,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2"/>
          <w:sz w:val="28"/>
          <w:szCs w:val="24"/>
          <w:lang w:eastAsia="ru-RU"/>
        </w:rPr>
        <w:object w:dxaOrig="7400" w:dyaOrig="940">
          <v:shape id="_x0000_i1123" type="#_x0000_t75" style="width:369.45pt;height:47.15pt" o:ole="">
            <v:imagedata r:id="rId203" o:title=""/>
          </v:shape>
          <o:OLEObject Type="Embed" ProgID="Equation.3" ShapeID="_x0000_i1123" DrawAspect="Content" ObjectID="_1616336960" r:id="rId20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(3.2.15)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Правая часть этого выражения представляет собой многочлен относительно </w:t>
      </w:r>
      <w:r w:rsidRPr="00117CCF">
        <w:rPr>
          <w:rFonts w:ascii="Times New Roman" w:eastAsia="Times New Roman" w:hAnsi="Times New Roman" w:cs="Times New Roman"/>
          <w:position w:val="-18"/>
          <w:sz w:val="28"/>
          <w:szCs w:val="24"/>
          <w:lang w:eastAsia="ru-RU"/>
        </w:rPr>
        <w:object w:dxaOrig="2040" w:dyaOrig="440">
          <v:shape id="_x0000_i1124" type="#_x0000_t75" style="width:102pt;height:21.85pt" o:ole="">
            <v:imagedata r:id="rId205" o:title=""/>
          </v:shape>
          <o:OLEObject Type="Embed" ProgID="Equation.3" ShapeID="_x0000_i1124" DrawAspect="Content" ObjectID="_1616336961" r:id="rId206"/>
        </w:object>
      </w:r>
      <w:r w:rsidRPr="00117CCF">
        <w:rPr>
          <w:rFonts w:ascii="Times New Roman" w:eastAsia="Times New Roman" w:hAnsi="Times New Roman" w:cs="Times New Roman"/>
          <w:sz w:val="28"/>
          <w:szCs w:val="24"/>
          <w:lang w:eastAsia="ru-RU"/>
        </w:rPr>
        <w:t xml:space="preserve">, а коэффициенты разложения называются </w:t>
      </w:r>
      <w:r w:rsidRPr="00117CCF">
        <w:rPr>
          <w:rFonts w:ascii="Times New Roman" w:eastAsia="Times New Roman" w:hAnsi="Times New Roman" w:cs="Times New Roman"/>
          <w:sz w:val="28"/>
          <w:szCs w:val="28"/>
          <w:lang w:eastAsia="ru-RU"/>
        </w:rPr>
        <w:t>кумулянтными функциями.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Коэффициенты разложения логарифма характеристической функции (кумулянтные функции) вычисляются совершенно аналогично формуле (3.2.8), но с заменой </w:t>
      </w:r>
      <w:r w:rsidRPr="00117CCF">
        <w:rPr>
          <w:rFonts w:ascii="Times New Roman" w:eastAsia="Times New Roman" w:hAnsi="Times New Roman" w:cs="Times New Roman"/>
          <w:sz w:val="28"/>
          <w:szCs w:val="28"/>
          <w:lang w:eastAsia="ru-RU"/>
        </w:rPr>
        <w:sym w:font="Symbol" w:char="F051"/>
      </w:r>
      <w:r w:rsidRPr="00117CCF">
        <w:rPr>
          <w:rFonts w:ascii="Times New Roman" w:eastAsia="Times New Roman" w:hAnsi="Times New Roman" w:cs="Times New Roman"/>
          <w:i/>
          <w:sz w:val="28"/>
          <w:szCs w:val="28"/>
          <w:vertAlign w:val="subscript"/>
          <w:lang w:eastAsia="ru-RU"/>
        </w:rPr>
        <w:t>х</w:t>
      </w:r>
      <w:r w:rsidRPr="00117CCF">
        <w:rPr>
          <w:rFonts w:ascii="Times New Roman" w:eastAsia="Times New Roman" w:hAnsi="Times New Roman" w:cs="Times New Roman"/>
          <w:sz w:val="28"/>
          <w:szCs w:val="28"/>
          <w:lang w:eastAsia="ru-RU"/>
        </w:rPr>
        <w:t>(.) на ln</w:t>
      </w:r>
      <w:r w:rsidRPr="00117CCF">
        <w:rPr>
          <w:rFonts w:ascii="Times New Roman" w:eastAsia="Times New Roman" w:hAnsi="Times New Roman" w:cs="Times New Roman"/>
          <w:sz w:val="28"/>
          <w:szCs w:val="28"/>
          <w:lang w:eastAsia="ru-RU"/>
        </w:rPr>
        <w:sym w:font="Symbol" w:char="F051"/>
      </w:r>
      <w:r w:rsidRPr="00117CCF">
        <w:rPr>
          <w:rFonts w:ascii="Times New Roman" w:eastAsia="Times New Roman" w:hAnsi="Times New Roman" w:cs="Times New Roman"/>
          <w:i/>
          <w:sz w:val="28"/>
          <w:szCs w:val="28"/>
          <w:vertAlign w:val="subscript"/>
          <w:lang w:eastAsia="ru-RU"/>
        </w:rPr>
        <w:t>х</w:t>
      </w:r>
      <w:r w:rsidRPr="00117CCF">
        <w:rPr>
          <w:rFonts w:ascii="Times New Roman" w:eastAsia="Times New Roman" w:hAnsi="Times New Roman" w:cs="Times New Roman"/>
          <w:sz w:val="28"/>
          <w:szCs w:val="28"/>
          <w:lang w:eastAsia="ru-RU"/>
        </w:rPr>
        <w:t>(.) и, поэтому, равны</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4"/>
          <w:sz w:val="28"/>
          <w:szCs w:val="24"/>
          <w:lang w:eastAsia="ru-RU"/>
        </w:rPr>
        <w:object w:dxaOrig="5179" w:dyaOrig="980">
          <v:shape id="_x0000_i1125" type="#_x0000_t75" style="width:258.85pt;height:48.85pt" o:ole="">
            <v:imagedata r:id="rId207" o:title=""/>
          </v:shape>
          <o:OLEObject Type="Embed" ProgID="Equation.3" ShapeID="_x0000_i1125" DrawAspect="Content" ObjectID="_1616336962" r:id="rId20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Из (3.2.15) можно получить выражение для характеристической функции: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4"/>
          <w:sz w:val="28"/>
          <w:szCs w:val="24"/>
          <w:lang w:eastAsia="ru-RU"/>
        </w:rPr>
        <w:object w:dxaOrig="8100" w:dyaOrig="1020">
          <v:shape id="_x0000_i1126" type="#_x0000_t75" style="width:405pt;height:51pt" o:ole="">
            <v:imagedata r:id="rId209" o:title=""/>
          </v:shape>
          <o:OLEObject Type="Embed" ProgID="Equation.3" ShapeID="_x0000_i1126" DrawAspect="Content" ObjectID="_1616336963" r:id="rId210"/>
        </w:object>
      </w:r>
      <w:r w:rsidRPr="00117CCF">
        <w:rPr>
          <w:rFonts w:ascii="Times New Roman" w:eastAsia="Times New Roman" w:hAnsi="Times New Roman" w:cs="Times New Roman"/>
          <w:sz w:val="28"/>
          <w:szCs w:val="24"/>
          <w:lang w:eastAsia="ru-RU"/>
        </w:rPr>
        <w:tab/>
        <w:t>(3.2.17)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Задание всех кумулянтных функций заданной размерности (как и задание моментных функций) полностью описывает случайный процесс, поскольку эквивалентно заданию характеристической функции или плотности вероятностей заданной размерности. Этот факт поясняется следующей диаграммой, на которой </w:t>
      </w:r>
      <w:r w:rsidRPr="00117CCF">
        <w:rPr>
          <w:rFonts w:ascii="Times New Roman" w:eastAsia="Times New Roman" w:hAnsi="Times New Roman" w:cs="Times New Roman"/>
          <w:i/>
          <w:sz w:val="28"/>
          <w:szCs w:val="28"/>
          <w:lang w:val="en-US" w:eastAsia="ru-RU"/>
        </w:rPr>
        <w:t>F</w:t>
      </w:r>
      <w:r w:rsidRPr="00117CCF">
        <w:rPr>
          <w:rFonts w:ascii="Times New Roman" w:eastAsia="Times New Roman" w:hAnsi="Times New Roman" w:cs="Times New Roman"/>
          <w:sz w:val="28"/>
          <w:szCs w:val="28"/>
          <w:lang w:eastAsia="ru-RU"/>
        </w:rPr>
        <w:t xml:space="preserve"> и </w:t>
      </w:r>
      <w:r w:rsidRPr="00117CCF">
        <w:rPr>
          <w:rFonts w:ascii="Times New Roman" w:eastAsia="Times New Roman" w:hAnsi="Times New Roman" w:cs="Times New Roman"/>
          <w:i/>
          <w:sz w:val="28"/>
          <w:szCs w:val="28"/>
          <w:lang w:val="en-US" w:eastAsia="ru-RU"/>
        </w:rPr>
        <w:t>F</w:t>
      </w:r>
      <w:r w:rsidRPr="00117CCF">
        <w:rPr>
          <w:rFonts w:ascii="Times New Roman" w:eastAsia="Times New Roman" w:hAnsi="Times New Roman" w:cs="Times New Roman"/>
          <w:sz w:val="28"/>
          <w:szCs w:val="28"/>
          <w:vertAlign w:val="superscript"/>
          <w:lang w:eastAsia="ru-RU"/>
        </w:rPr>
        <w:t>-1</w:t>
      </w:r>
      <w:r w:rsidRPr="00117CCF">
        <w:rPr>
          <w:rFonts w:ascii="Times New Roman" w:eastAsia="Times New Roman" w:hAnsi="Times New Roman" w:cs="Times New Roman"/>
          <w:sz w:val="28"/>
          <w:szCs w:val="28"/>
          <w:lang w:eastAsia="ru-RU"/>
        </w:rPr>
        <w:t xml:space="preserve"> – обозначения прямого и обратного Фурье преобразований, соответственно.</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6809" w:dyaOrig="2489">
          <v:shape id="_x0000_i1127" type="#_x0000_t75" style="width:391.7pt;height:143.15pt" o:ole="">
            <v:imagedata r:id="rId211" o:title=""/>
          </v:shape>
          <o:OLEObject Type="Embed" ProgID="Word.Picture.8" ShapeID="_x0000_i1127" DrawAspect="Content" ObjectID="_1616336964" r:id="rId212"/>
        </w:object>
      </w: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val="en-US"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Между кумулянтными и моментными функциями существует однозначная взаимосвязь, но она достаточно громоздка [</w:t>
      </w:r>
      <w:r w:rsidRPr="00117CCF">
        <w:rPr>
          <w:rFonts w:ascii="Times New Roman" w:eastAsia="Times New Roman" w:hAnsi="Times New Roman" w:cs="Times New Roman"/>
          <w:sz w:val="28"/>
          <w:szCs w:val="24"/>
          <w:u w:val="single"/>
          <w:lang w:eastAsia="ru-RU"/>
        </w:rPr>
        <w:t>7</w:t>
      </w:r>
      <w:r w:rsidRPr="00117CCF">
        <w:rPr>
          <w:rFonts w:ascii="Times New Roman" w:eastAsia="Times New Roman" w:hAnsi="Times New Roman" w:cs="Times New Roman"/>
          <w:sz w:val="28"/>
          <w:szCs w:val="24"/>
          <w:lang w:eastAsia="ru-RU"/>
        </w:rPr>
        <w:t>]. Мы найдем выражение только для первых двух кумулянтных функций через моментные функции из их определения (3.2.16).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Кумулянтная функция первого порядка (</w:t>
      </w:r>
      <w:r w:rsidRPr="00117CCF">
        <w:rPr>
          <w:rFonts w:ascii="Times New Roman" w:eastAsia="Times New Roman" w:hAnsi="Times New Roman" w:cs="Times New Roman"/>
          <w:i/>
          <w:sz w:val="28"/>
          <w:szCs w:val="24"/>
          <w:lang w:eastAsia="ru-RU"/>
        </w:rPr>
        <w:t>s</w:t>
      </w:r>
      <w:r w:rsidRPr="00117CCF">
        <w:rPr>
          <w:rFonts w:ascii="Times New Roman" w:eastAsia="Times New Roman" w:hAnsi="Times New Roman" w:cs="Times New Roman"/>
          <w:sz w:val="28"/>
          <w:szCs w:val="24"/>
          <w:lang w:eastAsia="ru-RU"/>
        </w:rPr>
        <w:t>=1)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132"/>
          <w:sz w:val="28"/>
          <w:szCs w:val="24"/>
          <w:lang w:eastAsia="ru-RU"/>
        </w:rPr>
        <w:object w:dxaOrig="5899" w:dyaOrig="2780">
          <v:shape id="_x0000_i1128" type="#_x0000_t75" style="width:295.7pt;height:138.85pt" o:ole="">
            <v:imagedata r:id="rId213" o:title=""/>
          </v:shape>
          <o:OLEObject Type="Embed" ProgID="Equation.3" ShapeID="_x0000_i1128" DrawAspect="Content" ObjectID="_1616336965" r:id="rId21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(3.2.18)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Отсюда</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12"/>
          <w:sz w:val="28"/>
          <w:szCs w:val="24"/>
          <w:lang w:eastAsia="ru-RU"/>
        </w:rPr>
        <w:object w:dxaOrig="2740" w:dyaOrig="380">
          <v:shape id="_x0000_i1129" type="#_x0000_t75" style="width:125.15pt;height:17.15pt" o:ole="">
            <v:imagedata r:id="rId215" o:title=""/>
          </v:shape>
          <o:OLEObject Type="Embed" ProgID="Equation.3" ShapeID="_x0000_i1129" DrawAspect="Content" ObjectID="_1616336966" r:id="rId21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(3.2.19)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8"/>
          <w:lang w:eastAsia="ru-RU"/>
        </w:rPr>
        <w:t>Следовательно, к</w:t>
      </w:r>
      <w:r w:rsidRPr="00117CCF">
        <w:rPr>
          <w:rFonts w:ascii="Times New Roman" w:eastAsia="Times New Roman" w:hAnsi="Times New Roman" w:cs="Times New Roman"/>
          <w:sz w:val="28"/>
          <w:szCs w:val="24"/>
          <w:lang w:eastAsia="ru-RU"/>
        </w:rPr>
        <w:t xml:space="preserve">умулянтная функция первого порядка в некоторый момент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val="en-US" w:eastAsia="ru-RU"/>
        </w:rPr>
        <w:t>k</w:t>
      </w:r>
      <w:r w:rsidRPr="00117CCF">
        <w:rPr>
          <w:rFonts w:ascii="Times New Roman" w:eastAsia="Times New Roman" w:hAnsi="Times New Roman" w:cs="Times New Roman"/>
          <w:sz w:val="28"/>
          <w:szCs w:val="24"/>
          <w:lang w:eastAsia="ru-RU"/>
        </w:rPr>
        <w:t xml:space="preserve"> представляет собой среднее значение случайного процесса в этот момент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Кумулянтная функции второго порядка (</w:t>
      </w:r>
      <w:r w:rsidRPr="00117CCF">
        <w:rPr>
          <w:rFonts w:ascii="Times New Roman" w:eastAsia="Times New Roman" w:hAnsi="Times New Roman" w:cs="Times New Roman"/>
          <w:i/>
          <w:sz w:val="28"/>
          <w:szCs w:val="24"/>
          <w:lang w:eastAsia="ru-RU"/>
        </w:rPr>
        <w:t>s</w:t>
      </w:r>
      <w:r w:rsidRPr="00117CCF">
        <w:rPr>
          <w:rFonts w:ascii="Times New Roman" w:eastAsia="Times New Roman" w:hAnsi="Times New Roman" w:cs="Times New Roman"/>
          <w:sz w:val="28"/>
          <w:szCs w:val="24"/>
          <w:lang w:eastAsia="ru-RU"/>
        </w:rPr>
        <w:t>=2)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08"/>
          <w:sz w:val="28"/>
          <w:szCs w:val="24"/>
          <w:lang w:eastAsia="ru-RU"/>
        </w:rPr>
        <w:object w:dxaOrig="6759" w:dyaOrig="2299">
          <v:shape id="_x0000_i1130" type="#_x0000_t75" style="width:338.15pt;height:114.85pt" o:ole="">
            <v:imagedata r:id="rId217" o:title=""/>
          </v:shape>
          <o:OLEObject Type="Embed" ProgID="Equation.3" ShapeID="_x0000_i1130" DrawAspect="Content" ObjectID="_1616336967" r:id="rId218"/>
        </w:object>
      </w:r>
      <w:r w:rsidRPr="00117CCF">
        <w:rPr>
          <w:rFonts w:ascii="Times New Roman" w:eastAsia="Times New Roman" w:hAnsi="Times New Roman" w:cs="Times New Roman"/>
          <w:sz w:val="28"/>
          <w:szCs w:val="24"/>
          <w:lang w:eastAsia="ru-RU"/>
        </w:rPr>
        <w:tab/>
        <w:t>(3.2.20)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результате последовательных преобразований, а, также учитывая </w:t>
      </w:r>
      <w:r w:rsidRPr="00117CCF">
        <w:rPr>
          <w:rFonts w:ascii="Times New Roman" w:eastAsia="Times New Roman" w:hAnsi="Times New Roman" w:cs="Times New Roman"/>
          <w:sz w:val="28"/>
          <w:szCs w:val="28"/>
          <w:lang w:eastAsia="ru-RU"/>
        </w:rPr>
        <w:t>свойство нормировки характеристической функции</w:t>
      </w:r>
      <w:r w:rsidRPr="00117CCF">
        <w:rPr>
          <w:rFonts w:ascii="Times New Roman" w:eastAsia="Times New Roman" w:hAnsi="Times New Roman" w:cs="Times New Roman"/>
          <w:sz w:val="28"/>
          <w:szCs w:val="24"/>
          <w:lang w:eastAsia="ru-RU"/>
        </w:rPr>
        <w:t>,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36"/>
          <w:sz w:val="28"/>
          <w:szCs w:val="24"/>
          <w:lang w:eastAsia="ru-RU"/>
        </w:rPr>
        <w:object w:dxaOrig="8480" w:dyaOrig="4860">
          <v:shape id="_x0000_i1131" type="#_x0000_t75" style="width:423.45pt;height:243pt" o:ole="">
            <v:imagedata r:id="rId219" o:title=""/>
          </v:shape>
          <o:OLEObject Type="Embed" ProgID="Equation.3" ShapeID="_x0000_i1131" DrawAspect="Content" ObjectID="_1616336968" r:id="rId220"/>
        </w:object>
      </w:r>
      <w:r w:rsidRPr="00117CCF">
        <w:rPr>
          <w:rFonts w:ascii="Times New Roman" w:eastAsia="Times New Roman" w:hAnsi="Times New Roman" w:cs="Times New Roman"/>
          <w:sz w:val="28"/>
          <w:szCs w:val="24"/>
          <w:lang w:eastAsia="ru-RU"/>
        </w:rPr>
        <w:tab/>
        <w:t>(3.2.21)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Кумулянтная функция второго порядка называется ковариационной функцией </w:t>
      </w:r>
      <w:r w:rsidRPr="00117CCF">
        <w:rPr>
          <w:rFonts w:ascii="Times New Roman" w:eastAsia="Times New Roman" w:hAnsi="Times New Roman" w:cs="Times New Roman"/>
          <w:position w:val="-12"/>
          <w:sz w:val="28"/>
          <w:szCs w:val="24"/>
          <w:lang w:eastAsia="ru-RU"/>
        </w:rPr>
        <w:object w:dxaOrig="1020" w:dyaOrig="380">
          <v:shape id="_x0000_i1132" type="#_x0000_t75" style="width:51pt;height:18.85pt" o:ole="">
            <v:imagedata r:id="rId221" o:title=""/>
          </v:shape>
          <o:OLEObject Type="Embed" ProgID="Equation.3" ShapeID="_x0000_i1132" DrawAspect="Content" ObjectID="_1616336969" r:id="rId222"/>
        </w:object>
      </w:r>
      <w:r w:rsidRPr="00117CCF">
        <w:rPr>
          <w:rFonts w:ascii="Times New Roman" w:eastAsia="Times New Roman" w:hAnsi="Times New Roman" w:cs="Times New Roman"/>
          <w:sz w:val="28"/>
          <w:szCs w:val="24"/>
          <w:lang w:eastAsia="ru-RU"/>
        </w:rPr>
        <w:t xml:space="preserve"> случайного процесса. Она равна корреляционной функции </w:t>
      </w:r>
      <w:r w:rsidRPr="00117CCF">
        <w:rPr>
          <w:rFonts w:ascii="Times New Roman" w:eastAsia="Times New Roman" w:hAnsi="Times New Roman" w:cs="Times New Roman"/>
          <w:position w:val="-12"/>
          <w:sz w:val="28"/>
          <w:szCs w:val="24"/>
          <w:lang w:eastAsia="ru-RU"/>
        </w:rPr>
        <w:object w:dxaOrig="1060" w:dyaOrig="380">
          <v:shape id="_x0000_i1133" type="#_x0000_t75" style="width:53.15pt;height:18.85pt" o:ole="">
            <v:imagedata r:id="rId223" o:title=""/>
          </v:shape>
          <o:OLEObject Type="Embed" ProgID="Equation.3" ShapeID="_x0000_i1133" DrawAspect="Content" ObjectID="_1616336970" r:id="rId224"/>
        </w:object>
      </w:r>
      <w:r w:rsidRPr="00117CCF">
        <w:rPr>
          <w:rFonts w:ascii="Times New Roman" w:eastAsia="Times New Roman" w:hAnsi="Times New Roman" w:cs="Times New Roman"/>
          <w:sz w:val="28"/>
          <w:szCs w:val="24"/>
          <w:lang w:eastAsia="ru-RU"/>
        </w:rPr>
        <w:t xml:space="preserve"> минус произведение средних значений (или корреляционной функции центрированного случайного процесса </w:t>
      </w:r>
      <w:r w:rsidRPr="00117CCF">
        <w:rPr>
          <w:rFonts w:ascii="Times New Roman" w:eastAsia="Times New Roman" w:hAnsi="Times New Roman" w:cs="Times New Roman"/>
          <w:position w:val="-12"/>
          <w:sz w:val="28"/>
          <w:szCs w:val="24"/>
          <w:lang w:eastAsia="ru-RU"/>
        </w:rPr>
        <w:object w:dxaOrig="2299" w:dyaOrig="360">
          <v:shape id="_x0000_i1134" type="#_x0000_t75" style="width:114.85pt;height:18pt" o:ole="">
            <v:imagedata r:id="rId225" o:title=""/>
          </v:shape>
          <o:OLEObject Type="Embed" ProgID="Equation.3" ShapeID="_x0000_i1134" DrawAspect="Content" ObjectID="_1616336971" r:id="rId226"/>
        </w:object>
      </w:r>
      <w:r w:rsidRPr="00117CCF">
        <w:rPr>
          <w:rFonts w:ascii="Times New Roman" w:eastAsia="Times New Roman" w:hAnsi="Times New Roman" w:cs="Times New Roman"/>
          <w:sz w:val="28"/>
          <w:szCs w:val="24"/>
          <w:lang w:eastAsia="ru-RU"/>
        </w:rPr>
        <w:t xml:space="preserve"> с нулевым средним значением):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4220" w:dyaOrig="380">
          <v:shape id="_x0000_i1135" type="#_x0000_t75" style="width:210.85pt;height:18.85pt" o:ole="">
            <v:imagedata r:id="rId227" o:title=""/>
          </v:shape>
          <o:OLEObject Type="Embed" ProgID="Equation.3" ShapeID="_x0000_i1135" DrawAspect="Content" ObjectID="_1616336972" r:id="rId22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(3.2.22)</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или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4660" w:dyaOrig="380">
          <v:shape id="_x0000_i1136" type="#_x0000_t75" style="width:233.15pt;height:18.85pt" o:ole="">
            <v:imagedata r:id="rId229" o:title=""/>
          </v:shape>
          <o:OLEObject Type="Embed" ProgID="Equation.3" ShapeID="_x0000_i1136" DrawAspect="Content" ObjectID="_1616336973" r:id="rId23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(3.2.23)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При совпадающих моментах времени </w:t>
      </w:r>
      <w:r w:rsidRPr="00117CCF">
        <w:rPr>
          <w:rFonts w:ascii="Times New Roman" w:eastAsia="Times New Roman" w:hAnsi="Times New Roman" w:cs="Times New Roman"/>
          <w:position w:val="-12"/>
          <w:sz w:val="28"/>
          <w:szCs w:val="24"/>
          <w:lang w:eastAsia="ru-RU"/>
        </w:rPr>
        <w:object w:dxaOrig="1160" w:dyaOrig="380">
          <v:shape id="_x0000_i1137" type="#_x0000_t75" style="width:57.85pt;height:18.85pt" o:ole="">
            <v:imagedata r:id="rId231" o:title=""/>
          </v:shape>
          <o:OLEObject Type="Embed" ProgID="Equation.3" ShapeID="_x0000_i1137" DrawAspect="Content" ObjectID="_1616336974" r:id="rId232"/>
        </w:object>
      </w:r>
      <w:r w:rsidRPr="00117CCF">
        <w:rPr>
          <w:rFonts w:ascii="Times New Roman" w:eastAsia="Times New Roman" w:hAnsi="Times New Roman" w:cs="Times New Roman"/>
          <w:sz w:val="28"/>
          <w:szCs w:val="24"/>
          <w:lang w:eastAsia="ru-RU"/>
        </w:rPr>
        <w:t xml:space="preserve"> корреляционная функция </w:t>
      </w:r>
      <w:r w:rsidRPr="00117CCF">
        <w:rPr>
          <w:rFonts w:ascii="Times New Roman" w:eastAsia="Times New Roman" w:hAnsi="Times New Roman" w:cs="Times New Roman"/>
          <w:position w:val="-12"/>
          <w:sz w:val="28"/>
          <w:szCs w:val="24"/>
          <w:lang w:eastAsia="ru-RU"/>
        </w:rPr>
        <w:object w:dxaOrig="4300" w:dyaOrig="460">
          <v:shape id="_x0000_i1138" type="#_x0000_t75" style="width:215.15pt;height:23.15pt" o:ole="">
            <v:imagedata r:id="rId233" o:title=""/>
          </v:shape>
          <o:OLEObject Type="Embed" ProgID="Equation.3" ShapeID="_x0000_i1138" DrawAspect="Content" ObjectID="_1616336975" r:id="rId234"/>
        </w:object>
      </w:r>
      <w:r w:rsidRPr="00117CCF">
        <w:rPr>
          <w:rFonts w:ascii="Times New Roman" w:eastAsia="Times New Roman" w:hAnsi="Times New Roman" w:cs="Times New Roman"/>
          <w:sz w:val="28"/>
          <w:szCs w:val="24"/>
          <w:lang w:eastAsia="ru-RU"/>
        </w:rPr>
        <w:t xml:space="preserve"> является дисперсией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Как мы видели выше, если значения случайного процесса в моменты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статистически независимы, то двумерная плотность вероятности распадается на произведение одномерных плотностей вероятности, то есть </w:t>
      </w:r>
      <w:r w:rsidRPr="00117CCF">
        <w:rPr>
          <w:rFonts w:ascii="Times New Roman" w:eastAsia="Times New Roman" w:hAnsi="Times New Roman" w:cs="Times New Roman"/>
          <w:position w:val="-12"/>
          <w:sz w:val="28"/>
          <w:szCs w:val="24"/>
          <w:lang w:eastAsia="ru-RU"/>
        </w:rPr>
        <w:object w:dxaOrig="4200" w:dyaOrig="380">
          <v:shape id="_x0000_i1139" type="#_x0000_t75" style="width:210pt;height:18.85pt" o:ole="">
            <v:imagedata r:id="rId235" o:title=""/>
          </v:shape>
          <o:OLEObject Type="Embed" ProgID="Equation.3" ShapeID="_x0000_i1139" DrawAspect="Content" ObjectID="_1616336976" r:id="rId236"/>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Два значения случайного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называются некоррелированными, если </w:t>
      </w:r>
      <w:r w:rsidRPr="00117CCF">
        <w:rPr>
          <w:rFonts w:ascii="Times New Roman" w:eastAsia="Times New Roman" w:hAnsi="Times New Roman" w:cs="Times New Roman"/>
          <w:position w:val="-12"/>
          <w:sz w:val="28"/>
          <w:szCs w:val="24"/>
          <w:lang w:eastAsia="ru-RU"/>
        </w:rPr>
        <w:object w:dxaOrig="1540" w:dyaOrig="380">
          <v:shape id="_x0000_i1140" type="#_x0000_t75" style="width:77.15pt;height:18.85pt" o:ole="">
            <v:imagedata r:id="rId237" o:title=""/>
          </v:shape>
          <o:OLEObject Type="Embed" ProgID="Equation.3" ShapeID="_x0000_i1140" DrawAspect="Content" ObjectID="_1616336977" r:id="rId238"/>
        </w:object>
      </w:r>
      <w:r w:rsidRPr="00117CCF">
        <w:rPr>
          <w:rFonts w:ascii="Times New Roman" w:eastAsia="Times New Roman" w:hAnsi="Times New Roman" w:cs="Times New Roman"/>
          <w:sz w:val="28"/>
          <w:szCs w:val="24"/>
          <w:lang w:eastAsia="ru-RU"/>
        </w:rPr>
        <w:t xml:space="preserve"> или </w:t>
      </w:r>
      <w:r w:rsidRPr="00117CCF">
        <w:rPr>
          <w:rFonts w:ascii="Times New Roman" w:eastAsia="Times New Roman" w:hAnsi="Times New Roman" w:cs="Times New Roman"/>
          <w:position w:val="-12"/>
          <w:sz w:val="28"/>
          <w:szCs w:val="24"/>
          <w:lang w:eastAsia="ru-RU"/>
        </w:rPr>
        <w:object w:dxaOrig="4920" w:dyaOrig="380">
          <v:shape id="_x0000_i1141" type="#_x0000_t75" style="width:246pt;height:18.85pt" o:ole="">
            <v:imagedata r:id="rId239" o:title=""/>
          </v:shape>
          <o:OLEObject Type="Embed" ProgID="Equation.3" ShapeID="_x0000_i1141" DrawAspect="Content" ObjectID="_1616336978" r:id="rId240"/>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Из статистической независимости следует некоррелированность. В самом деле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0"/>
          <w:sz w:val="28"/>
          <w:szCs w:val="24"/>
          <w:lang w:eastAsia="ru-RU"/>
        </w:rPr>
        <w:object w:dxaOrig="7820" w:dyaOrig="1460">
          <v:shape id="_x0000_i1142" type="#_x0000_t75" style="width:390.45pt;height:72.85pt" o:ole="">
            <v:imagedata r:id="rId241" o:title=""/>
          </v:shape>
          <o:OLEObject Type="Embed" ProgID="Equation.3" ShapeID="_x0000_i1142" DrawAspect="Content" ObjectID="_1616336979" r:id="rId242"/>
        </w:object>
      </w:r>
      <w:r w:rsidRPr="00117CCF">
        <w:rPr>
          <w:rFonts w:ascii="Times New Roman" w:eastAsia="Times New Roman" w:hAnsi="Times New Roman" w:cs="Times New Roman"/>
          <w:sz w:val="28"/>
          <w:szCs w:val="24"/>
          <w:lang w:eastAsia="ru-RU"/>
        </w:rPr>
        <w:tab/>
        <w:t>(3.2.24)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Обратное утверждение, вообще говоря, не верно.</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Иногда бывает удобнее рассматривать нормированную ковариационную функцию равную</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5280" w:dyaOrig="800">
          <v:shape id="_x0000_i1143" type="#_x0000_t75" style="width:264pt;height:39.85pt" o:ole="">
            <v:imagedata r:id="rId243" o:title=""/>
          </v:shape>
          <o:OLEObject Type="Embed" ProgID="Equation.3" ShapeID="_x0000_i1143" DrawAspect="Content" ObjectID="_1616336980" r:id="rId24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(3.2.25)</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которую называют коэффициентом корреляции (автокорреляции) [2]. Более подробно свойства корреляционной функции будут рассмотрены в следующей части, специально посвященной корреляционной теории случайных процессов, или спектрально-корреляционной теории.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sz w:val="28"/>
          <w:szCs w:val="20"/>
          <w:lang w:val="x-none" w:eastAsia="x-none"/>
        </w:rPr>
      </w:pPr>
      <w:r w:rsidRPr="00117CCF">
        <w:rPr>
          <w:rFonts w:ascii="Times New Roman" w:eastAsia="Times New Roman" w:hAnsi="Times New Roman" w:cs="Times New Roman"/>
          <w:b/>
          <w:color w:val="FF0000"/>
          <w:sz w:val="28"/>
          <w:szCs w:val="20"/>
          <w:lang w:val="x-none" w:eastAsia="x-none"/>
        </w:rPr>
        <w:br w:type="page"/>
      </w:r>
      <w:bookmarkStart w:id="13" w:name="_Toc5708950"/>
      <w:r w:rsidRPr="00117CCF">
        <w:rPr>
          <w:rFonts w:ascii="Times New Roman" w:eastAsia="Times New Roman" w:hAnsi="Times New Roman" w:cs="Times New Roman"/>
          <w:b/>
          <w:sz w:val="28"/>
          <w:szCs w:val="20"/>
          <w:lang w:val="x-none" w:eastAsia="x-none"/>
        </w:rPr>
        <w:lastRenderedPageBreak/>
        <w:t>4. Гауссовы случайные процессы</w:t>
      </w:r>
      <w:bookmarkEnd w:id="13"/>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Ранее были введены совершенно случайные и марковские процессы с использованием специального упрощения в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-мерных условных плотностях вероятностей, которые физически означали введение конечной или нулевой статистической зависимости случайных процессов. Попробуем провести упрощения в случае, когда </w:t>
      </w:r>
      <w:r w:rsidRPr="00117CCF">
        <w:rPr>
          <w:rFonts w:ascii="Times New Roman" w:eastAsia="Times New Roman" w:hAnsi="Times New Roman" w:cs="Times New Roman"/>
          <w:sz w:val="28"/>
          <w:szCs w:val="28"/>
          <w:lang w:eastAsia="ru-RU"/>
        </w:rPr>
        <w:t>характеристическая функция имеет общий вид</w:t>
      </w:r>
      <w:r w:rsidRPr="00117CCF">
        <w:rPr>
          <w:rFonts w:ascii="Times New Roman" w:eastAsia="Times New Roman" w:hAnsi="Times New Roman" w:cs="Times New Roman"/>
          <w:sz w:val="28"/>
          <w:szCs w:val="24"/>
          <w:lang w:eastAsia="ru-RU"/>
        </w:rPr>
        <w:t xml:space="preserve"> (3.2.17).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center"/>
        <w:textAlignment w:val="baseline"/>
        <w:outlineLvl w:val="1"/>
        <w:rPr>
          <w:rFonts w:ascii="Times New Roman" w:eastAsia="Times New Roman" w:hAnsi="Times New Roman" w:cs="Times New Roman"/>
          <w:b/>
          <w:sz w:val="28"/>
          <w:szCs w:val="20"/>
          <w:lang w:eastAsia="ru-RU"/>
        </w:rPr>
      </w:pPr>
      <w:bookmarkStart w:id="14" w:name="_Toc5708951"/>
      <w:r w:rsidRPr="00117CCF">
        <w:rPr>
          <w:rFonts w:ascii="Times New Roman" w:eastAsia="Times New Roman" w:hAnsi="Times New Roman" w:cs="Times New Roman"/>
          <w:b/>
          <w:sz w:val="28"/>
          <w:szCs w:val="20"/>
          <w:lang w:eastAsia="ru-RU"/>
        </w:rPr>
        <w:t>4.1. Характеристическая и кумулянтная функции гауссова случайного процесса</w:t>
      </w:r>
      <w:bookmarkEnd w:id="14"/>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Рассмотрим класс случайных процессов, у которых все кумулянтные функции, кроме первого порядка, равны нулю, то есть </w:t>
      </w:r>
      <w:r w:rsidRPr="00117CCF">
        <w:rPr>
          <w:rFonts w:ascii="Times New Roman" w:eastAsia="Times New Roman" w:hAnsi="Times New Roman" w:cs="Times New Roman"/>
          <w:color w:val="FF0000"/>
          <w:position w:val="-18"/>
          <w:sz w:val="28"/>
          <w:szCs w:val="24"/>
          <w:lang w:eastAsia="ru-RU"/>
        </w:rPr>
        <w:object w:dxaOrig="3180" w:dyaOrig="440">
          <v:shape id="_x0000_i1144" type="#_x0000_t75" style="width:159pt;height:21.85pt" o:ole="">
            <v:imagedata r:id="rId245" o:title=""/>
          </v:shape>
          <o:OLEObject Type="Embed" ProgID="Equation.3" ShapeID="_x0000_i1144" DrawAspect="Content" ObjectID="_1616336981" r:id="rId246"/>
        </w:object>
      </w:r>
      <w:r w:rsidRPr="00117CCF">
        <w:rPr>
          <w:rFonts w:ascii="Times New Roman" w:eastAsia="Times New Roman" w:hAnsi="Times New Roman" w:cs="Times New Roman"/>
          <w:sz w:val="28"/>
          <w:szCs w:val="24"/>
          <w:lang w:eastAsia="ru-RU"/>
        </w:rPr>
        <w:t xml:space="preserve">. Для этого класса случайных процессов </w:t>
      </w:r>
      <w:r w:rsidRPr="00117CCF">
        <w:rPr>
          <w:rFonts w:ascii="Times New Roman" w:eastAsia="Times New Roman" w:hAnsi="Times New Roman" w:cs="Times New Roman"/>
          <w:sz w:val="28"/>
          <w:szCs w:val="28"/>
          <w:lang w:eastAsia="ru-RU"/>
        </w:rPr>
        <w:t>из (3.2.17) будем иметь, что характеристическая функция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00" w:dyaOrig="380">
          <v:shape id="_x0000_i1145" type="#_x0000_t75" style="width:9.85pt;height:18.85pt" o:ole="">
            <v:imagedata r:id="rId247" o:title=""/>
          </v:shape>
          <o:OLEObject Type="Embed" ProgID="Equation.3" ShapeID="_x0000_i1145" DrawAspect="Content" ObjectID="_1616336982" r:id="rId248"/>
        </w:object>
      </w:r>
      <w:r w:rsidRPr="00117CCF">
        <w:rPr>
          <w:rFonts w:ascii="Times New Roman" w:eastAsia="Times New Roman" w:hAnsi="Times New Roman" w:cs="Times New Roman"/>
          <w:position w:val="-54"/>
          <w:sz w:val="28"/>
          <w:szCs w:val="24"/>
          <w:lang w:eastAsia="ru-RU"/>
        </w:rPr>
        <w:object w:dxaOrig="4640" w:dyaOrig="1219">
          <v:shape id="_x0000_i1146" type="#_x0000_t75" style="width:231.85pt;height:60.85pt" o:ole="">
            <v:imagedata r:id="rId249" o:title=""/>
          </v:shape>
          <o:OLEObject Type="Embed" ProgID="Equation.3" ShapeID="_x0000_i1146" DrawAspect="Content" ObjectID="_1616336983" r:id="rId250"/>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Найдем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-мерную плотность вероятности, вычислив обратное Фурье-преобразование.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30"/>
          <w:sz w:val="28"/>
          <w:szCs w:val="24"/>
          <w:lang w:eastAsia="ru-RU"/>
        </w:rPr>
        <w:object w:dxaOrig="6900" w:dyaOrig="2160">
          <v:shape id="_x0000_i1147" type="#_x0000_t75" style="width:345pt;height:108pt" o:ole="">
            <v:imagedata r:id="rId251" o:title=""/>
          </v:shape>
          <o:OLEObject Type="Embed" ProgID="Equation.3" ShapeID="_x0000_i1147" DrawAspect="Content" ObjectID="_1616336984" r:id="rId252"/>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результате мы получили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-мерную плотность вероятности детерминированного процесса (см. формулу (2.3.1)). То есть такое сильное упрощение </w:t>
      </w:r>
      <w:r w:rsidRPr="00117CCF">
        <w:rPr>
          <w:rFonts w:ascii="Times New Roman" w:eastAsia="Times New Roman" w:hAnsi="Times New Roman" w:cs="Times New Roman"/>
          <w:position w:val="-18"/>
          <w:sz w:val="28"/>
          <w:szCs w:val="24"/>
          <w:lang w:eastAsia="ru-RU"/>
        </w:rPr>
        <w:object w:dxaOrig="3379" w:dyaOrig="440">
          <v:shape id="_x0000_i1148" type="#_x0000_t75" style="width:168.85pt;height:21.85pt" o:ole="">
            <v:imagedata r:id="rId253" o:title=""/>
          </v:shape>
          <o:OLEObject Type="Embed" ProgID="Equation.3" ShapeID="_x0000_i1148" DrawAspect="Content" ObjectID="_1616336985" r:id="rId254"/>
        </w:object>
      </w:r>
      <w:r w:rsidRPr="00117CCF">
        <w:rPr>
          <w:rFonts w:ascii="Times New Roman" w:eastAsia="Times New Roman" w:hAnsi="Times New Roman" w:cs="Times New Roman"/>
          <w:sz w:val="28"/>
          <w:szCs w:val="24"/>
          <w:lang w:eastAsia="ru-RU"/>
        </w:rPr>
        <w:t xml:space="preserve">, при котором все кумулянтные функции, кроме первого порядка, равны нулю, исключает всю случайность и приводит к тривиальному результату: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s</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где </w:t>
      </w:r>
      <w:r w:rsidRPr="00117CCF">
        <w:rPr>
          <w:rFonts w:ascii="Times New Roman" w:eastAsia="Times New Roman" w:hAnsi="Times New Roman" w:cs="Times New Roman"/>
          <w:i/>
          <w:sz w:val="28"/>
          <w:szCs w:val="24"/>
          <w:lang w:eastAsia="ru-RU"/>
        </w:rPr>
        <w:t>s</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детерминированный процесс.</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Рассмотрим теперь класс случайных процессов, у которых все кумулянтные функции, начиная с третьего порядка, равны нулю, то есть </w:t>
      </w:r>
      <w:r w:rsidRPr="00117CCF">
        <w:rPr>
          <w:rFonts w:ascii="Times New Roman" w:eastAsia="Times New Roman" w:hAnsi="Times New Roman" w:cs="Times New Roman"/>
          <w:position w:val="-18"/>
          <w:sz w:val="28"/>
          <w:szCs w:val="28"/>
          <w:lang w:eastAsia="ru-RU"/>
        </w:rPr>
        <w:object w:dxaOrig="3159" w:dyaOrig="440">
          <v:shape id="_x0000_i1149" type="#_x0000_t75" style="width:158.15pt;height:21.85pt" o:ole="">
            <v:imagedata r:id="rId255" o:title=""/>
          </v:shape>
          <o:OLEObject Type="Embed" ProgID="Equation.3" ShapeID="_x0000_i1149" DrawAspect="Content" ObjectID="_1616336986" r:id="rId256"/>
        </w:objec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sz w:val="28"/>
          <w:szCs w:val="24"/>
          <w:lang w:eastAsia="ru-RU"/>
        </w:rPr>
        <w:t>В этом случае выражение (3.2.17) для характеристической функции примет вид:</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110"/>
          <w:sz w:val="28"/>
          <w:szCs w:val="24"/>
          <w:lang w:eastAsia="ru-RU"/>
        </w:rPr>
        <w:object w:dxaOrig="7520" w:dyaOrig="2340">
          <v:shape id="_x0000_i1150" type="#_x0000_t75" style="width:375.45pt;height:117pt" o:ole="">
            <v:imagedata r:id="rId257" o:title=""/>
          </v:shape>
          <o:OLEObject Type="Embed" ProgID="Equation.3" ShapeID="_x0000_i1150" DrawAspect="Content" ObjectID="_1616336987" r:id="rId258"/>
        </w:object>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(4.1.3)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Процесс </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xml:space="preserve">) называется гауссовым, если его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-мерная характеристическая функция имеет вид (4.1.3). Или, что эквивалентно, гауссовым называется случайный процесс, у которого все кумулянтные функции высших порядков, начиная с третьего, равны нулю.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Выражение для характеристической функции гауссова процесса в современной литературе [2] часто записывается в векторно-матричном виде. Введем в рассмотрение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-мерные векторы-столбцы аргументов характеристической функции, средних значений и отсчётов значений случайного процесса (векторы </w:t>
      </w:r>
      <w:r w:rsidRPr="00117CCF">
        <w:rPr>
          <w:rFonts w:ascii="Times New Roman" w:eastAsia="Times New Roman" w:hAnsi="Times New Roman" w:cs="Times New Roman"/>
          <w:position w:val="-12"/>
          <w:sz w:val="28"/>
          <w:szCs w:val="24"/>
          <w:lang w:eastAsia="ru-RU"/>
        </w:rPr>
        <w:object w:dxaOrig="940" w:dyaOrig="380">
          <v:shape id="_x0000_i1151" type="#_x0000_t75" style="width:47.15pt;height:18.85pt" o:ole="">
            <v:imagedata r:id="rId259" o:title=""/>
          </v:shape>
          <o:OLEObject Type="Embed" ProgID="Equation.3" ShapeID="_x0000_i1151" DrawAspect="Content" ObjectID="_1616336988" r:id="rId260"/>
        </w:object>
      </w:r>
      <w:r w:rsidRPr="00117CCF">
        <w:rPr>
          <w:rFonts w:ascii="Times New Roman" w:eastAsia="Times New Roman" w:hAnsi="Times New Roman" w:cs="Times New Roman"/>
          <w:sz w:val="28"/>
          <w:szCs w:val="24"/>
          <w:lang w:eastAsia="ru-RU"/>
        </w:rPr>
        <w:t>, соответственно):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78"/>
          <w:sz w:val="28"/>
          <w:szCs w:val="24"/>
          <w:lang w:eastAsia="ru-RU"/>
        </w:rPr>
        <w:object w:dxaOrig="5140" w:dyaOrig="1700">
          <v:shape id="_x0000_i1152" type="#_x0000_t75" style="width:257.15pt;height:84.85pt" o:ole="">
            <v:imagedata r:id="rId261" o:title=""/>
          </v:shape>
          <o:OLEObject Type="Embed" ProgID="Equation.3" ShapeID="_x0000_i1152" DrawAspect="Content" ObjectID="_1616336989" r:id="rId262"/>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(4.1.4)</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а также ковариационную матрицу вектора </w:t>
      </w:r>
      <w:r w:rsidRPr="00117CCF">
        <w:rPr>
          <w:rFonts w:ascii="Times New Roman" w:eastAsia="Times New Roman" w:hAnsi="Times New Roman" w:cs="Times New Roman"/>
          <w:position w:val="-6"/>
          <w:sz w:val="28"/>
          <w:szCs w:val="24"/>
          <w:lang w:eastAsia="ru-RU"/>
        </w:rPr>
        <w:object w:dxaOrig="220" w:dyaOrig="300">
          <v:shape id="_x0000_i1153" type="#_x0000_t75" style="width:11.15pt;height:15pt" o:ole="">
            <v:imagedata r:id="rId263" o:title=""/>
          </v:shape>
          <o:OLEObject Type="Embed" ProgID="Equation.3" ShapeID="_x0000_i1153" DrawAspect="Content" ObjectID="_1616336990" r:id="rId264"/>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78"/>
          <w:sz w:val="28"/>
          <w:szCs w:val="24"/>
          <w:lang w:eastAsia="ru-RU"/>
        </w:rPr>
        <w:object w:dxaOrig="7900" w:dyaOrig="1700">
          <v:shape id="_x0000_i1154" type="#_x0000_t75" style="width:395.55pt;height:84.85pt" o:ole="">
            <v:imagedata r:id="rId265" o:title=""/>
          </v:shape>
          <o:OLEObject Type="Embed" ProgID="Equation.3" ShapeID="_x0000_i1154" DrawAspect="Content" ObjectID="_1616336991" r:id="rId26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(4.1.5)</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 знак транспонирования.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Теперь получим векторно-матричное представление характеристической функции гауссова процесса в виде: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3840" w:dyaOrig="460">
          <v:shape id="_x0000_i1155" type="#_x0000_t75" style="width:192pt;height:23.15pt" o:ole="">
            <v:imagedata r:id="rId267" o:title=""/>
          </v:shape>
          <o:OLEObject Type="Embed" ProgID="Equation.3" ShapeID="_x0000_i1155" DrawAspect="Content" ObjectID="_1616336992" r:id="rId268"/>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Основные свойства ковариационной матрицы произвольного случайного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заключаются в том, что </w:t>
      </w:r>
      <w:r w:rsidRPr="00117CCF">
        <w:rPr>
          <w:rFonts w:ascii="Times New Roman" w:eastAsia="Times New Roman" w:hAnsi="Times New Roman" w:cs="Times New Roman"/>
          <w:b/>
          <w:sz w:val="28"/>
          <w:szCs w:val="24"/>
          <w:lang w:eastAsia="ru-RU"/>
        </w:rPr>
        <w:t>В</w:t>
      </w:r>
      <w:r w:rsidRPr="00117CCF">
        <w:rPr>
          <w:rFonts w:ascii="Times New Roman" w:eastAsia="Times New Roman" w:hAnsi="Times New Roman" w:cs="Times New Roman"/>
          <w:b/>
          <w:i/>
          <w:sz w:val="28"/>
          <w:szCs w:val="24"/>
          <w:vertAlign w:val="subscript"/>
          <w:lang w:eastAsia="ru-RU"/>
        </w:rPr>
        <w:t>x</w:t>
      </w:r>
      <w:r w:rsidRPr="00117CCF">
        <w:rPr>
          <w:rFonts w:ascii="Times New Roman" w:eastAsia="Times New Roman" w:hAnsi="Times New Roman" w:cs="Times New Roman"/>
          <w:sz w:val="28"/>
          <w:szCs w:val="24"/>
          <w:lang w:eastAsia="ru-RU"/>
        </w:rPr>
        <w:t xml:space="preserve"> – неотрицательно определенная, симметричная матрица.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Симметричность матрицы </w:t>
      </w:r>
      <w:r w:rsidRPr="00117CCF">
        <w:rPr>
          <w:rFonts w:ascii="Times New Roman" w:eastAsia="Times New Roman" w:hAnsi="Times New Roman" w:cs="Times New Roman"/>
          <w:b/>
          <w:sz w:val="28"/>
          <w:szCs w:val="24"/>
          <w:lang w:eastAsia="ru-RU"/>
        </w:rPr>
        <w:t>В</w:t>
      </w:r>
      <w:r w:rsidRPr="00117CCF">
        <w:rPr>
          <w:rFonts w:ascii="Times New Roman" w:eastAsia="Times New Roman" w:hAnsi="Times New Roman" w:cs="Times New Roman"/>
          <w:b/>
          <w:i/>
          <w:sz w:val="28"/>
          <w:szCs w:val="24"/>
          <w:vertAlign w:val="subscript"/>
          <w:lang w:eastAsia="ru-RU"/>
        </w:rPr>
        <w:t>x</w:t>
      </w:r>
      <w:r w:rsidRPr="00117CCF">
        <w:rPr>
          <w:rFonts w:ascii="Times New Roman" w:eastAsia="Times New Roman" w:hAnsi="Times New Roman" w:cs="Times New Roman"/>
          <w:sz w:val="28"/>
          <w:szCs w:val="24"/>
          <w:lang w:eastAsia="ru-RU"/>
        </w:rPr>
        <w:t xml:space="preserve"> следует из симметричности ковариационной функции </w:t>
      </w:r>
      <w:r w:rsidRPr="00117CCF">
        <w:rPr>
          <w:rFonts w:ascii="Times New Roman" w:eastAsia="Times New Roman" w:hAnsi="Times New Roman" w:cs="Times New Roman"/>
          <w:i/>
          <w:sz w:val="28"/>
          <w:szCs w:val="24"/>
          <w:lang w:eastAsia="ru-RU"/>
        </w:rPr>
        <w:t>В</w:t>
      </w:r>
      <w:r w:rsidRPr="00117CCF">
        <w:rPr>
          <w:rFonts w:ascii="Times New Roman" w:eastAsia="Times New Roman" w:hAnsi="Times New Roman" w:cs="Times New Roman"/>
          <w:b/>
          <w:i/>
          <w:sz w:val="28"/>
          <w:szCs w:val="24"/>
          <w:vertAlign w:val="subscript"/>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k</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l</w:t>
      </w:r>
      <w:r w:rsidRPr="00117CCF">
        <w:rPr>
          <w:rFonts w:ascii="Times New Roman" w:eastAsia="Times New Roman" w:hAnsi="Times New Roman" w:cs="Times New Roman"/>
          <w:sz w:val="28"/>
          <w:szCs w:val="24"/>
          <w:lang w:eastAsia="ru-RU"/>
        </w:rPr>
        <w:t>) относительно перестановки аргументов. В самом деле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5179" w:dyaOrig="820">
          <v:shape id="_x0000_i1156" type="#_x0000_t75" style="width:258.85pt;height:41.15pt" o:ole="">
            <v:imagedata r:id="rId269" o:title=""/>
          </v:shape>
          <o:OLEObject Type="Embed" ProgID="Equation.3" ShapeID="_x0000_i1156" DrawAspect="Content" ObjectID="_1616336993" r:id="rId27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Отсюда </w:t>
      </w:r>
      <w:r w:rsidRPr="00117CCF">
        <w:rPr>
          <w:rFonts w:ascii="Times New Roman" w:eastAsia="Times New Roman" w:hAnsi="Times New Roman" w:cs="Times New Roman"/>
          <w:position w:val="-12"/>
          <w:sz w:val="28"/>
          <w:szCs w:val="24"/>
          <w:lang w:eastAsia="ru-RU"/>
        </w:rPr>
        <w:object w:dxaOrig="1080" w:dyaOrig="460">
          <v:shape id="_x0000_i1157" type="#_x0000_t75" style="width:54pt;height:23.15pt" o:ole="">
            <v:imagedata r:id="rId271" o:title=""/>
          </v:shape>
          <o:OLEObject Type="Embed" ProgID="Equation.3" ShapeID="_x0000_i1157" DrawAspect="Content" ObjectID="_1616336994" r:id="rId272"/>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Неотрицательная определенность матрицы </w:t>
      </w:r>
      <w:r w:rsidRPr="00117CCF">
        <w:rPr>
          <w:rFonts w:ascii="Times New Roman" w:eastAsia="Times New Roman" w:hAnsi="Times New Roman" w:cs="Times New Roman"/>
          <w:b/>
          <w:sz w:val="28"/>
          <w:szCs w:val="24"/>
          <w:lang w:eastAsia="ru-RU"/>
        </w:rPr>
        <w:t>В</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sz w:val="28"/>
          <w:szCs w:val="24"/>
          <w:lang w:eastAsia="ru-RU"/>
        </w:rPr>
        <w:t xml:space="preserve"> следует из неотрицательной определенности квадратичной формы</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00" w:dyaOrig="380">
          <v:shape id="_x0000_i1158" type="#_x0000_t75" style="width:9.85pt;height:18.85pt" o:ole="">
            <v:imagedata r:id="rId247" o:title=""/>
          </v:shape>
          <o:OLEObject Type="Embed" ProgID="Equation.3" ShapeID="_x0000_i1158" DrawAspect="Content" ObjectID="_1616336995" r:id="rId273"/>
        </w:object>
      </w:r>
      <w:r w:rsidRPr="00117CCF">
        <w:rPr>
          <w:rFonts w:ascii="Times New Roman" w:eastAsia="Times New Roman" w:hAnsi="Times New Roman" w:cs="Times New Roman"/>
          <w:position w:val="-12"/>
          <w:sz w:val="28"/>
          <w:szCs w:val="24"/>
          <w:lang w:eastAsia="ru-RU"/>
        </w:rPr>
        <w:object w:dxaOrig="1280" w:dyaOrig="460">
          <v:shape id="_x0000_i1159" type="#_x0000_t75" style="width:63.85pt;height:23.15pt" o:ole="">
            <v:imagedata r:id="rId274" o:title=""/>
          </v:shape>
          <o:OLEObject Type="Embed" ProgID="Equation.3" ShapeID="_x0000_i1159" DrawAspect="Content" ObjectID="_1616336996" r:id="rId27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(4.1.8)</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которая, в свою очередь, следует из очевидных равенств, справедливых для любого детерминированного вектора </w:t>
      </w:r>
      <w:r w:rsidRPr="00117CCF">
        <w:rPr>
          <w:rFonts w:ascii="Times New Roman" w:eastAsia="Times New Roman" w:hAnsi="Times New Roman" w:cs="Times New Roman"/>
          <w:position w:val="-6"/>
          <w:sz w:val="28"/>
          <w:szCs w:val="24"/>
          <w:lang w:eastAsia="ru-RU"/>
        </w:rPr>
        <w:object w:dxaOrig="220" w:dyaOrig="300">
          <v:shape id="_x0000_i1160" type="#_x0000_t75" style="width:11.15pt;height:15pt" o:ole="">
            <v:imagedata r:id="rId276" o:title=""/>
          </v:shape>
          <o:OLEObject Type="Embed" ProgID="Equation.3" ShapeID="_x0000_i1160" DrawAspect="Content" ObjectID="_1616336997" r:id="rId277"/>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5080" w:dyaOrig="460">
          <v:shape id="_x0000_i1161" type="#_x0000_t75" style="width:254.15pt;height:23.15pt" o:ole="">
            <v:imagedata r:id="rId278" o:title=""/>
          </v:shape>
          <o:OLEObject Type="Embed" ProgID="Equation.3" ShapeID="_x0000_i1161" DrawAspect="Content" ObjectID="_1616336998" r:id="rId27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Отсюда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6840" w:dyaOrig="460">
          <v:shape id="_x0000_i1162" type="#_x0000_t75" style="width:342pt;height:23.15pt" o:ole="">
            <v:imagedata r:id="rId280" o:title=""/>
          </v:shape>
          <o:OLEObject Type="Embed" ProgID="Equation.3" ShapeID="_x0000_i1162" DrawAspect="Content" ObjectID="_1616336999" r:id="rId28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(4.1.10)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Отметим, что корреляционная матрица </w:t>
      </w:r>
      <w:r w:rsidRPr="00117CCF">
        <w:rPr>
          <w:rFonts w:ascii="Times New Roman" w:eastAsia="Times New Roman" w:hAnsi="Times New Roman" w:cs="Times New Roman"/>
          <w:position w:val="-12"/>
          <w:sz w:val="28"/>
          <w:szCs w:val="24"/>
          <w:lang w:eastAsia="ru-RU"/>
        </w:rPr>
        <w:object w:dxaOrig="2820" w:dyaOrig="460">
          <v:shape id="_x0000_i1163" type="#_x0000_t75" style="width:141pt;height:23.15pt" o:ole="">
            <v:imagedata r:id="rId282" o:title=""/>
          </v:shape>
          <o:OLEObject Type="Embed" ProgID="Equation.3" ShapeID="_x0000_i1163" DrawAspect="Content" ObjectID="_1616337000" r:id="rId283"/>
        </w:object>
      </w:r>
      <w:r w:rsidRPr="00117CCF">
        <w:rPr>
          <w:rFonts w:ascii="Times New Roman" w:eastAsia="Times New Roman" w:hAnsi="Times New Roman" w:cs="Times New Roman"/>
          <w:sz w:val="28"/>
          <w:szCs w:val="24"/>
          <w:lang w:eastAsia="ru-RU"/>
        </w:rPr>
        <w:t xml:space="preserve"> обладает теми же свойствами симметричности и неотрицательной определенности.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Для гауссова случайного процесса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-мерную плотность вероятности можно найти по формуле (3.1.3), то есть с помощью обратного преобразования Фурье от характеристической функции (4.1.3).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36"/>
          <w:sz w:val="28"/>
          <w:szCs w:val="24"/>
          <w:lang w:eastAsia="ru-RU"/>
        </w:rPr>
        <w:object w:dxaOrig="6560" w:dyaOrig="2340">
          <v:shape id="_x0000_i1164" type="#_x0000_t75" style="width:327.85pt;height:117pt" o:ole="">
            <v:imagedata r:id="rId284" o:title=""/>
          </v:shape>
          <o:OLEObject Type="Embed" ProgID="Equation.3" ShapeID="_x0000_i1164" DrawAspect="Content" ObjectID="_1616337001" r:id="rId285"/>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(4.1.11)</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w:t>
      </w:r>
      <w:r w:rsidRPr="00117CCF">
        <w:rPr>
          <w:rFonts w:ascii="Times New Roman" w:eastAsia="Times New Roman" w:hAnsi="Times New Roman" w:cs="Times New Roman"/>
          <w:position w:val="-14"/>
          <w:sz w:val="28"/>
          <w:szCs w:val="24"/>
          <w:lang w:eastAsia="ru-RU"/>
        </w:rPr>
        <w:object w:dxaOrig="480" w:dyaOrig="420">
          <v:shape id="_x0000_i1165" type="#_x0000_t75" style="width:24pt;height:21pt" o:ole="">
            <v:imagedata r:id="rId286" o:title=""/>
          </v:shape>
          <o:OLEObject Type="Embed" ProgID="Equation.3" ShapeID="_x0000_i1165" DrawAspect="Content" ObjectID="_1616337002" r:id="rId287"/>
        </w:object>
      </w:r>
      <w:r w:rsidRPr="00117CCF">
        <w:rPr>
          <w:rFonts w:ascii="Times New Roman" w:eastAsia="Times New Roman" w:hAnsi="Times New Roman" w:cs="Times New Roman"/>
          <w:sz w:val="28"/>
          <w:szCs w:val="24"/>
          <w:lang w:eastAsia="ru-RU"/>
        </w:rPr>
        <w:t xml:space="preserve"> – определитель матрицы </w:t>
      </w:r>
      <w:r w:rsidRPr="00117CCF">
        <w:rPr>
          <w:rFonts w:ascii="Times New Roman" w:eastAsia="Times New Roman" w:hAnsi="Times New Roman" w:cs="Times New Roman"/>
          <w:b/>
          <w:sz w:val="28"/>
          <w:szCs w:val="24"/>
          <w:lang w:val="en-US" w:eastAsia="ru-RU"/>
        </w:rPr>
        <w:t>B</w:t>
      </w:r>
      <w:r w:rsidRPr="00117CCF">
        <w:rPr>
          <w:rFonts w:ascii="Times New Roman" w:eastAsia="Times New Roman" w:hAnsi="Times New Roman" w:cs="Times New Roman"/>
          <w:i/>
          <w:sz w:val="28"/>
          <w:szCs w:val="24"/>
          <w:vertAlign w:val="subscript"/>
          <w:lang w:val="en-US" w:eastAsia="ru-RU"/>
        </w:rPr>
        <w:t>x</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случае, когда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=1, матрица </w:t>
      </w:r>
      <w:r w:rsidRPr="00117CCF">
        <w:rPr>
          <w:rFonts w:ascii="Times New Roman" w:eastAsia="Times New Roman" w:hAnsi="Times New Roman" w:cs="Times New Roman"/>
          <w:b/>
          <w:sz w:val="28"/>
          <w:szCs w:val="24"/>
          <w:lang w:val="en-US" w:eastAsia="ru-RU"/>
        </w:rPr>
        <w:t>B</w:t>
      </w:r>
      <w:r w:rsidRPr="00117CCF">
        <w:rPr>
          <w:rFonts w:ascii="Times New Roman" w:eastAsia="Times New Roman" w:hAnsi="Times New Roman" w:cs="Times New Roman"/>
          <w:i/>
          <w:sz w:val="28"/>
          <w:szCs w:val="24"/>
          <w:vertAlign w:val="subscript"/>
          <w:lang w:val="en-US" w:eastAsia="ru-RU"/>
        </w:rPr>
        <w:t>x</w:t>
      </w:r>
      <w:r w:rsidRPr="00117CCF">
        <w:rPr>
          <w:rFonts w:ascii="Times New Roman" w:eastAsia="Times New Roman" w:hAnsi="Times New Roman" w:cs="Times New Roman"/>
          <w:sz w:val="28"/>
          <w:szCs w:val="24"/>
          <w:lang w:eastAsia="ru-RU"/>
        </w:rPr>
        <w:t xml:space="preserve"> вырождается в число </w:t>
      </w:r>
      <w:r w:rsidRPr="00117CCF">
        <w:rPr>
          <w:rFonts w:ascii="Times New Roman" w:eastAsia="Times New Roman" w:hAnsi="Times New Roman" w:cs="Times New Roman"/>
          <w:position w:val="-12"/>
          <w:sz w:val="28"/>
          <w:szCs w:val="24"/>
          <w:lang w:eastAsia="ru-RU"/>
        </w:rPr>
        <w:object w:dxaOrig="1280" w:dyaOrig="460">
          <v:shape id="_x0000_i1166" type="#_x0000_t75" style="width:63.85pt;height:23.15pt" o:ole="">
            <v:imagedata r:id="rId288" o:title=""/>
          </v:shape>
          <o:OLEObject Type="Embed" ProgID="Equation.3" ShapeID="_x0000_i1166" DrawAspect="Content" ObjectID="_1616337003" r:id="rId289"/>
        </w:object>
      </w:r>
      <w:r w:rsidRPr="00117CCF">
        <w:rPr>
          <w:rFonts w:ascii="Times New Roman" w:eastAsia="Times New Roman" w:hAnsi="Times New Roman" w:cs="Times New Roman"/>
          <w:sz w:val="28"/>
          <w:szCs w:val="24"/>
          <w:lang w:eastAsia="ru-RU"/>
        </w:rPr>
        <w:t>, а одномерная плотность вероятности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4"/>
          <w:sz w:val="28"/>
          <w:szCs w:val="24"/>
          <w:lang w:eastAsia="ru-RU"/>
        </w:rPr>
        <w:object w:dxaOrig="4520" w:dyaOrig="980">
          <v:shape id="_x0000_i1167" type="#_x0000_t75" style="width:225.85pt;height:48.85pt" o:ole="">
            <v:imagedata r:id="rId290" o:title=""/>
          </v:shape>
          <o:OLEObject Type="Embed" ProgID="Equation.3" ShapeID="_x0000_i1167" DrawAspect="Content" ObjectID="_1616337004" r:id="rId29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(4.1.12)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Замечание.</w:t>
      </w:r>
      <w:r w:rsidRPr="00117CCF">
        <w:rPr>
          <w:rFonts w:ascii="Times New Roman" w:eastAsia="Times New Roman" w:hAnsi="Times New Roman" w:cs="Times New Roman"/>
          <w:sz w:val="28"/>
          <w:szCs w:val="24"/>
          <w:lang w:eastAsia="ru-RU"/>
        </w:rPr>
        <w:t xml:space="preserve"> Ковариационная матрица </w:t>
      </w:r>
      <w:r w:rsidRPr="00117CCF">
        <w:rPr>
          <w:rFonts w:ascii="Times New Roman" w:eastAsia="Times New Roman" w:hAnsi="Times New Roman" w:cs="Times New Roman"/>
          <w:b/>
          <w:sz w:val="28"/>
          <w:szCs w:val="24"/>
          <w:lang w:eastAsia="ru-RU"/>
        </w:rPr>
        <w:t>В</w:t>
      </w:r>
      <w:r w:rsidRPr="00117CCF">
        <w:rPr>
          <w:rFonts w:ascii="Times New Roman" w:eastAsia="Times New Roman" w:hAnsi="Times New Roman" w:cs="Times New Roman"/>
          <w:sz w:val="28"/>
          <w:szCs w:val="24"/>
          <w:lang w:eastAsia="ru-RU"/>
        </w:rPr>
        <w:t xml:space="preserve"> в общем случае неотрицательно определенная, то есть иногда может оказаться, что определитель матрицы </w:t>
      </w:r>
      <w:r w:rsidRPr="00117CCF">
        <w:rPr>
          <w:rFonts w:ascii="Times New Roman" w:eastAsia="Times New Roman" w:hAnsi="Times New Roman" w:cs="Times New Roman"/>
          <w:b/>
          <w:sz w:val="28"/>
          <w:szCs w:val="24"/>
          <w:lang w:eastAsia="ru-RU"/>
        </w:rPr>
        <w:t>В</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8"/>
          <w:szCs w:val="24"/>
          <w:lang w:eastAsia="ru-RU"/>
        </w:rPr>
        <w:lastRenderedPageBreak/>
        <w:t>равен нулю (|</w:t>
      </w:r>
      <w:r w:rsidRPr="00117CCF">
        <w:rPr>
          <w:rFonts w:ascii="Times New Roman" w:eastAsia="Times New Roman" w:hAnsi="Times New Roman" w:cs="Times New Roman"/>
          <w:b/>
          <w:sz w:val="28"/>
          <w:szCs w:val="24"/>
          <w:lang w:eastAsia="ru-RU"/>
        </w:rPr>
        <w:t>B</w:t>
      </w:r>
      <w:r w:rsidRPr="00117CCF">
        <w:rPr>
          <w:rFonts w:ascii="Times New Roman" w:eastAsia="Times New Roman" w:hAnsi="Times New Roman" w:cs="Times New Roman"/>
          <w:sz w:val="28"/>
          <w:szCs w:val="24"/>
          <w:lang w:eastAsia="ru-RU"/>
        </w:rPr>
        <w:t xml:space="preserve">|=0) 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-мерную плотность вероятности представить в виде (4.1.11) невозможно. В то же время, </w:t>
      </w:r>
      <w:r w:rsidRPr="00117CCF">
        <w:rPr>
          <w:rFonts w:ascii="Times New Roman" w:eastAsia="Times New Roman" w:hAnsi="Times New Roman" w:cs="Times New Roman"/>
          <w:i/>
          <w:sz w:val="28"/>
          <w:szCs w:val="24"/>
          <w:lang w:val="en-US" w:eastAsia="ru-RU"/>
        </w:rPr>
        <w:t>n</w:t>
      </w:r>
      <w:r w:rsidRPr="00117CCF">
        <w:rPr>
          <w:rFonts w:ascii="Times New Roman" w:eastAsia="Times New Roman" w:hAnsi="Times New Roman" w:cs="Times New Roman"/>
          <w:sz w:val="28"/>
          <w:szCs w:val="24"/>
          <w:lang w:eastAsia="ru-RU"/>
        </w:rPr>
        <w:t>-мерная характеристическая функция в этом сингулярном случае существует и имеет вид (4.1.3), (4.1.6). Поэтому, определение гауссова процесса с помощью характеристической функции является более общим. В самом деле, для гауссова случайного процесса можно записать явное выражение для характеристического функционала в виде (4.1.3) или (4.1.6).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15" w:name="_Toc5708952"/>
      <w:r w:rsidRPr="00117CCF">
        <w:rPr>
          <w:rFonts w:ascii="Times New Roman" w:eastAsia="Times New Roman" w:hAnsi="Times New Roman" w:cs="Times New Roman"/>
          <w:b/>
          <w:sz w:val="28"/>
          <w:szCs w:val="20"/>
          <w:lang w:eastAsia="ru-RU"/>
        </w:rPr>
        <w:t>4.2. Основные свойства гауссовых случайных процессов</w:t>
      </w:r>
      <w:bookmarkEnd w:id="15"/>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1.</w:t>
      </w:r>
      <w:r w:rsidRPr="00117CCF">
        <w:rPr>
          <w:rFonts w:ascii="Times New Roman" w:eastAsia="Times New Roman" w:hAnsi="Times New Roman" w:cs="Times New Roman"/>
          <w:sz w:val="28"/>
          <w:szCs w:val="24"/>
          <w:lang w:eastAsia="ru-RU"/>
        </w:rPr>
        <w:t xml:space="preserve"> Гауссов случайный процесс исчерпывающим образом описывается с помощью двух функций: среднего значения </w:t>
      </w:r>
      <w:r w:rsidRPr="00117CCF">
        <w:rPr>
          <w:rFonts w:ascii="Times New Roman" w:eastAsia="Times New Roman" w:hAnsi="Times New Roman" w:cs="Times New Roman"/>
          <w:position w:val="-12"/>
          <w:sz w:val="28"/>
          <w:szCs w:val="24"/>
          <w:lang w:eastAsia="ru-RU"/>
        </w:rPr>
        <w:object w:dxaOrig="2100" w:dyaOrig="380">
          <v:shape id="_x0000_i1168" type="#_x0000_t75" style="width:105pt;height:18.85pt" o:ole="">
            <v:imagedata r:id="rId292" o:title=""/>
          </v:shape>
          <o:OLEObject Type="Embed" ProgID="Equation.3" ShapeID="_x0000_i1168" DrawAspect="Content" ObjectID="_1616337005" r:id="rId293"/>
        </w:object>
      </w:r>
      <w:r w:rsidRPr="00117CCF">
        <w:rPr>
          <w:rFonts w:ascii="Times New Roman" w:eastAsia="Times New Roman" w:hAnsi="Times New Roman" w:cs="Times New Roman"/>
          <w:sz w:val="28"/>
          <w:szCs w:val="24"/>
          <w:lang w:eastAsia="ru-RU"/>
        </w:rPr>
        <w:t xml:space="preserve"> и ковариационной функции </w:t>
      </w:r>
      <w:r w:rsidRPr="00117CCF">
        <w:rPr>
          <w:rFonts w:ascii="Times New Roman" w:eastAsia="Times New Roman" w:hAnsi="Times New Roman" w:cs="Times New Roman"/>
          <w:position w:val="-12"/>
          <w:sz w:val="28"/>
          <w:szCs w:val="24"/>
          <w:lang w:eastAsia="ru-RU"/>
        </w:rPr>
        <w:object w:dxaOrig="5060" w:dyaOrig="380">
          <v:shape id="_x0000_i1169" type="#_x0000_t75" style="width:252.85pt;height:18.85pt" o:ole="">
            <v:imagedata r:id="rId294" o:title=""/>
          </v:shape>
          <o:OLEObject Type="Embed" ProgID="Equation.3" ShapeID="_x0000_i1169" DrawAspect="Content" ObjectID="_1616337006" r:id="rId295"/>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2.</w:t>
      </w:r>
      <w:r w:rsidRPr="00117CCF">
        <w:rPr>
          <w:rFonts w:ascii="Times New Roman" w:eastAsia="Times New Roman" w:hAnsi="Times New Roman" w:cs="Times New Roman"/>
          <w:sz w:val="28"/>
          <w:szCs w:val="24"/>
          <w:lang w:eastAsia="ru-RU"/>
        </w:rPr>
        <w:t xml:space="preserve"> Для гауссовых случайных процессов некоррелированность значений процесса тождественна независимости. Статистическая независимость является достаточным условием некоррелированности, что отражено на диаграмме.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6210" w:dyaOrig="1409">
          <v:shape id="_x0000_i1170" type="#_x0000_t75" style="width:310.7pt;height:70.7pt" o:ole="">
            <v:imagedata r:id="rId296" o:title=""/>
          </v:shape>
          <o:OLEObject Type="Embed" ProgID="Word.Picture.8" ShapeID="_x0000_i1170" DrawAspect="Content" ObjectID="_1616337007" r:id="rId297"/>
        </w:objec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Доказательство «вправо» было приведено выше (см. формулу (3.2.24)). Рассмотрим доказательство «влево».</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Пусть значения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гауссова случайного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в несовпадающие моменты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являются некоррелированными между собой, то есть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3240" w:dyaOrig="940">
          <v:shape id="_x0000_i1171" type="#_x0000_t75" style="width:162pt;height:47.15pt" o:ole="">
            <v:imagedata r:id="rId298" o:title=""/>
          </v:shape>
          <o:OLEObject Type="Embed" ProgID="Equation.3" ShapeID="_x0000_i1171" DrawAspect="Content" ObjectID="_1616337008" r:id="rId29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 этом случае ковариационная матрица диагональная и обратная матрица легко находится.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4"/>
          <w:sz w:val="28"/>
          <w:szCs w:val="24"/>
          <w:lang w:eastAsia="ru-RU"/>
        </w:rPr>
        <w:object w:dxaOrig="8340" w:dyaOrig="2620">
          <v:shape id="_x0000_i1172" type="#_x0000_t75" style="width:417pt;height:131.15pt" o:ole="">
            <v:imagedata r:id="rId300" o:title=""/>
          </v:shape>
          <o:OLEObject Type="Embed" ProgID="Equation.3" ShapeID="_x0000_i1172" DrawAspect="Content" ObjectID="_1616337009" r:id="rId301"/>
        </w:object>
      </w:r>
      <w:r w:rsidRPr="00117CCF">
        <w:rPr>
          <w:rFonts w:ascii="Times New Roman" w:eastAsia="Times New Roman" w:hAnsi="Times New Roman" w:cs="Times New Roman"/>
          <w:sz w:val="28"/>
          <w:szCs w:val="24"/>
          <w:lang w:eastAsia="ru-RU"/>
        </w:rPr>
        <w:tab/>
        <w:t>(4.2.2)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lastRenderedPageBreak/>
        <w:t xml:space="preserve">Подставляя выражение для определителя </w:t>
      </w:r>
      <w:r w:rsidRPr="00117CCF">
        <w:rPr>
          <w:rFonts w:ascii="Times New Roman" w:eastAsia="Times New Roman" w:hAnsi="Times New Roman" w:cs="Times New Roman"/>
          <w:position w:val="-12"/>
          <w:sz w:val="28"/>
          <w:szCs w:val="24"/>
          <w:lang w:eastAsia="ru-RU"/>
        </w:rPr>
        <w:object w:dxaOrig="2580" w:dyaOrig="460">
          <v:shape id="_x0000_i1173" type="#_x0000_t75" style="width:129pt;height:23.15pt" o:ole="">
            <v:imagedata r:id="rId302" o:title=""/>
          </v:shape>
          <o:OLEObject Type="Embed" ProgID="Equation.3" ShapeID="_x0000_i1173" DrawAspect="Content" ObjectID="_1616337010" r:id="rId303"/>
        </w:object>
      </w:r>
      <w:r w:rsidRPr="00117CCF">
        <w:rPr>
          <w:rFonts w:ascii="Times New Roman" w:eastAsia="Times New Roman" w:hAnsi="Times New Roman" w:cs="Times New Roman"/>
          <w:sz w:val="28"/>
          <w:szCs w:val="24"/>
          <w:lang w:eastAsia="ru-RU"/>
        </w:rPr>
        <w:t xml:space="preserve"> и обратной матрицы </w:t>
      </w:r>
      <w:r w:rsidRPr="00117CCF">
        <w:rPr>
          <w:rFonts w:ascii="Times New Roman" w:eastAsia="Times New Roman" w:hAnsi="Times New Roman" w:cs="Times New Roman"/>
          <w:position w:val="-12"/>
          <w:sz w:val="28"/>
          <w:szCs w:val="24"/>
          <w:lang w:eastAsia="ru-RU"/>
        </w:rPr>
        <w:object w:dxaOrig="480" w:dyaOrig="460">
          <v:shape id="_x0000_i1174" type="#_x0000_t75" style="width:24pt;height:23.15pt" o:ole="">
            <v:imagedata r:id="rId304" o:title=""/>
          </v:shape>
          <o:OLEObject Type="Embed" ProgID="Equation.3" ShapeID="_x0000_i1174" DrawAspect="Content" ObjectID="_1616337011" r:id="rId305"/>
        </w:object>
      </w:r>
      <w:r w:rsidRPr="00117CCF">
        <w:rPr>
          <w:rFonts w:ascii="Times New Roman" w:eastAsia="Times New Roman" w:hAnsi="Times New Roman" w:cs="Times New Roman"/>
          <w:sz w:val="28"/>
          <w:szCs w:val="24"/>
          <w:lang w:eastAsia="ru-RU"/>
        </w:rPr>
        <w:t xml:space="preserve"> в формулу (4.1.11) для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-мерной плотности вероятности гауссова процесса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0"/>
          <w:sz w:val="28"/>
          <w:szCs w:val="24"/>
          <w:lang w:eastAsia="ru-RU"/>
        </w:rPr>
        <w:object w:dxaOrig="8460" w:dyaOrig="1939">
          <v:shape id="_x0000_i1175" type="#_x0000_t75" style="width:423pt;height:96.85pt" o:ole="">
            <v:imagedata r:id="rId306" o:title=""/>
          </v:shape>
          <o:OLEObject Type="Embed" ProgID="Equation.3" ShapeID="_x0000_i1175" DrawAspect="Content" ObjectID="_1616337012" r:id="rId307"/>
        </w:object>
      </w:r>
      <w:r w:rsidRPr="00117CCF">
        <w:rPr>
          <w:rFonts w:ascii="Times New Roman" w:eastAsia="Times New Roman" w:hAnsi="Times New Roman" w:cs="Times New Roman"/>
          <w:sz w:val="28"/>
          <w:szCs w:val="24"/>
          <w:lang w:eastAsia="ru-RU"/>
        </w:rPr>
        <w:t>(4.2.3)</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w:t>
      </w:r>
      <w:r w:rsidRPr="00117CCF">
        <w:rPr>
          <w:rFonts w:ascii="Times New Roman" w:eastAsia="Times New Roman" w:hAnsi="Times New Roman" w:cs="Times New Roman"/>
          <w:position w:val="-12"/>
          <w:sz w:val="28"/>
          <w:szCs w:val="24"/>
          <w:lang w:eastAsia="ru-RU"/>
        </w:rPr>
        <w:object w:dxaOrig="999" w:dyaOrig="380">
          <v:shape id="_x0000_i1176" type="#_x0000_t75" style="width:50.15pt;height:18.85pt" o:ole="">
            <v:imagedata r:id="rId308" o:title=""/>
          </v:shape>
          <o:OLEObject Type="Embed" ProgID="Equation.3" ShapeID="_x0000_i1176" DrawAspect="Content" ObjectID="_1616337013" r:id="rId309"/>
        </w:object>
      </w:r>
      <w:r w:rsidRPr="00117CCF">
        <w:rPr>
          <w:rFonts w:ascii="Times New Roman" w:eastAsia="Times New Roman" w:hAnsi="Times New Roman" w:cs="Times New Roman"/>
          <w:sz w:val="28"/>
          <w:szCs w:val="24"/>
          <w:lang w:eastAsia="ru-RU"/>
        </w:rPr>
        <w:t xml:space="preserve"> - одномерное гауссово распределение вида (4.1.12).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3.</w:t>
      </w:r>
      <w:r w:rsidRPr="00117CCF">
        <w:rPr>
          <w:rFonts w:ascii="Times New Roman" w:eastAsia="Times New Roman" w:hAnsi="Times New Roman" w:cs="Times New Roman"/>
          <w:sz w:val="28"/>
          <w:szCs w:val="24"/>
          <w:lang w:eastAsia="ru-RU"/>
        </w:rPr>
        <w:t xml:space="preserve"> В результате любых линейных преобразований гауссовых случайных процессов получается также гауссов случайный процесс.</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Например, если на вход линейной системы (см. рис. 17) с детерминированной импульсной характеристикой </w:t>
      </w:r>
      <w:r w:rsidRPr="00117CCF">
        <w:rPr>
          <w:rFonts w:ascii="Times New Roman" w:eastAsia="Times New Roman" w:hAnsi="Times New Roman" w:cs="Times New Roman"/>
          <w:i/>
          <w:sz w:val="28"/>
          <w:szCs w:val="24"/>
          <w:lang w:eastAsia="ru-RU"/>
        </w:rPr>
        <w:t>h</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4"/>
      </w:r>
      <w:r w:rsidRPr="00117CCF">
        <w:rPr>
          <w:rFonts w:ascii="Times New Roman" w:eastAsia="Times New Roman" w:hAnsi="Times New Roman" w:cs="Times New Roman"/>
          <w:sz w:val="28"/>
          <w:szCs w:val="24"/>
          <w:lang w:eastAsia="ru-RU"/>
        </w:rPr>
        <w:t xml:space="preserve">) воздействует гауссов процесс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то на выходе системы будет также гауссов случайный процесс равный</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2439" w:dyaOrig="940">
          <v:shape id="_x0000_i1177" type="#_x0000_t75" style="width:122.15pt;height:47.15pt" o:ole="">
            <v:imagedata r:id="rId310" o:title=""/>
          </v:shape>
          <o:OLEObject Type="Embed" ProgID="Equation.3" ShapeID="_x0000_i1177" DrawAspect="Content" ObjectID="_1616337014" r:id="rId31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val="en-US" w:eastAsia="ru-RU"/>
        </w:rPr>
        <w:t>(4.2.4)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6765" w:dyaOrig="989">
          <v:shape id="_x0000_i1178" type="#_x0000_t75" style="width:337.7pt;height:49.3pt" o:ole="">
            <v:imagedata r:id="rId312" o:title=""/>
          </v:shape>
          <o:OLEObject Type="Embed" ProgID="Word.Picture.8" ShapeID="_x0000_i1178" DrawAspect="Content" ObjectID="_1616337015" r:id="rId313"/>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sz w:val="24"/>
          <w:szCs w:val="28"/>
          <w:lang w:val="x-none" w:eastAsia="x-none"/>
        </w:rPr>
        <w:t>Рис. 17. Линейное преобразование гауссова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Частные случаи линейных преобразований – интегрирование и дифференцирование:</w:t>
      </w:r>
      <w:r w:rsidRPr="00117CCF">
        <w:rPr>
          <w:rFonts w:ascii="Times New Roman" w:eastAsia="Times New Roman" w:hAnsi="Times New Roman" w:cs="Times New Roman"/>
          <w:position w:val="-40"/>
          <w:sz w:val="28"/>
          <w:szCs w:val="24"/>
          <w:lang w:eastAsia="ru-RU"/>
        </w:rPr>
        <w:object w:dxaOrig="1820" w:dyaOrig="940">
          <v:shape id="_x0000_i1179" type="#_x0000_t75" style="width:90.85pt;height:47.15pt" o:ole="">
            <v:imagedata r:id="rId314" o:title=""/>
          </v:shape>
          <o:OLEObject Type="Embed" ProgID="Equation.3" ShapeID="_x0000_i1179" DrawAspect="Content" ObjectID="_1616337016" r:id="rId315"/>
        </w:objec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position w:val="-28"/>
          <w:sz w:val="28"/>
          <w:szCs w:val="24"/>
          <w:lang w:eastAsia="ru-RU"/>
        </w:rPr>
        <w:object w:dxaOrig="1100" w:dyaOrig="720">
          <v:shape id="_x0000_i1180" type="#_x0000_t75" style="width:54.85pt;height:36pt" o:ole="">
            <v:imagedata r:id="rId316" o:title=""/>
          </v:shape>
          <o:OLEObject Type="Embed" ProgID="Equation.3" ShapeID="_x0000_i1180" DrawAspect="Content" ObjectID="_1616337017" r:id="rId317"/>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 xml:space="preserve">4. </w:t>
      </w:r>
      <w:r w:rsidRPr="00117CCF">
        <w:rPr>
          <w:rFonts w:ascii="Times New Roman" w:eastAsia="Times New Roman" w:hAnsi="Times New Roman" w:cs="Times New Roman"/>
          <w:sz w:val="28"/>
          <w:szCs w:val="24"/>
          <w:lang w:eastAsia="ru-RU"/>
        </w:rPr>
        <w:t xml:space="preserve">Любая линейная комбинация совместно гауссовых процессов есть гауссов процесс: </w:t>
      </w:r>
      <w:r w:rsidRPr="00117CCF">
        <w:rPr>
          <w:rFonts w:ascii="Times New Roman" w:eastAsia="Times New Roman" w:hAnsi="Times New Roman" w:cs="Times New Roman"/>
          <w:position w:val="-12"/>
          <w:sz w:val="28"/>
          <w:szCs w:val="24"/>
          <w:lang w:eastAsia="ru-RU"/>
        </w:rPr>
        <w:object w:dxaOrig="2120" w:dyaOrig="360">
          <v:shape id="_x0000_i1181" type="#_x0000_t75" style="width:105.85pt;height:18pt" o:ole="">
            <v:imagedata r:id="rId318" o:title=""/>
          </v:shape>
          <o:OLEObject Type="Embed" ProgID="Equation.3" ShapeID="_x0000_i1181" DrawAspect="Content" ObjectID="_1616337018" r:id="rId319"/>
        </w:object>
      </w:r>
      <w:r w:rsidRPr="00117CCF">
        <w:rPr>
          <w:rFonts w:ascii="Times New Roman" w:eastAsia="Times New Roman" w:hAnsi="Times New Roman" w:cs="Times New Roman"/>
          <w:sz w:val="28"/>
          <w:szCs w:val="24"/>
          <w:lang w:eastAsia="ru-RU"/>
        </w:rPr>
        <w:t xml:space="preserve"> - гауссов случайный процесс. Коэффициенты </w:t>
      </w:r>
      <w:r w:rsidRPr="00117CCF">
        <w:rPr>
          <w:rFonts w:ascii="Times New Roman" w:eastAsia="Times New Roman" w:hAnsi="Times New Roman" w:cs="Times New Roman"/>
          <w:i/>
          <w:sz w:val="28"/>
          <w:szCs w:val="24"/>
          <w:lang w:eastAsia="ru-RU"/>
        </w:rPr>
        <w:t>a</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b</w:t>
      </w:r>
      <w:r w:rsidRPr="00117CCF">
        <w:rPr>
          <w:rFonts w:ascii="Times New Roman" w:eastAsia="Times New Roman" w:hAnsi="Times New Roman" w:cs="Times New Roman"/>
          <w:sz w:val="28"/>
          <w:szCs w:val="24"/>
          <w:lang w:eastAsia="ru-RU"/>
        </w:rPr>
        <w:t xml:space="preserve"> могут быть любыми детерминированными функциями.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5.</w:t>
      </w:r>
      <w:r w:rsidRPr="00117CCF">
        <w:rPr>
          <w:rFonts w:ascii="Times New Roman" w:eastAsia="Times New Roman" w:hAnsi="Times New Roman" w:cs="Times New Roman"/>
          <w:sz w:val="28"/>
          <w:szCs w:val="24"/>
          <w:lang w:eastAsia="ru-RU"/>
        </w:rPr>
        <w:t xml:space="preserve"> Любые условные плотности вероятности гауссова случайного процесса также имеют гауссову форму.</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6.</w:t>
      </w:r>
      <w:r w:rsidRPr="00117CCF">
        <w:rPr>
          <w:rFonts w:ascii="Times New Roman" w:eastAsia="Times New Roman" w:hAnsi="Times New Roman" w:cs="Times New Roman"/>
          <w:sz w:val="28"/>
          <w:szCs w:val="24"/>
          <w:lang w:eastAsia="ru-RU"/>
        </w:rPr>
        <w:t xml:space="preserve"> С помощью линейных преобразований статистически зависимые (коррелированные) значения гауссова случайного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можно преобразовать к системе статистически независимых (некоррелированных) гауссовых случайных величин.</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Пусть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 случайный процесс, выборки которого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являются коррелированными между собой. Покажем, что имеется линейное </w:t>
      </w:r>
      <w:r w:rsidRPr="00117CCF">
        <w:rPr>
          <w:rFonts w:ascii="Times New Roman" w:eastAsia="Times New Roman" w:hAnsi="Times New Roman" w:cs="Times New Roman"/>
          <w:sz w:val="28"/>
          <w:szCs w:val="24"/>
          <w:lang w:eastAsia="ru-RU"/>
        </w:rPr>
        <w:lastRenderedPageBreak/>
        <w:t xml:space="preserve">преобразование, преобразующее систему случайных величин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 xml:space="preserve">) в систему статистически независимых случайных величин </w:t>
      </w:r>
      <w:r w:rsidRPr="00117CCF">
        <w:rPr>
          <w:rFonts w:ascii="Times New Roman" w:eastAsia="Times New Roman" w:hAnsi="Times New Roman" w:cs="Times New Roman"/>
          <w:i/>
          <w:sz w:val="28"/>
          <w:szCs w:val="24"/>
          <w:lang w:val="en-US"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val="en-US"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val="en-US"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n</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1480" w:dyaOrig="460">
          <v:shape id="_x0000_i1182" type="#_x0000_t75" style="width:74.15pt;height:23.15pt" o:ole="">
            <v:imagedata r:id="rId320" o:title=""/>
          </v:shape>
          <o:OLEObject Type="Embed" ProgID="Equation.3" ShapeID="_x0000_i1182" DrawAspect="Content" ObjectID="_1616337019" r:id="rId32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Потребуем, чтобы среднее </w:t>
      </w:r>
      <w:r w:rsidRPr="00117CCF">
        <w:rPr>
          <w:rFonts w:ascii="Times New Roman" w:eastAsia="Times New Roman" w:hAnsi="Times New Roman" w:cs="Times New Roman"/>
          <w:position w:val="-12"/>
          <w:sz w:val="28"/>
          <w:szCs w:val="24"/>
          <w:lang w:eastAsia="ru-RU"/>
        </w:rPr>
        <w:object w:dxaOrig="1040" w:dyaOrig="360">
          <v:shape id="_x0000_i1183" type="#_x0000_t75" style="width:51.85pt;height:18pt" o:ole="">
            <v:imagedata r:id="rId322" o:title=""/>
          </v:shape>
          <o:OLEObject Type="Embed" ProgID="Equation.3" ShapeID="_x0000_i1183" DrawAspect="Content" ObjectID="_1616337020" r:id="rId323"/>
        </w:object>
      </w:r>
      <w:r w:rsidRPr="00117CCF">
        <w:rPr>
          <w:rFonts w:ascii="Times New Roman" w:eastAsia="Times New Roman" w:hAnsi="Times New Roman" w:cs="Times New Roman"/>
          <w:sz w:val="28"/>
          <w:szCs w:val="24"/>
          <w:lang w:eastAsia="ru-RU"/>
        </w:rPr>
        <w:t>. Тогда,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780" w:dyaOrig="460">
          <v:shape id="_x0000_i1184" type="#_x0000_t75" style="width:138.85pt;height:23.15pt" o:ole="">
            <v:imagedata r:id="rId324" o:title=""/>
          </v:shape>
          <o:OLEObject Type="Embed" ProgID="Equation.3" ShapeID="_x0000_i1184" DrawAspect="Content" ObjectID="_1616337021" r:id="rId32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Отсюда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1400" w:dyaOrig="460">
          <v:shape id="_x0000_i1185" type="#_x0000_t75" style="width:69.85pt;height:23.15pt" o:ole="">
            <v:imagedata r:id="rId326" o:title=""/>
          </v:shape>
          <o:OLEObject Type="Embed" ProgID="Equation.3" ShapeID="_x0000_i1185" DrawAspect="Content" ObjectID="_1616337022" r:id="rId327"/>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Тогда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600" w:dyaOrig="460">
          <v:shape id="_x0000_i1186" type="#_x0000_t75" style="width:129.85pt;height:23.15pt" o:ole="">
            <v:imagedata r:id="rId328" o:title=""/>
          </v:shape>
          <o:OLEObject Type="Embed" ProgID="Equation.3" ShapeID="_x0000_i1186" DrawAspect="Content" ObjectID="_1616337023" r:id="rId329"/>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Запишем выражение для ковариационной (корреляционной) матрицы </w:t>
      </w:r>
      <w:r w:rsidRPr="00117CCF">
        <w:rPr>
          <w:rFonts w:ascii="Times New Roman" w:eastAsia="Times New Roman" w:hAnsi="Times New Roman" w:cs="Times New Roman"/>
          <w:b/>
          <w:sz w:val="28"/>
          <w:szCs w:val="24"/>
          <w:lang w:eastAsia="ru-RU"/>
        </w:rPr>
        <w:t>В</w:t>
      </w:r>
      <w:r w:rsidRPr="00117CCF">
        <w:rPr>
          <w:rFonts w:ascii="Times New Roman" w:eastAsia="Times New Roman" w:hAnsi="Times New Roman" w:cs="Times New Roman"/>
          <w:b/>
          <w:i/>
          <w:sz w:val="28"/>
          <w:szCs w:val="24"/>
          <w:vertAlign w:val="subscript"/>
          <w:lang w:eastAsia="ru-RU"/>
        </w:rPr>
        <w:t>y</w:t>
      </w:r>
      <w:r w:rsidRPr="00117CCF">
        <w:rPr>
          <w:rFonts w:ascii="Times New Roman" w:eastAsia="Times New Roman" w:hAnsi="Times New Roman" w:cs="Times New Roman"/>
          <w:sz w:val="28"/>
          <w:szCs w:val="24"/>
          <w:lang w:eastAsia="ru-RU"/>
        </w:rPr>
        <w:t xml:space="preserve"> и потребуем, чтобы она была диагональной </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44"/>
          <w:sz w:val="28"/>
          <w:szCs w:val="24"/>
          <w:lang w:eastAsia="ru-RU"/>
        </w:rPr>
        <w:object w:dxaOrig="5319" w:dyaOrig="1020">
          <v:shape id="_x0000_i1187" type="#_x0000_t75" style="width:266.15pt;height:51pt" o:ole="">
            <v:imagedata r:id="rId330" o:title=""/>
          </v:shape>
          <o:OLEObject Type="Embed" ProgID="Equation.3" ShapeID="_x0000_i1187" DrawAspect="Content" ObjectID="_1616337024" r:id="rId331"/>
        </w:object>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(4.2.9)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По известной теореме из линейной алгебры [8,9] симметричная матрица всегда может быть приведена к диагональной форме ортогональным преобразованием с помощью матрицы </w:t>
      </w:r>
      <w:r w:rsidRPr="00117CCF">
        <w:rPr>
          <w:rFonts w:ascii="Times New Roman" w:eastAsia="Times New Roman" w:hAnsi="Times New Roman" w:cs="Times New Roman"/>
          <w:b/>
          <w:sz w:val="28"/>
          <w:szCs w:val="24"/>
          <w:lang w:eastAsia="ru-RU"/>
        </w:rPr>
        <w:t>А</w:t>
      </w:r>
      <w:r w:rsidRPr="00117CCF">
        <w:rPr>
          <w:rFonts w:ascii="Times New Roman" w:eastAsia="Times New Roman" w:hAnsi="Times New Roman" w:cs="Times New Roman"/>
          <w:sz w:val="28"/>
          <w:szCs w:val="24"/>
          <w:lang w:eastAsia="ru-RU"/>
        </w:rPr>
        <w:t>, равной</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color w:val="FF0000"/>
          <w:position w:val="-76"/>
          <w:sz w:val="28"/>
          <w:szCs w:val="24"/>
          <w:lang w:eastAsia="ru-RU"/>
        </w:rPr>
        <w:object w:dxaOrig="4720" w:dyaOrig="1660">
          <v:shape id="_x0000_i1188" type="#_x0000_t75" style="width:236.15pt;height:83.15pt" o:ole="">
            <v:imagedata r:id="rId332" o:title=""/>
          </v:shape>
          <o:OLEObject Type="Embed" ProgID="Equation.3" ShapeID="_x0000_i1188" DrawAspect="Content" ObjectID="_1616337025" r:id="rId333"/>
        </w:object>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color w:val="FF0000"/>
          <w:sz w:val="28"/>
          <w:szCs w:val="24"/>
          <w:lang w:eastAsia="ru-RU"/>
        </w:rPr>
        <w:tab/>
      </w:r>
      <w:r w:rsidRPr="00117CCF">
        <w:rPr>
          <w:rFonts w:ascii="Times New Roman" w:eastAsia="Times New Roman" w:hAnsi="Times New Roman" w:cs="Times New Roman"/>
          <w:sz w:val="28"/>
          <w:szCs w:val="24"/>
          <w:lang w:eastAsia="ru-RU"/>
        </w:rPr>
        <w:t>(4.2.10)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Геометрический смысл этого преобразования: переход к главным осям (см. рис. 18).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color w:val="FF0000"/>
          <w:sz w:val="28"/>
          <w:szCs w:val="20"/>
          <w:lang w:eastAsia="ru-RU"/>
        </w:rPr>
        <w:object w:dxaOrig="12734" w:dyaOrig="2534">
          <v:shape id="_x0000_i1189" type="#_x0000_t75" style="width:470.55pt;height:94.7pt" o:ole="">
            <v:imagedata r:id="rId334" o:title=""/>
          </v:shape>
          <o:OLEObject Type="Embed" ProgID="Word.Picture.8" ShapeID="_x0000_i1189" DrawAspect="Content" ObjectID="_1616337026" r:id="rId335"/>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sz w:val="24"/>
          <w:szCs w:val="28"/>
          <w:lang w:val="x-none" w:eastAsia="x-none"/>
        </w:rPr>
        <w:t>Рис. 18. Геометрический смысл преобразования.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7.</w:t>
      </w:r>
      <w:r w:rsidRPr="00117CCF">
        <w:rPr>
          <w:rFonts w:ascii="Times New Roman" w:eastAsia="Times New Roman" w:hAnsi="Times New Roman" w:cs="Times New Roman"/>
          <w:sz w:val="28"/>
          <w:szCs w:val="24"/>
          <w:lang w:eastAsia="ru-RU"/>
        </w:rPr>
        <w:t xml:space="preserve"> Любые моментные функции гауссова случайного процесса выражаются через среднее </w:t>
      </w:r>
      <w:r w:rsidRPr="00117CCF">
        <w:rPr>
          <w:rFonts w:ascii="Times New Roman" w:eastAsia="Times New Roman" w:hAnsi="Times New Roman" w:cs="Times New Roman"/>
          <w:i/>
          <w:sz w:val="28"/>
          <w:szCs w:val="24"/>
          <w:lang w:eastAsia="ru-RU"/>
        </w:rPr>
        <w:t>m</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и ковариационную функцию </w:t>
      </w:r>
      <w:r w:rsidRPr="00117CCF">
        <w:rPr>
          <w:rFonts w:ascii="Times New Roman" w:eastAsia="Times New Roman" w:hAnsi="Times New Roman" w:cs="Times New Roman"/>
          <w:i/>
          <w:sz w:val="28"/>
          <w:szCs w:val="24"/>
          <w:lang w:eastAsia="ru-RU"/>
        </w:rPr>
        <w:t>B</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Запишем выражения для моментных функций для гауссова процесса с нулевым средним значением (&lt;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)&gt;=0). Тогда справедливы следующие соотношения для моментных функций четного порядка: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360" w:dyaOrig="380">
          <v:shape id="_x0000_i1190" type="#_x0000_t75" style="width:117.85pt;height:18.85pt" o:ole="">
            <v:imagedata r:id="rId336" o:title=""/>
          </v:shape>
          <o:OLEObject Type="Embed" ProgID="Equation.3" ShapeID="_x0000_i1190" DrawAspect="Content" ObjectID="_1616337027" r:id="rId337"/>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(4.2.11)</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6600" w:dyaOrig="820">
          <v:shape id="_x0000_i1191" type="#_x0000_t75" style="width:330pt;height:41.15pt" o:ole="">
            <v:imagedata r:id="rId338" o:title=""/>
          </v:shape>
          <o:OLEObject Type="Embed" ProgID="Equation.3" ShapeID="_x0000_i1191" DrawAspect="Content" ObjectID="_1616337028" r:id="rId33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Здесь и далее {.}</w:t>
      </w:r>
      <w:r w:rsidRPr="00117CCF">
        <w:rPr>
          <w:rFonts w:ascii="Times New Roman" w:eastAsia="Times New Roman" w:hAnsi="Times New Roman" w:cs="Times New Roman"/>
          <w:i/>
          <w:iCs/>
          <w:sz w:val="28"/>
          <w:szCs w:val="24"/>
          <w:vertAlign w:val="subscript"/>
          <w:lang w:val="en-US" w:eastAsia="ru-RU"/>
        </w:rPr>
        <w:t>s</w:t>
      </w:r>
      <w:r w:rsidRPr="00117CCF">
        <w:rPr>
          <w:rFonts w:ascii="Times New Roman" w:eastAsia="Times New Roman" w:hAnsi="Times New Roman" w:cs="Times New Roman"/>
          <w:sz w:val="28"/>
          <w:szCs w:val="24"/>
          <w:lang w:eastAsia="ru-RU"/>
        </w:rPr>
        <w:t xml:space="preserve"> – скобки симметризации [</w:t>
      </w:r>
      <w:r w:rsidRPr="00117CCF">
        <w:rPr>
          <w:rFonts w:ascii="Times New Roman" w:eastAsia="Times New Roman" w:hAnsi="Times New Roman" w:cs="Times New Roman"/>
          <w:sz w:val="28"/>
          <w:szCs w:val="24"/>
          <w:u w:val="single"/>
          <w:lang w:eastAsia="ru-RU"/>
        </w:rPr>
        <w:t>7</w:t>
      </w:r>
      <w:r w:rsidRPr="00117CCF">
        <w:rPr>
          <w:rFonts w:ascii="Times New Roman" w:eastAsia="Times New Roman" w:hAnsi="Times New Roman" w:cs="Times New Roman"/>
          <w:sz w:val="28"/>
          <w:szCs w:val="24"/>
          <w:lang w:eastAsia="ru-RU"/>
        </w:rPr>
        <w:t>]. Скобка симметризации вместе со стоящей перед ней цифрой представляет собой выражение, полностью симметричное относительно всех входящих в неё аргументов. При этом сама цифра указывает, сколько членов содержится в скобке в целом, если её полностью раскрыть. В том случае, когда члены, входящие в скобку симметризации, сами содержат некоторый сомножитель, его выносят вперёд и записывают отдельным множителем перед цифрой, указывающей число слагаемых. В том случае, когда все аргументы, входящие в скобки симметризации, одинаковы, эти скобки можно отбросить. С учётом сказанного,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5980" w:dyaOrig="380">
          <v:shape id="_x0000_i1192" type="#_x0000_t75" style="width:299.15pt;height:18.85pt" o:ole="">
            <v:imagedata r:id="rId340" o:title=""/>
          </v:shape>
          <o:OLEObject Type="Embed" ProgID="Equation.3" ShapeID="_x0000_i1192" DrawAspect="Content" ObjectID="_1616337029" r:id="rId34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 общем случае можно записать,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6"/>
          <w:sz w:val="28"/>
          <w:szCs w:val="24"/>
          <w:lang w:eastAsia="ru-RU"/>
        </w:rPr>
        <w:object w:dxaOrig="7940" w:dyaOrig="420">
          <v:shape id="_x0000_i1193" type="#_x0000_t75" style="width:396.45pt;height:21pt" o:ole="">
            <v:imagedata r:id="rId342" o:title=""/>
          </v:shape>
          <o:OLEObject Type="Embed" ProgID="Equation.3" ShapeID="_x0000_i1193" DrawAspect="Content" ObjectID="_1616337030" r:id="rId343"/>
        </w:object>
      </w:r>
      <w:r w:rsidRPr="00117CCF">
        <w:rPr>
          <w:rFonts w:ascii="Times New Roman" w:eastAsia="Times New Roman" w:hAnsi="Times New Roman" w:cs="Times New Roman"/>
          <w:sz w:val="28"/>
          <w:szCs w:val="24"/>
          <w:lang w:eastAsia="ru-RU"/>
        </w:rPr>
        <w:tab/>
        <w:t>(4.2.14)</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w:t>
      </w:r>
      <w:r w:rsidRPr="00117CCF">
        <w:rPr>
          <w:rFonts w:ascii="Times New Roman" w:eastAsia="Times New Roman" w:hAnsi="Times New Roman" w:cs="Times New Roman"/>
          <w:position w:val="-12"/>
          <w:sz w:val="28"/>
          <w:szCs w:val="24"/>
          <w:lang w:eastAsia="ru-RU"/>
        </w:rPr>
        <w:object w:dxaOrig="3100" w:dyaOrig="360">
          <v:shape id="_x0000_i1194" type="#_x0000_t75" style="width:155.15pt;height:18pt" o:ole="">
            <v:imagedata r:id="rId344" o:title=""/>
          </v:shape>
          <o:OLEObject Type="Embed" ProgID="Equation.3" ShapeID="_x0000_i1194" DrawAspect="Content" ObjectID="_1616337031" r:id="rId345"/>
        </w:objec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Моментные функции нечетного порядка равны нулю, то есть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900" w:dyaOrig="380">
          <v:shape id="_x0000_i1195" type="#_x0000_t75" style="width:144.85pt;height:18.85pt" o:ole="">
            <v:imagedata r:id="rId346" o:title=""/>
          </v:shape>
          <o:OLEObject Type="Embed" ProgID="Equation.3" ShapeID="_x0000_i1195" DrawAspect="Content" ObjectID="_1616337032" r:id="rId347"/>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lastRenderedPageBreak/>
        <w:t xml:space="preserve">Выражение (4.2.14) является общим выражением для вычисления моментных функций четного порядка. При подстановке конкретного значения </w:t>
      </w:r>
      <w:r w:rsidRPr="00117CCF">
        <w:rPr>
          <w:rFonts w:ascii="Times New Roman" w:eastAsia="Times New Roman" w:hAnsi="Times New Roman" w:cs="Times New Roman"/>
          <w:i/>
          <w:iCs/>
          <w:sz w:val="28"/>
          <w:szCs w:val="24"/>
          <w:lang w:val="en-US" w:eastAsia="ru-RU"/>
        </w:rPr>
        <w:t>m</w:t>
      </w:r>
      <w:r w:rsidRPr="00117CCF">
        <w:rPr>
          <w:rFonts w:ascii="Times New Roman" w:eastAsia="Times New Roman" w:hAnsi="Times New Roman" w:cs="Times New Roman"/>
          <w:sz w:val="28"/>
          <w:szCs w:val="24"/>
          <w:lang w:eastAsia="ru-RU"/>
        </w:rPr>
        <w:t xml:space="preserve"> с его помощью можно найти моментную функцию нужного порядка.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Действительно, для </w:t>
      </w:r>
      <w:r w:rsidRPr="00117CCF">
        <w:rPr>
          <w:rFonts w:ascii="Times New Roman" w:eastAsia="Times New Roman" w:hAnsi="Times New Roman" w:cs="Times New Roman"/>
          <w:i/>
          <w:iCs/>
          <w:sz w:val="28"/>
          <w:szCs w:val="24"/>
          <w:lang w:val="en-US" w:eastAsia="ru-RU"/>
        </w:rPr>
        <w:t>m</w:t>
      </w:r>
      <w:r w:rsidRPr="00117CCF">
        <w:rPr>
          <w:rFonts w:ascii="Times New Roman" w:eastAsia="Times New Roman" w:hAnsi="Times New Roman" w:cs="Times New Roman"/>
          <w:sz w:val="28"/>
          <w:szCs w:val="24"/>
          <w:lang w:eastAsia="ru-RU"/>
        </w:rPr>
        <w:t>=1 получаем моментную функцию второго порядка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480" w:dyaOrig="380">
          <v:shape id="_x0000_i1196" type="#_x0000_t75" style="width:123.85pt;height:18.85pt" o:ole="">
            <v:imagedata r:id="rId348" o:title=""/>
          </v:shape>
          <o:OLEObject Type="Embed" ProgID="Equation.3" ShapeID="_x0000_i1196" DrawAspect="Content" ObjectID="_1616337033" r:id="rId34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Как можно видеть выражение (4.2.16) совпадает с выражением (4.2.11).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Аналогично, для </w:t>
      </w:r>
      <w:r w:rsidRPr="00117CCF">
        <w:rPr>
          <w:rFonts w:ascii="Times New Roman" w:eastAsia="Times New Roman" w:hAnsi="Times New Roman" w:cs="Times New Roman"/>
          <w:i/>
          <w:iCs/>
          <w:sz w:val="28"/>
          <w:szCs w:val="24"/>
          <w:lang w:val="en-US" w:eastAsia="ru-RU"/>
        </w:rPr>
        <w:t>m</w:t>
      </w:r>
      <w:r w:rsidRPr="00117CCF">
        <w:rPr>
          <w:rFonts w:ascii="Times New Roman" w:eastAsia="Times New Roman" w:hAnsi="Times New Roman" w:cs="Times New Roman"/>
          <w:sz w:val="28"/>
          <w:szCs w:val="24"/>
          <w:lang w:eastAsia="ru-RU"/>
        </w:rPr>
        <w:t>=2,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6900" w:dyaOrig="859">
          <v:shape id="_x0000_i1197" type="#_x0000_t75" style="width:345pt;height:42.85pt" o:ole="">
            <v:imagedata r:id="rId350" o:title=""/>
          </v:shape>
          <o:OLEObject Type="Embed" ProgID="Equation.3" ShapeID="_x0000_i1197" DrawAspect="Content" ObjectID="_1616337034" r:id="rId351"/>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Выражение (4.2.17) совпадает с выражением (4.2.12).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Рассмотрим конкретные примеры.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u w:val="single"/>
          <w:lang w:eastAsia="ru-RU"/>
        </w:rPr>
      </w:pPr>
      <w:r w:rsidRPr="00117CCF">
        <w:rPr>
          <w:rFonts w:ascii="Times New Roman" w:eastAsia="Times New Roman" w:hAnsi="Times New Roman" w:cs="Times New Roman"/>
          <w:sz w:val="28"/>
          <w:szCs w:val="24"/>
          <w:u w:val="single"/>
          <w:lang w:eastAsia="ru-RU"/>
        </w:rPr>
        <w:t>Пример 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iCs/>
          <w:sz w:val="28"/>
          <w:szCs w:val="24"/>
          <w:lang w:eastAsia="ru-RU"/>
        </w:rPr>
        <w:t xml:space="preserve">Пусть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гауссов случайный процесс с нулевым средним (&lt;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)&gt;=0). Найдем величину </w:t>
      </w:r>
      <w:r w:rsidRPr="00117CCF">
        <w:rPr>
          <w:rFonts w:ascii="Times New Roman" w:eastAsia="Times New Roman" w:hAnsi="Times New Roman" w:cs="Times New Roman"/>
          <w:position w:val="-12"/>
          <w:sz w:val="28"/>
          <w:szCs w:val="24"/>
          <w:lang w:eastAsia="ru-RU"/>
        </w:rPr>
        <w:object w:dxaOrig="2760" w:dyaOrig="380">
          <v:shape id="_x0000_i1198" type="#_x0000_t75" style="width:138pt;height:18.85pt" o:ole="">
            <v:imagedata r:id="rId352" o:title=""/>
          </v:shape>
          <o:OLEObject Type="Embed" ProgID="Equation.3" ShapeID="_x0000_i1198" DrawAspect="Content" ObjectID="_1616337035" r:id="rId353"/>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6840" w:dyaOrig="820">
          <v:shape id="_x0000_i1199" type="#_x0000_t75" style="width:342pt;height:41.15pt" o:ole="">
            <v:imagedata r:id="rId354" o:title=""/>
          </v:shape>
          <o:OLEObject Type="Embed" ProgID="Equation.3" ShapeID="_x0000_i1199" DrawAspect="Content" ObjectID="_1616337036" r:id="rId355"/>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(4.2.18)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u w:val="single"/>
          <w:lang w:eastAsia="ru-RU"/>
        </w:rPr>
      </w:pPr>
      <w:r w:rsidRPr="00117CCF">
        <w:rPr>
          <w:rFonts w:ascii="Times New Roman" w:eastAsia="Times New Roman" w:hAnsi="Times New Roman" w:cs="Times New Roman"/>
          <w:sz w:val="28"/>
          <w:szCs w:val="28"/>
          <w:u w:val="single"/>
          <w:lang w:eastAsia="ru-RU"/>
        </w:rPr>
        <w:t>Пример 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Что делать, если </w:t>
      </w:r>
      <w:r w:rsidRPr="00117CCF">
        <w:rPr>
          <w:rFonts w:ascii="Times New Roman" w:eastAsia="Times New Roman" w:hAnsi="Times New Roman" w:cs="Times New Roman"/>
          <w:sz w:val="28"/>
          <w:szCs w:val="24"/>
          <w:lang w:eastAsia="ru-RU"/>
        </w:rPr>
        <w:t>случайный процесс имеет ненулевое среднее (</w:t>
      </w:r>
      <w:r w:rsidRPr="00117CCF">
        <w:rPr>
          <w:rFonts w:ascii="Times New Roman" w:eastAsia="Times New Roman" w:hAnsi="Times New Roman" w:cs="Times New Roman"/>
          <w:sz w:val="28"/>
          <w:szCs w:val="28"/>
          <w:lang w:eastAsia="ru-RU"/>
        </w:rPr>
        <w:t>&lt;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)&gt;≠0)?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Можно записать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)=ξ(</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&lt;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)&gt;, где &lt;ξ(</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)&gt;=0. Таким образом, мы перешли к случайному процессу ξ(</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с нулевым средним.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8460" w:dyaOrig="820">
          <v:shape id="_x0000_i1200" type="#_x0000_t75" style="width:423pt;height:41.15pt" o:ole="">
            <v:imagedata r:id="rId356" o:title=""/>
          </v:shape>
          <o:OLEObject Type="Embed" ProgID="Equation.3" ShapeID="_x0000_i1200" DrawAspect="Content" ObjectID="_1616337037" r:id="rId357"/>
        </w:object>
      </w:r>
      <w:r w:rsidRPr="00117CCF">
        <w:rPr>
          <w:rFonts w:ascii="Times New Roman" w:eastAsia="Times New Roman" w:hAnsi="Times New Roman" w:cs="Times New Roman"/>
          <w:sz w:val="28"/>
          <w:szCs w:val="24"/>
          <w:lang w:eastAsia="ru-RU"/>
        </w:rPr>
        <w:tab/>
        <w:t>(4.2.19)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Теперь выполняя умножение и, применяя формулу (4.2.14) для моментов процесса ξ(</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можем найти нужный результат.</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Пример 3</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Рассмотрим квадратичный детектор, который обеспечивает нелинейное безинерционное преобразование случайного гауссова случайного процесса (см. рис. 19). Необходимо найти выражение для корреляционной функции на выходе детектора при условии, что &lt;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)&gt;=0.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6254" w:dyaOrig="1620">
          <v:shape id="_x0000_i1201" type="#_x0000_t75" style="width:312.85pt;height:81pt" o:ole="">
            <v:imagedata r:id="rId358" o:title=""/>
          </v:shape>
          <o:OLEObject Type="Embed" ProgID="Word.Picture.8" ShapeID="_x0000_i1201" DrawAspect="Content" ObjectID="_1616337038" r:id="rId359"/>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19. Нелинейное безынерционное преобразование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Так как </w:t>
      </w:r>
      <w:r w:rsidRPr="00117CCF">
        <w:rPr>
          <w:rFonts w:ascii="Times New Roman" w:eastAsia="Times New Roman" w:hAnsi="Times New Roman" w:cs="Times New Roman"/>
          <w:position w:val="-16"/>
          <w:sz w:val="28"/>
          <w:szCs w:val="24"/>
          <w:lang w:eastAsia="ru-RU"/>
        </w:rPr>
        <w:object w:dxaOrig="6160" w:dyaOrig="499">
          <v:shape id="_x0000_i1202" type="#_x0000_t75" style="width:308.15pt;height:24.85pt" o:ole="">
            <v:imagedata r:id="rId360" o:title=""/>
          </v:shape>
          <o:OLEObject Type="Embed" ProgID="Equation.3" ShapeID="_x0000_i1202" DrawAspect="Content" ObjectID="_1616337039" r:id="rId361"/>
        </w:object>
      </w:r>
      <w:r w:rsidRPr="00117CCF">
        <w:rPr>
          <w:rFonts w:ascii="Times New Roman" w:eastAsia="Times New Roman" w:hAnsi="Times New Roman" w:cs="Times New Roman"/>
          <w:sz w:val="28"/>
          <w:szCs w:val="24"/>
          <w:lang w:eastAsia="ru-RU"/>
        </w:rPr>
        <w:t>, то для отыскания корреляционной функции необходимо найти моментную функцию с некоторыми совпадающими моментами времени.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2"/>
          <w:sz w:val="28"/>
          <w:szCs w:val="24"/>
          <w:lang w:eastAsia="ru-RU"/>
        </w:rPr>
        <w:object w:dxaOrig="6420" w:dyaOrig="1380">
          <v:shape id="_x0000_i1203" type="#_x0000_t75" style="width:321pt;height:69pt" o:ole="">
            <v:imagedata r:id="rId362" o:title=""/>
          </v:shape>
          <o:OLEObject Type="Embed" ProgID="Equation.3" ShapeID="_x0000_i1203" DrawAspect="Content" ObjectID="_1616337040" r:id="rId363"/>
        </w:object>
      </w:r>
      <w:r w:rsidRPr="00117CCF">
        <w:rPr>
          <w:rFonts w:ascii="Times New Roman" w:eastAsia="Times New Roman" w:hAnsi="Times New Roman" w:cs="Times New Roman"/>
          <w:sz w:val="28"/>
          <w:szCs w:val="24"/>
          <w:lang w:eastAsia="ru-RU"/>
        </w:rPr>
        <w:tab/>
        <w:t>(4.2.20)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Таким образом, мы получили выражение для корреляционной функции на выходе квадратичного детектора в виде</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16"/>
          <w:sz w:val="28"/>
          <w:szCs w:val="24"/>
          <w:lang w:eastAsia="ru-RU"/>
        </w:rPr>
        <w:object w:dxaOrig="8180" w:dyaOrig="520">
          <v:shape id="_x0000_i1204" type="#_x0000_t75" style="width:408.45pt;height:26.15pt" o:ole="">
            <v:imagedata r:id="rId364" o:title=""/>
          </v:shape>
          <o:OLEObject Type="Embed" ProgID="Equation.3" ShapeID="_x0000_i1204" DrawAspect="Content" ObjectID="_1616337041" r:id="rId36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(4.2.21)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Для одномерного случая моменты 4-го порядка</w:t>
      </w:r>
      <w:r w:rsidRPr="00117CCF">
        <w:rPr>
          <w:rFonts w:ascii="Times New Roman" w:eastAsia="Times New Roman" w:hAnsi="Times New Roman" w:cs="Times New Roman"/>
          <w:position w:val="-12"/>
          <w:sz w:val="28"/>
          <w:szCs w:val="24"/>
          <w:lang w:eastAsia="ru-RU"/>
        </w:rPr>
        <w:object w:dxaOrig="2120" w:dyaOrig="460">
          <v:shape id="_x0000_i1205" type="#_x0000_t75" style="width:105.85pt;height:23.15pt" o:ole="">
            <v:imagedata r:id="rId366" o:title=""/>
          </v:shape>
          <o:OLEObject Type="Embed" ProgID="Equation.3" ShapeID="_x0000_i1205" DrawAspect="Content" ObjectID="_1616337042" r:id="rId367"/>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Выводы.</w:t>
      </w:r>
      <w:r w:rsidRPr="00117CCF">
        <w:rPr>
          <w:rFonts w:ascii="Times New Roman" w:eastAsia="Times New Roman" w:hAnsi="Times New Roman" w:cs="Times New Roman"/>
          <w:sz w:val="28"/>
          <w:szCs w:val="24"/>
          <w:lang w:eastAsia="ru-RU"/>
        </w:rPr>
        <w:t xml:space="preserve"> Гауссовы случайные процессы играют очень важную роль в различных приложениях и в частности в статистической радиофизике по двум основным причинам.</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Во-первых, гауссова модель случайных процессов обеспечивает приемлемую аппроксимацию случайного поведения очень многих реальных систем. Частичное обоснование столь широкого распространения гауссовых случайных процессов дает центральная предельная теорема [3].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Во-вторых, гауссово распределение обладает рядом свойств, очень удобных для вычислений.</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sz w:val="28"/>
          <w:szCs w:val="28"/>
          <w:lang w:val="x-none" w:eastAsia="x-none"/>
        </w:rPr>
      </w:pPr>
      <w:r w:rsidRPr="00117CCF">
        <w:rPr>
          <w:rFonts w:ascii="Times New Roman" w:eastAsia="Times New Roman" w:hAnsi="Times New Roman" w:cs="Times New Roman"/>
          <w:b/>
          <w:bCs/>
          <w:color w:val="FF0000"/>
          <w:sz w:val="28"/>
          <w:szCs w:val="28"/>
          <w:lang w:val="x-none" w:eastAsia="x-none"/>
        </w:rPr>
        <w:br w:type="page"/>
      </w:r>
      <w:bookmarkStart w:id="16" w:name="_Toc5708953"/>
      <w:r w:rsidRPr="00117CCF">
        <w:rPr>
          <w:rFonts w:ascii="Times New Roman" w:eastAsia="Times New Roman" w:hAnsi="Times New Roman" w:cs="Times New Roman"/>
          <w:b/>
          <w:bCs/>
          <w:sz w:val="28"/>
          <w:szCs w:val="28"/>
          <w:lang w:val="x-none" w:eastAsia="x-none"/>
        </w:rPr>
        <w:lastRenderedPageBreak/>
        <w:t>5</w:t>
      </w:r>
      <w:r w:rsidRPr="00117CCF">
        <w:rPr>
          <w:rFonts w:ascii="Times New Roman" w:eastAsia="Times New Roman" w:hAnsi="Times New Roman" w:cs="Times New Roman"/>
          <w:b/>
          <w:sz w:val="28"/>
          <w:szCs w:val="28"/>
          <w:lang w:val="x-none" w:eastAsia="x-none"/>
        </w:rPr>
        <w:t>. Стационарные и эргодические случайные процессы</w:t>
      </w:r>
      <w:bookmarkEnd w:id="16"/>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Ранее были введены некоторые классы случайных процессов: совершенно случайные, марковские, квазидетерминированные, гауссовы. Но можно ввести очень важный класс процессов, исходя из другого принципа классификации. Рассмотрим случайные процессы, однородные во времени или стационарные случайные процессы.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Представление о стационарном случайном процессе может дать, например, наблюдение каких-либо флуктуаций при неизменных макроскопических условиях. Электрический шум в сопротивлении, температура которого постоянна, дробовой эффект при постоянном анодном токе и т.п. – все это стационарные случайные процессы.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17" w:name="_Toc5708954"/>
      <w:r w:rsidRPr="00117CCF">
        <w:rPr>
          <w:rFonts w:ascii="Times New Roman" w:eastAsia="Times New Roman" w:hAnsi="Times New Roman" w:cs="Times New Roman"/>
          <w:b/>
          <w:sz w:val="28"/>
          <w:szCs w:val="20"/>
          <w:lang w:eastAsia="ru-RU"/>
        </w:rPr>
        <w:t>5.1. Стационарность в узком смысле (строгая)</w:t>
      </w:r>
      <w:bookmarkEnd w:id="17"/>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Случайный процесс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называется стационарным в узком смысле, если</w:t>
      </w:r>
      <w:r w:rsidRPr="00117CCF">
        <w:rPr>
          <w:rFonts w:ascii="Times New Roman" w:eastAsia="Times New Roman" w:hAnsi="Times New Roman" w:cs="Times New Roman"/>
          <w:b/>
          <w:sz w:val="28"/>
          <w:szCs w:val="24"/>
          <w:lang w:eastAsia="ru-RU"/>
        </w:rPr>
        <w:t xml:space="preserve"> </w:t>
      </w:r>
      <w:r w:rsidRPr="00117CCF">
        <w:rPr>
          <w:rFonts w:ascii="Times New Roman" w:eastAsia="Times New Roman" w:hAnsi="Times New Roman" w:cs="Times New Roman"/>
          <w:sz w:val="28"/>
          <w:szCs w:val="24"/>
          <w:lang w:eastAsia="ru-RU"/>
        </w:rPr>
        <w:t xml:space="preserve">все его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-мерные плотности вероятности инвариантны относительно сдвига во времени, т.е. при любых </w:t>
      </w:r>
      <w:r w:rsidRPr="00117CCF">
        <w:rPr>
          <w:rFonts w:ascii="Times New Roman" w:eastAsia="Times New Roman" w:hAnsi="Times New Roman" w:cs="Times New Roman"/>
          <w:i/>
          <w:sz w:val="28"/>
          <w:szCs w:val="24"/>
          <w:lang w:val="en-US" w:eastAsia="ru-RU"/>
        </w:rPr>
        <w:t>n</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sz w:val="28"/>
          <w:szCs w:val="24"/>
          <w:lang w:eastAsia="ru-RU"/>
        </w:rPr>
        <w:t>выполняется равенство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5020" w:dyaOrig="380">
          <v:shape id="_x0000_i1206" type="#_x0000_t75" style="width:251.15pt;height:18.85pt" o:ole="">
            <v:imagedata r:id="rId368" o:title=""/>
          </v:shape>
          <o:OLEObject Type="Embed" ProgID="Equation.3" ShapeID="_x0000_i1206" DrawAspect="Content" ObjectID="_1616337043" r:id="rId36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Из рассмотренных выше определений характеристической функции, условной плотности вероятности, моментных и кумулянтных функций следует, что при выполнении условия (5.1.1) они также будут инвариантны относительно сдвига во времени. Случайные процессы, не удовлетворяющие условию (5.1.1), называются нестационарными в узком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Из определения (5.1.1) в частности следует:</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8"/>
          <w:lang w:eastAsia="ru-RU"/>
        </w:rPr>
      </w:pPr>
      <w:r w:rsidRPr="00117CCF">
        <w:rPr>
          <w:rFonts w:ascii="Times New Roman" w:eastAsia="Times New Roman" w:hAnsi="Times New Roman" w:cs="Times New Roman"/>
          <w:b/>
          <w:i/>
          <w:sz w:val="28"/>
          <w:szCs w:val="28"/>
          <w:lang w:eastAsia="ru-RU"/>
        </w:rPr>
        <w:t>n</w:t>
      </w:r>
      <w:r w:rsidRPr="00117CCF">
        <w:rPr>
          <w:rFonts w:ascii="Times New Roman" w:eastAsia="Times New Roman" w:hAnsi="Times New Roman" w:cs="Times New Roman"/>
          <w:b/>
          <w:sz w:val="28"/>
          <w:szCs w:val="28"/>
          <w:lang w:eastAsia="ru-RU"/>
        </w:rPr>
        <w:t>=1.</w:t>
      </w:r>
      <w:r w:rsidRPr="00117CCF">
        <w:rPr>
          <w:rFonts w:ascii="Times New Roman" w:eastAsia="Times New Roman" w:hAnsi="Times New Roman" w:cs="Times New Roman"/>
          <w:i/>
          <w:sz w:val="28"/>
          <w:szCs w:val="28"/>
          <w:lang w:eastAsia="ru-RU"/>
        </w:rPr>
        <w:t xml:space="preserve"> </w:t>
      </w:r>
      <w:r w:rsidRPr="00117CCF">
        <w:rPr>
          <w:rFonts w:ascii="Times New Roman" w:eastAsia="Times New Roman" w:hAnsi="Times New Roman" w:cs="Times New Roman"/>
          <w:sz w:val="28"/>
          <w:szCs w:val="28"/>
          <w:lang w:eastAsia="ru-RU"/>
        </w:rPr>
        <w:t xml:space="preserve">Одномерная плотность вероятности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x,t+</w:t>
      </w:r>
      <w:r w:rsidRPr="00117CCF">
        <w:rPr>
          <w:rFonts w:ascii="Times New Roman" w:eastAsia="Times New Roman" w:hAnsi="Times New Roman" w:cs="Times New Roman"/>
          <w:i/>
          <w:sz w:val="28"/>
          <w:szCs w:val="28"/>
          <w:lang w:eastAsia="ru-RU"/>
        </w:rPr>
        <w:sym w:font="Symbol" w:char="F074"/>
      </w:r>
      <w:r w:rsidRPr="00117CCF">
        <w:rPr>
          <w:rFonts w:ascii="Times New Roman" w:eastAsia="Times New Roman" w:hAnsi="Times New Roman" w:cs="Times New Roman"/>
          <w:sz w:val="28"/>
          <w:szCs w:val="28"/>
          <w:lang w:eastAsia="ru-RU"/>
        </w:rPr>
        <w:t>), то есть</w:t>
      </w:r>
      <w:r w:rsidRPr="00117CCF">
        <w:rPr>
          <w:rFonts w:ascii="Times New Roman" w:eastAsia="Times New Roman" w:hAnsi="Times New Roman" w:cs="Times New Roman"/>
          <w:i/>
          <w:sz w:val="28"/>
          <w:szCs w:val="28"/>
          <w:lang w:eastAsia="ru-RU"/>
        </w:rPr>
        <w:t xml:space="preserve"> 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 Это означает, что одномерная плотность вероятности стационарного процесса не зависит от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n=2.</w:t>
      </w:r>
      <w:r w:rsidRPr="00117CCF">
        <w:rPr>
          <w:rFonts w:ascii="Times New Roman" w:eastAsia="Times New Roman" w:hAnsi="Times New Roman" w:cs="Times New Roman"/>
          <w:i/>
          <w:sz w:val="28"/>
          <w:szCs w:val="28"/>
          <w:lang w:eastAsia="ru-RU"/>
        </w:rPr>
        <w:t xml:space="preserve"> </w:t>
      </w:r>
      <w:r w:rsidRPr="00117CCF">
        <w:rPr>
          <w:rFonts w:ascii="Times New Roman" w:eastAsia="Times New Roman" w:hAnsi="Times New Roman" w:cs="Times New Roman"/>
          <w:sz w:val="28"/>
          <w:szCs w:val="28"/>
          <w:lang w:eastAsia="ru-RU"/>
        </w:rPr>
        <w:t xml:space="preserve">Двумерная плотность вероятности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 xml:space="preserve">). Величина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 xml:space="preserve"> может быть любой. Задав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получим, что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,0;</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Следовательно, двумерная плотность вероятности стационарного процесса зависит</w:t>
      </w:r>
      <w:r w:rsidRPr="00117CCF">
        <w:rPr>
          <w:rFonts w:ascii="Times New Roman" w:eastAsia="Times New Roman" w:hAnsi="Times New Roman" w:cs="Times New Roman"/>
          <w:i/>
          <w:sz w:val="28"/>
          <w:szCs w:val="28"/>
          <w:lang w:eastAsia="ru-RU"/>
        </w:rPr>
        <w:t xml:space="preserve"> </w:t>
      </w:r>
      <w:r w:rsidRPr="00117CCF">
        <w:rPr>
          <w:rFonts w:ascii="Times New Roman" w:eastAsia="Times New Roman" w:hAnsi="Times New Roman" w:cs="Times New Roman"/>
          <w:sz w:val="28"/>
          <w:szCs w:val="28"/>
          <w:lang w:eastAsia="ru-RU"/>
        </w:rPr>
        <w:t xml:space="preserve"> только от разности времен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Отсюда также следует, что среднее значение и дисперсия стационарного случайного процесса не зависят от времени. В самом деле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5700" w:dyaOrig="940">
          <v:shape id="_x0000_i1207" type="#_x0000_t75" style="width:285pt;height:47.15pt" o:ole="">
            <v:imagedata r:id="rId370" o:title=""/>
          </v:shape>
          <o:OLEObject Type="Embed" ProgID="Equation.3" ShapeID="_x0000_i1207" DrawAspect="Content" ObjectID="_1616337044" r:id="rId371"/>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(5.1.2)</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6680" w:dyaOrig="960">
          <v:shape id="_x0000_i1208" type="#_x0000_t75" style="width:333.85pt;height:48pt" o:ole="">
            <v:imagedata r:id="rId372" o:title=""/>
          </v:shape>
          <o:OLEObject Type="Embed" ProgID="Equation.3" ShapeID="_x0000_i1208" DrawAspect="Content" ObjectID="_1616337045" r:id="rId373"/>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lastRenderedPageBreak/>
        <w:t>Корреляционная и ковариационная функции стационарного случайного процесса зависят только от разности времен, так как</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2"/>
          <w:sz w:val="28"/>
          <w:szCs w:val="24"/>
          <w:lang w:eastAsia="ru-RU"/>
        </w:rPr>
        <w:object w:dxaOrig="6800" w:dyaOrig="2020">
          <v:shape id="_x0000_i1209" type="#_x0000_t75" style="width:339.85pt;height:101.15pt" o:ole="">
            <v:imagedata r:id="rId374" o:title=""/>
          </v:shape>
          <o:OLEObject Type="Embed" ProgID="Equation.3" ShapeID="_x0000_i1209" DrawAspect="Content" ObjectID="_1616337046" r:id="rId375"/>
        </w:object>
      </w:r>
      <w:r w:rsidRPr="00117CCF">
        <w:rPr>
          <w:rFonts w:ascii="Times New Roman" w:eastAsia="Times New Roman" w:hAnsi="Times New Roman" w:cs="Times New Roman"/>
          <w:sz w:val="28"/>
          <w:szCs w:val="24"/>
          <w:lang w:eastAsia="ru-RU"/>
        </w:rPr>
        <w:tab/>
        <w:t>(5.1.4)</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1980" w:dyaOrig="380">
          <v:shape id="_x0000_i1210" type="#_x0000_t75" style="width:99pt;height:18.85pt" o:ole="">
            <v:imagedata r:id="rId376" o:title=""/>
          </v:shape>
          <o:OLEObject Type="Embed" ProgID="Equation.3" ShapeID="_x0000_i1210" DrawAspect="Content" ObjectID="_1616337047" r:id="rId377"/>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(5.1.5)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Нормированная ковариационная функция (коэффициент корреляции)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2640" w:dyaOrig="780">
          <v:shape id="_x0000_i1211" type="#_x0000_t75" style="width:132pt;height:39pt" o:ole="">
            <v:imagedata r:id="rId378" o:title=""/>
          </v:shape>
          <o:OLEObject Type="Embed" ProgID="Equation.3" ShapeID="_x0000_i1211" DrawAspect="Content" ObjectID="_1616337048" r:id="rId37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Для стационарного случайного процесса корреляционная и ковариационная функции являются четными, то есть </w:t>
      </w:r>
      <w:r w:rsidRPr="00117CCF">
        <w:rPr>
          <w:rFonts w:ascii="Times New Roman" w:eastAsia="Times New Roman" w:hAnsi="Times New Roman" w:cs="Times New Roman"/>
          <w:position w:val="-12"/>
          <w:sz w:val="28"/>
          <w:szCs w:val="28"/>
          <w:lang w:eastAsia="ru-RU"/>
        </w:rPr>
        <w:object w:dxaOrig="1820" w:dyaOrig="380">
          <v:shape id="_x0000_i1212" type="#_x0000_t75" style="width:90.85pt;height:18.85pt" o:ole="">
            <v:imagedata r:id="rId380" o:title=""/>
          </v:shape>
          <o:OLEObject Type="Embed" ProgID="Equation.3" ShapeID="_x0000_i1212" DrawAspect="Content" ObjectID="_1616337049" r:id="rId381"/>
        </w:objec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position w:val="-12"/>
          <w:sz w:val="28"/>
          <w:szCs w:val="28"/>
          <w:lang w:eastAsia="ru-RU"/>
        </w:rPr>
        <w:object w:dxaOrig="1760" w:dyaOrig="380">
          <v:shape id="_x0000_i1213" type="#_x0000_t75" style="width:87.85pt;height:18.85pt" o:ole="">
            <v:imagedata r:id="rId382" o:title=""/>
          </v:shape>
          <o:OLEObject Type="Embed" ProgID="Equation.3" ShapeID="_x0000_i1213" DrawAspect="Content" ObjectID="_1616337050" r:id="rId383"/>
        </w:object>
      </w:r>
      <w:r w:rsidRPr="00117CCF">
        <w:rPr>
          <w:rFonts w:ascii="Times New Roman" w:eastAsia="Times New Roman" w:hAnsi="Times New Roman" w:cs="Times New Roman"/>
          <w:sz w:val="28"/>
          <w:szCs w:val="28"/>
          <w:lang w:eastAsia="ru-RU"/>
        </w:rPr>
        <w:t xml:space="preserve">. Следовательно, коэффициент корреляции также удовлетворяет условию четности: </w:t>
      </w:r>
      <w:r w:rsidRPr="00117CCF">
        <w:rPr>
          <w:rFonts w:ascii="Times New Roman" w:eastAsia="Times New Roman" w:hAnsi="Times New Roman" w:cs="Times New Roman"/>
          <w:position w:val="-12"/>
          <w:sz w:val="28"/>
          <w:szCs w:val="28"/>
          <w:lang w:eastAsia="ru-RU"/>
        </w:rPr>
        <w:object w:dxaOrig="1760" w:dyaOrig="380">
          <v:shape id="_x0000_i1214" type="#_x0000_t75" style="width:87.85pt;height:18.85pt" o:ole="">
            <v:imagedata r:id="rId384" o:title=""/>
          </v:shape>
          <o:OLEObject Type="Embed" ProgID="Equation.3" ShapeID="_x0000_i1214" DrawAspect="Content" ObjectID="_1616337051" r:id="rId385"/>
        </w:object>
      </w:r>
      <w:r w:rsidRPr="00117CCF">
        <w:rPr>
          <w:rFonts w:ascii="Times New Roman" w:eastAsia="Times New Roman" w:hAnsi="Times New Roman" w:cs="Times New Roman"/>
          <w:sz w:val="28"/>
          <w:szCs w:val="28"/>
          <w:lang w:eastAsia="ru-RU"/>
        </w:rPr>
        <w:t xml:space="preserve"> (см. </w:t>
      </w:r>
      <w:r w:rsidRPr="00117CCF">
        <w:rPr>
          <w:rFonts w:ascii="Times New Roman" w:eastAsia="Times New Roman" w:hAnsi="Times New Roman" w:cs="Times New Roman"/>
          <w:vanish/>
          <w:sz w:val="28"/>
          <w:szCs w:val="28"/>
          <w:lang w:eastAsia="ru-RU"/>
        </w:rPr>
        <w:t>рис. 20</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0"/>
          <w:szCs w:val="20"/>
          <w:lang w:eastAsia="ru-RU"/>
        </w:rPr>
        <w:object w:dxaOrig="8460" w:dyaOrig="5381">
          <v:shape id="_x0000_i1215" type="#_x0000_t75" style="width:279pt;height:176.15pt" o:ole="">
            <v:imagedata r:id="rId386" o:title=""/>
          </v:shape>
          <o:OLEObject Type="Embed" ProgID="Word.Picture.8" ShapeID="_x0000_i1215" DrawAspect="Content" ObjectID="_1616337052" r:id="rId387"/>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20 Чётность корреляционной функции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0"/>
          <w:lang w:eastAsia="ru-RU"/>
        </w:rPr>
      </w:pPr>
      <w:bookmarkStart w:id="18" w:name="_Toc5708955"/>
      <w:r w:rsidRPr="00117CCF">
        <w:rPr>
          <w:rFonts w:ascii="Times New Roman" w:eastAsia="Times New Roman" w:hAnsi="Times New Roman" w:cs="Times New Roman"/>
          <w:b/>
          <w:sz w:val="28"/>
          <w:szCs w:val="20"/>
          <w:lang w:eastAsia="ru-RU"/>
        </w:rPr>
        <w:t>5.2. Стационарность в широком смысле</w:t>
      </w:r>
      <w:bookmarkEnd w:id="18"/>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При решении многих практических задач (например, при спектрально-корреляционном анализе сигналов), многомерные плотности вероятности вообще не рассматривают, а работают только со средним значением и корреляционной (ковариационной) функцией. В таких задачах инвариантны или нет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-мерные плотности вероятности относительно сдвига безразлично. </w:t>
      </w:r>
      <w:r w:rsidRPr="00117CCF">
        <w:rPr>
          <w:rFonts w:ascii="Times New Roman" w:eastAsia="Times New Roman" w:hAnsi="Times New Roman" w:cs="Times New Roman"/>
          <w:sz w:val="28"/>
          <w:szCs w:val="24"/>
          <w:lang w:eastAsia="ru-RU"/>
        </w:rPr>
        <w:lastRenderedPageBreak/>
        <w:t xml:space="preserve">Поэтому вводят более слабое ограничение - понятие стационарности в широком смысле </w:t>
      </w: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8460" w:dyaOrig="4168">
          <v:shape id="_x0000_i1216" type="#_x0000_t75" style="width:257.15pt;height:125.15pt" o:ole="">
            <v:imagedata r:id="rId388" o:title=""/>
          </v:shape>
          <o:OLEObject Type="Embed" ProgID="Word.Picture.8" ShapeID="_x0000_i1216" DrawAspect="Content" ObjectID="_1616337053" r:id="rId389"/>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21. Иллюстрация соотношения между стационарностью в широком и узком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Случайный процесс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является стационарным в широком смысле, если среднее значение не зависит от времени </w:t>
      </w:r>
      <w:r w:rsidRPr="00117CCF">
        <w:rPr>
          <w:rFonts w:ascii="Times New Roman" w:eastAsia="Times New Roman" w:hAnsi="Times New Roman" w:cs="Times New Roman"/>
          <w:sz w:val="28"/>
          <w:szCs w:val="28"/>
          <w:lang w:eastAsia="ru-RU"/>
        </w:rPr>
        <w:t>&lt;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)&gt;=&lt;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&gt;=</w:t>
      </w:r>
      <w:r w:rsidRPr="00117CCF">
        <w:rPr>
          <w:rFonts w:ascii="Times New Roman" w:eastAsia="Times New Roman" w:hAnsi="Times New Roman" w:cs="Times New Roman"/>
          <w:i/>
          <w:sz w:val="28"/>
          <w:szCs w:val="28"/>
          <w:lang w:eastAsia="ru-RU"/>
        </w:rPr>
        <w:t>m</w:t>
      </w:r>
      <w:r w:rsidRPr="00117CCF">
        <w:rPr>
          <w:rFonts w:ascii="Times New Roman" w:eastAsia="Times New Roman" w:hAnsi="Times New Roman" w:cs="Times New Roman"/>
          <w:i/>
          <w:sz w:val="28"/>
          <w:szCs w:val="28"/>
          <w:vertAlign w:val="subscript"/>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const</w:t>
      </w:r>
      <w:r w:rsidRPr="00117CCF">
        <w:rPr>
          <w:rFonts w:ascii="Times New Roman" w:eastAsia="Times New Roman" w:hAnsi="Times New Roman" w:cs="Times New Roman"/>
          <w:sz w:val="28"/>
          <w:szCs w:val="28"/>
          <w:lang w:eastAsia="ru-RU"/>
        </w:rPr>
        <w:t xml:space="preserve">, а корреляционная или ковариационная функция зависит только от разности аргументов </w:t>
      </w:r>
      <w:r w:rsidRPr="00117CCF">
        <w:rPr>
          <w:rFonts w:ascii="Times New Roman" w:eastAsia="Times New Roman" w:hAnsi="Times New Roman" w:cs="Times New Roman"/>
          <w:i/>
          <w:sz w:val="28"/>
          <w:szCs w:val="28"/>
          <w:lang w:eastAsia="ru-RU"/>
        </w:rPr>
        <w:t>K</w:t>
      </w:r>
      <w:r w:rsidRPr="00117CCF">
        <w:rPr>
          <w:rFonts w:ascii="Times New Roman" w:eastAsia="Times New Roman" w:hAnsi="Times New Roman" w:cs="Times New Roman"/>
          <w:i/>
          <w:sz w:val="28"/>
          <w:szCs w:val="28"/>
          <w:vertAlign w:val="subscript"/>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K</w:t>
      </w:r>
      <w:r w:rsidRPr="00117CCF">
        <w:rPr>
          <w:rFonts w:ascii="Times New Roman" w:eastAsia="Times New Roman" w:hAnsi="Times New Roman" w:cs="Times New Roman"/>
          <w:i/>
          <w:sz w:val="28"/>
          <w:szCs w:val="28"/>
          <w:vertAlign w:val="subscript"/>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K</w:t>
      </w:r>
      <w:r w:rsidRPr="00117CCF">
        <w:rPr>
          <w:rFonts w:ascii="Times New Roman" w:eastAsia="Times New Roman" w:hAnsi="Times New Roman" w:cs="Times New Roman"/>
          <w:i/>
          <w:sz w:val="28"/>
          <w:szCs w:val="28"/>
          <w:vertAlign w:val="subscript"/>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sym w:font="Symbol" w:char="F074"/>
      </w:r>
      <w:r w:rsidRPr="00117CCF">
        <w:rPr>
          <w:rFonts w:ascii="Times New Roman" w:eastAsia="Times New Roman" w:hAnsi="Times New Roman" w:cs="Times New Roman"/>
          <w:sz w:val="28"/>
          <w:szCs w:val="28"/>
          <w:lang w:eastAsia="ru-RU"/>
        </w:rPr>
        <w:t xml:space="preserve">]. Из этих двух условий, очевидно, следуют выражения (5.1.2)-(5.1.6). Об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-мерных плотностях вероятности здесь ничего не говорится и выражение (5.1.1) может и не выполняться. Из стационарности в узком смысле следует стационарность в широком смысле, но не наоборот.</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Для гауссовых процессов понятия стационарности в узком и широком смыслах совпадают, поскольку их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-мерные плотности вероятности полностью определяются средним значением и ковариационной функцией. То есть, имея дело со случайными гауссовыми процессами, можно говорить о стационарности (или нестационарности) вообще, не обговаривая это понятие точнее. Соотношения между случайными процессами, стационарными в широком смысле и узком смысле,  можно проиллюстрировать рисунком 21, а между стационарными и гауссовыми – рисунком 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object w:dxaOrig="8460" w:dyaOrig="6639">
          <v:shape id="_x0000_i1217" type="#_x0000_t75" style="width:257.15pt;height:199.7pt" o:ole="">
            <v:imagedata r:id="rId390" o:title=""/>
          </v:shape>
          <o:OLEObject Type="Embed" ProgID="Word.Picture.8" ShapeID="_x0000_i1217" DrawAspect="Content" ObjectID="_1616337054" r:id="rId391"/>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22. Иллюстрация соотношения между гауссовыми и</w:t>
      </w:r>
      <w:r w:rsidRPr="00117CCF">
        <w:rPr>
          <w:rFonts w:ascii="Times New Roman" w:eastAsia="Times New Roman" w:hAnsi="Times New Roman" w:cs="Times New Roman"/>
          <w:color w:val="000000"/>
          <w:sz w:val="24"/>
          <w:szCs w:val="28"/>
          <w:lang w:val="x-none" w:eastAsia="x-none"/>
        </w:rPr>
        <w:br/>
        <w:t>стационарными случайными процессами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lastRenderedPageBreak/>
        <w:t xml:space="preserve">Для случайных марковских процессов </w:t>
      </w:r>
      <w:r w:rsidRPr="00117CCF">
        <w:rPr>
          <w:rFonts w:ascii="Times New Roman" w:eastAsia="Times New Roman" w:hAnsi="Times New Roman" w:cs="Times New Roman"/>
          <w:i/>
          <w:sz w:val="28"/>
          <w:szCs w:val="28"/>
          <w:lang w:eastAsia="ru-RU"/>
        </w:rPr>
        <w:t>n</w:t>
      </w:r>
      <w:r w:rsidRPr="00117CCF">
        <w:rPr>
          <w:rFonts w:ascii="Times New Roman" w:eastAsia="Times New Roman" w:hAnsi="Times New Roman" w:cs="Times New Roman"/>
          <w:sz w:val="28"/>
          <w:szCs w:val="28"/>
          <w:lang w:eastAsia="ru-RU"/>
        </w:rPr>
        <w:t xml:space="preserve">-мерная плотность вероятности записывается через одномерную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и плотность вероятности переходов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то есть они стационарны в узком смысле, если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 xml:space="preserve">) и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i/>
          <w:sz w:val="28"/>
          <w:szCs w:val="28"/>
          <w:vertAlign w:val="subscript"/>
          <w:lang w:val="en-US" w:eastAsia="ru-RU"/>
        </w:rPr>
        <w:t>n</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Для таких процессов понятия стационарности в узком и широком смысле являются близкими, но не совпадают. Обычно если вводят стационарный марковский процесс, то в узком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Совершенно случайный процесс стационарен в узком смысле, если </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Практически для реальных физических процессов условие стационарности выполняется только на конечном интервале, то есть обычно представляет интерес, стационарен ли процесс на интервале наблюдения или измерения.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Рассмотрим два примера.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u w:val="single"/>
          <w:lang w:eastAsia="ru-RU"/>
        </w:rPr>
      </w:pPr>
      <w:r w:rsidRPr="00117CCF">
        <w:rPr>
          <w:rFonts w:ascii="Times New Roman" w:eastAsia="Times New Roman" w:hAnsi="Times New Roman" w:cs="Times New Roman"/>
          <w:sz w:val="28"/>
          <w:szCs w:val="24"/>
          <w:u w:val="single"/>
          <w:lang w:eastAsia="ru-RU"/>
        </w:rPr>
        <w:t>Пример 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Квазидетерминированный случайный процесс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=A</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cos(</w:t>
      </w:r>
      <w:r w:rsidRPr="00117CCF">
        <w:rPr>
          <w:rFonts w:ascii="Times New Roman" w:eastAsia="Times New Roman" w:hAnsi="Times New Roman" w:cs="Times New Roman"/>
          <w:sz w:val="28"/>
          <w:szCs w:val="24"/>
          <w:lang w:eastAsia="ru-RU"/>
        </w:rPr>
        <w:sym w:font="Symbol" w:char="F077"/>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lang w:eastAsia="ru-RU"/>
        </w:rPr>
        <w:sym w:font="Symbol" w:char="F06A"/>
      </w:r>
      <w:r w:rsidRPr="00117CCF">
        <w:rPr>
          <w:rFonts w:ascii="Times New Roman" w:eastAsia="Times New Roman" w:hAnsi="Times New Roman" w:cs="Times New Roman"/>
          <w:sz w:val="28"/>
          <w:szCs w:val="24"/>
          <w:lang w:eastAsia="ru-RU"/>
        </w:rPr>
        <w:t xml:space="preserve">), где </w:t>
      </w:r>
      <w:r w:rsidRPr="00117CCF">
        <w:rPr>
          <w:rFonts w:ascii="Times New Roman" w:eastAsia="Times New Roman" w:hAnsi="Times New Roman" w:cs="Times New Roman"/>
          <w:i/>
          <w:sz w:val="28"/>
          <w:szCs w:val="24"/>
          <w:lang w:eastAsia="ru-RU"/>
        </w:rPr>
        <w:sym w:font="Symbol" w:char="F06A"/>
      </w:r>
      <w:r w:rsidRPr="00117CCF">
        <w:rPr>
          <w:rFonts w:ascii="Times New Roman" w:eastAsia="Times New Roman" w:hAnsi="Times New Roman" w:cs="Times New Roman"/>
          <w:sz w:val="28"/>
          <w:szCs w:val="24"/>
          <w:lang w:eastAsia="ru-RU"/>
        </w:rPr>
        <w:t xml:space="preserve"> - случайная фаза, равномерно распределенная в интервале [–π, π], то есть </w:t>
      </w:r>
      <w:r w:rsidRPr="00117CCF">
        <w:rPr>
          <w:rFonts w:ascii="Times New Roman" w:eastAsia="Times New Roman" w:hAnsi="Times New Roman" w:cs="Times New Roman"/>
          <w:i/>
          <w:sz w:val="28"/>
          <w:szCs w:val="24"/>
          <w:lang w:eastAsia="ru-RU"/>
        </w:rPr>
        <w:sym w:font="Symbol" w:char="F06A"/>
      </w:r>
      <w:r w:rsidRPr="00117CCF">
        <w:rPr>
          <w:rFonts w:ascii="Times New Roman" w:eastAsia="Times New Roman" w:hAnsi="Times New Roman" w:cs="Times New Roman"/>
          <w:sz w:val="28"/>
          <w:szCs w:val="24"/>
          <w:lang w:eastAsia="ru-RU"/>
        </w:rPr>
        <w:t xml:space="preserve"> имеет плотность вероятности вида (2.3.3).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Можно доказать стационарность в широком смысле для этого процесса, если найти среднее значение и корреляционную функцию.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val="fr-FR" w:eastAsia="ru-RU"/>
        </w:rPr>
      </w:pPr>
      <w:r w:rsidRPr="00117CCF">
        <w:rPr>
          <w:rFonts w:ascii="Times New Roman" w:eastAsia="Times New Roman" w:hAnsi="Times New Roman" w:cs="Times New Roman"/>
          <w:sz w:val="28"/>
          <w:szCs w:val="24"/>
          <w:lang w:eastAsia="ru-RU"/>
        </w:rPr>
        <w:t>Среднее</w:t>
      </w:r>
      <w:r w:rsidRPr="00117CCF">
        <w:rPr>
          <w:rFonts w:ascii="Times New Roman" w:eastAsia="Times New Roman" w:hAnsi="Times New Roman" w:cs="Times New Roman"/>
          <w:sz w:val="28"/>
          <w:szCs w:val="24"/>
          <w:lang w:val="fr-FR" w:eastAsia="ru-RU"/>
        </w:rPr>
        <w:t xml:space="preserve"> </w:t>
      </w:r>
      <w:r w:rsidRPr="00117CCF">
        <w:rPr>
          <w:rFonts w:ascii="Times New Roman" w:eastAsia="Times New Roman" w:hAnsi="Times New Roman" w:cs="Times New Roman"/>
          <w:sz w:val="28"/>
          <w:szCs w:val="24"/>
          <w:lang w:eastAsia="ru-RU"/>
        </w:rPr>
        <w:t>значение</w:t>
      </w:r>
      <w:r w:rsidRPr="00117CCF">
        <w:rPr>
          <w:rFonts w:ascii="Times New Roman" w:eastAsia="Times New Roman" w:hAnsi="Times New Roman" w:cs="Times New Roman"/>
          <w:sz w:val="28"/>
          <w:szCs w:val="24"/>
          <w:lang w:val="fr-FR" w:eastAsia="ru-RU"/>
        </w:rPr>
        <w:t xml:space="preserve"> </w:t>
      </w:r>
      <w:r w:rsidRPr="00117CCF">
        <w:rPr>
          <w:rFonts w:ascii="Times New Roman" w:eastAsia="Times New Roman" w:hAnsi="Times New Roman" w:cs="Times New Roman"/>
          <w:sz w:val="28"/>
          <w:szCs w:val="24"/>
          <w:lang w:eastAsia="ru-RU"/>
        </w:rPr>
        <w:t>равно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7320" w:dyaOrig="820">
          <v:shape id="_x0000_i1218" type="#_x0000_t75" style="width:366pt;height:41.15pt" o:ole="">
            <v:imagedata r:id="rId392" o:title=""/>
          </v:shape>
          <o:OLEObject Type="Embed" ProgID="Equation.3" ShapeID="_x0000_i1218" DrawAspect="Content" ObjectID="_1616337055" r:id="rId393"/>
        </w:object>
      </w:r>
      <w:r w:rsidRPr="00117CCF">
        <w:rPr>
          <w:rFonts w:ascii="Times New Roman" w:eastAsia="Times New Roman" w:hAnsi="Times New Roman" w:cs="Times New Roman"/>
          <w:sz w:val="28"/>
          <w:szCs w:val="24"/>
          <w:lang w:eastAsia="ru-RU"/>
        </w:rPr>
        <w:tab/>
        <w:t>(5.2.1)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lang w:eastAsia="ru-RU"/>
        </w:rPr>
        <w:t>Учтем,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5160" w:dyaOrig="940">
          <v:shape id="_x0000_i1219" type="#_x0000_t75" style="width:258pt;height:47.15pt" o:ole="">
            <v:imagedata r:id="rId394" o:title=""/>
          </v:shape>
          <o:OLEObject Type="Embed" ProgID="Equation.3" ShapeID="_x0000_i1219" DrawAspect="Content" ObjectID="_1616337056" r:id="rId395"/>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lang w:eastAsia="ru-RU"/>
        </w:rPr>
        <w:t>Аналогично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3060" w:dyaOrig="940">
          <v:shape id="_x0000_i1220" type="#_x0000_t75" style="width:153pt;height:47.15pt" o:ole="">
            <v:imagedata r:id="rId396" o:title=""/>
          </v:shape>
          <o:OLEObject Type="Embed" ProgID="Equation.3" ShapeID="_x0000_i1220" DrawAspect="Content" ObjectID="_1616337057" r:id="rId397"/>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(5.2.3)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Следовательно</w:t>
      </w:r>
      <w:r w:rsidRPr="00117CCF">
        <w:rPr>
          <w:rFonts w:ascii="Times New Roman" w:eastAsia="Times New Roman" w:hAnsi="Times New Roman" w:cs="Times New Roman"/>
          <w:i/>
          <w:sz w:val="28"/>
          <w:szCs w:val="28"/>
          <w:lang w:eastAsia="ru-RU"/>
        </w:rPr>
        <w:t>,</w:t>
      </w:r>
      <w:r w:rsidRPr="00117CCF">
        <w:rPr>
          <w:rFonts w:ascii="Times New Roman" w:eastAsia="Times New Roman" w:hAnsi="Times New Roman" w:cs="Times New Roman"/>
          <w:sz w:val="28"/>
          <w:szCs w:val="28"/>
          <w:lang w:eastAsia="ru-RU"/>
        </w:rPr>
        <w:t xml:space="preserve"> &lt;</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)&gt;=0</w:t>
      </w:r>
      <w:r w:rsidRPr="00117CCF">
        <w:rPr>
          <w:rFonts w:ascii="Times New Roman" w:eastAsia="Times New Roman" w:hAnsi="Times New Roman" w:cs="Times New Roman"/>
          <w:i/>
          <w:sz w:val="28"/>
          <w:szCs w:val="28"/>
          <w:lang w:eastAsia="ru-RU"/>
        </w:rPr>
        <w:t>,</w:t>
      </w:r>
      <w:r w:rsidRPr="00117CCF">
        <w:rPr>
          <w:rFonts w:ascii="Times New Roman" w:eastAsia="Times New Roman" w:hAnsi="Times New Roman" w:cs="Times New Roman"/>
          <w:sz w:val="28"/>
          <w:szCs w:val="28"/>
          <w:lang w:eastAsia="ru-RU"/>
        </w:rPr>
        <w:t xml:space="preserve"> т.е. не зависит от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Для корреляционной функции получим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6"/>
          <w:sz w:val="28"/>
          <w:szCs w:val="24"/>
          <w:lang w:eastAsia="ru-RU"/>
        </w:rPr>
        <w:object w:dxaOrig="7240" w:dyaOrig="1820">
          <v:shape id="_x0000_i1221" type="#_x0000_t75" style="width:362.55pt;height:90.85pt" o:ole="">
            <v:imagedata r:id="rId398" o:title=""/>
          </v:shape>
          <o:OLEObject Type="Embed" ProgID="Equation.3" ShapeID="_x0000_i1221" DrawAspect="Content" ObjectID="_1616337058" r:id="rId399"/>
        </w:object>
      </w:r>
      <w:r w:rsidRPr="00117CCF">
        <w:rPr>
          <w:rFonts w:ascii="Times New Roman" w:eastAsia="Times New Roman" w:hAnsi="Times New Roman" w:cs="Times New Roman"/>
          <w:sz w:val="28"/>
          <w:szCs w:val="24"/>
          <w:lang w:eastAsia="ru-RU"/>
        </w:rPr>
        <w:tab/>
        <w:t>(5.2.4)</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8"/>
          <w:lang w:eastAsia="ru-RU"/>
        </w:rPr>
      </w:pPr>
      <w:r w:rsidRPr="00117CCF">
        <w:rPr>
          <w:rFonts w:ascii="Times New Roman" w:eastAsia="Times New Roman" w:hAnsi="Times New Roman" w:cs="Times New Roman"/>
          <w:sz w:val="28"/>
          <w:szCs w:val="28"/>
          <w:lang w:eastAsia="ru-RU"/>
        </w:rPr>
        <w:lastRenderedPageBreak/>
        <w:t xml:space="preserve">При выводе </w:t>
      </w:r>
      <w:r w:rsidRPr="00117CCF">
        <w:rPr>
          <w:rFonts w:ascii="Times New Roman" w:eastAsia="Times New Roman" w:hAnsi="Times New Roman" w:cs="Times New Roman"/>
          <w:sz w:val="28"/>
          <w:szCs w:val="24"/>
          <w:lang w:eastAsia="ru-RU"/>
        </w:rPr>
        <w:t xml:space="preserve">(5.2.4) учтено, что </w:t>
      </w:r>
      <w:r w:rsidRPr="00117CCF">
        <w:rPr>
          <w:rFonts w:ascii="Times New Roman" w:eastAsia="Times New Roman" w:hAnsi="Times New Roman" w:cs="Times New Roman"/>
          <w:position w:val="-12"/>
          <w:sz w:val="28"/>
          <w:szCs w:val="24"/>
          <w:lang w:eastAsia="ru-RU"/>
        </w:rPr>
        <w:object w:dxaOrig="1160" w:dyaOrig="380">
          <v:shape id="_x0000_i1222" type="#_x0000_t75" style="width:57.85pt;height:18.85pt" o:ole="">
            <v:imagedata r:id="rId400" o:title=""/>
          </v:shape>
          <o:OLEObject Type="Embed" ProgID="Equation.3" ShapeID="_x0000_i1222" DrawAspect="Content" ObjectID="_1616337059" r:id="rId401"/>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position w:val="-12"/>
          <w:sz w:val="28"/>
          <w:szCs w:val="24"/>
          <w:lang w:eastAsia="ru-RU"/>
        </w:rPr>
        <w:object w:dxaOrig="1760" w:dyaOrig="360">
          <v:shape id="_x0000_i1223" type="#_x0000_t75" style="width:87.85pt;height:18pt" o:ole="">
            <v:imagedata r:id="rId402" o:title=""/>
          </v:shape>
          <o:OLEObject Type="Embed" ProgID="Equation.3" ShapeID="_x0000_i1223" DrawAspect="Content" ObjectID="_1616337060" r:id="rId403"/>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position w:val="-12"/>
          <w:sz w:val="28"/>
          <w:szCs w:val="24"/>
          <w:lang w:eastAsia="ru-RU"/>
        </w:rPr>
        <w:object w:dxaOrig="1700" w:dyaOrig="360">
          <v:shape id="_x0000_i1224" type="#_x0000_t75" style="width:84.85pt;height:18pt" o:ole="">
            <v:imagedata r:id="rId404" o:title=""/>
          </v:shape>
          <o:OLEObject Type="Embed" ProgID="Equation.3" ShapeID="_x0000_i1224" DrawAspect="Content" ObjectID="_1616337061" r:id="rId405"/>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8"/>
          <w:szCs w:val="28"/>
          <w:lang w:eastAsia="ru-RU"/>
        </w:rPr>
        <w:t xml:space="preserve">Таким образом, корреляционная функция зависит только от разности времен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Можно также показать, что при равномерном распределении фазы </w:t>
      </w:r>
      <w:r w:rsidRPr="00117CCF">
        <w:rPr>
          <w:rFonts w:ascii="Times New Roman" w:eastAsia="Times New Roman" w:hAnsi="Times New Roman" w:cs="Times New Roman"/>
          <w:sz w:val="28"/>
          <w:szCs w:val="24"/>
          <w:lang w:eastAsia="ru-RU"/>
        </w:rPr>
        <w:t xml:space="preserve">(2.3.3) </w:t>
      </w:r>
      <w:r w:rsidRPr="00117CCF">
        <w:rPr>
          <w:rFonts w:ascii="Times New Roman" w:eastAsia="Times New Roman" w:hAnsi="Times New Roman" w:cs="Times New Roman"/>
          <w:sz w:val="28"/>
          <w:szCs w:val="28"/>
          <w:lang w:eastAsia="ru-RU"/>
        </w:rPr>
        <w:t xml:space="preserve">условие стационарности будет выполняться для моментов любого порядка. Следовательно, </w:t>
      </w:r>
      <w:r w:rsidRPr="00117CCF">
        <w:rPr>
          <w:rFonts w:ascii="Times New Roman" w:eastAsia="Times New Roman" w:hAnsi="Times New Roman" w:cs="Times New Roman"/>
          <w:sz w:val="28"/>
          <w:szCs w:val="28"/>
          <w:lang w:val="en-US" w:eastAsia="ru-RU"/>
        </w:rPr>
        <w:t>n</w:t>
      </w:r>
      <w:r w:rsidRPr="00117CCF">
        <w:rPr>
          <w:rFonts w:ascii="Times New Roman" w:eastAsia="Times New Roman" w:hAnsi="Times New Roman" w:cs="Times New Roman"/>
          <w:sz w:val="28"/>
          <w:szCs w:val="28"/>
          <w:lang w:eastAsia="ru-RU"/>
        </w:rPr>
        <w:t>-мерная плотность вероятность будет инвариантна относительно сдвига по времени, что означает стационарность процесса и в узком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u w:val="single"/>
          <w:lang w:eastAsia="ru-RU"/>
        </w:rPr>
      </w:pPr>
      <w:r w:rsidRPr="00117CCF">
        <w:rPr>
          <w:rFonts w:ascii="Times New Roman" w:eastAsia="Times New Roman" w:hAnsi="Times New Roman" w:cs="Times New Roman"/>
          <w:sz w:val="28"/>
          <w:szCs w:val="24"/>
          <w:u w:val="single"/>
          <w:lang w:eastAsia="ru-RU"/>
        </w:rPr>
        <w:t>Пример 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Рассмотрим общий случай квазидетерминированного случайного процесса вида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где </w:t>
      </w:r>
      <w:r w:rsidRPr="00117CCF">
        <w:rPr>
          <w:rFonts w:ascii="Times New Roman" w:eastAsia="Times New Roman" w:hAnsi="Times New Roman" w:cs="Times New Roman"/>
          <w:i/>
          <w:sz w:val="28"/>
          <w:szCs w:val="28"/>
          <w:lang w:val="en-US" w:eastAsia="ru-RU"/>
        </w:rPr>
        <w:t>s</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 детерминированная периодическая функция с периодом </w:t>
      </w:r>
      <w:r w:rsidRPr="00117CCF">
        <w:rPr>
          <w:rFonts w:ascii="Times New Roman" w:eastAsia="Times New Roman" w:hAnsi="Times New Roman" w:cs="Times New Roman"/>
          <w:i/>
          <w:sz w:val="28"/>
          <w:szCs w:val="28"/>
          <w:lang w:eastAsia="ru-RU"/>
        </w:rPr>
        <w:t>Т</w:t>
      </w:r>
      <w:r w:rsidRPr="00117CCF">
        <w:rPr>
          <w:rFonts w:ascii="Times New Roman" w:eastAsia="Times New Roman" w:hAnsi="Times New Roman" w:cs="Times New Roman"/>
          <w:sz w:val="28"/>
          <w:szCs w:val="28"/>
          <w:lang w:eastAsia="ru-RU"/>
        </w:rPr>
        <w:t xml:space="preserve"> (см. рис. 23),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vertAlign w:val="subscript"/>
          <w:lang w:eastAsia="ru-RU"/>
        </w:rPr>
        <w:t>0</w:t>
      </w:r>
      <w:r w:rsidRPr="00117CCF">
        <w:rPr>
          <w:rFonts w:ascii="Times New Roman" w:eastAsia="Times New Roman" w:hAnsi="Times New Roman" w:cs="Times New Roman"/>
          <w:sz w:val="28"/>
          <w:szCs w:val="28"/>
          <w:lang w:eastAsia="ru-RU"/>
        </w:rPr>
        <w:t xml:space="preserve"> – случайная величина, равномерно распределенная в интервале [0,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(см. рис. 24), плотность вероятности которой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52"/>
          <w:sz w:val="28"/>
          <w:szCs w:val="24"/>
          <w:lang w:eastAsia="ru-RU"/>
        </w:rPr>
        <w:object w:dxaOrig="3200" w:dyaOrig="1180">
          <v:shape id="_x0000_i1225" type="#_x0000_t75" style="width:159.85pt;height:59.15pt" o:ole="">
            <v:imagedata r:id="rId406" o:title=""/>
          </v:shape>
          <o:OLEObject Type="Embed" ProgID="Equation.3" ShapeID="_x0000_i1225" DrawAspect="Content" ObjectID="_1616337062" r:id="rId407"/>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(5.2.5)</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0"/>
          <w:szCs w:val="20"/>
          <w:lang w:eastAsia="ru-RU"/>
        </w:rPr>
        <w:object w:dxaOrig="5940" w:dyaOrig="2505">
          <v:shape id="_x0000_i1226" type="#_x0000_t75" style="width:268.3pt;height:111.85pt" o:ole="">
            <v:imagedata r:id="rId408" o:title=""/>
          </v:shape>
          <o:OLEObject Type="Embed" ProgID="Word.Picture.8" ShapeID="_x0000_i1226" DrawAspect="Content" ObjectID="_1616337063" r:id="rId409"/>
        </w:object>
      </w:r>
    </w:p>
    <w:p w:rsidR="00117CCF" w:rsidRPr="00117CCF" w:rsidRDefault="00117CCF" w:rsidP="00117CCF">
      <w:pPr>
        <w:spacing w:before="120" w:after="0" w:line="240" w:lineRule="auto"/>
        <w:jc w:val="center"/>
        <w:rPr>
          <w:rFonts w:ascii="Times New Roman" w:eastAsia="Times New Roman" w:hAnsi="Times New Roman" w:cs="Times New Roman"/>
          <w:i/>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 xml:space="preserve">Рис. 23. Детерминированная периодическая функция с периодом </w:t>
      </w:r>
      <w:r w:rsidRPr="00117CCF">
        <w:rPr>
          <w:rFonts w:ascii="Times New Roman" w:eastAsia="Times New Roman" w:hAnsi="Times New Roman" w:cs="Times New Roman"/>
          <w:i/>
          <w:color w:val="000000"/>
          <w:sz w:val="24"/>
          <w:szCs w:val="28"/>
          <w:lang w:val="x-none" w:eastAsia="x-none"/>
        </w:rPr>
        <w:t>Т</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0"/>
          <w:szCs w:val="20"/>
          <w:lang w:eastAsia="ru-RU"/>
        </w:rPr>
        <w:object w:dxaOrig="8460" w:dyaOrig="5381">
          <v:shape id="_x0000_i1227" type="#_x0000_t75" style="width:296.15pt;height:187.7pt" o:ole="">
            <v:imagedata r:id="rId410" o:title=""/>
          </v:shape>
          <o:OLEObject Type="Embed" ProgID="Word.Picture.8" ShapeID="_x0000_i1227" DrawAspect="Content" ObjectID="_1616337064" r:id="rId411"/>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sz w:val="24"/>
          <w:szCs w:val="28"/>
          <w:lang w:val="x-none" w:eastAsia="x-none"/>
        </w:rPr>
        <w:t>Рис. 24. Реализации квазидетерминированного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Докажем, что рассматриваемый процесс стационарен в широком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lastRenderedPageBreak/>
        <w:t>Среднее по статистическому ансамблю такого процесса может быть найдено следующим образом:</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90"/>
          <w:sz w:val="28"/>
          <w:szCs w:val="24"/>
          <w:lang w:eastAsia="ru-RU"/>
        </w:rPr>
        <w:object w:dxaOrig="6140" w:dyaOrig="1939">
          <v:shape id="_x0000_i1228" type="#_x0000_t75" style="width:306.85pt;height:96.85pt" o:ole="">
            <v:imagedata r:id="rId412" o:title=""/>
          </v:shape>
          <o:OLEObject Type="Embed" ProgID="Equation.3" ShapeID="_x0000_i1228" DrawAspect="Content" ObjectID="_1616337065" r:id="rId413"/>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(5.2.6),</w:t>
      </w:r>
    </w:p>
    <w:p w:rsidR="00117CCF" w:rsidRPr="00117CCF" w:rsidRDefault="00117CCF" w:rsidP="00117CCF">
      <w:pPr>
        <w:spacing w:before="180" w:after="180" w:line="360" w:lineRule="auto"/>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8"/>
          <w:lang w:eastAsia="ru-RU"/>
        </w:rPr>
        <w:t xml:space="preserve">где </w:t>
      </w:r>
      <w:r w:rsidRPr="00117CCF">
        <w:rPr>
          <w:rFonts w:ascii="Times New Roman" w:eastAsia="Times New Roman" w:hAnsi="Times New Roman" w:cs="Times New Roman"/>
          <w:position w:val="-12"/>
          <w:sz w:val="28"/>
          <w:szCs w:val="24"/>
          <w:lang w:eastAsia="ru-RU"/>
        </w:rPr>
        <w:object w:dxaOrig="1100" w:dyaOrig="380">
          <v:shape id="_x0000_i1229" type="#_x0000_t75" style="width:54.85pt;height:18.85pt" o:ole="">
            <v:imagedata r:id="rId414" o:title=""/>
          </v:shape>
          <o:OLEObject Type="Embed" ProgID="Equation.3" ShapeID="_x0000_i1229" DrawAspect="Content" ObjectID="_1616337066" r:id="rId415"/>
        </w:objec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Корреляционная функция процесса с учетом (5.2.5) будет равна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0"/>
          <w:sz w:val="28"/>
          <w:szCs w:val="24"/>
          <w:lang w:eastAsia="ru-RU"/>
        </w:rPr>
        <w:object w:dxaOrig="6500" w:dyaOrig="1939">
          <v:shape id="_x0000_i1230" type="#_x0000_t75" style="width:324.85pt;height:96.85pt" o:ole="">
            <v:imagedata r:id="rId416" o:title=""/>
          </v:shape>
          <o:OLEObject Type="Embed" ProgID="Equation.3" ShapeID="_x0000_i1230" DrawAspect="Content" ObjectID="_1616337067" r:id="rId417"/>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(5.2.7)</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8"/>
          <w:lang w:eastAsia="ru-RU"/>
        </w:rPr>
      </w:pPr>
      <w:r w:rsidRPr="00117CCF">
        <w:rPr>
          <w:rFonts w:ascii="Times New Roman" w:eastAsia="Times New Roman" w:hAnsi="Times New Roman" w:cs="Times New Roman"/>
          <w:sz w:val="28"/>
          <w:szCs w:val="28"/>
          <w:lang w:eastAsia="ru-RU"/>
        </w:rPr>
        <w:t xml:space="preserve">Последнее равенство написано на том основании, что подинтегральная функция является периодической с периодом </w:t>
      </w:r>
      <w:r w:rsidRPr="00117CCF">
        <w:rPr>
          <w:rFonts w:ascii="Times New Roman" w:eastAsia="Times New Roman" w:hAnsi="Times New Roman" w:cs="Times New Roman"/>
          <w:i/>
          <w:sz w:val="28"/>
          <w:szCs w:val="28"/>
          <w:lang w:val="en-US"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 xml:space="preserve"> </w:t>
      </w:r>
      <w:r w:rsidRPr="00117CCF">
        <w:rPr>
          <w:rFonts w:ascii="Times New Roman" w:eastAsia="Times New Roman" w:hAnsi="Times New Roman" w:cs="Times New Roman"/>
          <w:sz w:val="28"/>
          <w:szCs w:val="28"/>
          <w:lang w:eastAsia="ru-RU"/>
        </w:rPr>
        <w:t xml:space="preserve">и интеграл не будет зависеть от начала интегрирования. Таким образом, корреляционная функция зависит только от разности времен </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lang w:eastAsia="ru-RU"/>
        </w:rPr>
        <w:t xml:space="preserve">Мы можем сделать общий </w:t>
      </w:r>
      <w:r w:rsidRPr="00117CCF">
        <w:rPr>
          <w:rFonts w:ascii="Times New Roman" w:eastAsia="Times New Roman" w:hAnsi="Times New Roman" w:cs="Times New Roman"/>
          <w:b/>
          <w:sz w:val="28"/>
          <w:szCs w:val="24"/>
          <w:lang w:eastAsia="ru-RU"/>
        </w:rPr>
        <w:t>вывод</w:t>
      </w:r>
      <w:r w:rsidRPr="00117CCF">
        <w:rPr>
          <w:rFonts w:ascii="Times New Roman" w:eastAsia="Times New Roman" w:hAnsi="Times New Roman" w:cs="Times New Roman"/>
          <w:sz w:val="28"/>
          <w:szCs w:val="24"/>
          <w:lang w:eastAsia="ru-RU"/>
        </w:rPr>
        <w:t xml:space="preserve"> о том, что в</w:t>
      </w:r>
      <w:r w:rsidRPr="00117CCF">
        <w:rPr>
          <w:rFonts w:ascii="Times New Roman" w:eastAsia="Times New Roman" w:hAnsi="Times New Roman" w:cs="Times New Roman"/>
          <w:sz w:val="28"/>
          <w:szCs w:val="28"/>
          <w:lang w:eastAsia="ru-RU"/>
        </w:rPr>
        <w:t>се квазидетерминированные случайные процессы, порождаемые периодическими функциями с началом, которое равномерно распределено по периоду, стационарны, по крайней мере, в широком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8"/>
          <w:lang w:eastAsia="ru-RU"/>
        </w:rPr>
      </w:pPr>
      <w:bookmarkStart w:id="19" w:name="_Toc5708956"/>
      <w:r w:rsidRPr="00117CCF">
        <w:rPr>
          <w:rFonts w:ascii="Times New Roman" w:eastAsia="Times New Roman" w:hAnsi="Times New Roman" w:cs="Times New Roman"/>
          <w:b/>
          <w:sz w:val="28"/>
          <w:szCs w:val="28"/>
          <w:lang w:eastAsia="ru-RU"/>
        </w:rPr>
        <w:t>5.3. Эргодичность случайных процессов.</w:t>
      </w:r>
      <w:bookmarkEnd w:id="19"/>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Известно, что случайный процесс задается бесконечным в общем случае ансамблем своих реализаций. В большинстве экспериментов исследователи и инженеры работают с одной лабораторной установкой, с одной радиотехнической схемой и т.п., то есть имеют в своем распоряжении одну реализацию случайного процесса, наблюдаемую за какой-то промежуток времени [0,</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Возникает вопрос: а нельзя ли усреднение по статистическому ансамблю, то есть «поперек» случайного процесса, заменить усреднением соответствующих величин «вдоль» одной реализации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Например, простейшая характеристика случайного процесса – среднее значение </w:t>
      </w:r>
      <w:r w:rsidRPr="00117CCF">
        <w:rPr>
          <w:rFonts w:ascii="Times New Roman" w:eastAsia="Times New Roman" w:hAnsi="Times New Roman" w:cs="Times New Roman"/>
          <w:position w:val="-40"/>
          <w:sz w:val="28"/>
          <w:szCs w:val="24"/>
          <w:lang w:eastAsia="ru-RU"/>
        </w:rPr>
        <w:object w:dxaOrig="2600" w:dyaOrig="940">
          <v:shape id="_x0000_i1231" type="#_x0000_t75" style="width:129.85pt;height:47.15pt" o:ole="">
            <v:imagedata r:id="rId418" o:title=""/>
          </v:shape>
          <o:OLEObject Type="Embed" ProgID="Equation.3" ShapeID="_x0000_i1231" DrawAspect="Content" ObjectID="_1616337068" r:id="rId419"/>
        </w:object>
      </w:r>
      <w:r w:rsidRPr="00117CCF">
        <w:rPr>
          <w:rFonts w:ascii="Times New Roman" w:eastAsia="Times New Roman" w:hAnsi="Times New Roman" w:cs="Times New Roman"/>
          <w:sz w:val="28"/>
          <w:szCs w:val="24"/>
          <w:lang w:eastAsia="ru-RU"/>
        </w:rPr>
        <w:t xml:space="preserve"> является теоретическим усреднением по </w:t>
      </w:r>
      <w:r w:rsidRPr="00117CCF">
        <w:rPr>
          <w:rFonts w:ascii="Times New Roman" w:eastAsia="Times New Roman" w:hAnsi="Times New Roman" w:cs="Times New Roman"/>
          <w:sz w:val="28"/>
          <w:szCs w:val="24"/>
          <w:lang w:eastAsia="ru-RU"/>
        </w:rPr>
        <w:lastRenderedPageBreak/>
        <w:t xml:space="preserve">ансамблю. Для экспериментальной оценки среднего значения по теореме Чебышева [3] следует взять </w:t>
      </w:r>
      <w:r w:rsidRPr="00117CCF">
        <w:rPr>
          <w:rFonts w:ascii="Times New Roman" w:eastAsia="Times New Roman" w:hAnsi="Times New Roman" w:cs="Times New Roman"/>
          <w:i/>
          <w:sz w:val="28"/>
          <w:szCs w:val="24"/>
          <w:lang w:eastAsia="ru-RU"/>
        </w:rPr>
        <w:t>М</w:t>
      </w:r>
      <w:r w:rsidRPr="00117CCF">
        <w:rPr>
          <w:rFonts w:ascii="Times New Roman" w:eastAsia="Times New Roman" w:hAnsi="Times New Roman" w:cs="Times New Roman"/>
          <w:sz w:val="28"/>
          <w:szCs w:val="24"/>
          <w:lang w:eastAsia="ru-RU"/>
        </w:rPr>
        <w:t xml:space="preserve"> реализаций и воспользоваться формулой</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3060" w:dyaOrig="859">
          <v:shape id="_x0000_i1232" type="#_x0000_t75" style="width:153pt;height:42.85pt" o:ole="">
            <v:imagedata r:id="rId420" o:title=""/>
          </v:shape>
          <o:OLEObject Type="Embed" ProgID="Equation.3" ShapeID="_x0000_i1232" DrawAspect="Content" ObjectID="_1616337069" r:id="rId421"/>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Очевидно, что для нестационарных процессов это единственный путь, так как результаты при разных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будут разными и усреднение по времени даст заведомо неверный результат. А для стационарных процессов можно ли заменить усреднение по ансамблю усреднением по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b/>
          <w:sz w:val="28"/>
          <w:szCs w:val="24"/>
          <w:lang w:eastAsia="ru-RU"/>
        </w:rPr>
        <w:t>Эргодичность по отношению к среднему значению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 качестве оценки статистического среднего стационарного процесса &lt;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)&gt;=</w:t>
      </w:r>
      <w:r w:rsidRPr="00117CCF">
        <w:rPr>
          <w:rFonts w:ascii="Times New Roman" w:eastAsia="Times New Roman" w:hAnsi="Times New Roman" w:cs="Times New Roman"/>
          <w:i/>
          <w:sz w:val="28"/>
          <w:szCs w:val="24"/>
          <w:lang w:eastAsia="ru-RU"/>
        </w:rPr>
        <w:t>m</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sz w:val="28"/>
          <w:szCs w:val="24"/>
          <w:lang w:eastAsia="ru-RU"/>
        </w:rPr>
        <w:t xml:space="preserve"> представляется естественным взять среднеинтегральное значение реализации на интервале наблюдения [0,</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равное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2480" w:dyaOrig="940">
          <v:shape id="_x0000_i1233" type="#_x0000_t75" style="width:123.85pt;height:47.15pt" o:ole="">
            <v:imagedata r:id="rId422" o:title=""/>
          </v:shape>
          <o:OLEObject Type="Embed" ProgID="Equation.3" ShapeID="_x0000_i1233" DrawAspect="Content" ObjectID="_1616337070" r:id="rId423"/>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(5.3.2)</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 xml:space="preserve">Это конкретное значение (число), найденное путем обработки </w:t>
      </w:r>
      <w:r w:rsidRPr="00117CCF">
        <w:rPr>
          <w:rFonts w:ascii="Times New Roman" w:eastAsia="Times New Roman" w:hAnsi="Times New Roman" w:cs="Times New Roman"/>
          <w:i/>
          <w:sz w:val="24"/>
          <w:szCs w:val="28"/>
          <w:lang w:val="en-US" w:eastAsia="ru-RU"/>
        </w:rPr>
        <w:t>k</w:t>
      </w:r>
      <w:r w:rsidRPr="00117CCF">
        <w:rPr>
          <w:rFonts w:ascii="Times New Roman" w:eastAsia="Times New Roman" w:hAnsi="Times New Roman" w:cs="Times New Roman"/>
          <w:sz w:val="24"/>
          <w:szCs w:val="28"/>
          <w:lang w:eastAsia="ru-RU"/>
        </w:rPr>
        <w:t>-й реализации. Будет ли оно близко в каком-либо смысле к истинному значению &lt;</w:t>
      </w:r>
      <w:r w:rsidRPr="00117CCF">
        <w:rPr>
          <w:rFonts w:ascii="Times New Roman" w:eastAsia="Times New Roman" w:hAnsi="Times New Roman" w:cs="Times New Roman"/>
          <w:i/>
          <w:sz w:val="24"/>
          <w:szCs w:val="28"/>
          <w:lang w:eastAsia="ru-RU"/>
        </w:rPr>
        <w:t>x</w:t>
      </w:r>
      <w:r w:rsidRPr="00117CCF">
        <w:rPr>
          <w:rFonts w:ascii="Times New Roman" w:eastAsia="Times New Roman" w:hAnsi="Times New Roman" w:cs="Times New Roman"/>
          <w:sz w:val="24"/>
          <w:szCs w:val="28"/>
          <w:lang w:eastAsia="ru-RU"/>
        </w:rPr>
        <w:t>&gt;=</w:t>
      </w:r>
      <w:r w:rsidRPr="00117CCF">
        <w:rPr>
          <w:rFonts w:ascii="Times New Roman" w:eastAsia="Times New Roman" w:hAnsi="Times New Roman" w:cs="Times New Roman"/>
          <w:i/>
          <w:sz w:val="24"/>
          <w:szCs w:val="28"/>
          <w:lang w:eastAsia="ru-RU"/>
        </w:rPr>
        <w:t>m</w:t>
      </w:r>
      <w:r w:rsidRPr="00117CCF">
        <w:rPr>
          <w:rFonts w:ascii="Times New Roman" w:eastAsia="Times New Roman" w:hAnsi="Times New Roman" w:cs="Times New Roman"/>
          <w:i/>
          <w:sz w:val="24"/>
          <w:szCs w:val="28"/>
          <w:vertAlign w:val="subscript"/>
          <w:lang w:eastAsia="ru-RU"/>
        </w:rPr>
        <w:t>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4"/>
          <w:szCs w:val="28"/>
          <w:lang w:eastAsia="ru-RU"/>
        </w:rPr>
        <w:t>const</w:t>
      </w:r>
      <w:r w:rsidRPr="00117CCF">
        <w:rPr>
          <w:rFonts w:ascii="Times New Roman" w:eastAsia="Times New Roman" w:hAnsi="Times New Roman" w:cs="Times New Roman"/>
          <w:sz w:val="24"/>
          <w:szCs w:val="28"/>
          <w:lang w:eastAsia="ru-RU"/>
        </w:rPr>
        <w:t xml:space="preserve"> среднего статистического по ансамблю? Мы должны гарантировать эту близость для всех возможных реализаций, то есть вне зависимости от проводимого эксперимента. Поэтому удобно рассматривать характеристики случайной величины.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Для стационарного процесса среднее значение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540" w:dyaOrig="460">
          <v:shape id="_x0000_i1234" type="#_x0000_t75" style="width:126.85pt;height:23.15pt" o:ole="">
            <v:imagedata r:id="rId424" o:title=""/>
          </v:shape>
          <o:OLEObject Type="Embed" ProgID="Equation.3" ShapeID="_x0000_i1234" DrawAspect="Content" ObjectID="_1616337071" r:id="rId42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Про такую оценку говорят, что она является несмещенной [10].</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u w:val="single"/>
          <w:lang w:eastAsia="ru-RU"/>
        </w:rPr>
        <w:t xml:space="preserve">Определение: </w:t>
      </w:r>
      <w:r w:rsidRPr="00117CCF">
        <w:rPr>
          <w:rFonts w:ascii="Times New Roman" w:eastAsia="Times New Roman" w:hAnsi="Times New Roman" w:cs="Times New Roman"/>
          <w:sz w:val="24"/>
          <w:szCs w:val="28"/>
          <w:lang w:eastAsia="ru-RU"/>
        </w:rPr>
        <w:t xml:space="preserve">Говорят, что случайный процесс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lang w:eastAsia="ru-RU"/>
        </w:rPr>
        <w:t xml:space="preserve">) обладает </w:t>
      </w:r>
      <w:r w:rsidRPr="00117CCF">
        <w:rPr>
          <w:rFonts w:ascii="Times New Roman" w:eastAsia="Times New Roman" w:hAnsi="Times New Roman" w:cs="Times New Roman"/>
          <w:sz w:val="28"/>
          <w:szCs w:val="24"/>
          <w:u w:val="single"/>
          <w:lang w:eastAsia="ru-RU"/>
        </w:rPr>
        <w:t>эргодическим свойством относительно среднего значения</w:t>
      </w:r>
      <w:r w:rsidRPr="00117CCF">
        <w:rPr>
          <w:rFonts w:ascii="Times New Roman" w:eastAsia="Times New Roman" w:hAnsi="Times New Roman" w:cs="Times New Roman"/>
          <w:sz w:val="24"/>
          <w:szCs w:val="28"/>
          <w:lang w:eastAsia="ru-RU"/>
        </w:rPr>
        <w:t xml:space="preserve">, если среднее по времени (5.1.2) - (5.1.6) при </w:t>
      </w:r>
      <w:r w:rsidRPr="00117CCF">
        <w:rPr>
          <w:rFonts w:ascii="Times New Roman" w:eastAsia="Times New Roman" w:hAnsi="Times New Roman" w:cs="Times New Roman"/>
          <w:i/>
          <w:sz w:val="24"/>
          <w:szCs w:val="28"/>
          <w:lang w:val="en-US" w:eastAsia="ru-RU"/>
        </w:rPr>
        <w:t>T</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4"/>
          <w:szCs w:val="28"/>
          <w:lang w:eastAsia="ru-RU"/>
        </w:rPr>
        <w:sym w:font="Symbol" w:char="F0AE"/>
      </w:r>
      <w:r w:rsidRPr="00117CCF">
        <w:rPr>
          <w:rFonts w:ascii="Times New Roman" w:eastAsia="Times New Roman" w:hAnsi="Times New Roman" w:cs="Times New Roman"/>
          <w:sz w:val="24"/>
          <w:szCs w:val="28"/>
          <w:lang w:eastAsia="ru-RU"/>
        </w:rPr>
        <w:sym w:font="Symbol" w:char="F0A5"/>
      </w:r>
      <w:r w:rsidRPr="00117CCF">
        <w:rPr>
          <w:rFonts w:ascii="Times New Roman" w:eastAsia="Times New Roman" w:hAnsi="Times New Roman" w:cs="Times New Roman"/>
          <w:sz w:val="24"/>
          <w:szCs w:val="28"/>
          <w:lang w:eastAsia="ru-RU"/>
        </w:rPr>
        <w:t xml:space="preserve"> сходится к среднему по статистическому ансамблю, то есть</w:t>
      </w:r>
    </w:p>
    <w:p w:rsidR="00117CCF" w:rsidRPr="00117CCF" w:rsidRDefault="00117CCF" w:rsidP="00117CCF">
      <w:pPr>
        <w:spacing w:before="180" w:after="180" w:line="360" w:lineRule="auto"/>
        <w:jc w:val="center"/>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38"/>
          <w:sz w:val="28"/>
          <w:szCs w:val="24"/>
          <w:lang w:eastAsia="ru-RU"/>
        </w:rPr>
        <w:object w:dxaOrig="3540" w:dyaOrig="960">
          <v:shape id="_x0000_i1235" type="#_x0000_t75" style="width:177pt;height:48pt" o:ole="">
            <v:imagedata r:id="rId426" o:title=""/>
          </v:shape>
          <o:OLEObject Type="Embed" ProgID="Equation.3" ShapeID="_x0000_i1235" DrawAspect="Content" ObjectID="_1616337072" r:id="rId427"/>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i/>
          <w:sz w:val="28"/>
          <w:szCs w:val="24"/>
          <w:lang w:eastAsia="ru-RU"/>
        </w:rPr>
      </w:pPr>
      <w:r w:rsidRPr="00117CCF">
        <w:rPr>
          <w:rFonts w:ascii="Times New Roman" w:eastAsia="Times New Roman" w:hAnsi="Times New Roman" w:cs="Times New Roman"/>
          <w:position w:val="-12"/>
          <w:sz w:val="28"/>
          <w:szCs w:val="24"/>
          <w:lang w:eastAsia="ru-RU"/>
        </w:rPr>
        <w:object w:dxaOrig="1939" w:dyaOrig="460">
          <v:shape id="_x0000_i1236" type="#_x0000_t75" style="width:96.85pt;height:23.15pt" o:ole="">
            <v:imagedata r:id="rId428" o:title=""/>
          </v:shape>
          <o:OLEObject Type="Embed" ProgID="Equation.3" ShapeID="_x0000_i1236" DrawAspect="Content" ObjectID="_1616337073" r:id="rId42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Это равенство следует понимать в смысле сходимости по вероятности или в среднеквадратическом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lastRenderedPageBreak/>
        <w:t>1.</w:t>
      </w:r>
      <w:r w:rsidRPr="00117CCF">
        <w:rPr>
          <w:rFonts w:ascii="Times New Roman" w:eastAsia="Times New Roman" w:hAnsi="Times New Roman" w:cs="Times New Roman"/>
          <w:sz w:val="28"/>
          <w:szCs w:val="24"/>
          <w:lang w:eastAsia="ru-RU"/>
        </w:rPr>
        <w:t xml:space="preserve"> Сходимость по вероятности </w:t>
      </w:r>
      <w:r w:rsidRPr="00117CCF">
        <w:rPr>
          <w:rFonts w:ascii="Times New Roman" w:eastAsia="Times New Roman" w:hAnsi="Times New Roman" w:cs="Times New Roman"/>
          <w:position w:val="-6"/>
          <w:sz w:val="28"/>
          <w:szCs w:val="24"/>
          <w:lang w:eastAsia="ru-RU"/>
        </w:rPr>
        <w:object w:dxaOrig="1960" w:dyaOrig="560">
          <v:shape id="_x0000_i1237" type="#_x0000_t75" style="width:98.15pt;height:27.85pt" o:ole="">
            <v:imagedata r:id="rId430" o:title=""/>
          </v:shape>
          <o:OLEObject Type="Embed" ProgID="Equation.3" ShapeID="_x0000_i1237" DrawAspect="Content" ObjectID="_1616337074" r:id="rId431"/>
        </w:object>
      </w:r>
      <w:r w:rsidRPr="00117CCF">
        <w:rPr>
          <w:rFonts w:ascii="Times New Roman" w:eastAsia="Times New Roman" w:hAnsi="Times New Roman" w:cs="Times New Roman"/>
          <w:sz w:val="28"/>
          <w:szCs w:val="24"/>
          <w:lang w:eastAsia="ru-RU"/>
        </w:rPr>
        <w:t xml:space="preserve"> означает, что для любой величины </w:t>
      </w:r>
      <w:r w:rsidRPr="00117CCF">
        <w:rPr>
          <w:rFonts w:ascii="Times New Roman" w:eastAsia="Times New Roman" w:hAnsi="Times New Roman" w:cs="Times New Roman"/>
          <w:i/>
          <w:sz w:val="28"/>
          <w:szCs w:val="24"/>
          <w:lang w:eastAsia="ru-RU"/>
        </w:rPr>
        <w:sym w:font="Symbol" w:char="F065"/>
      </w:r>
      <w:r w:rsidRPr="00117CCF">
        <w:rPr>
          <w:rFonts w:ascii="Times New Roman" w:eastAsia="Times New Roman" w:hAnsi="Times New Roman" w:cs="Times New Roman"/>
          <w:sz w:val="28"/>
          <w:szCs w:val="24"/>
          <w:lang w:eastAsia="ru-RU"/>
        </w:rPr>
        <w:t xml:space="preserve"> &gt;0 существует величина </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8"/>
          <w:szCs w:val="24"/>
          <w:lang w:eastAsia="ru-RU"/>
        </w:rPr>
        <w:t xml:space="preserve"> &gt;0 такая, что вероятность </w:t>
      </w:r>
      <w:r w:rsidRPr="00117CCF">
        <w:rPr>
          <w:rFonts w:ascii="Times New Roman" w:eastAsia="Times New Roman" w:hAnsi="Times New Roman" w:cs="Times New Roman"/>
          <w:position w:val="-12"/>
          <w:sz w:val="28"/>
          <w:szCs w:val="24"/>
          <w:lang w:eastAsia="ru-RU"/>
        </w:rPr>
        <w:object w:dxaOrig="2860" w:dyaOrig="460">
          <v:shape id="_x0000_i1238" type="#_x0000_t75" style="width:143.15pt;height:23.15pt" o:ole="">
            <v:imagedata r:id="rId432" o:title=""/>
          </v:shape>
          <o:OLEObject Type="Embed" ProgID="Equation.3" ShapeID="_x0000_i1238" DrawAspect="Content" ObjectID="_1616337075" r:id="rId433"/>
        </w:object>
      </w:r>
      <w:r w:rsidRPr="00117CCF">
        <w:rPr>
          <w:rFonts w:ascii="Times New Roman" w:eastAsia="Times New Roman" w:hAnsi="Times New Roman" w:cs="Times New Roman"/>
          <w:sz w:val="28"/>
          <w:szCs w:val="24"/>
          <w:lang w:eastAsia="ru-RU"/>
        </w:rPr>
        <w:t xml:space="preserve"> при некотором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&gt;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Это означает,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8"/>
          <w:sz w:val="28"/>
          <w:szCs w:val="24"/>
          <w:lang w:eastAsia="ru-RU"/>
        </w:rPr>
        <w:object w:dxaOrig="3080" w:dyaOrig="620">
          <v:shape id="_x0000_i1239" type="#_x0000_t75" style="width:153.85pt;height:30.85pt" o:ole="">
            <v:imagedata r:id="rId434" o:title=""/>
          </v:shape>
          <o:OLEObject Type="Embed" ProgID="Equation.3" ShapeID="_x0000_i1239" DrawAspect="Content" ObjectID="_1616337076" r:id="rId43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Или, что эквивалентно, </w:t>
      </w:r>
      <w:r w:rsidRPr="00117CCF">
        <w:rPr>
          <w:rFonts w:ascii="Times New Roman" w:eastAsia="Times New Roman" w:hAnsi="Times New Roman" w:cs="Times New Roman"/>
          <w:position w:val="-28"/>
          <w:sz w:val="28"/>
          <w:szCs w:val="24"/>
          <w:lang w:eastAsia="ru-RU"/>
        </w:rPr>
        <w:object w:dxaOrig="3120" w:dyaOrig="620">
          <v:shape id="_x0000_i1240" type="#_x0000_t75" style="width:156pt;height:30.85pt" o:ole="">
            <v:imagedata r:id="rId436" o:title=""/>
          </v:shape>
          <o:OLEObject Type="Embed" ProgID="Equation.3" ShapeID="_x0000_i1240" DrawAspect="Content" ObjectID="_1616337077" r:id="rId437"/>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2.</w:t>
      </w:r>
      <w:r w:rsidRPr="00117CCF">
        <w:rPr>
          <w:rFonts w:ascii="Times New Roman" w:eastAsia="Times New Roman" w:hAnsi="Times New Roman" w:cs="Times New Roman"/>
          <w:sz w:val="28"/>
          <w:szCs w:val="24"/>
          <w:lang w:eastAsia="ru-RU"/>
        </w:rPr>
        <w:t xml:space="preserve"> Сходимость в среднеквадратическом смысле (limit in the mean square) </w:t>
      </w:r>
      <w:r w:rsidRPr="00117CCF">
        <w:rPr>
          <w:rFonts w:ascii="Times New Roman" w:eastAsia="Times New Roman" w:hAnsi="Times New Roman" w:cs="Times New Roman"/>
          <w:position w:val="-28"/>
          <w:sz w:val="28"/>
          <w:szCs w:val="24"/>
          <w:lang w:eastAsia="ru-RU"/>
        </w:rPr>
        <w:object w:dxaOrig="2180" w:dyaOrig="780">
          <v:shape id="_x0000_i1241" type="#_x0000_t75" style="width:108.85pt;height:39pt" o:ole="">
            <v:imagedata r:id="rId438" o:title=""/>
          </v:shape>
          <o:OLEObject Type="Embed" ProgID="Equation.3" ShapeID="_x0000_i1241" DrawAspect="Content" ObjectID="_1616337078" r:id="rId439"/>
        </w:object>
      </w:r>
      <w:r w:rsidRPr="00117CCF">
        <w:rPr>
          <w:rFonts w:ascii="Times New Roman" w:eastAsia="Times New Roman" w:hAnsi="Times New Roman" w:cs="Times New Roman"/>
          <w:sz w:val="28"/>
          <w:szCs w:val="24"/>
          <w:lang w:eastAsia="ru-RU"/>
        </w:rPr>
        <w:t xml:space="preserve"> означает,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8"/>
          <w:sz w:val="28"/>
          <w:szCs w:val="24"/>
          <w:lang w:eastAsia="ru-RU"/>
        </w:rPr>
        <w:object w:dxaOrig="4320" w:dyaOrig="620">
          <v:shape id="_x0000_i1242" type="#_x0000_t75" style="width:3in;height:30.85pt" o:ole="">
            <v:imagedata r:id="rId440" o:title=""/>
          </v:shape>
          <o:OLEObject Type="Embed" ProgID="Equation.3" ShapeID="_x0000_i1242" DrawAspect="Content" ObjectID="_1616337079" r:id="rId44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 силу неравенства Чебышева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2"/>
          <w:sz w:val="28"/>
          <w:szCs w:val="24"/>
          <w:lang w:eastAsia="ru-RU"/>
        </w:rPr>
        <w:object w:dxaOrig="4459" w:dyaOrig="1040">
          <v:shape id="_x0000_i1243" type="#_x0000_t75" style="width:222.85pt;height:51.85pt" o:ole="">
            <v:imagedata r:id="rId442" o:title=""/>
          </v:shape>
          <o:OLEObject Type="Embed" ProgID="Equation.3" ShapeID="_x0000_i1243" DrawAspect="Content" ObjectID="_1616337080" r:id="rId443"/>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(5.3.7)</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Поэтому сходимости в среднеквадратическом смысле следует сходимость по вероятности. В физических курсах обычно пользуются среднеквадратичной сходимостью случайных величин в силу удобства доказательства и физического смысла. И мы будем использовать эту сходимость тоже.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Стационарность является необходимым условием для эргодичности, но, оказывается, не достаточным!</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 xml:space="preserve">Каким дополнительным условиям должен удовлетворять случайный стационарный процесс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чтобы выполнялось равенство (5.3.4) в смысле (5.3.6)?</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 xml:space="preserve">Для ответа найдем выражение для дисперсии </w:t>
      </w:r>
      <w:r w:rsidRPr="00117CCF">
        <w:rPr>
          <w:rFonts w:ascii="Times New Roman" w:eastAsia="Times New Roman" w:hAnsi="Times New Roman" w:cs="Times New Roman"/>
          <w:position w:val="-18"/>
          <w:sz w:val="28"/>
          <w:szCs w:val="24"/>
          <w:lang w:eastAsia="ru-RU"/>
        </w:rPr>
        <w:object w:dxaOrig="520" w:dyaOrig="520">
          <v:shape id="_x0000_i1244" type="#_x0000_t75" style="width:26.15pt;height:26.15pt" o:ole="">
            <v:imagedata r:id="rId444" o:title=""/>
          </v:shape>
          <o:OLEObject Type="Embed" ProgID="Equation.3" ShapeID="_x0000_i1244" DrawAspect="Content" ObjectID="_1616337081" r:id="rId445"/>
        </w:object>
      </w:r>
      <w:r w:rsidRPr="00117CCF">
        <w:rPr>
          <w:rFonts w:ascii="Times New Roman" w:eastAsia="Times New Roman" w:hAnsi="Times New Roman" w:cs="Times New Roman"/>
          <w:sz w:val="28"/>
          <w:szCs w:val="24"/>
          <w:lang w:eastAsia="ru-RU"/>
        </w:rPr>
        <w:t xml:space="preserve"> случайной величины </w:t>
      </w:r>
      <w:r w:rsidRPr="00117CCF">
        <w:rPr>
          <w:rFonts w:ascii="Times New Roman" w:eastAsia="Times New Roman" w:hAnsi="Times New Roman" w:cs="Times New Roman"/>
          <w:position w:val="-6"/>
          <w:sz w:val="28"/>
          <w:szCs w:val="24"/>
          <w:lang w:eastAsia="ru-RU"/>
        </w:rPr>
        <w:object w:dxaOrig="380" w:dyaOrig="400">
          <v:shape id="_x0000_i1245" type="#_x0000_t75" style="width:18.85pt;height:20.15pt" o:ole="">
            <v:imagedata r:id="rId446" o:title=""/>
          </v:shape>
          <o:OLEObject Type="Embed" ProgID="Equation.3" ShapeID="_x0000_i1245" DrawAspect="Content" ObjectID="_1616337082" r:id="rId447"/>
        </w:object>
      </w:r>
      <w:r w:rsidRPr="00117CCF">
        <w:rPr>
          <w:rFonts w:ascii="Times New Roman" w:eastAsia="Times New Roman" w:hAnsi="Times New Roman" w:cs="Times New Roman"/>
          <w:sz w:val="28"/>
          <w:szCs w:val="24"/>
          <w:lang w:eastAsia="ru-RU"/>
        </w:rPr>
        <w:t xml:space="preserve">, исследуем ее поведение при </w:t>
      </w:r>
      <w:r w:rsidRPr="00117CCF">
        <w:rPr>
          <w:rFonts w:ascii="Times New Roman" w:eastAsia="Times New Roman" w:hAnsi="Times New Roman" w:cs="Times New Roman"/>
          <w:i/>
          <w:sz w:val="28"/>
          <w:szCs w:val="24"/>
          <w:lang w:eastAsia="ru-RU"/>
        </w:rPr>
        <w:t>Т</w:t>
      </w:r>
      <w:r w:rsidRPr="00117CCF">
        <w:rPr>
          <w:rFonts w:ascii="Times New Roman" w:eastAsia="Times New Roman" w:hAnsi="Times New Roman" w:cs="Times New Roman"/>
          <w:sz w:val="28"/>
          <w:szCs w:val="24"/>
          <w:lang w:eastAsia="ru-RU"/>
        </w:rPr>
        <w:sym w:font="Symbol" w:char="F0AE"/>
      </w:r>
      <w:r w:rsidRPr="00117CCF">
        <w:rPr>
          <w:rFonts w:ascii="Times New Roman" w:eastAsia="Times New Roman" w:hAnsi="Times New Roman" w:cs="Times New Roman"/>
          <w:sz w:val="28"/>
          <w:szCs w:val="24"/>
          <w:lang w:eastAsia="ru-RU"/>
        </w:rPr>
        <w:sym w:font="Symbol" w:char="F0A5"/>
      </w:r>
      <w:r w:rsidRPr="00117CCF">
        <w:rPr>
          <w:rFonts w:ascii="Times New Roman" w:eastAsia="Times New Roman" w:hAnsi="Times New Roman" w:cs="Times New Roman"/>
          <w:sz w:val="28"/>
          <w:szCs w:val="24"/>
          <w:lang w:eastAsia="ru-RU"/>
        </w:rPr>
        <w:t xml:space="preserve"> и выясним, при каких условиях выполняется условие (5.3.6).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u w:val="single"/>
          <w:lang w:eastAsia="ru-RU"/>
        </w:rPr>
      </w:pPr>
      <w:r w:rsidRPr="00117CCF">
        <w:rPr>
          <w:rFonts w:ascii="Times New Roman" w:eastAsia="Times New Roman" w:hAnsi="Times New Roman" w:cs="Times New Roman"/>
          <w:sz w:val="28"/>
          <w:szCs w:val="24"/>
          <w:lang w:eastAsia="ru-RU"/>
        </w:rPr>
        <w:t xml:space="preserve">Поскольку </w:t>
      </w:r>
      <w:r w:rsidRPr="00117CCF">
        <w:rPr>
          <w:rFonts w:ascii="Times New Roman" w:eastAsia="Times New Roman" w:hAnsi="Times New Roman" w:cs="Times New Roman"/>
          <w:position w:val="-40"/>
          <w:sz w:val="28"/>
          <w:szCs w:val="24"/>
          <w:lang w:eastAsia="ru-RU"/>
        </w:rPr>
        <w:object w:dxaOrig="3100" w:dyaOrig="940">
          <v:shape id="_x0000_i1246" type="#_x0000_t75" style="width:155.15pt;height:47.15pt" o:ole="">
            <v:imagedata r:id="rId448" o:title=""/>
          </v:shape>
          <o:OLEObject Type="Embed" ProgID="Equation.3" ShapeID="_x0000_i1246" DrawAspect="Content" ObjectID="_1616337083" r:id="rId449"/>
        </w:object>
      </w:r>
      <w:r w:rsidRPr="00117CCF">
        <w:rPr>
          <w:rFonts w:ascii="Times New Roman" w:eastAsia="Times New Roman" w:hAnsi="Times New Roman" w:cs="Times New Roman"/>
          <w:sz w:val="28"/>
          <w:szCs w:val="24"/>
          <w:lang w:eastAsia="ru-RU"/>
        </w:rPr>
        <w:t>, то последовательно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94"/>
          <w:sz w:val="28"/>
          <w:szCs w:val="24"/>
          <w:lang w:eastAsia="ru-RU"/>
        </w:rPr>
        <w:object w:dxaOrig="8240" w:dyaOrig="4020">
          <v:shape id="_x0000_i1247" type="#_x0000_t75" style="width:411.45pt;height:201pt" o:ole="">
            <v:imagedata r:id="rId450" o:title=""/>
          </v:shape>
          <o:OLEObject Type="Embed" ProgID="Equation.3" ShapeID="_x0000_i1247" DrawAspect="Content" ObjectID="_1616337084" r:id="rId451"/>
        </w:object>
      </w:r>
      <w:r w:rsidRPr="00117CCF">
        <w:rPr>
          <w:rFonts w:ascii="Times New Roman" w:eastAsia="Times New Roman" w:hAnsi="Times New Roman" w:cs="Times New Roman"/>
          <w:sz w:val="28"/>
          <w:szCs w:val="28"/>
          <w:lang w:eastAsia="ru-RU"/>
        </w:rPr>
        <w:t>(5.3.8)</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последнее равенство следует из стационарности случайного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 xml:space="preserve">Упростим этот двойной интеграл. Для этого перейдем от переменных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vertAlign w:val="subscript"/>
          <w:lang w:eastAsia="ru-RU"/>
        </w:rPr>
        <w:t>1</w:t>
      </w:r>
      <w:r w:rsidRPr="00117CCF">
        <w:rPr>
          <w:rFonts w:ascii="Times New Roman" w:eastAsia="Times New Roman" w:hAnsi="Times New Roman" w:cs="Times New Roman"/>
          <w:sz w:val="24"/>
          <w:szCs w:val="28"/>
          <w:lang w:eastAsia="ru-RU"/>
        </w:rPr>
        <w:t xml:space="preserve"> 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vertAlign w:val="subscript"/>
          <w:lang w:eastAsia="ru-RU"/>
        </w:rPr>
        <w:t>2</w:t>
      </w:r>
      <w:r w:rsidRPr="00117CCF">
        <w:rPr>
          <w:rFonts w:ascii="Times New Roman" w:eastAsia="Times New Roman" w:hAnsi="Times New Roman" w:cs="Times New Roman"/>
          <w:sz w:val="24"/>
          <w:szCs w:val="28"/>
          <w:lang w:eastAsia="ru-RU"/>
        </w:rPr>
        <w:t xml:space="preserve"> к переменным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vertAlign w:val="subscript"/>
          <w:lang w:eastAsia="ru-RU"/>
        </w:rPr>
        <w:t>0</w:t>
      </w:r>
      <w:r w:rsidRPr="00117CCF">
        <w:rPr>
          <w:rFonts w:ascii="Times New Roman" w:eastAsia="Times New Roman" w:hAnsi="Times New Roman" w:cs="Times New Roman"/>
          <w:sz w:val="24"/>
          <w:szCs w:val="28"/>
          <w:lang w:eastAsia="ru-RU"/>
        </w:rPr>
        <w:t xml:space="preserve"> и </w:t>
      </w:r>
      <w:r w:rsidRPr="00117CCF">
        <w:rPr>
          <w:rFonts w:ascii="Times New Roman" w:eastAsia="Times New Roman" w:hAnsi="Times New Roman" w:cs="Times New Roman"/>
          <w:i/>
          <w:sz w:val="28"/>
          <w:szCs w:val="24"/>
          <w:lang w:eastAsia="ru-RU"/>
        </w:rPr>
        <w:sym w:font="Symbol" w:char="F074"/>
      </w:r>
      <w:r w:rsidRPr="00117CCF">
        <w:rPr>
          <w:rFonts w:ascii="Times New Roman" w:eastAsia="Times New Roman" w:hAnsi="Times New Roman" w:cs="Times New Roman"/>
          <w:sz w:val="24"/>
          <w:szCs w:val="28"/>
          <w:lang w:eastAsia="ru-RU"/>
        </w:rPr>
        <w:t xml:space="preserve"> с помощью следующих выражений:</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2"/>
          <w:sz w:val="28"/>
          <w:szCs w:val="24"/>
          <w:lang w:eastAsia="ru-RU"/>
        </w:rPr>
        <w:object w:dxaOrig="3400" w:dyaOrig="1380">
          <v:shape id="_x0000_i1248" type="#_x0000_t75" style="width:170.15pt;height:69pt" o:ole="">
            <v:imagedata r:id="rId452" o:title=""/>
          </v:shape>
          <o:OLEObject Type="Embed" ProgID="Equation.3" ShapeID="_x0000_i1248" DrawAspect="Content" ObjectID="_1616337085" r:id="rId453"/>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Модуль якобиана преобразований </w:t>
      </w:r>
      <w:r w:rsidRPr="00117CCF">
        <w:rPr>
          <w:rFonts w:ascii="Times New Roman" w:eastAsia="Times New Roman" w:hAnsi="Times New Roman" w:cs="Times New Roman"/>
          <w:position w:val="-70"/>
          <w:sz w:val="28"/>
          <w:szCs w:val="24"/>
          <w:lang w:eastAsia="ru-RU"/>
        </w:rPr>
        <w:object w:dxaOrig="4480" w:dyaOrig="1579">
          <v:shape id="_x0000_i1249" type="#_x0000_t75" style="width:224.15pt;height:78.85pt" o:ole="">
            <v:imagedata r:id="rId454" o:title=""/>
          </v:shape>
          <o:OLEObject Type="Embed" ProgID="Equation.3" ShapeID="_x0000_i1249" DrawAspect="Content" ObjectID="_1616337086" r:id="rId455"/>
        </w:object>
      </w:r>
      <w:r w:rsidRPr="00117CCF">
        <w:rPr>
          <w:rFonts w:ascii="Times New Roman" w:eastAsia="Times New Roman" w:hAnsi="Times New Roman" w:cs="Times New Roman"/>
          <w:sz w:val="28"/>
          <w:szCs w:val="24"/>
          <w:lang w:eastAsia="ru-RU"/>
        </w:rPr>
        <w:t>. На рис. 25 показана область интегрирования и приведены уравнения соответствующих границ этой области.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0"/>
          <w:szCs w:val="20"/>
          <w:lang w:eastAsia="ru-RU"/>
        </w:rPr>
        <w:object w:dxaOrig="8460" w:dyaOrig="5381">
          <v:shape id="_x0000_i1250" type="#_x0000_t75" style="width:292.3pt;height:183.85pt" o:ole="">
            <v:imagedata r:id="rId456" o:title=""/>
          </v:shape>
          <o:OLEObject Type="Embed" ProgID="Word.Picture.8" ShapeID="_x0000_i1250" DrawAspect="Content" ObjectID="_1616337087" r:id="rId457"/>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sz w:val="24"/>
          <w:szCs w:val="28"/>
          <w:lang w:val="x-none" w:eastAsia="x-none"/>
        </w:rPr>
        <w:t>Рис. 25. Области интегрирования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lastRenderedPageBreak/>
        <w:t xml:space="preserve">Выполнив интегрирование по </w:t>
      </w:r>
      <w:r w:rsidRPr="00117CCF">
        <w:rPr>
          <w:rFonts w:ascii="Times New Roman" w:eastAsia="Times New Roman" w:hAnsi="Times New Roman" w:cs="Times New Roman"/>
          <w:i/>
          <w:iCs/>
          <w:sz w:val="28"/>
          <w:szCs w:val="24"/>
          <w:lang w:val="en-US" w:eastAsia="ru-RU"/>
        </w:rPr>
        <w:t>t</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получим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16"/>
          <w:sz w:val="28"/>
          <w:szCs w:val="24"/>
          <w:lang w:eastAsia="ru-RU"/>
        </w:rPr>
        <w:object w:dxaOrig="5860" w:dyaOrig="2460">
          <v:shape id="_x0000_i1251" type="#_x0000_t75" style="width:293.15pt;height:123pt" o:ole="">
            <v:imagedata r:id="rId458" o:title=""/>
          </v:shape>
          <o:OLEObject Type="Embed" ProgID="Equation.3" ShapeID="_x0000_i1251" DrawAspect="Content" ObjectID="_1616337088" r:id="rId45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(5.3.10)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Где Δ – ромб. Или, окончательно,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6520" w:dyaOrig="960">
          <v:shape id="_x0000_i1252" type="#_x0000_t75" style="width:324.85pt;height:48pt" o:ole="">
            <v:imagedata r:id="rId460" o:title=""/>
          </v:shape>
          <o:OLEObject Type="Embed" ProgID="Equation.3" ShapeID="_x0000_i1252" DrawAspect="Content" ObjectID="_1616337089" r:id="rId461"/>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Из (5.3.6) и (5.3.11) следует следующее утверждение: для того, чтобы стационарный в широком смысле случайный процесс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был эргодичен относительно среднего значения</w:t>
      </w:r>
      <w:r w:rsidRPr="00117CCF">
        <w:rPr>
          <w:rFonts w:ascii="Times New Roman" w:eastAsia="Times New Roman" w:hAnsi="Times New Roman" w:cs="Times New Roman"/>
          <w:b/>
          <w:sz w:val="28"/>
          <w:szCs w:val="24"/>
          <w:lang w:eastAsia="ru-RU"/>
        </w:rPr>
        <w:t xml:space="preserve">, </w:t>
      </w:r>
      <w:r w:rsidRPr="00117CCF">
        <w:rPr>
          <w:rFonts w:ascii="Times New Roman" w:eastAsia="Times New Roman" w:hAnsi="Times New Roman" w:cs="Times New Roman"/>
          <w:sz w:val="28"/>
          <w:szCs w:val="24"/>
          <w:lang w:eastAsia="ru-RU"/>
        </w:rPr>
        <w:t>необходимо и достаточно, чтобы выполнялось условие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3140" w:dyaOrig="940">
          <v:shape id="_x0000_i1253" type="#_x0000_t75" style="width:156.85pt;height:47.15pt" o:ole="">
            <v:imagedata r:id="rId462" o:title=""/>
          </v:shape>
          <o:OLEObject Type="Embed" ProgID="Equation.3" ShapeID="_x0000_i1253" DrawAspect="Content" ObjectID="_1616337090" r:id="rId463"/>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Замечание:</w:t>
      </w:r>
      <w:r w:rsidRPr="00117CCF">
        <w:rPr>
          <w:rFonts w:ascii="Times New Roman" w:eastAsia="Times New Roman" w:hAnsi="Times New Roman" w:cs="Times New Roman"/>
          <w:sz w:val="28"/>
          <w:szCs w:val="24"/>
          <w:lang w:eastAsia="ru-RU"/>
        </w:rPr>
        <w:t xml:space="preserve"> Чтобы проверить, является ли случайный процесс эргодическим по отношению к среднему квадратичному, нужно знать его ковариационную функцию!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Условие эргодичности (5.3.12) будет выполняться,</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если выполняется практически эквивалентное ему достаточное условие эргодичности Слуцкого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2380" w:dyaOrig="940">
          <v:shape id="_x0000_i1254" type="#_x0000_t75" style="width:119.15pt;height:47.15pt" o:ole="">
            <v:imagedata r:id="rId464" o:title=""/>
          </v:shape>
          <o:OLEObject Type="Embed" ProgID="Equation.3" ShapeID="_x0000_i1254" DrawAspect="Content" ObjectID="_1616337091" r:id="rId46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(5.3.13)</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или еще более сильное, но легко проверяемое достаточное условие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8"/>
          <w:sz w:val="28"/>
          <w:szCs w:val="24"/>
          <w:lang w:eastAsia="ru-RU"/>
        </w:rPr>
        <w:object w:dxaOrig="1640" w:dyaOrig="540">
          <v:shape id="_x0000_i1255" type="#_x0000_t75" style="width:81.85pt;height:27pt" o:ole="">
            <v:imagedata r:id="rId466" o:title=""/>
          </v:shape>
          <o:OLEObject Type="Embed" ProgID="Equation.3" ShapeID="_x0000_i1255" DrawAspect="Content" ObjectID="_1616337092" r:id="rId467"/>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(5.3.14)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Это условие имеет простой физический смысл. Из него имеем, что </w:t>
      </w:r>
      <w:r w:rsidRPr="00117CCF">
        <w:rPr>
          <w:rFonts w:ascii="Times New Roman" w:eastAsia="Times New Roman" w:hAnsi="Times New Roman" w:cs="Times New Roman"/>
          <w:position w:val="-12"/>
          <w:sz w:val="28"/>
          <w:szCs w:val="24"/>
          <w:lang w:eastAsia="ru-RU"/>
        </w:rPr>
        <w:object w:dxaOrig="4099" w:dyaOrig="360">
          <v:shape id="_x0000_i1256" type="#_x0000_t75" style="width:204.85pt;height:18pt" o:ole="">
            <v:imagedata r:id="rId468" o:title=""/>
          </v:shape>
          <o:OLEObject Type="Embed" ProgID="Equation.3" ShapeID="_x0000_i1256" DrawAspect="Content" ObjectID="_1616337093" r:id="rId469"/>
        </w:object>
      </w:r>
      <w:r w:rsidRPr="00117CCF">
        <w:rPr>
          <w:rFonts w:ascii="Times New Roman" w:eastAsia="Times New Roman" w:hAnsi="Times New Roman" w:cs="Times New Roman"/>
          <w:sz w:val="28"/>
          <w:szCs w:val="24"/>
          <w:lang w:eastAsia="ru-RU"/>
        </w:rPr>
        <w:t>, то есть значения случайного процесса, эргодичские по отношению к среднему, становятся некоррелированными.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u w:val="single"/>
          <w:lang w:eastAsia="ru-RU"/>
        </w:rPr>
      </w:pPr>
      <w:r w:rsidRPr="00117CCF">
        <w:rPr>
          <w:rFonts w:ascii="Times New Roman" w:eastAsia="Times New Roman" w:hAnsi="Times New Roman" w:cs="Times New Roman"/>
          <w:sz w:val="28"/>
          <w:szCs w:val="24"/>
          <w:u w:val="single"/>
          <w:lang w:eastAsia="ru-RU"/>
        </w:rPr>
        <w:t>Примеры: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lastRenderedPageBreak/>
        <w:t>1.</w:t>
      </w:r>
      <w:r w:rsidRPr="00117CCF">
        <w:rPr>
          <w:rFonts w:ascii="Times New Roman" w:eastAsia="Times New Roman" w:hAnsi="Times New Roman" w:cs="Times New Roman"/>
          <w:sz w:val="28"/>
          <w:szCs w:val="24"/>
          <w:lang w:eastAsia="ru-RU"/>
        </w:rPr>
        <w:t xml:space="preserve"> Для квазидетерминированного случайного процесса </w:t>
      </w:r>
      <w:r w:rsidRPr="00117CCF">
        <w:rPr>
          <w:rFonts w:ascii="Times New Roman" w:eastAsia="Times New Roman" w:hAnsi="Times New Roman" w:cs="Times New Roman"/>
          <w:position w:val="-12"/>
          <w:sz w:val="28"/>
          <w:szCs w:val="28"/>
          <w:lang w:eastAsia="ru-RU"/>
        </w:rPr>
        <w:object w:dxaOrig="2500" w:dyaOrig="380">
          <v:shape id="_x0000_i1257" type="#_x0000_t75" style="width:125.15pt;height:18.85pt" o:ole="">
            <v:imagedata r:id="rId470" o:title=""/>
          </v:shape>
          <o:OLEObject Type="Embed" ProgID="Equation.3" ShapeID="_x0000_i1257" DrawAspect="Content" ObjectID="_1616337094" r:id="rId471"/>
        </w:object>
      </w:r>
      <w:r w:rsidRPr="00117CCF">
        <w:rPr>
          <w:rFonts w:ascii="Times New Roman" w:eastAsia="Times New Roman" w:hAnsi="Times New Roman" w:cs="Times New Roman"/>
          <w:sz w:val="28"/>
          <w:szCs w:val="28"/>
          <w:lang w:eastAsia="ru-RU"/>
        </w:rPr>
        <w:t xml:space="preserve"> с фазой равномерно распределенной в интервале </w:t>
      </w:r>
      <w:r w:rsidRPr="00117CCF">
        <w:rPr>
          <w:rFonts w:ascii="Times New Roman" w:eastAsia="Times New Roman" w:hAnsi="Times New Roman" w:cs="Times New Roman"/>
          <w:position w:val="-10"/>
          <w:sz w:val="28"/>
          <w:szCs w:val="28"/>
          <w:lang w:eastAsia="ru-RU"/>
        </w:rPr>
        <w:object w:dxaOrig="1280" w:dyaOrig="340">
          <v:shape id="_x0000_i1258" type="#_x0000_t75" style="width:63.85pt;height:17.15pt" o:ole="">
            <v:imagedata r:id="rId472" o:title=""/>
          </v:shape>
          <o:OLEObject Type="Embed" ProgID="Equation.3" ShapeID="_x0000_i1258" DrawAspect="Content" ObjectID="_1616337095" r:id="rId473"/>
        </w:object>
      </w:r>
      <w:r w:rsidRPr="00117CCF">
        <w:rPr>
          <w:rFonts w:ascii="Times New Roman" w:eastAsia="Times New Roman" w:hAnsi="Times New Roman" w:cs="Times New Roman"/>
          <w:sz w:val="28"/>
          <w:szCs w:val="28"/>
          <w:lang w:eastAsia="ru-RU"/>
        </w:rPr>
        <w:t xml:space="preserve"> мы уже видели, что среднее и дисперсия равны </w:t>
      </w:r>
      <w:r w:rsidRPr="00117CCF">
        <w:rPr>
          <w:rFonts w:ascii="Times New Roman" w:eastAsia="Times New Roman" w:hAnsi="Times New Roman" w:cs="Times New Roman"/>
          <w:sz w:val="28"/>
          <w:szCs w:val="24"/>
          <w:lang w:eastAsia="ru-RU"/>
        </w:rPr>
        <w:t>&lt;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&gt;=0, </w:t>
      </w:r>
      <w:r w:rsidRPr="00117CCF">
        <w:rPr>
          <w:rFonts w:ascii="Times New Roman" w:eastAsia="Times New Roman" w:hAnsi="Times New Roman" w:cs="Times New Roman"/>
          <w:position w:val="-26"/>
          <w:sz w:val="28"/>
          <w:szCs w:val="28"/>
          <w:lang w:eastAsia="ru-RU"/>
        </w:rPr>
        <w:object w:dxaOrig="2180" w:dyaOrig="780">
          <v:shape id="_x0000_i1259" type="#_x0000_t75" style="width:108.85pt;height:39pt" o:ole="">
            <v:imagedata r:id="rId474" o:title=""/>
          </v:shape>
          <o:OLEObject Type="Embed" ProgID="Equation.3" ShapeID="_x0000_i1259" DrawAspect="Content" ObjectID="_1616337096" r:id="rId475"/>
        </w:object>
      </w:r>
      <w:r w:rsidRPr="00117CCF">
        <w:rPr>
          <w:rFonts w:ascii="Times New Roman" w:eastAsia="Times New Roman" w:hAnsi="Times New Roman" w:cs="Times New Roman"/>
          <w:sz w:val="28"/>
          <w:szCs w:val="28"/>
          <w:lang w:eastAsia="ru-RU"/>
        </w:rPr>
        <w:t xml:space="preserve">, то есть данный </w:t>
      </w:r>
      <w:r w:rsidRPr="00117CCF">
        <w:rPr>
          <w:rFonts w:ascii="Times New Roman" w:eastAsia="Times New Roman" w:hAnsi="Times New Roman" w:cs="Times New Roman"/>
          <w:sz w:val="28"/>
          <w:szCs w:val="24"/>
          <w:lang w:eastAsia="ru-RU"/>
        </w:rPr>
        <w:t>процесс стационарен в широком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Условие (5.3.14) не выполняется, но условие Слуцкого (5.3.13) и (5.3.12) выполняются, то есть процесс является эргодическим по отношению к среднему значению.</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b/>
          <w:sz w:val="24"/>
          <w:szCs w:val="28"/>
          <w:lang w:eastAsia="ru-RU"/>
        </w:rPr>
        <w:t>2.</w:t>
      </w:r>
      <w:r w:rsidRPr="00117CCF">
        <w:rPr>
          <w:rFonts w:ascii="Times New Roman" w:eastAsia="Times New Roman" w:hAnsi="Times New Roman" w:cs="Times New Roman"/>
          <w:sz w:val="24"/>
          <w:szCs w:val="28"/>
          <w:lang w:eastAsia="ru-RU"/>
        </w:rPr>
        <w:t xml:space="preserve"> Для каких стационарных процессов условие (5.3.12) не выполняется? Каков физический смысл этого условия?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8"/>
          <w:lang w:eastAsia="ru-RU"/>
        </w:rPr>
        <w:t xml:space="preserve">Рассмотрим пример </w:t>
      </w:r>
      <w:r w:rsidRPr="00117CCF">
        <w:rPr>
          <w:rFonts w:ascii="Times New Roman" w:eastAsia="Times New Roman" w:hAnsi="Times New Roman" w:cs="Times New Roman"/>
          <w:sz w:val="24"/>
          <w:szCs w:val="28"/>
          <w:lang w:eastAsia="ru-RU"/>
        </w:rPr>
        <w:t>стационарного, но не эргодического</w:t>
      </w:r>
      <w:r w:rsidRPr="00117CCF">
        <w:rPr>
          <w:rFonts w:ascii="Times New Roman" w:eastAsia="Times New Roman" w:hAnsi="Times New Roman" w:cs="Times New Roman"/>
          <w:sz w:val="28"/>
          <w:szCs w:val="28"/>
          <w:lang w:eastAsia="ru-RU"/>
        </w:rPr>
        <w:t xml:space="preserve"> процесса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 xml:space="preserve">Его можно представить в виде </w:t>
      </w:r>
      <w:r w:rsidRPr="00117CCF">
        <w:rPr>
          <w:rFonts w:ascii="Times New Roman" w:eastAsia="Times New Roman" w:hAnsi="Times New Roman" w:cs="Times New Roman"/>
          <w:position w:val="-12"/>
          <w:sz w:val="28"/>
          <w:szCs w:val="24"/>
          <w:lang w:eastAsia="ru-RU"/>
        </w:rPr>
        <w:object w:dxaOrig="1640" w:dyaOrig="360">
          <v:shape id="_x0000_i1260" type="#_x0000_t75" style="width:81.85pt;height:18pt" o:ole="">
            <v:imagedata r:id="rId476" o:title=""/>
          </v:shape>
          <o:OLEObject Type="Embed" ProgID="Equation.3" ShapeID="_x0000_i1260" DrawAspect="Content" ObjectID="_1616337097" r:id="rId477"/>
        </w:object>
      </w:r>
      <w:r w:rsidRPr="00117CCF">
        <w:rPr>
          <w:rFonts w:ascii="Times New Roman" w:eastAsia="Times New Roman" w:hAnsi="Times New Roman" w:cs="Times New Roman"/>
          <w:sz w:val="28"/>
          <w:szCs w:val="24"/>
          <w:lang w:eastAsia="ru-RU"/>
        </w:rPr>
        <w:t>, где ξ(</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стационарный и эргодический процесс с нулевым средним значением (</w:t>
      </w:r>
      <w:r w:rsidRPr="00117CCF">
        <w:rPr>
          <w:rFonts w:ascii="Times New Roman" w:eastAsia="Times New Roman" w:hAnsi="Times New Roman" w:cs="Times New Roman"/>
          <w:position w:val="-12"/>
          <w:sz w:val="28"/>
          <w:szCs w:val="24"/>
          <w:lang w:eastAsia="ru-RU"/>
        </w:rPr>
        <w:object w:dxaOrig="1340" w:dyaOrig="360">
          <v:shape id="_x0000_i1261" type="#_x0000_t75" style="width:66.85pt;height:18pt" o:ole="">
            <v:imagedata r:id="rId478" o:title=""/>
          </v:shape>
          <o:OLEObject Type="Embed" ProgID="Equation.3" ShapeID="_x0000_i1261" DrawAspect="Content" ObjectID="_1616337098" r:id="rId479"/>
        </w:object>
      </w:r>
      <w:r w:rsidRPr="00117CCF">
        <w:rPr>
          <w:rFonts w:ascii="Times New Roman" w:eastAsia="Times New Roman" w:hAnsi="Times New Roman" w:cs="Times New Roman"/>
          <w:sz w:val="28"/>
          <w:szCs w:val="24"/>
          <w:lang w:eastAsia="ru-RU"/>
        </w:rPr>
        <w:t xml:space="preserve">) и функцией корреляции </w:t>
      </w:r>
      <w:r w:rsidRPr="00117CCF">
        <w:rPr>
          <w:rFonts w:ascii="Times New Roman" w:eastAsia="Times New Roman" w:hAnsi="Times New Roman" w:cs="Times New Roman"/>
          <w:position w:val="-16"/>
          <w:sz w:val="28"/>
          <w:szCs w:val="24"/>
          <w:lang w:eastAsia="ru-RU"/>
        </w:rPr>
        <w:object w:dxaOrig="740" w:dyaOrig="420">
          <v:shape id="_x0000_i1262" type="#_x0000_t75" style="width:36.85pt;height:21pt" o:ole="">
            <v:imagedata r:id="rId480" o:title=""/>
          </v:shape>
          <o:OLEObject Type="Embed" ProgID="Equation.3" ShapeID="_x0000_i1262" DrawAspect="Content" ObjectID="_1616337099" r:id="rId481"/>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А</w:t>
      </w:r>
      <w:r w:rsidRPr="00117CCF">
        <w:rPr>
          <w:rFonts w:ascii="Times New Roman" w:eastAsia="Times New Roman" w:hAnsi="Times New Roman" w:cs="Times New Roman"/>
          <w:sz w:val="28"/>
          <w:szCs w:val="24"/>
          <w:lang w:eastAsia="ru-RU"/>
        </w:rPr>
        <w:t xml:space="preserve"> – случайная величина с нулевым средним (&lt;</w:t>
      </w:r>
      <w:r w:rsidRPr="00117CCF">
        <w:rPr>
          <w:rFonts w:ascii="Times New Roman" w:eastAsia="Times New Roman" w:hAnsi="Times New Roman" w:cs="Times New Roman"/>
          <w:i/>
          <w:sz w:val="28"/>
          <w:szCs w:val="24"/>
          <w:lang w:eastAsia="ru-RU"/>
        </w:rPr>
        <w:t>A</w:t>
      </w:r>
      <w:r w:rsidRPr="00117CCF">
        <w:rPr>
          <w:rFonts w:ascii="Times New Roman" w:eastAsia="Times New Roman" w:hAnsi="Times New Roman" w:cs="Times New Roman"/>
          <w:sz w:val="28"/>
          <w:szCs w:val="24"/>
          <w:lang w:eastAsia="ru-RU"/>
        </w:rPr>
        <w:t xml:space="preserve">&gt;=0) и некоторой плотностью вероятности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A</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A</w:t>
      </w:r>
      <w:r w:rsidRPr="00117CCF">
        <w:rPr>
          <w:rFonts w:ascii="Times New Roman" w:eastAsia="Times New Roman" w:hAnsi="Times New Roman" w:cs="Times New Roman"/>
          <w:sz w:val="28"/>
          <w:szCs w:val="24"/>
          <w:lang w:eastAsia="ru-RU"/>
        </w:rPr>
        <w:t xml:space="preserve">). Будем считать, что </w:t>
      </w:r>
      <w:r w:rsidRPr="00117CCF">
        <w:rPr>
          <w:rFonts w:ascii="Times New Roman" w:eastAsia="Times New Roman" w:hAnsi="Times New Roman" w:cs="Times New Roman"/>
          <w:i/>
          <w:sz w:val="28"/>
          <w:szCs w:val="24"/>
          <w:lang w:eastAsia="ru-RU"/>
        </w:rPr>
        <w:t>A</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ξ</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статистически</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 xml:space="preserve">независимые для любых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Каков процесс</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i/>
          <w:sz w:val="24"/>
          <w:szCs w:val="28"/>
          <w:lang w:eastAsia="ru-RU"/>
        </w:rPr>
        <w:t>х</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4"/>
          <w:szCs w:val="28"/>
          <w:lang w:eastAsia="ru-RU"/>
        </w:rPr>
        <w:t>t</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 xml:space="preserve">Имеем, что </w:t>
      </w:r>
      <w:r w:rsidRPr="00117CCF">
        <w:rPr>
          <w:rFonts w:ascii="Times New Roman" w:eastAsia="Times New Roman" w:hAnsi="Times New Roman" w:cs="Times New Roman"/>
          <w:position w:val="-12"/>
          <w:sz w:val="28"/>
          <w:szCs w:val="24"/>
          <w:lang w:eastAsia="ru-RU"/>
        </w:rPr>
        <w:object w:dxaOrig="3159" w:dyaOrig="360">
          <v:shape id="_x0000_i1263" type="#_x0000_t75" style="width:158.15pt;height:18pt" o:ole="">
            <v:imagedata r:id="rId482" o:title=""/>
          </v:shape>
          <o:OLEObject Type="Embed" ProgID="Equation.3" ShapeID="_x0000_i1263" DrawAspect="Content" ObjectID="_1616337100" r:id="rId483"/>
        </w:object>
      </w:r>
      <w:r w:rsidRPr="00117CCF">
        <w:rPr>
          <w:rFonts w:ascii="Times New Roman" w:eastAsia="Times New Roman" w:hAnsi="Times New Roman" w:cs="Times New Roman"/>
          <w:sz w:val="28"/>
          <w:szCs w:val="24"/>
          <w:lang w:eastAsia="ru-RU"/>
        </w:rPr>
        <w:t>. Функция ковариации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5840" w:dyaOrig="900">
          <v:shape id="_x0000_i1264" type="#_x0000_t75" style="width:291.85pt;height:45pt" o:ole="">
            <v:imagedata r:id="rId484" o:title=""/>
          </v:shape>
          <o:OLEObject Type="Embed" ProgID="Equation.3" ShapeID="_x0000_i1264" DrawAspect="Content" ObjectID="_1616337101" r:id="rId485"/>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(5.3.15)</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В силу статистической</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независимости последние два слагаемых равны нулю. Поэтому</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6"/>
          <w:sz w:val="28"/>
          <w:szCs w:val="24"/>
          <w:lang w:eastAsia="ru-RU"/>
        </w:rPr>
        <w:object w:dxaOrig="2560" w:dyaOrig="499">
          <v:shape id="_x0000_i1265" type="#_x0000_t75" style="width:128.15pt;height:24.85pt" o:ole="">
            <v:imagedata r:id="rId486" o:title=""/>
          </v:shape>
          <o:OLEObject Type="Embed" ProgID="Equation.3" ShapeID="_x0000_i1265" DrawAspect="Content" ObjectID="_1616337102" r:id="rId487"/>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То есть по определению (5.1.2)–(5.1.6) процесс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стационарен в широком смысле. Необходимое и достаточное условие (5.3.12) выполняться, однако, не будет. В самом деле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2"/>
          <w:sz w:val="28"/>
          <w:szCs w:val="24"/>
          <w:lang w:eastAsia="ru-RU"/>
        </w:rPr>
        <w:object w:dxaOrig="6640" w:dyaOrig="980">
          <v:shape id="_x0000_i1266" type="#_x0000_t75" style="width:332.15pt;height:48.85pt" o:ole="">
            <v:imagedata r:id="rId488" o:title=""/>
          </v:shape>
          <o:OLEObject Type="Embed" ProgID="Equation.3" ShapeID="_x0000_i1266" DrawAspect="Content" ObjectID="_1616337103" r:id="rId489"/>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(5.3.17)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То есть </w:t>
      </w:r>
      <w:r w:rsidRPr="00117CCF">
        <w:rPr>
          <w:rFonts w:ascii="Times New Roman" w:eastAsia="Times New Roman" w:hAnsi="Times New Roman" w:cs="Times New Roman"/>
          <w:i/>
          <w:sz w:val="28"/>
          <w:szCs w:val="28"/>
          <w:lang w:eastAsia="ru-RU"/>
        </w:rPr>
        <w:t>х</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 случайный неэргодический процесс, если </w:t>
      </w:r>
      <w:r w:rsidRPr="00117CCF">
        <w:rPr>
          <w:rFonts w:ascii="Times New Roman" w:eastAsia="Times New Roman" w:hAnsi="Times New Roman" w:cs="Times New Roman"/>
          <w:position w:val="-6"/>
          <w:sz w:val="28"/>
          <w:szCs w:val="28"/>
          <w:lang w:eastAsia="ru-RU"/>
        </w:rPr>
        <w:object w:dxaOrig="1200" w:dyaOrig="400">
          <v:shape id="_x0000_i1267" type="#_x0000_t75" style="width:60pt;height:20.15pt" o:ole="">
            <v:imagedata r:id="rId490" o:title=""/>
          </v:shape>
          <o:OLEObject Type="Embed" ProgID="Equation.3" ShapeID="_x0000_i1267" DrawAspect="Content" ObjectID="_1616337104" r:id="rId491"/>
        </w:objec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8"/>
          <w:lang w:eastAsia="ru-RU"/>
        </w:rPr>
        <w:t xml:space="preserve">Рассмотрим частный случай, когда </w:t>
      </w:r>
      <w:r w:rsidRPr="00117CCF">
        <w:rPr>
          <w:rFonts w:ascii="Times New Roman" w:eastAsia="Times New Roman" w:hAnsi="Times New Roman" w:cs="Times New Roman"/>
          <w:sz w:val="28"/>
          <w:szCs w:val="24"/>
          <w:lang w:eastAsia="ru-RU"/>
        </w:rPr>
        <w:t xml:space="preserve">плотность вероятности случайной величины </w:t>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lang w:eastAsia="ru-RU"/>
        </w:rPr>
        <w:t xml:space="preserve"> равна а </w:t>
      </w:r>
      <w:r w:rsidRPr="00117CCF">
        <w:rPr>
          <w:rFonts w:ascii="Times New Roman" w:eastAsia="Times New Roman" w:hAnsi="Times New Roman" w:cs="Times New Roman"/>
          <w:position w:val="-12"/>
          <w:sz w:val="28"/>
          <w:szCs w:val="28"/>
          <w:lang w:eastAsia="ru-RU"/>
        </w:rPr>
        <w:object w:dxaOrig="4060" w:dyaOrig="380">
          <v:shape id="_x0000_i1268" type="#_x0000_t75" style="width:203.15pt;height:18.85pt" o:ole="">
            <v:imagedata r:id="rId492" o:title=""/>
          </v:shape>
          <o:OLEObject Type="Embed" ProgID="Equation.3" ShapeID="_x0000_i1268" DrawAspect="Content" ObjectID="_1616337105" r:id="rId493"/>
        </w:object>
      </w:r>
      <w:r w:rsidRPr="00117CCF">
        <w:rPr>
          <w:rFonts w:ascii="Times New Roman" w:eastAsia="Times New Roman" w:hAnsi="Times New Roman" w:cs="Times New Roman"/>
          <w:sz w:val="28"/>
          <w:szCs w:val="28"/>
          <w:lang w:eastAsia="ru-RU"/>
        </w:rPr>
        <w:t xml:space="preserve">, то есть </w:t>
      </w:r>
      <w:r w:rsidRPr="00117CCF">
        <w:rPr>
          <w:rFonts w:ascii="Times New Roman" w:eastAsia="Times New Roman" w:hAnsi="Times New Roman" w:cs="Times New Roman"/>
          <w:sz w:val="28"/>
          <w:szCs w:val="24"/>
          <w:lang w:eastAsia="ru-RU"/>
        </w:rPr>
        <w:t xml:space="preserve">величина </w:t>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lang w:eastAsia="ru-RU"/>
        </w:rPr>
        <w:t xml:space="preserve"> может принимать с одинаковой вероятностью два значения </w:t>
      </w:r>
      <w:r w:rsidRPr="00117CCF">
        <w:rPr>
          <w:rFonts w:ascii="Times New Roman" w:eastAsia="Times New Roman" w:hAnsi="Times New Roman" w:cs="Times New Roman"/>
          <w:sz w:val="28"/>
          <w:szCs w:val="24"/>
          <w:lang w:eastAsia="ru-RU"/>
        </w:rPr>
        <w:sym w:font="Symbol" w:char="F0B1"/>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Реализации </w:t>
      </w:r>
      <w:r w:rsidRPr="00117CCF">
        <w:rPr>
          <w:rFonts w:ascii="Times New Roman" w:eastAsia="Times New Roman" w:hAnsi="Times New Roman" w:cs="Times New Roman"/>
          <w:i/>
          <w:sz w:val="28"/>
          <w:szCs w:val="24"/>
          <w:lang w:eastAsia="ru-RU"/>
        </w:rPr>
        <w:sym w:font="Symbol" w:char="F078"/>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смещаются на +</w:t>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xml:space="preserve"> или -</w:t>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xml:space="preserve">. Поэтому статистический ансамбль реализаций </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xml:space="preserve">) разбивается на два подансамбля, со смещенными </w:t>
      </w:r>
      <w:r w:rsidRPr="00117CCF">
        <w:rPr>
          <w:rFonts w:ascii="Times New Roman" w:eastAsia="Times New Roman" w:hAnsi="Times New Roman" w:cs="Times New Roman"/>
          <w:sz w:val="28"/>
          <w:szCs w:val="24"/>
          <w:lang w:eastAsia="ru-RU"/>
        </w:rPr>
        <w:lastRenderedPageBreak/>
        <w:t>средними значениями +</w:t>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xml:space="preserve"> или -</w:t>
      </w:r>
      <w:r w:rsidRPr="00117CCF">
        <w:rPr>
          <w:rFonts w:ascii="Times New Roman" w:eastAsia="Times New Roman" w:hAnsi="Times New Roman" w:cs="Times New Roman"/>
          <w:i/>
          <w:sz w:val="28"/>
          <w:szCs w:val="24"/>
          <w:lang w:val="en-US" w:eastAsia="ru-RU"/>
        </w:rPr>
        <w:t>A</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При этом &lt;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)&gt;=0, так как смещения равновероятны.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lang w:eastAsia="ru-RU"/>
        </w:rPr>
        <w:t xml:space="preserve">Если взять среднее значение от любой реализации из первого подансамбля, то получим, что </w:t>
      </w:r>
      <w:r w:rsidRPr="00117CCF">
        <w:rPr>
          <w:rFonts w:ascii="Times New Roman" w:eastAsia="Times New Roman" w:hAnsi="Times New Roman" w:cs="Times New Roman"/>
          <w:position w:val="-40"/>
          <w:sz w:val="28"/>
          <w:szCs w:val="24"/>
          <w:lang w:eastAsia="ru-RU"/>
        </w:rPr>
        <w:object w:dxaOrig="3519" w:dyaOrig="940">
          <v:shape id="_x0000_i1269" type="#_x0000_t75" style="width:176.15pt;height:47.15pt" o:ole="">
            <v:imagedata r:id="rId494" o:title=""/>
          </v:shape>
          <o:OLEObject Type="Embed" ProgID="Equation.3" ShapeID="_x0000_i1269" DrawAspect="Content" ObjectID="_1616337106" r:id="rId495"/>
        </w:object>
      </w:r>
      <w:r w:rsidRPr="00117CCF">
        <w:rPr>
          <w:rFonts w:ascii="Times New Roman" w:eastAsia="Times New Roman" w:hAnsi="Times New Roman" w:cs="Times New Roman"/>
          <w:sz w:val="28"/>
          <w:szCs w:val="24"/>
          <w:lang w:eastAsia="ru-RU"/>
        </w:rPr>
        <w:t xml:space="preserve">. Для второго подансамбля будем иметь, что </w:t>
      </w:r>
      <w:r w:rsidRPr="00117CCF">
        <w:rPr>
          <w:rFonts w:ascii="Times New Roman" w:eastAsia="Times New Roman" w:hAnsi="Times New Roman" w:cs="Times New Roman"/>
          <w:position w:val="-28"/>
          <w:sz w:val="28"/>
          <w:szCs w:val="24"/>
          <w:lang w:eastAsia="ru-RU"/>
        </w:rPr>
        <w:object w:dxaOrig="1780" w:dyaOrig="620">
          <v:shape id="_x0000_i1270" type="#_x0000_t75" style="width:89.15pt;height:30.85pt" o:ole="">
            <v:imagedata r:id="rId496" o:title=""/>
          </v:shape>
          <o:OLEObject Type="Embed" ProgID="Equation.3" ShapeID="_x0000_i1270" DrawAspect="Content" ObjectID="_1616337107" r:id="rId497"/>
        </w:object>
      </w:r>
      <w:r w:rsidRPr="00117CCF">
        <w:rPr>
          <w:rFonts w:ascii="Times New Roman" w:eastAsia="Times New Roman" w:hAnsi="Times New Roman" w:cs="Times New Roman"/>
          <w:sz w:val="28"/>
          <w:szCs w:val="24"/>
          <w:lang w:eastAsia="ru-RU"/>
        </w:rPr>
        <w:t>. Следовательно, нельзя по одной реализации найти истинное среднее случайного процесса. Поэтому процесс не является эргодическим по отношению к среднему значению.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Статистический ансамбль для случайного </w:t>
      </w:r>
      <w:r w:rsidRPr="00117CCF">
        <w:rPr>
          <w:rFonts w:ascii="Times New Roman" w:eastAsia="Times New Roman" w:hAnsi="Times New Roman" w:cs="Times New Roman"/>
          <w:sz w:val="28"/>
          <w:szCs w:val="24"/>
          <w:lang w:eastAsia="ru-RU"/>
        </w:rPr>
        <w:t xml:space="preserve">процесса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w:t>
      </w:r>
      <w:r w:rsidRPr="00117CCF">
        <w:rPr>
          <w:rFonts w:ascii="Times New Roman" w:eastAsia="Times New Roman" w:hAnsi="Times New Roman" w:cs="Times New Roman"/>
          <w:sz w:val="28"/>
          <w:szCs w:val="28"/>
          <w:lang w:eastAsia="ru-RU"/>
        </w:rPr>
        <w:sym w:font="Symbol" w:char="F078"/>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+A</w:t>
      </w:r>
      <w:r w:rsidRPr="00117CCF">
        <w:rPr>
          <w:rFonts w:ascii="Times New Roman" w:eastAsia="Times New Roman" w:hAnsi="Times New Roman" w:cs="Times New Roman"/>
          <w:sz w:val="28"/>
          <w:szCs w:val="28"/>
          <w:lang w:eastAsia="ru-RU"/>
        </w:rPr>
        <w:t xml:space="preserve"> выглядит следующим образом (рис. 26).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color w:val="FF0000"/>
          <w:sz w:val="20"/>
          <w:szCs w:val="20"/>
          <w:lang w:eastAsia="ru-RU"/>
        </w:rPr>
        <w:object w:dxaOrig="4680" w:dyaOrig="8300">
          <v:shape id="_x0000_i1271" type="#_x0000_t75" style="width:170.15pt;height:300pt" o:ole="">
            <v:imagedata r:id="rId498" o:title=""/>
          </v:shape>
          <o:OLEObject Type="Embed" ProgID="Word.Picture.8" ShapeID="_x0000_i1271" DrawAspect="Content" ObjectID="_1616337108" r:id="rId499"/>
        </w:object>
      </w: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t xml:space="preserve">Рис. 26 Статистический ансамбль для </w:t>
      </w:r>
      <w:r w:rsidRPr="00117CCF">
        <w:rPr>
          <w:rFonts w:ascii="Times New Roman" w:eastAsia="Times New Roman" w:hAnsi="Times New Roman" w:cs="Times New Roman"/>
          <w:i/>
          <w:iCs/>
          <w:sz w:val="28"/>
          <w:szCs w:val="20"/>
          <w:lang w:eastAsia="ru-RU"/>
        </w:rPr>
        <w:t>x</w:t>
      </w:r>
      <w:r w:rsidRPr="00117CCF">
        <w:rPr>
          <w:rFonts w:ascii="Times New Roman" w:eastAsia="Times New Roman" w:hAnsi="Times New Roman" w:cs="Times New Roman"/>
          <w:sz w:val="28"/>
          <w:szCs w:val="20"/>
          <w:lang w:eastAsia="ru-RU"/>
        </w:rPr>
        <w:t>(</w:t>
      </w:r>
      <w:r w:rsidRPr="00117CCF">
        <w:rPr>
          <w:rFonts w:ascii="Times New Roman" w:eastAsia="Times New Roman" w:hAnsi="Times New Roman" w:cs="Times New Roman"/>
          <w:i/>
          <w:iCs/>
          <w:sz w:val="28"/>
          <w:szCs w:val="20"/>
          <w:lang w:eastAsia="ru-RU"/>
        </w:rPr>
        <w:t>t</w:t>
      </w:r>
      <w:r w:rsidRPr="00117CCF">
        <w:rPr>
          <w:rFonts w:ascii="Times New Roman" w:eastAsia="Times New Roman" w:hAnsi="Times New Roman" w:cs="Times New Roman"/>
          <w:sz w:val="28"/>
          <w:szCs w:val="20"/>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b/>
          <w:sz w:val="28"/>
          <w:szCs w:val="24"/>
          <w:lang w:eastAsia="ru-RU"/>
        </w:rPr>
        <w:t>Обобщение условия эргодичности на другие статистические характеристики случайного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Мы рассмотрели свойство эргодичности случайного процесса только относительно простейшей его характеристики – среднему значению. Можно было бы рассмотреть свойство эргодичности случайного процесса относительно других статистических характеристик: дисперсии, корреляционной функции, одномерной плотности вероятности, различных моментных функций и т.д.</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Случайный процесс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называется эргодическим по отношению к какой-то статистической характеристике, если определение этой характеристики путем усреднения по времени по любой одной реализации </w:t>
      </w:r>
      <w:r w:rsidRPr="00117CCF">
        <w:rPr>
          <w:rFonts w:ascii="Times New Roman" w:eastAsia="Times New Roman" w:hAnsi="Times New Roman" w:cs="Times New Roman"/>
          <w:sz w:val="28"/>
          <w:szCs w:val="24"/>
          <w:lang w:eastAsia="ru-RU"/>
        </w:rPr>
        <w:lastRenderedPageBreak/>
        <w:t>совпадает с результатом, полученным усреднением по статистическому ансамблю.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Совпадение понимается в вероятностном смысле: сходимость по вероятности или сходимость в среднеквадратическом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Случайный процесс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называется эргодическим в узком (строгом) смысле, если он эргодический относительно всех своих вероятностных характеристик.</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b/>
          <w:sz w:val="28"/>
          <w:szCs w:val="24"/>
          <w:lang w:eastAsia="ru-RU"/>
        </w:rPr>
        <w:t>Эргодичность случайного процесса относительно корреляционной функции.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Предположим, что нам надо записать условие эргодичности относительно корреляционной функции стационарного в узком смысле случайного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4"/>
          <w:szCs w:val="28"/>
          <w:lang w:eastAsia="ru-RU"/>
        </w:rPr>
        <w:t>Корреляционная функция равна</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12"/>
          <w:sz w:val="28"/>
          <w:szCs w:val="24"/>
          <w:lang w:eastAsia="ru-RU"/>
        </w:rPr>
        <w:object w:dxaOrig="2659" w:dyaOrig="380">
          <v:shape id="_x0000_i1272" type="#_x0000_t75" style="width:132.85pt;height:18.85pt" o:ole="">
            <v:imagedata r:id="rId500" o:title=""/>
          </v:shape>
          <o:OLEObject Type="Embed" ProgID="Equation.3" ShapeID="_x0000_i1272" DrawAspect="Content" ObjectID="_1616337109" r:id="rId501"/>
        </w:objec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8"/>
          <w:szCs w:val="24"/>
          <w:lang w:eastAsia="ru-RU"/>
        </w:rPr>
        <w:t>(5.3.18)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Временной аналог корреляционной функции (корреляционная функция по времени) дает метод экспериментального измерения </w:t>
      </w:r>
      <w:r w:rsidRPr="00117CCF">
        <w:rPr>
          <w:rFonts w:ascii="Times New Roman" w:eastAsia="Times New Roman" w:hAnsi="Times New Roman" w:cs="Times New Roman"/>
          <w:i/>
          <w:sz w:val="28"/>
          <w:szCs w:val="24"/>
          <w:lang w:eastAsia="ru-RU"/>
        </w:rPr>
        <w:t>K</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sym w:font="Symbol" w:char="F074"/>
      </w:r>
      <w:r w:rsidRPr="00117CCF">
        <w:rPr>
          <w:rFonts w:ascii="Times New Roman" w:eastAsia="Times New Roman" w:hAnsi="Times New Roman" w:cs="Times New Roman"/>
          <w:sz w:val="28"/>
          <w:szCs w:val="24"/>
          <w:lang w:eastAsia="ru-RU"/>
        </w:rPr>
        <w:t>] по одной реализации: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2980" w:dyaOrig="940">
          <v:shape id="_x0000_i1273" type="#_x0000_t75" style="width:149.15pt;height:47.15pt" o:ole="">
            <v:imagedata r:id="rId502" o:title=""/>
          </v:shape>
          <o:OLEObject Type="Embed" ProgID="Equation.3" ShapeID="_x0000_i1273" DrawAspect="Content" ObjectID="_1616337110" r:id="rId503"/>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(5.3.19)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Для эргодических процессов</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5040" w:dyaOrig="940">
          <v:shape id="_x0000_i1274" type="#_x0000_t75" style="width:252pt;height:47.15pt" o:ole="">
            <v:imagedata r:id="rId504" o:title=""/>
          </v:shape>
          <o:OLEObject Type="Embed" ProgID="Equation.3" ShapeID="_x0000_i1274" DrawAspect="Content" ObjectID="_1616337111" r:id="rId50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(5.3.20)</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то есть </w:t>
      </w:r>
      <w:r w:rsidRPr="00117CCF">
        <w:rPr>
          <w:rFonts w:ascii="Times New Roman" w:eastAsia="Times New Roman" w:hAnsi="Times New Roman" w:cs="Times New Roman"/>
          <w:position w:val="-20"/>
          <w:sz w:val="28"/>
          <w:szCs w:val="24"/>
          <w:lang w:eastAsia="ru-RU"/>
        </w:rPr>
        <w:object w:dxaOrig="4540" w:dyaOrig="540">
          <v:shape id="_x0000_i1275" type="#_x0000_t75" style="width:227.15pt;height:27pt" o:ole="">
            <v:imagedata r:id="rId506" o:title=""/>
          </v:shape>
          <o:OLEObject Type="Embed" ProgID="Equation.3" ShapeID="_x0000_i1275" DrawAspect="Content" ObjectID="_1616337112" r:id="rId507"/>
        </w:object>
      </w:r>
      <w:r w:rsidRPr="00117CCF">
        <w:rPr>
          <w:rFonts w:ascii="Times New Roman" w:eastAsia="Times New Roman" w:hAnsi="Times New Roman" w:cs="Times New Roman"/>
          <w:sz w:val="28"/>
          <w:szCs w:val="24"/>
          <w:lang w:eastAsia="ru-RU"/>
        </w:rPr>
        <w:t xml:space="preserve"> в среднеквадратическом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Для неэргодических процессов эти функции не совпадают.</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Введём вспомогательный случайный процесс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sym w:font="Symbol" w:char="F074"/>
      </w:r>
      <w:r w:rsidRPr="00117CCF">
        <w:rPr>
          <w:rFonts w:ascii="Times New Roman" w:eastAsia="Times New Roman" w:hAnsi="Times New Roman" w:cs="Times New Roman"/>
          <w:sz w:val="28"/>
          <w:szCs w:val="24"/>
          <w:lang w:eastAsia="ru-RU"/>
        </w:rPr>
        <w:t xml:space="preserve">). Условие эргодичности исходного случайного процесса по отношению к корреляционной функции, это есть условие эргодичности для вспомогательного процесса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по отношению к среднему значению.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Запишем необходимое и достаточное условие эргодичности </w:t>
      </w:r>
      <w:r w:rsidRPr="00117CCF">
        <w:rPr>
          <w:rFonts w:ascii="Times New Roman" w:eastAsia="Times New Roman" w:hAnsi="Times New Roman" w:cs="Times New Roman"/>
          <w:sz w:val="28"/>
          <w:szCs w:val="28"/>
          <w:lang w:eastAsia="ru-RU"/>
        </w:rPr>
        <w:t xml:space="preserve">(5.3.12) </w:t>
      </w:r>
      <w:r w:rsidRPr="00117CCF">
        <w:rPr>
          <w:rFonts w:ascii="Times New Roman" w:eastAsia="Times New Roman" w:hAnsi="Times New Roman" w:cs="Times New Roman"/>
          <w:sz w:val="28"/>
          <w:szCs w:val="24"/>
          <w:lang w:eastAsia="ru-RU"/>
        </w:rPr>
        <w:t>относительно среднего значения этого процесса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3340" w:dyaOrig="940">
          <v:shape id="_x0000_i1276" type="#_x0000_t75" style="width:167.15pt;height:47.15pt" o:ole="">
            <v:imagedata r:id="rId508" o:title=""/>
          </v:shape>
          <o:OLEObject Type="Embed" ProgID="Equation.3" ShapeID="_x0000_i1276" DrawAspect="Content" ObjectID="_1616337113" r:id="rId509"/>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(5.3.21)</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lastRenderedPageBreak/>
        <w:t xml:space="preserve">где </w:t>
      </w:r>
      <w:r w:rsidRPr="00117CCF">
        <w:rPr>
          <w:rFonts w:ascii="Times New Roman" w:eastAsia="Times New Roman" w:hAnsi="Times New Roman" w:cs="Times New Roman"/>
          <w:position w:val="-16"/>
          <w:sz w:val="28"/>
          <w:szCs w:val="24"/>
          <w:lang w:eastAsia="ru-RU"/>
        </w:rPr>
        <w:object w:dxaOrig="5539" w:dyaOrig="420">
          <v:shape id="_x0000_i1277" type="#_x0000_t75" style="width:276.85pt;height:21pt" o:ole="">
            <v:imagedata r:id="rId510" o:title=""/>
          </v:shape>
          <o:OLEObject Type="Embed" ProgID="Equation.3" ShapeID="_x0000_i1277" DrawAspect="Content" ObjectID="_1616337114" r:id="rId511"/>
        </w:object>
      </w:r>
      <w:r w:rsidRPr="00117CCF">
        <w:rPr>
          <w:rFonts w:ascii="Times New Roman" w:eastAsia="Times New Roman" w:hAnsi="Times New Roman" w:cs="Times New Roman"/>
          <w:sz w:val="28"/>
          <w:szCs w:val="24"/>
          <w:lang w:eastAsia="ru-RU"/>
        </w:rPr>
        <w:t xml:space="preserve"> - ковариационная функция случайного процесса </w:t>
      </w:r>
      <w:r w:rsidRPr="00117CCF">
        <w:rPr>
          <w:rFonts w:ascii="Times New Roman" w:eastAsia="Times New Roman" w:hAnsi="Times New Roman" w:cs="Times New Roman"/>
          <w:i/>
          <w:sz w:val="28"/>
          <w:szCs w:val="24"/>
          <w:lang w:eastAsia="ru-RU"/>
        </w:rPr>
        <w:t>у</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силу стационарности можно положить </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=0. Тогда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6"/>
          <w:sz w:val="28"/>
          <w:szCs w:val="24"/>
          <w:lang w:eastAsia="ru-RU"/>
        </w:rPr>
        <w:object w:dxaOrig="7920" w:dyaOrig="1060">
          <v:shape id="_x0000_i1278" type="#_x0000_t75" style="width:396pt;height:53.15pt" o:ole="">
            <v:imagedata r:id="rId512" o:title=""/>
          </v:shape>
          <o:OLEObject Type="Embed" ProgID="Equation.3" ShapeID="_x0000_i1278" DrawAspect="Content" ObjectID="_1616337115" r:id="rId513"/>
        </w:object>
      </w:r>
      <w:r w:rsidRPr="00117CCF">
        <w:rPr>
          <w:rFonts w:ascii="Times New Roman" w:eastAsia="Times New Roman" w:hAnsi="Times New Roman" w:cs="Times New Roman"/>
          <w:sz w:val="28"/>
          <w:szCs w:val="24"/>
          <w:lang w:eastAsia="ru-RU"/>
        </w:rPr>
        <w:tab/>
        <w:t>(5.3.22)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4"/>
          <w:szCs w:val="28"/>
          <w:lang w:eastAsia="ru-RU"/>
        </w:rPr>
        <w:t xml:space="preserve">Для того чтобы исследовать эргодичность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 xml:space="preserve"> </w:t>
      </w:r>
      <w:r w:rsidRPr="00117CCF">
        <w:rPr>
          <w:rFonts w:ascii="Times New Roman" w:eastAsia="Times New Roman" w:hAnsi="Times New Roman" w:cs="Times New Roman"/>
          <w:sz w:val="28"/>
          <w:szCs w:val="24"/>
          <w:lang w:eastAsia="ru-RU"/>
        </w:rPr>
        <w:t>по отношению к его корреляционной функции, необходимо исследовать его четвертую моментную функцию.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Если при </w:t>
      </w:r>
      <w:r w:rsidRPr="00117CCF">
        <w:rPr>
          <w:rFonts w:ascii="Times New Roman" w:eastAsia="Times New Roman" w:hAnsi="Times New Roman" w:cs="Times New Roman"/>
          <w:position w:val="-6"/>
          <w:sz w:val="28"/>
          <w:szCs w:val="24"/>
          <w:lang w:eastAsia="ru-RU"/>
        </w:rPr>
        <w:object w:dxaOrig="859" w:dyaOrig="320">
          <v:shape id="_x0000_i1279" type="#_x0000_t75" style="width:42.85pt;height:15.85pt" o:ole="">
            <v:imagedata r:id="rId514" o:title=""/>
          </v:shape>
          <o:OLEObject Type="Embed" ProgID="Equation.3" ShapeID="_x0000_i1279" DrawAspect="Content" ObjectID="_1616337116" r:id="rId515"/>
        </w:objec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2"/>
          <w:sz w:val="28"/>
          <w:szCs w:val="24"/>
          <w:lang w:eastAsia="ru-RU"/>
        </w:rPr>
        <w:object w:dxaOrig="5460" w:dyaOrig="580">
          <v:shape id="_x0000_i1280" type="#_x0000_t75" style="width:273pt;height:29.15pt" o:ole="">
            <v:imagedata r:id="rId516" o:title=""/>
          </v:shape>
          <o:OLEObject Type="Embed" ProgID="Equation.3" ShapeID="_x0000_i1280" DrawAspect="Content" ObjectID="_1616337117" r:id="rId517"/>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(5.3.23)</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то случайный процесс будет обладать свойством эргодичности относительно корреляционной функции (достаточное условие).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Статистическое среднее по ансамблю равно</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12"/>
          <w:sz w:val="28"/>
          <w:szCs w:val="24"/>
          <w:lang w:eastAsia="ru-RU"/>
        </w:rPr>
        <w:object w:dxaOrig="3700" w:dyaOrig="380">
          <v:shape id="_x0000_i1281" type="#_x0000_t75" style="width:185.15pt;height:18.85pt" o:ole="">
            <v:imagedata r:id="rId518" o:title=""/>
          </v:shape>
          <o:OLEObject Type="Embed" ProgID="Equation.3" ShapeID="_x0000_i1281" DrawAspect="Content" ObjectID="_1616337118" r:id="rId519"/>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(5.3.24)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Временной аналог представляет собой среднее по времени от вспомогательного случайного процесса.</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40"/>
          <w:sz w:val="28"/>
          <w:szCs w:val="24"/>
          <w:lang w:eastAsia="ru-RU"/>
        </w:rPr>
        <w:object w:dxaOrig="5040" w:dyaOrig="940">
          <v:shape id="_x0000_i1282" type="#_x0000_t75" style="width:252pt;height:47.15pt" o:ole="">
            <v:imagedata r:id="rId520" o:title=""/>
          </v:shape>
          <o:OLEObject Type="Embed" ProgID="Equation.3" ShapeID="_x0000_i1282" DrawAspect="Content" ObjectID="_1616337119" r:id="rId521"/>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position w:val="-10"/>
          <w:sz w:val="28"/>
          <w:szCs w:val="24"/>
          <w:lang w:eastAsia="ru-RU"/>
        </w:rPr>
        <w:object w:dxaOrig="180" w:dyaOrig="340">
          <v:shape id="_x0000_i1283" type="#_x0000_t75" style="width:9pt;height:17.15pt" o:ole="">
            <v:imagedata r:id="rId522" o:title=""/>
          </v:shape>
          <o:OLEObject Type="Embed" ProgID="Equation.3" ShapeID="_x0000_i1283" DrawAspect="Content" ObjectID="_1616337120" r:id="rId523"/>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(5.3.25)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Проверим стационарный процесс на эргодичность. При эргодичности </w:t>
      </w:r>
      <w:r w:rsidRPr="00117CCF">
        <w:rPr>
          <w:rFonts w:ascii="Times New Roman" w:eastAsia="Times New Roman" w:hAnsi="Times New Roman" w:cs="Times New Roman"/>
          <w:position w:val="-20"/>
          <w:sz w:val="28"/>
          <w:szCs w:val="24"/>
          <w:lang w:eastAsia="ru-RU"/>
        </w:rPr>
        <w:object w:dxaOrig="2480" w:dyaOrig="580">
          <v:shape id="_x0000_i1284" type="#_x0000_t75" style="width:123.85pt;height:29.15pt" o:ole="">
            <v:imagedata r:id="rId524" o:title=""/>
          </v:shape>
          <o:OLEObject Type="Embed" ProgID="Equation.3" ShapeID="_x0000_i1284" DrawAspect="Content" ObjectID="_1616337121" r:id="rId525"/>
        </w:object>
      </w:r>
      <w:r w:rsidRPr="00117CCF">
        <w:rPr>
          <w:rFonts w:ascii="Times New Roman" w:eastAsia="Times New Roman" w:hAnsi="Times New Roman" w:cs="Times New Roman"/>
          <w:sz w:val="28"/>
          <w:szCs w:val="24"/>
          <w:lang w:eastAsia="ru-RU"/>
        </w:rPr>
        <w:t xml:space="preserve"> в среднеквадратическом смысле.</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4"/>
          <w:lang w:eastAsia="ru-RU"/>
        </w:rPr>
      </w:pPr>
      <w:r w:rsidRPr="00117CCF">
        <w:rPr>
          <w:rFonts w:ascii="Times New Roman" w:eastAsia="Times New Roman" w:hAnsi="Times New Roman" w:cs="Times New Roman"/>
          <w:sz w:val="28"/>
          <w:szCs w:val="24"/>
          <w:lang w:eastAsia="ru-RU"/>
        </w:rPr>
        <w:t xml:space="preserve">Проблема упрощается, если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стационарный гауссов случайный процесс с нулевым средним (</w:t>
      </w:r>
      <w:r w:rsidRPr="00117CCF">
        <w:rPr>
          <w:rFonts w:ascii="Times New Roman" w:eastAsia="Times New Roman" w:hAnsi="Times New Roman" w:cs="Times New Roman"/>
          <w:i/>
          <w:sz w:val="28"/>
          <w:szCs w:val="24"/>
          <w:lang w:eastAsia="ru-RU"/>
        </w:rPr>
        <w:t>&lt;x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&gt;=</w:t>
      </w:r>
      <w:r w:rsidRPr="00117CCF">
        <w:rPr>
          <w:rFonts w:ascii="Times New Roman" w:eastAsia="Times New Roman" w:hAnsi="Times New Roman" w:cs="Times New Roman"/>
          <w:sz w:val="28"/>
          <w:szCs w:val="24"/>
          <w:lang w:eastAsia="ru-RU"/>
        </w:rPr>
        <w:t>0). Тогда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7560" w:dyaOrig="460">
          <v:shape id="_x0000_i1285" type="#_x0000_t75" style="width:378pt;height:23.15pt" o:ole="">
            <v:imagedata r:id="rId526" o:title=""/>
          </v:shape>
          <o:OLEObject Type="Embed" ProgID="Equation.3" ShapeID="_x0000_i1285" DrawAspect="Content" ObjectID="_1616337122" r:id="rId527"/>
        </w:object>
      </w:r>
      <w:r w:rsidRPr="00117CCF">
        <w:rPr>
          <w:rFonts w:ascii="Times New Roman" w:eastAsia="Times New Roman" w:hAnsi="Times New Roman" w:cs="Times New Roman"/>
          <w:sz w:val="28"/>
          <w:szCs w:val="24"/>
          <w:lang w:eastAsia="ru-RU"/>
        </w:rPr>
        <w:tab/>
        <w:t>(5.3.26)</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4"/>
          <w:lang w:eastAsia="ru-RU"/>
        </w:rPr>
      </w:pPr>
      <w:r w:rsidRPr="00117CCF">
        <w:rPr>
          <w:rFonts w:ascii="Times New Roman" w:eastAsia="Times New Roman" w:hAnsi="Times New Roman" w:cs="Times New Roman"/>
          <w:sz w:val="28"/>
          <w:szCs w:val="24"/>
          <w:lang w:eastAsia="ru-RU"/>
        </w:rPr>
        <w:t xml:space="preserve">Если при </w:t>
      </w:r>
      <w:r w:rsidRPr="00117CCF">
        <w:rPr>
          <w:rFonts w:ascii="Times New Roman" w:eastAsia="Times New Roman" w:hAnsi="Times New Roman" w:cs="Times New Roman"/>
          <w:position w:val="-6"/>
          <w:sz w:val="28"/>
          <w:szCs w:val="24"/>
          <w:lang w:eastAsia="ru-RU"/>
        </w:rPr>
        <w:object w:dxaOrig="859" w:dyaOrig="320">
          <v:shape id="_x0000_i1286" type="#_x0000_t75" style="width:42.85pt;height:15.85pt" o:ole="">
            <v:imagedata r:id="rId514" o:title=""/>
          </v:shape>
          <o:OLEObject Type="Embed" ProgID="Equation.3" ShapeID="_x0000_i1286" DrawAspect="Content" ObjectID="_1616337123" r:id="rId528"/>
        </w:object>
      </w:r>
      <w:r w:rsidRPr="00117CCF">
        <w:rPr>
          <w:rFonts w:ascii="Times New Roman" w:eastAsia="Times New Roman" w:hAnsi="Times New Roman" w:cs="Times New Roman"/>
          <w:sz w:val="28"/>
          <w:szCs w:val="24"/>
          <w:lang w:eastAsia="ru-RU"/>
        </w:rPr>
        <w:t xml:space="preserve"> ковариационная функция </w:t>
      </w:r>
      <w:r w:rsidRPr="00117CCF">
        <w:rPr>
          <w:rFonts w:ascii="Times New Roman" w:eastAsia="Times New Roman" w:hAnsi="Times New Roman" w:cs="Times New Roman"/>
          <w:position w:val="-12"/>
          <w:sz w:val="28"/>
          <w:szCs w:val="24"/>
          <w:lang w:eastAsia="ru-RU"/>
        </w:rPr>
        <w:object w:dxaOrig="1320" w:dyaOrig="380">
          <v:shape id="_x0000_i1287" type="#_x0000_t75" style="width:66pt;height:18.85pt" o:ole="">
            <v:imagedata r:id="rId529" o:title=""/>
          </v:shape>
          <o:OLEObject Type="Embed" ProgID="Equation.3" ShapeID="_x0000_i1287" DrawAspect="Content" ObjectID="_1616337124" r:id="rId530"/>
        </w:object>
      </w:r>
      <w:r w:rsidRPr="00117CCF">
        <w:rPr>
          <w:rFonts w:ascii="Times New Roman" w:eastAsia="Times New Roman" w:hAnsi="Times New Roman" w:cs="Times New Roman"/>
          <w:sz w:val="28"/>
          <w:szCs w:val="24"/>
          <w:lang w:eastAsia="ru-RU"/>
        </w:rPr>
        <w:t xml:space="preserve">, то </w:t>
      </w:r>
      <w:r w:rsidRPr="00117CCF">
        <w:rPr>
          <w:rFonts w:ascii="Times New Roman" w:eastAsia="Times New Roman" w:hAnsi="Times New Roman" w:cs="Times New Roman"/>
          <w:position w:val="-12"/>
          <w:sz w:val="28"/>
          <w:szCs w:val="24"/>
          <w:lang w:eastAsia="ru-RU"/>
        </w:rPr>
        <w:object w:dxaOrig="1700" w:dyaOrig="380">
          <v:shape id="_x0000_i1288" type="#_x0000_t75" style="width:84.85pt;height:18.85pt" o:ole="">
            <v:imagedata r:id="rId531" o:title=""/>
          </v:shape>
          <o:OLEObject Type="Embed" ProgID="Equation.3" ShapeID="_x0000_i1288" DrawAspect="Content" ObjectID="_1616337125" r:id="rId532"/>
        </w:objec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position w:val="-12"/>
          <w:sz w:val="28"/>
          <w:szCs w:val="24"/>
          <w:lang w:eastAsia="ru-RU"/>
        </w:rPr>
        <w:object w:dxaOrig="1579" w:dyaOrig="380">
          <v:shape id="_x0000_i1289" type="#_x0000_t75" style="width:78.85pt;height:18.85pt" o:ole="">
            <v:imagedata r:id="rId533" o:title=""/>
          </v:shape>
          <o:OLEObject Type="Embed" ProgID="Equation.3" ShapeID="_x0000_i1289" DrawAspect="Content" ObjectID="_1616337126" r:id="rId534"/>
        </w:object>
      </w:r>
      <w:r w:rsidRPr="00117CCF">
        <w:rPr>
          <w:rFonts w:ascii="Times New Roman" w:eastAsia="Times New Roman" w:hAnsi="Times New Roman" w:cs="Times New Roman"/>
          <w:sz w:val="28"/>
          <w:szCs w:val="24"/>
          <w:lang w:eastAsia="ru-RU"/>
        </w:rPr>
        <w:t>. Теперь получим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0"/>
          <w:sz w:val="28"/>
          <w:szCs w:val="24"/>
          <w:lang w:eastAsia="ru-RU"/>
        </w:rPr>
        <w:object w:dxaOrig="3840" w:dyaOrig="540">
          <v:shape id="_x0000_i1290" type="#_x0000_t75" style="width:192pt;height:27pt" o:ole="">
            <v:imagedata r:id="rId535" o:title=""/>
          </v:shape>
          <o:OLEObject Type="Embed" ProgID="Equation.3" ShapeID="_x0000_i1290" DrawAspect="Content" ObjectID="_1616337127" r:id="rId53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(5.3.27)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lastRenderedPageBreak/>
        <w:t>При выполнении этого условия гауссов случайный процесс будет обладать свойством эргодичности относительно ковариационной функции (достаточное условие).</w:t>
      </w: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b/>
          <w:sz w:val="28"/>
          <w:szCs w:val="24"/>
          <w:lang w:eastAsia="ru-RU"/>
        </w:rPr>
        <w:t>Эргодичность случайного процесса по отношению к одномерной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Пусть</w:t>
      </w:r>
      <w:r w:rsidRPr="00117CCF">
        <w:rPr>
          <w:rFonts w:ascii="Times New Roman" w:eastAsia="Times New Roman" w:hAnsi="Times New Roman" w:cs="Times New Roman"/>
          <w:i/>
          <w:sz w:val="28"/>
          <w:szCs w:val="24"/>
          <w:lang w:eastAsia="ru-RU"/>
        </w:rPr>
        <w:t xml:space="preserve"> 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 xml:space="preserve"> </w:t>
      </w:r>
      <w:r w:rsidRPr="00117CCF">
        <w:rPr>
          <w:rFonts w:ascii="Times New Roman" w:eastAsia="Times New Roman" w:hAnsi="Times New Roman" w:cs="Times New Roman"/>
          <w:sz w:val="28"/>
          <w:szCs w:val="24"/>
          <w:lang w:eastAsia="ru-RU"/>
        </w:rPr>
        <w:t>стационарный процесс с плотностью вероятности</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Что нужно усреднять, когда в наличии всего одна реализация? Как ввести вспомогательный случайный процесс?</w:t>
      </w:r>
    </w:p>
    <w:p w:rsidR="00117CCF" w:rsidRPr="00117CCF" w:rsidRDefault="00117CCF" w:rsidP="00117CCF">
      <w:pPr>
        <w:spacing w:after="0" w:line="240" w:lineRule="auto"/>
        <w:ind w:firstLine="357"/>
        <w:jc w:val="both"/>
        <w:rPr>
          <w:rFonts w:ascii="Times New Roman" w:eastAsia="Times New Roman" w:hAnsi="Times New Roman" w:cs="Times New Roman"/>
          <w:i/>
          <w:sz w:val="28"/>
          <w:szCs w:val="24"/>
          <w:lang w:eastAsia="ru-RU"/>
        </w:rPr>
      </w:pPr>
      <w:r w:rsidRPr="00117CCF">
        <w:rPr>
          <w:rFonts w:ascii="Times New Roman" w:eastAsia="Times New Roman" w:hAnsi="Times New Roman" w:cs="Times New Roman"/>
          <w:sz w:val="28"/>
          <w:szCs w:val="24"/>
          <w:lang w:eastAsia="ru-RU"/>
        </w:rPr>
        <w:t>Выберем вспомогательный процесс в виде</w:t>
      </w:r>
      <w:r w:rsidRPr="00117CCF">
        <w:rPr>
          <w:rFonts w:ascii="Times New Roman" w:eastAsia="Times New Roman" w:hAnsi="Times New Roman" w:cs="Times New Roman"/>
          <w:color w:val="FF0000"/>
          <w:sz w:val="28"/>
          <w:szCs w:val="24"/>
          <w:lang w:eastAsia="ru-RU"/>
        </w:rPr>
        <w:t xml:space="preserve">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x-x</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м</w:t>
      </w:r>
      <w:r w:rsidRPr="00117CCF">
        <w:rPr>
          <w:rFonts w:ascii="Times New Roman" w:eastAsia="Times New Roman" w:hAnsi="Times New Roman" w:cs="Times New Roman"/>
          <w:sz w:val="24"/>
          <w:szCs w:val="28"/>
          <w:lang w:eastAsia="ru-RU"/>
        </w:rPr>
        <w:t>ы легко получим необходимое и достаточное условие эргодичности для одномерной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Для детерминированного процесса плотность вероятности (см. Приложение 1, пункт 6) равна</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38"/>
          <w:sz w:val="28"/>
          <w:szCs w:val="24"/>
          <w:lang w:eastAsia="ru-RU"/>
        </w:rPr>
        <w:object w:dxaOrig="3940" w:dyaOrig="900">
          <v:shape id="_x0000_i1291" type="#_x0000_t75" style="width:197.15pt;height:45pt" o:ole="">
            <v:imagedata r:id="rId537" o:title=""/>
          </v:shape>
          <o:OLEObject Type="Embed" ProgID="Equation.3" ShapeID="_x0000_i1291" DrawAspect="Content" ObjectID="_1616337128" r:id="rId53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(5.3.28)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lang w:eastAsia="ru-RU"/>
        </w:rPr>
        <w:t xml:space="preserve">Докажем, что </w:t>
      </w:r>
      <w:r w:rsidRPr="00117CCF">
        <w:rPr>
          <w:rFonts w:ascii="Times New Roman" w:eastAsia="Times New Roman" w:hAnsi="Times New Roman" w:cs="Times New Roman"/>
          <w:position w:val="-12"/>
          <w:sz w:val="28"/>
          <w:szCs w:val="28"/>
          <w:lang w:eastAsia="ru-RU"/>
        </w:rPr>
        <w:object w:dxaOrig="2700" w:dyaOrig="360">
          <v:shape id="_x0000_i1292" type="#_x0000_t75" style="width:135pt;height:18pt" o:ole="">
            <v:imagedata r:id="rId539" o:title=""/>
          </v:shape>
          <o:OLEObject Type="Embed" ProgID="Equation.3" ShapeID="_x0000_i1292" DrawAspect="Content" ObjectID="_1616337129" r:id="rId540"/>
        </w:object>
      </w:r>
      <w:r w:rsidRPr="00117CCF">
        <w:rPr>
          <w:rFonts w:ascii="Times New Roman" w:eastAsia="Times New Roman" w:hAnsi="Times New Roman" w:cs="Times New Roman"/>
          <w:sz w:val="28"/>
          <w:szCs w:val="28"/>
          <w:lang w:eastAsia="ru-RU"/>
        </w:rPr>
        <w:t>.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40"/>
          <w:sz w:val="28"/>
          <w:szCs w:val="28"/>
          <w:lang w:eastAsia="ru-RU"/>
        </w:rPr>
        <w:object w:dxaOrig="5420" w:dyaOrig="940">
          <v:shape id="_x0000_i1293" type="#_x0000_t75" style="width:270.85pt;height:47.15pt" o:ole="">
            <v:imagedata r:id="rId541" o:title=""/>
          </v:shape>
          <o:OLEObject Type="Embed" ProgID="Equation.3" ShapeID="_x0000_i1293" DrawAspect="Content" ObjectID="_1616337130" r:id="rId542"/>
        </w:object>
      </w:r>
      <w:r w:rsidRPr="00117CCF">
        <w:rPr>
          <w:rFonts w:ascii="Times New Roman" w:eastAsia="Times New Roman" w:hAnsi="Times New Roman" w:cs="Times New Roman"/>
          <w:sz w:val="28"/>
          <w:szCs w:val="28"/>
          <w:lang w:eastAsia="ru-RU"/>
        </w:rPr>
        <w:tab/>
      </w:r>
      <w:r w:rsidRPr="00117CCF">
        <w:rPr>
          <w:rFonts w:ascii="Times New Roman" w:eastAsia="Times New Roman" w:hAnsi="Times New Roman" w:cs="Times New Roman"/>
          <w:sz w:val="28"/>
          <w:szCs w:val="28"/>
          <w:lang w:eastAsia="ru-RU"/>
        </w:rPr>
        <w:tab/>
        <w:t>(5.3.29)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Аналогично для двумерной плотности вероятности из (5.3.28) можно получить, что</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12"/>
          <w:sz w:val="28"/>
          <w:szCs w:val="24"/>
          <w:lang w:eastAsia="ru-RU"/>
        </w:rPr>
        <w:object w:dxaOrig="4840" w:dyaOrig="380">
          <v:shape id="_x0000_i1294" type="#_x0000_t75" style="width:242.15pt;height:18.85pt" o:ole="">
            <v:imagedata r:id="rId543" o:title=""/>
          </v:shape>
          <o:OLEObject Type="Embed" ProgID="Equation.3" ShapeID="_x0000_i1294" DrawAspect="Content" ObjectID="_1616337131" r:id="rId54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(5.3.30</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Таким образом, эргодичность случайного процесса </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по отношению к одномерной плотности вероятности сводится к эргодичности</w:t>
      </w:r>
      <w:r w:rsidRPr="00117CCF">
        <w:rPr>
          <w:rFonts w:ascii="Times New Roman" w:eastAsia="Times New Roman" w:hAnsi="Times New Roman" w:cs="Times New Roman"/>
          <w:sz w:val="24"/>
          <w:szCs w:val="28"/>
          <w:lang w:eastAsia="ru-RU"/>
        </w:rPr>
        <w:t xml:space="preserve"> вспомогательного процесса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по отношению к его среднему.</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lang w:eastAsia="ru-RU"/>
        </w:rPr>
        <w:t xml:space="preserve">Условие эргодичности </w:t>
      </w:r>
      <w:r w:rsidRPr="00117CCF">
        <w:rPr>
          <w:rFonts w:ascii="Times New Roman" w:eastAsia="Times New Roman" w:hAnsi="Times New Roman" w:cs="Times New Roman"/>
          <w:sz w:val="28"/>
          <w:szCs w:val="28"/>
          <w:lang w:eastAsia="ru-RU"/>
        </w:rPr>
        <w:t>(5.3.12) принимает вид</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3340" w:dyaOrig="940">
          <v:shape id="_x0000_i1295" type="#_x0000_t75" style="width:167.15pt;height:47.15pt" o:ole="">
            <v:imagedata r:id="rId508" o:title=""/>
          </v:shape>
          <o:OLEObject Type="Embed" ProgID="Equation.3" ShapeID="_x0000_i1295" DrawAspect="Content" ObjectID="_1616337132" r:id="rId54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(5.3.31)</w:t>
      </w:r>
    </w:p>
    <w:p w:rsidR="00117CCF" w:rsidRPr="00117CCF" w:rsidRDefault="00117CCF" w:rsidP="00117CCF">
      <w:pPr>
        <w:spacing w:after="0" w:line="240" w:lineRule="auto"/>
        <w:jc w:val="both"/>
        <w:rPr>
          <w:rFonts w:ascii="Times New Roman" w:eastAsia="Times New Roman" w:hAnsi="Times New Roman" w:cs="Times New Roman"/>
          <w:i/>
          <w:sz w:val="28"/>
          <w:szCs w:val="24"/>
          <w:lang w:eastAsia="ru-RU"/>
        </w:rPr>
      </w:pPr>
      <w:r w:rsidRPr="00117CCF">
        <w:rPr>
          <w:rFonts w:ascii="Times New Roman" w:eastAsia="Times New Roman" w:hAnsi="Times New Roman" w:cs="Times New Roman"/>
          <w:sz w:val="28"/>
          <w:szCs w:val="24"/>
          <w:lang w:eastAsia="ru-RU"/>
        </w:rPr>
        <w:t xml:space="preserve">где </w:t>
      </w:r>
      <w:r w:rsidRPr="00117CCF">
        <w:rPr>
          <w:rFonts w:ascii="Times New Roman" w:eastAsia="Times New Roman" w:hAnsi="Times New Roman" w:cs="Times New Roman"/>
          <w:position w:val="-16"/>
          <w:sz w:val="28"/>
          <w:szCs w:val="24"/>
          <w:lang w:eastAsia="ru-RU"/>
        </w:rPr>
        <w:object w:dxaOrig="780" w:dyaOrig="420">
          <v:shape id="_x0000_i1296" type="#_x0000_t75" style="width:39pt;height:21pt" o:ole="">
            <v:imagedata r:id="rId546" o:title=""/>
          </v:shape>
          <o:OLEObject Type="Embed" ProgID="Equation.3" ShapeID="_x0000_i1296" DrawAspect="Content" ObjectID="_1616337133" r:id="rId547"/>
        </w:object>
      </w:r>
      <w:r w:rsidRPr="00117CCF">
        <w:rPr>
          <w:rFonts w:ascii="Times New Roman" w:eastAsia="Times New Roman" w:hAnsi="Times New Roman" w:cs="Times New Roman"/>
          <w:sz w:val="24"/>
          <w:szCs w:val="28"/>
          <w:lang w:eastAsia="ru-RU"/>
        </w:rPr>
        <w:t xml:space="preserve">-ковариационная функция вспомогательного процесса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4"/>
          <w:szCs w:val="28"/>
          <w:lang w:eastAsia="ru-RU"/>
        </w:rPr>
        <w:t xml:space="preserve">). С учетом </w:t>
      </w:r>
      <w:r w:rsidRPr="00117CCF">
        <w:rPr>
          <w:rFonts w:ascii="Times New Roman" w:eastAsia="Times New Roman" w:hAnsi="Times New Roman" w:cs="Times New Roman"/>
          <w:sz w:val="28"/>
          <w:szCs w:val="28"/>
          <w:lang w:eastAsia="ru-RU"/>
        </w:rPr>
        <w:t>(5.3.30</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4"/>
          <w:szCs w:val="28"/>
          <w:lang w:eastAsia="ru-RU"/>
        </w:rPr>
        <w:t xml:space="preserve">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54"/>
          <w:sz w:val="28"/>
          <w:szCs w:val="24"/>
          <w:lang w:eastAsia="ru-RU"/>
        </w:rPr>
        <w:object w:dxaOrig="7440" w:dyaOrig="1280">
          <v:shape id="_x0000_i1297" type="#_x0000_t75" style="width:372pt;height:63.85pt" o:ole="">
            <v:imagedata r:id="rId548" o:title=""/>
          </v:shape>
          <o:OLEObject Type="Embed" ProgID="Equation.3" ShapeID="_x0000_i1297" DrawAspect="Content" ObjectID="_1616337134" r:id="rId549"/>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(5.3.32)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lastRenderedPageBreak/>
        <w:t xml:space="preserve">Рассмотрим достаточное условие эргодичности: </w:t>
      </w:r>
      <w:r w:rsidRPr="00117CCF">
        <w:rPr>
          <w:rFonts w:ascii="Times New Roman" w:eastAsia="Times New Roman" w:hAnsi="Times New Roman" w:cs="Times New Roman"/>
          <w:position w:val="-28"/>
          <w:sz w:val="28"/>
          <w:szCs w:val="24"/>
          <w:lang w:eastAsia="ru-RU"/>
        </w:rPr>
        <w:object w:dxaOrig="1760" w:dyaOrig="540">
          <v:shape id="_x0000_i1298" type="#_x0000_t75" style="width:87.85pt;height:27pt" o:ole="">
            <v:imagedata r:id="rId550" o:title=""/>
          </v:shape>
          <o:OLEObject Type="Embed" ProgID="Equation.3" ShapeID="_x0000_i1298" DrawAspect="Content" ObjectID="_1616337135" r:id="rId551"/>
        </w:object>
      </w:r>
      <w:r w:rsidRPr="00117CCF">
        <w:rPr>
          <w:rFonts w:ascii="Times New Roman" w:eastAsia="Times New Roman" w:hAnsi="Times New Roman" w:cs="Times New Roman"/>
          <w:sz w:val="28"/>
          <w:szCs w:val="24"/>
          <w:lang w:eastAsia="ru-RU"/>
        </w:rPr>
        <w:t>. Когда оно будет выполняться? Очевидно, что для этого должно выполняться условие вида:</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0"/>
          <w:sz w:val="28"/>
          <w:szCs w:val="24"/>
          <w:lang w:eastAsia="ru-RU"/>
        </w:rPr>
        <w:object w:dxaOrig="5319" w:dyaOrig="440">
          <v:shape id="_x0000_i1299" type="#_x0000_t75" style="width:266.15pt;height:21.85pt" o:ole="">
            <v:imagedata r:id="rId552" o:title=""/>
          </v:shape>
          <o:OLEObject Type="Embed" ProgID="Equation.3" ShapeID="_x0000_i1299" DrawAspect="Content" ObjectID="_1616337136" r:id="rId553"/>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(5.3.33)</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или, принимая во внимание стационарность процесса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0"/>
          <w:sz w:val="28"/>
          <w:szCs w:val="24"/>
          <w:lang w:eastAsia="ru-RU"/>
        </w:rPr>
        <w:object w:dxaOrig="7060" w:dyaOrig="460">
          <v:shape id="_x0000_i1300" type="#_x0000_t75" style="width:353.15pt;height:23.15pt" o:ole="">
            <v:imagedata r:id="rId554" o:title=""/>
          </v:shape>
          <o:OLEObject Type="Embed" ProgID="Equation.3" ShapeID="_x0000_i1300" DrawAspect="Content" ObjectID="_1616337137" r:id="rId555"/>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(5.3.34)</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 xml:space="preserve">Поскольку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стационарный процесс, то условие статистической независимости двух далеко отстоящих друг от друга значений случайного процесса является достаточным для его эргодичности по отношению к одномерной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Чтобы проверить условие эргодичности случайного процесса по отношению к одномерной плотности вероятности, нужно знать, как себя ведёт двумерная плотность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bCs/>
          <w:i/>
          <w:sz w:val="28"/>
          <w:szCs w:val="20"/>
          <w:lang w:eastAsia="ru-RU"/>
        </w:rPr>
      </w:pPr>
      <w:bookmarkStart w:id="20" w:name="_Toc5708957"/>
      <w:r w:rsidRPr="00117CCF">
        <w:rPr>
          <w:rFonts w:ascii="Times New Roman" w:eastAsia="Times New Roman" w:hAnsi="Times New Roman" w:cs="Times New Roman"/>
          <w:b/>
          <w:bCs/>
          <w:sz w:val="28"/>
          <w:szCs w:val="20"/>
          <w:lang w:eastAsia="ru-RU"/>
        </w:rPr>
        <w:t>5.4. Экспериментальное определение одномерной плотности вероятности</w:t>
      </w:r>
      <w:bookmarkEnd w:id="20"/>
    </w:p>
    <w:p w:rsidR="00117CCF" w:rsidRPr="00117CCF" w:rsidRDefault="00117CCF" w:rsidP="00117CCF">
      <w:pPr>
        <w:spacing w:after="0" w:line="240" w:lineRule="auto"/>
        <w:ind w:firstLine="357"/>
        <w:jc w:val="both"/>
        <w:rPr>
          <w:rFonts w:ascii="Times New Roman" w:eastAsia="Times New Roman" w:hAnsi="Times New Roman" w:cs="Times New Roman"/>
          <w:i/>
          <w:sz w:val="28"/>
          <w:szCs w:val="24"/>
          <w:lang w:eastAsia="ru-RU"/>
        </w:rPr>
      </w:pPr>
      <w:r w:rsidRPr="00117CCF">
        <w:rPr>
          <w:rFonts w:ascii="Times New Roman" w:eastAsia="Times New Roman" w:hAnsi="Times New Roman" w:cs="Times New Roman"/>
          <w:sz w:val="28"/>
          <w:szCs w:val="24"/>
          <w:lang w:eastAsia="ru-RU"/>
        </w:rPr>
        <w:t xml:space="preserve">Пусть случайный процесс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 xml:space="preserve"> </w:t>
      </w:r>
      <w:r w:rsidRPr="00117CCF">
        <w:rPr>
          <w:rFonts w:ascii="Times New Roman" w:eastAsia="Times New Roman" w:hAnsi="Times New Roman" w:cs="Times New Roman"/>
          <w:sz w:val="28"/>
          <w:szCs w:val="24"/>
          <w:lang w:eastAsia="ru-RU"/>
        </w:rPr>
        <w:t xml:space="preserve">эргодичен по отношению к одномерной плотности вероятности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 Как экспериментально определить одномерную плотность вероятности по одной реализации? Для этого надо взять среднее по времени [0,</w:t>
      </w:r>
      <w:r w:rsidRPr="00117CCF">
        <w:rPr>
          <w:rFonts w:ascii="Times New Roman" w:eastAsia="Times New Roman" w:hAnsi="Times New Roman" w:cs="Times New Roman"/>
          <w:i/>
          <w:sz w:val="28"/>
          <w:szCs w:val="24"/>
          <w:lang w:eastAsia="ru-RU"/>
        </w:rPr>
        <w:t>Т</w:t>
      </w:r>
      <w:r w:rsidRPr="00117CCF">
        <w:rPr>
          <w:rFonts w:ascii="Times New Roman" w:eastAsia="Times New Roman" w:hAnsi="Times New Roman" w:cs="Times New Roman"/>
          <w:sz w:val="28"/>
          <w:szCs w:val="24"/>
          <w:lang w:eastAsia="ru-RU"/>
        </w:rPr>
        <w:t xml:space="preserve">] от случайной функции </w:t>
      </w:r>
      <w:r w:rsidRPr="00117CCF">
        <w:rPr>
          <w:rFonts w:ascii="Times New Roman" w:eastAsia="Times New Roman" w:hAnsi="Times New Roman" w:cs="Times New Roman"/>
          <w:i/>
          <w:iCs/>
          <w:sz w:val="28"/>
          <w:szCs w:val="24"/>
          <w:lang w:val="en-US"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iCs/>
          <w:sz w:val="28"/>
          <w:szCs w:val="24"/>
          <w:lang w:val="en-US" w:eastAsia="ru-RU"/>
        </w:rPr>
        <w:t>t</w:t>
      </w:r>
      <w:r w:rsidRPr="00117CCF">
        <w:rPr>
          <w:rFonts w:ascii="Times New Roman" w:eastAsia="Times New Roman" w:hAnsi="Times New Roman" w:cs="Times New Roman"/>
          <w:sz w:val="28"/>
          <w:szCs w:val="24"/>
          <w:lang w:eastAsia="ru-RU"/>
        </w:rPr>
        <w:t>), которую введём по правилу (рис. 27):</w:t>
      </w:r>
    </w:p>
    <w:p w:rsidR="00117CCF" w:rsidRPr="00117CCF" w:rsidRDefault="00117CCF" w:rsidP="00117CCF">
      <w:pPr>
        <w:spacing w:before="180" w:after="180" w:line="360" w:lineRule="auto"/>
        <w:jc w:val="right"/>
        <w:rPr>
          <w:rFonts w:ascii="Times New Roman" w:eastAsia="Times New Roman" w:hAnsi="Times New Roman" w:cs="Times New Roman"/>
          <w:sz w:val="28"/>
          <w:szCs w:val="28"/>
          <w:lang w:eastAsia="ru-RU"/>
        </w:rPr>
      </w:pPr>
      <w:r w:rsidRPr="00117CCF">
        <w:rPr>
          <w:rFonts w:ascii="Times New Roman" w:eastAsia="Times New Roman" w:hAnsi="Times New Roman" w:cs="Times New Roman"/>
          <w:position w:val="-68"/>
          <w:sz w:val="28"/>
          <w:szCs w:val="24"/>
          <w:lang w:eastAsia="ru-RU"/>
        </w:rPr>
        <w:object w:dxaOrig="6380" w:dyaOrig="1500">
          <v:shape id="_x0000_i1301" type="#_x0000_t75" style="width:318.85pt;height:75pt" o:ole="">
            <v:imagedata r:id="rId556" o:title=""/>
          </v:shape>
          <o:OLEObject Type="Embed" ProgID="Equation.3" ShapeID="_x0000_i1301" DrawAspect="Content" ObjectID="_1616337138" r:id="rId557"/>
        </w:object>
      </w:r>
      <w:r w:rsidRPr="00117CCF">
        <w:rPr>
          <w:rFonts w:ascii="Times New Roman" w:eastAsia="Times New Roman" w:hAnsi="Times New Roman" w:cs="Times New Roman"/>
          <w:sz w:val="24"/>
          <w:szCs w:val="28"/>
          <w:lang w:eastAsia="ru-RU"/>
        </w:rPr>
        <w:t>,</w:t>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8"/>
          <w:szCs w:val="28"/>
          <w:lang w:eastAsia="ru-RU"/>
        </w:rPr>
        <w:t>(5.4.1)</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0"/>
          <w:szCs w:val="20"/>
          <w:lang w:eastAsia="ru-RU"/>
        </w:rPr>
        <w:object w:dxaOrig="9180" w:dyaOrig="3045">
          <v:shape id="_x0000_i1302" type="#_x0000_t75" style="width:302.15pt;height:99.85pt" o:ole="">
            <v:imagedata r:id="rId558" o:title=""/>
          </v:shape>
          <o:OLEObject Type="Embed" ProgID="Word.Picture.8" ShapeID="_x0000_i1302" DrawAspect="Content" ObjectID="_1616337139" r:id="rId559"/>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27. К экспериментальному определению одномерной плотности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При этом оценка плотности вероятности принимает вид</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0"/>
          <w:sz w:val="28"/>
          <w:szCs w:val="24"/>
          <w:lang w:eastAsia="ru-RU"/>
        </w:rPr>
        <w:object w:dxaOrig="8340" w:dyaOrig="1939">
          <v:shape id="_x0000_i1303" type="#_x0000_t75" style="width:417pt;height:96.85pt" o:ole="">
            <v:imagedata r:id="rId560" o:title=""/>
          </v:shape>
          <o:OLEObject Type="Embed" ProgID="Equation.3" ShapeID="_x0000_i1303" DrawAspect="Content" ObjectID="_1616337140" r:id="rId561"/>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8"/>
          <w:lang w:eastAsia="ru-RU"/>
        </w:rPr>
        <w:t>(5.4.2)</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w:t>
      </w:r>
      <w:r w:rsidRPr="00117CCF">
        <w:rPr>
          <w:rFonts w:ascii="Bimini" w:eastAsia="Times New Roman" w:hAnsi="Bimini" w:cs="Times New Roman"/>
          <w:position w:val="-36"/>
          <w:sz w:val="28"/>
          <w:szCs w:val="24"/>
          <w:lang w:eastAsia="ru-RU"/>
        </w:rPr>
        <w:object w:dxaOrig="1460" w:dyaOrig="639">
          <v:shape id="_x0000_i1304" type="#_x0000_t75" style="width:72.85pt;height:32.15pt" o:ole="">
            <v:imagedata r:id="rId562" o:title=""/>
          </v:shape>
          <o:OLEObject Type="Embed" ProgID="Equation.3" ShapeID="_x0000_i1304" DrawAspect="Content" ObjectID="_1616337141" r:id="rId563"/>
        </w:object>
      </w:r>
      <w:r w:rsidRPr="00117CCF">
        <w:rPr>
          <w:rFonts w:ascii="Times New Roman" w:eastAsia="Times New Roman" w:hAnsi="Times New Roman" w:cs="Times New Roman"/>
          <w:sz w:val="28"/>
          <w:szCs w:val="24"/>
          <w:lang w:eastAsia="ru-RU"/>
        </w:rPr>
        <w:t>, Δ</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k</w:t>
      </w:r>
      <w:r w:rsidRPr="00117CCF">
        <w:rPr>
          <w:rFonts w:ascii="Times New Roman" w:eastAsia="Times New Roman" w:hAnsi="Times New Roman" w:cs="Times New Roman"/>
          <w:sz w:val="28"/>
          <w:szCs w:val="24"/>
          <w:lang w:eastAsia="ru-RU"/>
        </w:rPr>
        <w:t xml:space="preserve"> – отрезок времени, в течение которого значения реализации</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 xml:space="preserve">процесса находятся внутри указанного окна </w:t>
      </w:r>
      <w:r w:rsidRPr="00117CCF">
        <w:rPr>
          <w:rFonts w:ascii="Times New Roman" w:eastAsia="Times New Roman" w:hAnsi="Times New Roman" w:cs="Times New Roman"/>
          <w:sz w:val="28"/>
          <w:szCs w:val="24"/>
          <w:lang w:eastAsia="ru-RU"/>
        </w:rPr>
        <w:sym w:font="Symbol" w:char="F044"/>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 итоге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8"/>
          <w:sz w:val="28"/>
          <w:szCs w:val="24"/>
          <w:lang w:eastAsia="ru-RU"/>
        </w:rPr>
        <w:object w:dxaOrig="3480" w:dyaOrig="720">
          <v:shape id="_x0000_i1305" type="#_x0000_t75" style="width:174pt;height:36pt" o:ole="">
            <v:imagedata r:id="rId564" o:title=""/>
          </v:shape>
          <o:OLEObject Type="Embed" ProgID="Equation.3" ShapeID="_x0000_i1305" DrawAspect="Content" ObjectID="_1616337142" r:id="rId565"/>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(5.4.3)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Выводы об эргодичности случайного процесса:</w:t>
      </w:r>
    </w:p>
    <w:p w:rsidR="00117CCF" w:rsidRPr="00117CCF" w:rsidRDefault="00117CCF" w:rsidP="00117CCF">
      <w:pPr>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b/>
          <w:sz w:val="28"/>
          <w:szCs w:val="28"/>
          <w:lang w:eastAsia="ru-RU"/>
        </w:rPr>
        <w:t>1.</w:t>
      </w:r>
      <w:r w:rsidRPr="00117CCF">
        <w:rPr>
          <w:rFonts w:ascii="Times New Roman" w:eastAsia="Times New Roman" w:hAnsi="Times New Roman" w:cs="Times New Roman"/>
          <w:sz w:val="28"/>
          <w:szCs w:val="28"/>
          <w:lang w:eastAsia="ru-RU"/>
        </w:rPr>
        <w:t xml:space="preserve"> Множество эргодических случайных процессов является подмножеством стационарных случайных процессов (рис. 28).</w:t>
      </w:r>
    </w:p>
    <w:p w:rsidR="00117CCF" w:rsidRPr="00117CCF" w:rsidRDefault="00117CCF" w:rsidP="00117CCF">
      <w:pPr>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8460" w:dyaOrig="4123">
          <v:shape id="_x0000_i1306" type="#_x0000_t75" style="width:257.15pt;height:123.85pt" o:ole="">
            <v:imagedata r:id="rId566" o:title=""/>
          </v:shape>
          <o:OLEObject Type="Embed" ProgID="Word.Picture.8" ShapeID="_x0000_i1306" DrawAspect="Content" ObjectID="_1616337143" r:id="rId567"/>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28. Иллюстрация соотношения между стационарными и эргодическими случайными процессами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2.</w:t>
      </w:r>
      <w:r w:rsidRPr="00117CCF">
        <w:rPr>
          <w:rFonts w:ascii="Times New Roman" w:eastAsia="Times New Roman" w:hAnsi="Times New Roman" w:cs="Times New Roman"/>
          <w:sz w:val="28"/>
          <w:szCs w:val="24"/>
          <w:lang w:eastAsia="ru-RU"/>
        </w:rPr>
        <w:t xml:space="preserve"> Любая реализация эргодического случайного процесса содержит всю информацию о случайном процессе, то есть эквивалентна статистическому ансамблю (рис. 29). Реализацию эргодического процесса можно “разрезать” на “куски” длительностью </w:t>
      </w:r>
      <w:r w:rsidRPr="00117CCF">
        <w:rPr>
          <w:rFonts w:ascii="Times New Roman" w:eastAsia="Times New Roman" w:hAnsi="Times New Roman" w:cs="Times New Roman"/>
          <w:i/>
          <w:iCs/>
          <w:sz w:val="28"/>
          <w:szCs w:val="24"/>
          <w:lang w:val="en-US" w:eastAsia="ru-RU"/>
        </w:rPr>
        <w:t>T</w:t>
      </w:r>
      <w:r w:rsidRPr="00117CCF">
        <w:rPr>
          <w:rFonts w:ascii="Times New Roman" w:eastAsia="Times New Roman" w:hAnsi="Times New Roman" w:cs="Times New Roman"/>
          <w:sz w:val="28"/>
          <w:szCs w:val="24"/>
          <w:lang w:eastAsia="ru-RU"/>
        </w:rPr>
        <w:t xml:space="preserve"> и составить из них статистический ансамбль.</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0"/>
          <w:szCs w:val="20"/>
          <w:lang w:eastAsia="ru-RU"/>
        </w:rPr>
        <w:object w:dxaOrig="4680" w:dyaOrig="6323">
          <v:shape id="_x0000_i1307" type="#_x0000_t75" style="width:234pt;height:314.15pt" o:ole="">
            <v:imagedata r:id="rId568" o:title=""/>
          </v:shape>
          <o:OLEObject Type="Embed" ProgID="Word.Picture.8" ShapeID="_x0000_i1307" DrawAspect="Content" ObjectID="_1616337144" r:id="rId569"/>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29. Иллюстрация эквивалентности реализации эргодического случайного процесса статистическому ансамблю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3.</w:t>
      </w:r>
      <w:r w:rsidRPr="00117CCF">
        <w:rPr>
          <w:rFonts w:ascii="Times New Roman" w:eastAsia="Times New Roman" w:hAnsi="Times New Roman" w:cs="Times New Roman"/>
          <w:sz w:val="28"/>
          <w:szCs w:val="24"/>
          <w:lang w:eastAsia="ru-RU"/>
        </w:rPr>
        <w:t xml:space="preserve"> Для стационарного, но неэргодического случайного процесса характерна внутренняя неоднородность множества реализаций (то есть статистического ансамбля). Он как бы «разложим» на более простые эргодические процессы (источники). Существуют строгие математические теоремы о том, что любой стационарный источник можно рассматривать как комбинацию взаимоисключающих эргодических источников [11]. Физически неэргодичность стационарных случайных процессов связана с тем, что мы «неправильно» создали статистический ансамбль, отнеся, например, разные генераторы к одному ансамблю.</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4.</w:t>
      </w:r>
      <w:r w:rsidRPr="00117CCF">
        <w:rPr>
          <w:rFonts w:ascii="Times New Roman" w:eastAsia="Times New Roman" w:hAnsi="Times New Roman" w:cs="Times New Roman"/>
          <w:sz w:val="28"/>
          <w:szCs w:val="24"/>
          <w:lang w:eastAsia="ru-RU"/>
        </w:rPr>
        <w:t xml:space="preserve"> Неэргодические случайны процессы существенно “хуже” эргодических, поскольку для экспериментального определения статистических характеристик приходится работать с большим ансамблем реализаций. Однако и неэргодические процессы также исследуются. Например, представляют большой интерес нестационарные процессы установления или настройки различных систем (средняя скорость установления, точность настройки) (см. рис. 30), а также движение броуновских частиц в потенциальной яме (см. рис. 31).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0"/>
          <w:szCs w:val="20"/>
          <w:lang w:eastAsia="ru-RU"/>
        </w:rPr>
        <w:object w:dxaOrig="8460" w:dyaOrig="5381">
          <v:shape id="_x0000_i1308" type="#_x0000_t75" style="width:231.85pt;height:146.55pt" o:ole="">
            <v:imagedata r:id="rId570" o:title=""/>
          </v:shape>
          <o:OLEObject Type="Embed" ProgID="Word.Picture.8" ShapeID="_x0000_i1308" DrawAspect="Content" ObjectID="_1616337145" r:id="rId571"/>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30. Установление ошибки на выходе адаптивной системы управления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0"/>
          <w:szCs w:val="20"/>
          <w:lang w:eastAsia="ru-RU"/>
        </w:rPr>
        <w:object w:dxaOrig="8460" w:dyaOrig="5381">
          <v:shape id="_x0000_i1309" type="#_x0000_t75" style="width:231.85pt;height:146.55pt" o:ole="">
            <v:imagedata r:id="rId572" o:title=""/>
          </v:shape>
          <o:OLEObject Type="Embed" ProgID="Word.Picture.8" ShapeID="_x0000_i1309" DrawAspect="Content" ObjectID="_1616337146" r:id="rId573"/>
        </w:object>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31. Пример нестационарного процесса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sz w:val="28"/>
          <w:szCs w:val="28"/>
          <w:lang w:val="x-none" w:eastAsia="x-none"/>
        </w:rPr>
      </w:pPr>
      <w:r w:rsidRPr="00117CCF">
        <w:rPr>
          <w:rFonts w:ascii="Times New Roman" w:eastAsia="Times New Roman" w:hAnsi="Times New Roman" w:cs="Times New Roman"/>
          <w:b/>
          <w:bCs/>
          <w:color w:val="FF0000"/>
          <w:sz w:val="28"/>
          <w:szCs w:val="28"/>
          <w:lang w:val="x-none" w:eastAsia="x-none"/>
        </w:rPr>
        <w:br w:type="page"/>
      </w:r>
      <w:bookmarkStart w:id="21" w:name="_Toc5708958"/>
      <w:r w:rsidRPr="00117CCF">
        <w:rPr>
          <w:rFonts w:ascii="Times New Roman" w:eastAsia="Times New Roman" w:hAnsi="Times New Roman" w:cs="Times New Roman"/>
          <w:b/>
          <w:sz w:val="28"/>
          <w:szCs w:val="28"/>
          <w:lang w:val="x-none" w:eastAsia="x-none"/>
        </w:rPr>
        <w:lastRenderedPageBreak/>
        <w:t>6. Совокупность случайных процессов</w:t>
      </w:r>
      <w:bookmarkEnd w:id="21"/>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До сих пор мы рассматривали способы описания, различные вероятностные характеристики и свойства одного случайного процесса. Во многих практических задачах приходится изучать одновременно два или большее число случайных процессов.</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8"/>
          <w:lang w:eastAsia="ru-RU"/>
        </w:rPr>
      </w:pPr>
      <w:bookmarkStart w:id="22" w:name="_Toc5708959"/>
      <w:r w:rsidRPr="00117CCF">
        <w:rPr>
          <w:rFonts w:ascii="Times New Roman" w:eastAsia="Times New Roman" w:hAnsi="Times New Roman" w:cs="Times New Roman"/>
          <w:b/>
          <w:sz w:val="28"/>
          <w:szCs w:val="28"/>
          <w:lang w:eastAsia="ru-RU"/>
        </w:rPr>
        <w:t>6.1. Описание совокупности случайных процессов</w:t>
      </w:r>
      <w:bookmarkEnd w:id="22"/>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Пусть дана упорядоченная пара случайных процессов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например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 процесс на входе линейной системы, а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 на выходе линейной системы. В общем случае нас интересует связь этих процессов в любые моменты времени. Полное описание данной совокупности возможно введением совместной плотности вероятности, например если из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берётся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точек, а из процесса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i/>
          <w:sz w:val="28"/>
          <w:szCs w:val="24"/>
          <w:lang w:eastAsia="ru-RU"/>
        </w:rPr>
        <w:sym w:font="Symbol" w:char="F0A2"/>
      </w:r>
      <w:r w:rsidRPr="00117CCF">
        <w:rPr>
          <w:rFonts w:ascii="Times New Roman" w:eastAsia="Times New Roman" w:hAnsi="Times New Roman" w:cs="Times New Roman"/>
          <w:sz w:val="28"/>
          <w:szCs w:val="24"/>
          <w:lang w:eastAsia="ru-RU"/>
        </w:rPr>
        <w:t xml:space="preserve"> точек, то нужно ввести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i/>
          <w:sz w:val="28"/>
          <w:szCs w:val="24"/>
          <w:lang w:eastAsia="ru-RU"/>
        </w:rPr>
        <w:sym w:font="Symbol" w:char="F0A2"/>
      </w:r>
      <w:r w:rsidRPr="00117CCF">
        <w:rPr>
          <w:rFonts w:ascii="Times New Roman" w:eastAsia="Times New Roman" w:hAnsi="Times New Roman" w:cs="Times New Roman"/>
          <w:sz w:val="28"/>
          <w:szCs w:val="24"/>
          <w:lang w:eastAsia="ru-RU"/>
        </w:rPr>
        <w:t>)-мерную плотность вероятности. Поступая аналогично подразделу 1.1 можно записать, что</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60"/>
          <w:sz w:val="28"/>
          <w:szCs w:val="24"/>
          <w:lang w:eastAsia="ru-RU"/>
        </w:rPr>
        <w:object w:dxaOrig="4660" w:dyaOrig="1340">
          <v:shape id="_x0000_i1310" type="#_x0000_t75" style="width:233.15pt;height:66.85pt" o:ole="">
            <v:imagedata r:id="rId574" o:title=""/>
          </v:shape>
          <o:OLEObject Type="Embed" ProgID="Equation.3" ShapeID="_x0000_i1310" DrawAspect="Content" ObjectID="_1616337147" r:id="rId575"/>
        </w:object>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4"/>
          <w:szCs w:val="28"/>
          <w:lang w:eastAsia="ru-RU"/>
        </w:rPr>
        <w:tab/>
        <w:t>(6.1.1)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Данная плотность вероятности обладает всеми свойствами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-мерной плотности вероятности случайного процесса, кроме свойства симметрии. Свойство симметрии выполняется не полностью, возможна перестановка пар аргументов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
          <w:sz w:val="28"/>
          <w:szCs w:val="24"/>
          <w:vertAlign w:val="subscript"/>
          <w:lang w:eastAsia="ru-RU"/>
        </w:rPr>
        <w:t>i</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
          <w:sz w:val="28"/>
          <w:szCs w:val="24"/>
          <w:vertAlign w:val="subscript"/>
          <w:lang w:eastAsia="ru-RU"/>
        </w:rPr>
        <w:t>i</w:t>
      </w:r>
      <w:r w:rsidRPr="00117CCF">
        <w:rPr>
          <w:rFonts w:ascii="Times New Roman" w:eastAsia="Times New Roman" w:hAnsi="Times New Roman" w:cs="Times New Roman"/>
          <w:sz w:val="28"/>
          <w:szCs w:val="24"/>
          <w:lang w:eastAsia="ru-RU"/>
        </w:rPr>
        <w:t xml:space="preserve"> по следующему правилу:</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Pr>
          <w:rFonts w:ascii="Times New Roman" w:eastAsia="Times New Roman" w:hAnsi="Times New Roman" w:cs="Times New Roman"/>
          <w:noProof/>
          <w:sz w:val="28"/>
          <w:szCs w:val="24"/>
          <w:lang w:eastAsia="ru-RU"/>
        </w:rPr>
        <w:drawing>
          <wp:inline distT="0" distB="0" distL="0" distR="0">
            <wp:extent cx="1943100" cy="371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43100" cy="371475"/>
                    </a:xfrm>
                    <a:prstGeom prst="rect">
                      <a:avLst/>
                    </a:prstGeom>
                    <a:noFill/>
                    <a:ln>
                      <a:noFill/>
                    </a:ln>
                  </pic:spPr>
                </pic:pic>
              </a:graphicData>
            </a:graphic>
          </wp:inline>
        </w:drawing>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Основной интерес, возникающий при рассмотрении совокупности случайных процессов, относится к их статистической взаимосвязи.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Два случайных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называются статистически независимыми, если их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sym w:font="Symbol" w:char="F0A2"/>
      </w:r>
      <w:r w:rsidRPr="00117CCF">
        <w:rPr>
          <w:rFonts w:ascii="Times New Roman" w:eastAsia="Times New Roman" w:hAnsi="Times New Roman" w:cs="Times New Roman"/>
          <w:sz w:val="28"/>
          <w:szCs w:val="24"/>
          <w:lang w:eastAsia="ru-RU"/>
        </w:rPr>
        <w:t xml:space="preserve">)-мерная плотность вероятности для любых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i/>
          <w:sz w:val="28"/>
          <w:szCs w:val="24"/>
          <w:lang w:eastAsia="ru-RU"/>
        </w:rPr>
        <w:sym w:font="Symbol" w:char="F0A2"/>
      </w:r>
      <w:r w:rsidRPr="00117CCF">
        <w:rPr>
          <w:rFonts w:ascii="Times New Roman" w:eastAsia="Times New Roman" w:hAnsi="Times New Roman" w:cs="Times New Roman"/>
          <w:sz w:val="28"/>
          <w:szCs w:val="24"/>
          <w:lang w:eastAsia="ru-RU"/>
        </w:rPr>
        <w:t xml:space="preserve"> «распадается» на произведение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-мерной плотности вероятности процесса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sym w:font="Symbol" w:char="F0A2"/>
      </w:r>
      <w:r w:rsidRPr="00117CCF">
        <w:rPr>
          <w:rFonts w:ascii="Times New Roman" w:eastAsia="Times New Roman" w:hAnsi="Times New Roman" w:cs="Times New Roman"/>
          <w:sz w:val="28"/>
          <w:szCs w:val="24"/>
          <w:lang w:eastAsia="ru-RU"/>
        </w:rPr>
        <w:t xml:space="preserve">-мерной плотности вероятности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Cs/>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iCs/>
          <w:sz w:val="28"/>
          <w:szCs w:val="24"/>
          <w:lang w:eastAsia="ru-RU"/>
        </w:rPr>
        <w:t>), то есть</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46"/>
          <w:sz w:val="28"/>
          <w:szCs w:val="24"/>
          <w:lang w:eastAsia="ru-RU"/>
        </w:rPr>
        <w:object w:dxaOrig="4900" w:dyaOrig="1060">
          <v:shape id="_x0000_i1311" type="#_x0000_t75" style="width:245.15pt;height:53.15pt" o:ole="">
            <v:imagedata r:id="rId577" o:title=""/>
          </v:shape>
          <o:OLEObject Type="Embed" ProgID="Equation.3" ShapeID="_x0000_i1311" DrawAspect="Content" ObjectID="_1616337148" r:id="rId578"/>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противном случае говорят, что между процессами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имеется статистическая связь и эти процессы взаимозависимы.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keepNext/>
        <w:keepLines/>
        <w:suppressAutoHyphens/>
        <w:overflowPunct w:val="0"/>
        <w:autoSpaceDE w:val="0"/>
        <w:autoSpaceDN w:val="0"/>
        <w:adjustRightInd w:val="0"/>
        <w:spacing w:before="180" w:after="180" w:line="240" w:lineRule="auto"/>
        <w:ind w:left="340"/>
        <w:jc w:val="both"/>
        <w:textAlignment w:val="baseline"/>
        <w:outlineLvl w:val="1"/>
        <w:rPr>
          <w:rFonts w:ascii="Times New Roman" w:eastAsia="Times New Roman" w:hAnsi="Times New Roman" w:cs="Times New Roman"/>
          <w:b/>
          <w:sz w:val="28"/>
          <w:szCs w:val="28"/>
          <w:lang w:eastAsia="ru-RU"/>
        </w:rPr>
      </w:pPr>
      <w:bookmarkStart w:id="23" w:name="_Toc303177341"/>
      <w:bookmarkStart w:id="24" w:name="_Toc5708960"/>
      <w:r w:rsidRPr="00117CCF">
        <w:rPr>
          <w:rFonts w:ascii="Times New Roman" w:eastAsia="Times New Roman" w:hAnsi="Times New Roman" w:cs="Times New Roman"/>
          <w:b/>
          <w:sz w:val="28"/>
          <w:szCs w:val="28"/>
          <w:lang w:eastAsia="ru-RU"/>
        </w:rPr>
        <w:lastRenderedPageBreak/>
        <w:t>6.2. Характеристики совокупности случайных процессов</w:t>
      </w:r>
      <w:bookmarkEnd w:id="23"/>
      <w:bookmarkEnd w:id="24"/>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Совершенно аналогичным образом можно ввести все те характеристики, которые были введены для одного случайного процесса. Например, совместная характеристическая функция:</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4"/>
          <w:sz w:val="28"/>
          <w:szCs w:val="24"/>
          <w:lang w:eastAsia="ru-RU"/>
        </w:rPr>
        <w:object w:dxaOrig="6940" w:dyaOrig="1020">
          <v:shape id="_x0000_i1312" type="#_x0000_t75" style="width:347.15pt;height:51pt" o:ole="">
            <v:imagedata r:id="rId579" o:title=""/>
          </v:shape>
          <o:OLEObject Type="Embed" ProgID="Equation.3" ShapeID="_x0000_i1312" DrawAspect="Content" ObjectID="_1616337149" r:id="rId58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(6.2.1)</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где усреднение ведётся по всем случайным величинам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 xml:space="preserve"> и </w:t>
      </w:r>
      <w:r w:rsidRPr="00117CCF">
        <w:rPr>
          <w:rFonts w:ascii="Times New Roman" w:eastAsia="Times New Roman" w:hAnsi="Times New Roman" w:cs="Times New Roman"/>
          <w:i/>
          <w:sz w:val="28"/>
          <w:szCs w:val="28"/>
          <w:lang w:eastAsia="ru-RU"/>
        </w:rPr>
        <w:t>y</w:t>
      </w:r>
      <w:r w:rsidRPr="00117CCF">
        <w:rPr>
          <w:rFonts w:ascii="Times New Roman" w:eastAsia="Times New Roman" w:hAnsi="Times New Roman" w:cs="Times New Roman"/>
          <w:sz w:val="28"/>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Аналогично введём совместную моментную функцию 2-х случайных процессов (</w:t>
      </w:r>
      <w:r w:rsidRPr="00117CCF">
        <w:rPr>
          <w:rFonts w:ascii="Times New Roman" w:eastAsia="Times New Roman" w:hAnsi="Times New Roman" w:cs="Times New Roman"/>
          <w:i/>
          <w:sz w:val="28"/>
          <w:szCs w:val="24"/>
          <w:lang w:eastAsia="ru-RU"/>
        </w:rPr>
        <w:t>s+p</w:t>
      </w:r>
      <w:r w:rsidRPr="00117CCF">
        <w:rPr>
          <w:rFonts w:ascii="Times New Roman" w:eastAsia="Times New Roman" w:hAnsi="Times New Roman" w:cs="Times New Roman"/>
          <w:sz w:val="28"/>
          <w:szCs w:val="24"/>
          <w:lang w:eastAsia="ru-RU"/>
        </w:rPr>
        <w:t>)-го</w:t>
      </w:r>
      <w:r w:rsidRPr="00117CCF">
        <w:rPr>
          <w:rFonts w:ascii="Times New Roman" w:eastAsia="Times New Roman" w:hAnsi="Times New Roman" w:cs="Times New Roman"/>
          <w:i/>
          <w:sz w:val="28"/>
          <w:szCs w:val="24"/>
          <w:lang w:eastAsia="ru-RU"/>
        </w:rPr>
        <w:t xml:space="preserve"> </w:t>
      </w:r>
      <w:r w:rsidRPr="00117CCF">
        <w:rPr>
          <w:rFonts w:ascii="Times New Roman" w:eastAsia="Times New Roman" w:hAnsi="Times New Roman" w:cs="Times New Roman"/>
          <w:sz w:val="28"/>
          <w:szCs w:val="24"/>
          <w:lang w:eastAsia="ru-RU"/>
        </w:rPr>
        <w:t>порядка, как среднее от произведения:</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6"/>
          <w:sz w:val="28"/>
          <w:szCs w:val="24"/>
          <w:lang w:eastAsia="ru-RU"/>
        </w:rPr>
        <w:object w:dxaOrig="8000" w:dyaOrig="499">
          <v:shape id="_x0000_i1313" type="#_x0000_t75" style="width:399.45pt;height:24.85pt" o:ole="">
            <v:imagedata r:id="rId581" o:title=""/>
          </v:shape>
          <o:OLEObject Type="Embed" ProgID="Equation.3" ShapeID="_x0000_i1313" DrawAspect="Content" ObjectID="_1616337150" r:id="rId582"/>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(6.2.2)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Если процессы статистически независимы, то любая совместная моментная или характеристическая функция «распадается» на произведение соответствующих функций для каждого процесса по отдельности: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6"/>
          <w:sz w:val="28"/>
          <w:szCs w:val="24"/>
          <w:lang w:eastAsia="ru-RU"/>
        </w:rPr>
        <w:object w:dxaOrig="8419" w:dyaOrig="499">
          <v:shape id="_x0000_i1314" type="#_x0000_t75" style="width:420.85pt;height:24.85pt" o:ole="">
            <v:imagedata r:id="rId583" o:title=""/>
          </v:shape>
          <o:OLEObject Type="Embed" ProgID="Equation.3" ShapeID="_x0000_i1314" DrawAspect="Content" ObjectID="_1616337151" r:id="rId584"/>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4"/>
          <w:szCs w:val="28"/>
          <w:lang w:eastAsia="ru-RU"/>
        </w:rPr>
        <w:t>(6.2.3)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Наиболее важными статистическими характеристиками случайных процессов являются моментные функции 1-го и 2-го порядков. Например, пусть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 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 два случайных процесса. Тогда:</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48"/>
          <w:sz w:val="28"/>
          <w:szCs w:val="24"/>
          <w:lang w:eastAsia="ru-RU"/>
        </w:rPr>
        <w:object w:dxaOrig="8680" w:dyaOrig="1100">
          <v:shape id="_x0000_i1315" type="#_x0000_t75" style="width:434.55pt;height:55.3pt" o:ole="">
            <v:imagedata r:id="rId585" o:title=""/>
          </v:shape>
          <o:OLEObject Type="Embed" ProgID="Equation.3" ShapeID="_x0000_i1315" DrawAspect="Content" ObjectID="_1616337152" r:id="rId586"/>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4"/>
          <w:szCs w:val="28"/>
          <w:lang w:eastAsia="ru-RU"/>
        </w:rPr>
        <w:t>(6.2.4)</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где </w:t>
      </w:r>
      <w:r w:rsidRPr="00117CCF">
        <w:rPr>
          <w:rFonts w:ascii="Times New Roman" w:eastAsia="Times New Roman" w:hAnsi="Times New Roman" w:cs="Times New Roman"/>
          <w:i/>
          <w:sz w:val="28"/>
          <w:szCs w:val="28"/>
          <w:lang w:eastAsia="ru-RU"/>
        </w:rPr>
        <w:t>m</w:t>
      </w:r>
      <w:r w:rsidRPr="00117CCF">
        <w:rPr>
          <w:rFonts w:ascii="Times New Roman" w:eastAsia="Times New Roman" w:hAnsi="Times New Roman" w:cs="Times New Roman"/>
          <w:i/>
          <w:sz w:val="28"/>
          <w:szCs w:val="28"/>
          <w:vertAlign w:val="subscript"/>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m</w:t>
      </w:r>
      <w:r w:rsidRPr="00117CCF">
        <w:rPr>
          <w:rFonts w:ascii="Times New Roman" w:eastAsia="Times New Roman" w:hAnsi="Times New Roman" w:cs="Times New Roman"/>
          <w:i/>
          <w:sz w:val="28"/>
          <w:szCs w:val="28"/>
          <w:vertAlign w:val="subscript"/>
          <w:lang w:eastAsia="ru-RU"/>
        </w:rPr>
        <w:t>y</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 xml:space="preserve"> – </w:t>
      </w:r>
      <w:r w:rsidRPr="00117CCF">
        <w:rPr>
          <w:rFonts w:ascii="Times New Roman" w:eastAsia="Times New Roman" w:hAnsi="Times New Roman" w:cs="Times New Roman"/>
          <w:sz w:val="28"/>
          <w:szCs w:val="28"/>
          <w:lang w:eastAsia="ru-RU"/>
        </w:rPr>
        <w:t xml:space="preserve">средние значения, а </w:t>
      </w:r>
      <w:r w:rsidRPr="00117CCF">
        <w:rPr>
          <w:rFonts w:ascii="Times New Roman" w:eastAsia="Times New Roman" w:hAnsi="Times New Roman" w:cs="Times New Roman"/>
          <w:i/>
          <w:sz w:val="28"/>
          <w:szCs w:val="28"/>
          <w:lang w:eastAsia="ru-RU"/>
        </w:rPr>
        <w:t>K</w:t>
      </w:r>
      <w:r w:rsidRPr="00117CCF">
        <w:rPr>
          <w:rFonts w:ascii="Times New Roman" w:eastAsia="Times New Roman" w:hAnsi="Times New Roman" w:cs="Times New Roman"/>
          <w:i/>
          <w:sz w:val="28"/>
          <w:szCs w:val="28"/>
          <w:vertAlign w:val="subscript"/>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 K</w:t>
      </w:r>
      <w:r w:rsidRPr="00117CCF">
        <w:rPr>
          <w:rFonts w:ascii="Times New Roman" w:eastAsia="Times New Roman" w:hAnsi="Times New Roman" w:cs="Times New Roman"/>
          <w:i/>
          <w:sz w:val="28"/>
          <w:szCs w:val="28"/>
          <w:vertAlign w:val="subscript"/>
          <w:lang w:eastAsia="ru-RU"/>
        </w:rPr>
        <w:t>y</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1</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vertAlign w:val="subscript"/>
          <w:lang w:eastAsia="ru-RU"/>
        </w:rPr>
        <w:t>2</w:t>
      </w:r>
      <w:r w:rsidRPr="00117CCF">
        <w:rPr>
          <w:rFonts w:ascii="Times New Roman" w:eastAsia="Times New Roman" w:hAnsi="Times New Roman" w:cs="Times New Roman"/>
          <w:sz w:val="28"/>
          <w:szCs w:val="28"/>
          <w:lang w:eastAsia="ru-RU"/>
        </w:rPr>
        <w:t>] – корреляционные функции соответствующих случайных процессов.</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Можно ввести смешанный момент 2-го порядка или взаимную корреляционную функцию</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8"/>
          <w:sz w:val="28"/>
          <w:szCs w:val="24"/>
          <w:lang w:eastAsia="ru-RU"/>
        </w:rPr>
        <w:object w:dxaOrig="4599" w:dyaOrig="540">
          <v:shape id="_x0000_i1316" type="#_x0000_t75" style="width:230.15pt;height:27pt" o:ole="">
            <v:imagedata r:id="rId587" o:title=""/>
          </v:shape>
          <o:OLEObject Type="Embed" ProgID="Equation.3" ShapeID="_x0000_i1316" DrawAspect="Content" ObjectID="_1616337153" r:id="rId588"/>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(6.2.5)</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а также взаимную ковариационную функцию</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16"/>
          <w:sz w:val="28"/>
          <w:szCs w:val="24"/>
          <w:lang w:eastAsia="ru-RU"/>
        </w:rPr>
        <w:object w:dxaOrig="8380" w:dyaOrig="420">
          <v:shape id="_x0000_i1317" type="#_x0000_t75" style="width:419.55pt;height:21pt" o:ole="">
            <v:imagedata r:id="rId589" o:title=""/>
          </v:shape>
          <o:OLEObject Type="Embed" ProgID="Equation.3" ShapeID="_x0000_i1317" DrawAspect="Content" ObjectID="_1616337154" r:id="rId590"/>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(6.2.6)</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 взаимный коэффициент корреляции:</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42"/>
          <w:sz w:val="28"/>
          <w:szCs w:val="24"/>
          <w:lang w:eastAsia="ru-RU"/>
        </w:rPr>
        <w:object w:dxaOrig="5560" w:dyaOrig="920">
          <v:shape id="_x0000_i1318" type="#_x0000_t75" style="width:278.15pt;height:45.85pt" o:ole="">
            <v:imagedata r:id="rId591" o:title=""/>
          </v:shape>
          <o:OLEObject Type="Embed" ProgID="Equation.3" ShapeID="_x0000_i1318" DrawAspect="Content" ObjectID="_1616337155" r:id="rId592"/>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(6.2.7)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Из формулы для взаимной корреляционной функции видно, что она обладает своеобразным свойством симметрии:</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6"/>
          <w:sz w:val="28"/>
          <w:szCs w:val="24"/>
          <w:lang w:eastAsia="ru-RU"/>
        </w:rPr>
        <w:object w:dxaOrig="6060" w:dyaOrig="420">
          <v:shape id="_x0000_i1319" type="#_x0000_t75" style="width:303pt;height:21pt" o:ole="">
            <v:imagedata r:id="rId593" o:title=""/>
          </v:shape>
          <o:OLEObject Type="Embed" ProgID="Equation.3" ShapeID="_x0000_i1319" DrawAspect="Content" ObjectID="_1616337156" r:id="rId594"/>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(6.2.8)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Из (6.2.8) следует, что для автокорреляционной функции свойство симметрии будет выполняться в чистом виде:</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12"/>
          <w:sz w:val="28"/>
          <w:szCs w:val="24"/>
          <w:lang w:eastAsia="ru-RU"/>
        </w:rPr>
        <w:object w:dxaOrig="2640" w:dyaOrig="380">
          <v:shape id="_x0000_i1320" type="#_x0000_t75" style="width:132pt;height:18.85pt" o:ole="">
            <v:imagedata r:id="rId595" o:title=""/>
          </v:shape>
          <o:OLEObject Type="Embed" ProgID="Equation.3" ShapeID="_x0000_i1320" DrawAspect="Content" ObjectID="_1616337157" r:id="rId59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(6.2.9)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Утверждение аналогичное (6.2.8) справедливо также для взаимной ковариационной функции </w:t>
      </w:r>
      <w:r w:rsidRPr="00117CCF">
        <w:rPr>
          <w:rFonts w:ascii="Times New Roman" w:eastAsia="Times New Roman" w:hAnsi="Times New Roman" w:cs="Times New Roman"/>
          <w:i/>
          <w:sz w:val="28"/>
          <w:szCs w:val="24"/>
          <w:lang w:eastAsia="ru-RU"/>
        </w:rPr>
        <w:t>B</w:t>
      </w:r>
      <w:r w:rsidRPr="00117CCF">
        <w:rPr>
          <w:rFonts w:ascii="Times New Roman" w:eastAsia="Times New Roman" w:hAnsi="Times New Roman" w:cs="Times New Roman"/>
          <w:i/>
          <w:sz w:val="28"/>
          <w:szCs w:val="24"/>
          <w:vertAlign w:val="subscript"/>
          <w:lang w:eastAsia="ru-RU"/>
        </w:rPr>
        <w:t>xy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и взаимный коэффициент корреляции</w:t>
      </w:r>
      <w:r w:rsidRPr="00117CCF">
        <w:rPr>
          <w:rFonts w:ascii="Times New Roman" w:eastAsia="Times New Roman" w:hAnsi="Times New Roman" w:cs="Times New Roman"/>
          <w:i/>
          <w:sz w:val="28"/>
          <w:szCs w:val="24"/>
          <w:lang w:eastAsia="ru-RU"/>
        </w:rPr>
        <w:t xml:space="preserve"> R</w:t>
      </w:r>
      <w:r w:rsidRPr="00117CCF">
        <w:rPr>
          <w:rFonts w:ascii="Times New Roman" w:eastAsia="Times New Roman" w:hAnsi="Times New Roman" w:cs="Times New Roman"/>
          <w:i/>
          <w:sz w:val="28"/>
          <w:szCs w:val="24"/>
          <w:vertAlign w:val="subscript"/>
          <w:lang w:eastAsia="ru-RU"/>
        </w:rPr>
        <w:t>xy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4"/>
          <w:szCs w:val="28"/>
          <w:lang w:eastAsia="ru-RU"/>
        </w:rPr>
        <w:t xml:space="preserve">. Два случайных процесса называют </w:t>
      </w:r>
      <w:r w:rsidRPr="00117CCF">
        <w:rPr>
          <w:rFonts w:ascii="Times New Roman" w:eastAsia="Times New Roman" w:hAnsi="Times New Roman" w:cs="Times New Roman"/>
          <w:b/>
          <w:sz w:val="24"/>
          <w:szCs w:val="28"/>
          <w:lang w:eastAsia="ru-RU"/>
        </w:rPr>
        <w:t>взаимно некоррелированными</w:t>
      </w:r>
      <w:r w:rsidRPr="00117CCF">
        <w:rPr>
          <w:rFonts w:ascii="Times New Roman" w:eastAsia="Times New Roman" w:hAnsi="Times New Roman" w:cs="Times New Roman"/>
          <w:sz w:val="24"/>
          <w:szCs w:val="28"/>
          <w:lang w:eastAsia="ru-RU"/>
        </w:rPr>
        <w:t xml:space="preserve">, если их взаимная ковариационная функция тождественно равна нулю для любых моментов времени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4"/>
          <w:szCs w:val="28"/>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4"/>
          <w:szCs w:val="28"/>
          <w:lang w:eastAsia="ru-RU"/>
        </w:rPr>
        <w:t xml:space="preserve">При этом взаимная корреляционная функция «распадается» на произведение средних, что видно из определения (6.2.6) взаимной ковариационной функции </w:t>
      </w:r>
      <w:r w:rsidRPr="00117CCF">
        <w:rPr>
          <w:rFonts w:ascii="Times New Roman" w:eastAsia="Times New Roman" w:hAnsi="Times New Roman" w:cs="Times New Roman"/>
          <w:position w:val="-16"/>
          <w:sz w:val="28"/>
          <w:szCs w:val="24"/>
          <w:lang w:eastAsia="ru-RU"/>
        </w:rPr>
        <w:object w:dxaOrig="1120" w:dyaOrig="420">
          <v:shape id="_x0000_i1321" type="#_x0000_t75" style="width:56.15pt;height:21pt" o:ole="">
            <v:imagedata r:id="rId597" o:title=""/>
          </v:shape>
          <o:OLEObject Type="Embed" ProgID="Equation.3" ShapeID="_x0000_i1321" DrawAspect="Content" ObjectID="_1616337158" r:id="rId598"/>
        </w:object>
      </w:r>
      <w:r w:rsidRPr="00117CCF">
        <w:rPr>
          <w:rFonts w:ascii="Times New Roman" w:eastAsia="Times New Roman" w:hAnsi="Times New Roman" w:cs="Times New Roman"/>
          <w:sz w:val="24"/>
          <w:szCs w:val="28"/>
          <w:lang w:eastAsia="ru-RU"/>
        </w:rPr>
        <w:t xml:space="preserve">. В самом деле, если </w:t>
      </w:r>
      <w:r w:rsidRPr="00117CCF">
        <w:rPr>
          <w:rFonts w:ascii="Times New Roman" w:eastAsia="Times New Roman" w:hAnsi="Times New Roman" w:cs="Times New Roman"/>
          <w:position w:val="-16"/>
          <w:sz w:val="28"/>
          <w:szCs w:val="24"/>
          <w:lang w:eastAsia="ru-RU"/>
        </w:rPr>
        <w:object w:dxaOrig="1600" w:dyaOrig="420">
          <v:shape id="_x0000_i1322" type="#_x0000_t75" style="width:80.15pt;height:21pt" o:ole="">
            <v:imagedata r:id="rId599" o:title=""/>
          </v:shape>
          <o:OLEObject Type="Embed" ProgID="Equation.3" ShapeID="_x0000_i1322" DrawAspect="Content" ObjectID="_1616337159" r:id="rId600"/>
        </w:object>
      </w:r>
      <w:r w:rsidRPr="00117CCF">
        <w:rPr>
          <w:rFonts w:ascii="Times New Roman" w:eastAsia="Times New Roman" w:hAnsi="Times New Roman" w:cs="Times New Roman"/>
          <w:sz w:val="28"/>
          <w:szCs w:val="24"/>
          <w:lang w:eastAsia="ru-RU"/>
        </w:rPr>
        <w:t xml:space="preserve">, то </w:t>
      </w:r>
      <w:r w:rsidRPr="00117CCF">
        <w:rPr>
          <w:rFonts w:ascii="Times New Roman" w:eastAsia="Times New Roman" w:hAnsi="Times New Roman" w:cs="Times New Roman"/>
          <w:sz w:val="24"/>
          <w:szCs w:val="28"/>
          <w:lang w:eastAsia="ru-RU"/>
        </w:rPr>
        <w:t xml:space="preserve">из (6.2.6) получим, что </w:t>
      </w:r>
      <w:r w:rsidRPr="00117CCF">
        <w:rPr>
          <w:rFonts w:ascii="Times New Roman" w:eastAsia="Times New Roman" w:hAnsi="Times New Roman" w:cs="Times New Roman"/>
          <w:position w:val="-12"/>
          <w:sz w:val="28"/>
          <w:szCs w:val="24"/>
          <w:lang w:eastAsia="ru-RU"/>
        </w:rPr>
        <w:object w:dxaOrig="3760" w:dyaOrig="380">
          <v:shape id="_x0000_i1323" type="#_x0000_t75" style="width:188.15pt;height:18.85pt" o:ole="">
            <v:imagedata r:id="rId601" o:title=""/>
          </v:shape>
          <o:OLEObject Type="Embed" ProgID="Equation.3" ShapeID="_x0000_i1323" DrawAspect="Content" ObjectID="_1616337160" r:id="rId602"/>
        </w:objec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4"/>
          <w:szCs w:val="28"/>
          <w:lang w:eastAsia="ru-RU"/>
        </w:rPr>
        <w:t>. Из статистической независимости случайных процессов следует их некоррелированность:</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44"/>
          <w:sz w:val="28"/>
          <w:szCs w:val="24"/>
          <w:lang w:eastAsia="ru-RU"/>
        </w:rPr>
        <w:object w:dxaOrig="5700" w:dyaOrig="1020">
          <v:shape id="_x0000_i1324" type="#_x0000_t75" style="width:285pt;height:51pt" o:ole="">
            <v:imagedata r:id="rId603" o:title=""/>
          </v:shape>
          <o:OLEObject Type="Embed" ProgID="Equation.3" ShapeID="_x0000_i1324" DrawAspect="Content" ObjectID="_1616337161" r:id="rId604"/>
        </w:object>
      </w:r>
      <w:r w:rsidRPr="00117CCF">
        <w:rPr>
          <w:rFonts w:ascii="Times New Roman" w:eastAsia="Times New Roman" w:hAnsi="Times New Roman" w:cs="Times New Roman"/>
          <w:sz w:val="24"/>
          <w:szCs w:val="28"/>
          <w:lang w:eastAsia="ru-RU"/>
        </w:rPr>
        <w:tab/>
      </w:r>
      <w:r w:rsidRPr="00117CCF">
        <w:rPr>
          <w:rFonts w:ascii="Times New Roman" w:eastAsia="Times New Roman" w:hAnsi="Times New Roman" w:cs="Times New Roman"/>
          <w:sz w:val="24"/>
          <w:szCs w:val="28"/>
          <w:lang w:eastAsia="ru-RU"/>
        </w:rPr>
        <w:tab/>
        <w:t>(6.2.10)</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Обратное утверждение в общем случае</w:t>
      </w:r>
      <w:r w:rsidRPr="00117CCF">
        <w:rPr>
          <w:rFonts w:ascii="Times New Roman" w:eastAsia="Times New Roman" w:hAnsi="Times New Roman" w:cs="Times New Roman"/>
          <w:sz w:val="24"/>
          <w:szCs w:val="28"/>
          <w:lang w:eastAsia="ru-RU"/>
        </w:rPr>
        <w:t xml:space="preserve"> </w:t>
      </w:r>
      <w:r w:rsidRPr="00117CCF">
        <w:rPr>
          <w:rFonts w:ascii="Times New Roman" w:eastAsia="Times New Roman" w:hAnsi="Times New Roman" w:cs="Times New Roman"/>
          <w:sz w:val="28"/>
          <w:szCs w:val="24"/>
          <w:lang w:eastAsia="ru-RU"/>
        </w:rPr>
        <w:t xml:space="preserve">неверно, то есть из условия </w:t>
      </w:r>
      <w:r w:rsidRPr="00117CCF">
        <w:rPr>
          <w:rFonts w:ascii="Times New Roman" w:eastAsia="Times New Roman" w:hAnsi="Times New Roman" w:cs="Times New Roman"/>
          <w:position w:val="-12"/>
          <w:sz w:val="28"/>
          <w:szCs w:val="24"/>
          <w:lang w:eastAsia="ru-RU"/>
        </w:rPr>
        <w:object w:dxaOrig="3760" w:dyaOrig="380">
          <v:shape id="_x0000_i1325" type="#_x0000_t75" style="width:188.15pt;height:18.85pt" o:ole="">
            <v:imagedata r:id="rId605" o:title=""/>
          </v:shape>
          <o:OLEObject Type="Embed" ProgID="Equation.3" ShapeID="_x0000_i1325" DrawAspect="Content" ObjectID="_1616337162" r:id="rId606"/>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4"/>
          <w:szCs w:val="28"/>
          <w:lang w:eastAsia="ru-RU"/>
        </w:rPr>
        <w:t>некоррелированности</w:t>
      </w:r>
      <w:r w:rsidRPr="00117CCF">
        <w:rPr>
          <w:rFonts w:ascii="Times New Roman" w:eastAsia="Times New Roman" w:hAnsi="Times New Roman" w:cs="Times New Roman"/>
          <w:sz w:val="28"/>
          <w:szCs w:val="24"/>
          <w:lang w:eastAsia="ru-RU"/>
        </w:rPr>
        <w:t xml:space="preserve"> не следует условие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xy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1</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2</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4"/>
          <w:szCs w:val="28"/>
          <w:lang w:eastAsia="ru-RU"/>
        </w:rPr>
        <w:t>статистической независимости случайных процессов.</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Свойство </w:t>
      </w:r>
      <w:r w:rsidRPr="00117CCF">
        <w:rPr>
          <w:rFonts w:ascii="Times New Roman" w:eastAsia="Times New Roman" w:hAnsi="Times New Roman" w:cs="Times New Roman"/>
          <w:b/>
          <w:sz w:val="28"/>
          <w:szCs w:val="24"/>
          <w:lang w:eastAsia="ru-RU"/>
        </w:rPr>
        <w:t>стационарности и эргодичности</w:t>
      </w:r>
      <w:r w:rsidRPr="00117CCF">
        <w:rPr>
          <w:rFonts w:ascii="Times New Roman" w:eastAsia="Times New Roman" w:hAnsi="Times New Roman" w:cs="Times New Roman"/>
          <w:sz w:val="28"/>
          <w:szCs w:val="24"/>
          <w:lang w:eastAsia="ru-RU"/>
        </w:rPr>
        <w:t xml:space="preserve"> легко распространяется и на совокупности случайных процессов.</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Совокупность случайных процессов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называется стационарной в строгом смысле, если их совместная плотность вероятности любого (</w:t>
      </w:r>
      <w:r w:rsidRPr="00117CCF">
        <w:rPr>
          <w:rFonts w:ascii="Times New Roman" w:eastAsia="Times New Roman" w:hAnsi="Times New Roman" w:cs="Times New Roman"/>
          <w:i/>
          <w:sz w:val="28"/>
          <w:szCs w:val="24"/>
          <w:lang w:eastAsia="ru-RU"/>
        </w:rPr>
        <w:t>n+n</w:t>
      </w:r>
      <w:r w:rsidRPr="00117CCF">
        <w:rPr>
          <w:rFonts w:ascii="Times New Roman" w:eastAsia="Times New Roman" w:hAnsi="Times New Roman" w:cs="Times New Roman"/>
          <w:sz w:val="28"/>
          <w:szCs w:val="24"/>
          <w:lang w:eastAsia="ru-RU"/>
        </w:rPr>
        <w:sym w:font="Symbol" w:char="F0A2"/>
      </w:r>
      <w:r w:rsidRPr="00117CCF">
        <w:rPr>
          <w:rFonts w:ascii="Times New Roman" w:eastAsia="Times New Roman" w:hAnsi="Times New Roman" w:cs="Times New Roman"/>
          <w:sz w:val="28"/>
          <w:szCs w:val="24"/>
          <w:lang w:eastAsia="ru-RU"/>
        </w:rPr>
        <w:t>)-го порядка инвариантна к сдвигу во времени.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Совокупность случайных процессов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называется стационарной в широком смысле, если их средние значения постоянны и все совместные корреляционные и автокорреляционные функции зависят только от разности времён, то есть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4"/>
          <w:sz w:val="28"/>
          <w:szCs w:val="24"/>
          <w:lang w:eastAsia="ru-RU"/>
        </w:rPr>
        <w:object w:dxaOrig="5580" w:dyaOrig="1340">
          <v:shape id="_x0000_i1326" type="#_x0000_t75" style="width:279pt;height:66.85pt" o:ole="">
            <v:imagedata r:id="rId607" o:title=""/>
          </v:shape>
          <o:OLEObject Type="Embed" ProgID="Equation.3" ShapeID="_x0000_i1326" DrawAspect="Content" ObjectID="_1616337163" r:id="rId60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(6.2.11)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Автокорреляционная функция в этом случае является чётной относительно </w:t>
      </w:r>
      <w:r w:rsidRPr="00117CCF">
        <w:rPr>
          <w:rFonts w:ascii="Times New Roman" w:eastAsia="Times New Roman" w:hAnsi="Times New Roman" w:cs="Times New Roman"/>
          <w:i/>
          <w:sz w:val="28"/>
          <w:szCs w:val="24"/>
          <w:lang w:eastAsia="ru-RU"/>
        </w:rPr>
        <w:sym w:font="Symbol" w:char="F074"/>
      </w:r>
      <w:r w:rsidRPr="00117CCF">
        <w:rPr>
          <w:rFonts w:ascii="Times New Roman" w:eastAsia="Times New Roman" w:hAnsi="Times New Roman" w:cs="Times New Roman"/>
          <w:sz w:val="28"/>
          <w:szCs w:val="24"/>
          <w:lang w:eastAsia="ru-RU"/>
        </w:rPr>
        <w:t>. Покажем это с помощью очевидных преобразований. Имеем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7080" w:dyaOrig="820">
          <v:shape id="_x0000_i1327" type="#_x0000_t75" style="width:354pt;height:41.15pt" o:ole="">
            <v:imagedata r:id="rId609" o:title=""/>
          </v:shape>
          <o:OLEObject Type="Embed" ProgID="Equation.3" ShapeID="_x0000_i1327" DrawAspect="Content" ObjectID="_1616337164" r:id="rId610"/>
        </w:object>
      </w:r>
      <w:r w:rsidRPr="00117CCF">
        <w:rPr>
          <w:rFonts w:ascii="Times New Roman" w:eastAsia="Times New Roman" w:hAnsi="Times New Roman" w:cs="Times New Roman"/>
          <w:sz w:val="28"/>
          <w:szCs w:val="24"/>
          <w:lang w:eastAsia="ru-RU"/>
        </w:rPr>
        <w:tab/>
        <w:t>(6.2.12)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Совместная корреляционная функция обладает похожим свойством:</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7160" w:dyaOrig="900">
          <v:shape id="_x0000_i1328" type="#_x0000_t75" style="width:357.45pt;height:45pt" o:ole="">
            <v:imagedata r:id="rId611" o:title=""/>
          </v:shape>
          <o:OLEObject Type="Embed" ProgID="Equation.3" ShapeID="_x0000_i1328" DrawAspect="Content" ObjectID="_1616337165" r:id="rId612"/>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t>(6.2.13)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Далее, по умолчанию стационарность будет пониматься, как стационарность в широком смысле.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Вообще говоря, если два случайных процесса стационарны по отдельности, то они могут и не образовывать взаимно стационарную совокупность. Рассмотрим частный случай. Пусть даны два случайных процесса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 xml:space="preserve"> </w:t>
      </w:r>
      <w:r w:rsidRPr="00117CCF">
        <w:rPr>
          <w:rFonts w:ascii="Times New Roman" w:eastAsia="Times New Roman" w:hAnsi="Times New Roman" w:cs="Times New Roman"/>
          <w:sz w:val="28"/>
          <w:szCs w:val="24"/>
          <w:lang w:eastAsia="ru-RU"/>
        </w:rPr>
        <w:t>такие, что (см. рис. 32):</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4"/>
          <w:sz w:val="28"/>
          <w:szCs w:val="24"/>
          <w:lang w:eastAsia="ru-RU"/>
        </w:rPr>
        <w:object w:dxaOrig="3660" w:dyaOrig="820">
          <v:shape id="_x0000_i1329" type="#_x0000_t75" style="width:183pt;height:41.15pt" o:ole="">
            <v:imagedata r:id="rId613" o:title=""/>
          </v:shape>
          <o:OLEObject Type="Embed" ProgID="Equation.3" ShapeID="_x0000_i1329" DrawAspect="Content" ObjectID="_1616337166" r:id="rId61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(6.2.13)</w:t>
      </w:r>
    </w:p>
    <w:p w:rsidR="00117CCF" w:rsidRPr="00117CCF" w:rsidRDefault="00117CCF" w:rsidP="00117CCF">
      <w:pPr>
        <w:spacing w:after="0" w:line="240" w:lineRule="auto"/>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где </w:t>
      </w:r>
      <w:r w:rsidRPr="00117CCF">
        <w:rPr>
          <w:rFonts w:ascii="Times New Roman" w:eastAsia="Times New Roman" w:hAnsi="Times New Roman" w:cs="Times New Roman"/>
          <w:i/>
          <w:sz w:val="28"/>
          <w:szCs w:val="28"/>
          <w:lang w:eastAsia="ru-RU"/>
        </w:rPr>
        <w:sym w:font="Symbol" w:char="F078"/>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sym w:font="Symbol" w:char="F068"/>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 стационарные случайные процессы с нулевыми средними значениями (</w:t>
      </w:r>
      <w:r w:rsidRPr="00117CCF">
        <w:rPr>
          <w:rFonts w:ascii="Times New Roman" w:eastAsia="Times New Roman" w:hAnsi="Times New Roman" w:cs="Times New Roman"/>
          <w:position w:val="-12"/>
          <w:sz w:val="28"/>
          <w:szCs w:val="24"/>
          <w:lang w:eastAsia="ru-RU"/>
        </w:rPr>
        <w:object w:dxaOrig="2340" w:dyaOrig="360">
          <v:shape id="_x0000_i1330" type="#_x0000_t75" style="width:117pt;height:18pt" o:ole="">
            <v:imagedata r:id="rId615" o:title=""/>
          </v:shape>
          <o:OLEObject Type="Embed" ProgID="Equation.3" ShapeID="_x0000_i1330" DrawAspect="Content" ObjectID="_1616337167" r:id="rId61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8"/>
          <w:lang w:eastAsia="ru-RU"/>
        </w:rPr>
        <w:t>. Они некоррелированные между собой (</w:t>
      </w:r>
      <w:r w:rsidRPr="00117CCF">
        <w:rPr>
          <w:rFonts w:ascii="Times New Roman" w:eastAsia="Times New Roman" w:hAnsi="Times New Roman" w:cs="Times New Roman"/>
          <w:position w:val="-12"/>
          <w:sz w:val="28"/>
          <w:szCs w:val="24"/>
          <w:lang w:eastAsia="ru-RU"/>
        </w:rPr>
        <w:object w:dxaOrig="1760" w:dyaOrig="360">
          <v:shape id="_x0000_i1331" type="#_x0000_t75" style="width:87.85pt;height:18pt" o:ole="">
            <v:imagedata r:id="rId617" o:title=""/>
          </v:shape>
          <o:OLEObject Type="Embed" ProgID="Equation.3" ShapeID="_x0000_i1331" DrawAspect="Content" ObjectID="_1616337168" r:id="rId618"/>
        </w:object>
      </w:r>
      <w:r w:rsidRPr="00117CCF">
        <w:rPr>
          <w:rFonts w:ascii="Times New Roman" w:eastAsia="Times New Roman" w:hAnsi="Times New Roman" w:cs="Times New Roman"/>
          <w:sz w:val="28"/>
          <w:szCs w:val="28"/>
          <w:lang w:eastAsia="ru-RU"/>
        </w:rPr>
        <w:t xml:space="preserve">) и имеют одинаковую функцию корреляции </w:t>
      </w:r>
      <w:r w:rsidRPr="00117CCF">
        <w:rPr>
          <w:rFonts w:ascii="Times New Roman" w:eastAsia="Times New Roman" w:hAnsi="Times New Roman" w:cs="Times New Roman"/>
          <w:i/>
          <w:sz w:val="28"/>
          <w:szCs w:val="28"/>
          <w:lang w:eastAsia="ru-RU"/>
        </w:rPr>
        <w:t>K</w:t>
      </w:r>
      <w:r w:rsidRPr="00117CCF">
        <w:rPr>
          <w:rFonts w:ascii="Times New Roman" w:eastAsia="Times New Roman" w:hAnsi="Times New Roman" w:cs="Times New Roman"/>
          <w:i/>
          <w:sz w:val="28"/>
          <w:szCs w:val="28"/>
          <w:vertAlign w:val="subscript"/>
          <w:lang w:eastAsia="ru-RU"/>
        </w:rPr>
        <w:sym w:font="Symbol" w:char="F078"/>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=K</w:t>
      </w:r>
      <w:r w:rsidRPr="00117CCF">
        <w:rPr>
          <w:rFonts w:ascii="Times New Roman" w:eastAsia="Times New Roman" w:hAnsi="Times New Roman" w:cs="Times New Roman"/>
          <w:i/>
          <w:sz w:val="28"/>
          <w:szCs w:val="28"/>
          <w:vertAlign w:val="subscript"/>
          <w:lang w:eastAsia="ru-RU"/>
        </w:rPr>
        <w:sym w:font="Symbol" w:char="F068"/>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=K</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sz w:val="28"/>
          <w:szCs w:val="28"/>
          <w:lang w:eastAsia="ru-RU"/>
        </w:rPr>
        <w:sym w:font="Symbol" w:char="F074"/>
      </w:r>
      <w:r w:rsidRPr="00117CCF">
        <w:rPr>
          <w:rFonts w:ascii="Times New Roman" w:eastAsia="Times New Roman" w:hAnsi="Times New Roman" w:cs="Times New Roman"/>
          <w:sz w:val="28"/>
          <w:szCs w:val="28"/>
          <w:lang w:eastAsia="ru-RU"/>
        </w:rPr>
        <w:t xml:space="preserve">]. выполняется: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Покажем, что </w:t>
      </w:r>
      <w:r w:rsidRPr="00117CCF">
        <w:rPr>
          <w:rFonts w:ascii="Times New Roman" w:eastAsia="Times New Roman" w:hAnsi="Times New Roman" w:cs="Times New Roman"/>
          <w:i/>
          <w:sz w:val="28"/>
          <w:szCs w:val="28"/>
          <w:lang w:eastAsia="ru-RU"/>
        </w:rPr>
        <w:t>x</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i/>
          <w:sz w:val="28"/>
          <w:szCs w:val="28"/>
          <w:lang w:eastAsia="ru-RU"/>
        </w:rPr>
        <w:t>y</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t</w:t>
      </w:r>
      <w:r w:rsidRPr="00117CCF">
        <w:rPr>
          <w:rFonts w:ascii="Times New Roman" w:eastAsia="Times New Roman" w:hAnsi="Times New Roman" w:cs="Times New Roman"/>
          <w:sz w:val="28"/>
          <w:szCs w:val="28"/>
          <w:lang w:eastAsia="ru-RU"/>
        </w:rPr>
        <w:t>)</w:t>
      </w:r>
      <w:r w:rsidRPr="00117CCF">
        <w:rPr>
          <w:rFonts w:ascii="Times New Roman" w:eastAsia="Times New Roman" w:hAnsi="Times New Roman" w:cs="Times New Roman"/>
          <w:i/>
          <w:sz w:val="28"/>
          <w:szCs w:val="28"/>
          <w:lang w:eastAsia="ru-RU"/>
        </w:rPr>
        <w:t xml:space="preserve"> </w:t>
      </w:r>
      <w:r w:rsidRPr="00117CCF">
        <w:rPr>
          <w:rFonts w:ascii="Times New Roman" w:eastAsia="Times New Roman" w:hAnsi="Times New Roman" w:cs="Times New Roman"/>
          <w:sz w:val="28"/>
          <w:szCs w:val="28"/>
          <w:lang w:eastAsia="ru-RU"/>
        </w:rPr>
        <w:t>стационарные процессы по отдельности, но образуют взаимно нестационарную совокупность.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8620" w:dyaOrig="380">
          <v:shape id="_x0000_i1332" type="#_x0000_t75" style="width:423pt;height:18.85pt" o:ole="">
            <v:imagedata r:id="rId619" o:title=""/>
          </v:shape>
          <o:OLEObject Type="Embed" ProgID="Equation.3" ShapeID="_x0000_i1332" DrawAspect="Content" ObjectID="_1616337169" r:id="rId620"/>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sz w:val="24"/>
          <w:szCs w:val="28"/>
          <w:lang w:eastAsia="ru-RU"/>
        </w:rPr>
        <w:t>(6.2.14)</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8640" w:dyaOrig="380">
          <v:shape id="_x0000_i1333" type="#_x0000_t75" style="width:421.7pt;height:18.85pt" o:ole="">
            <v:imagedata r:id="rId621" o:title=""/>
          </v:shape>
          <o:OLEObject Type="Embed" ProgID="Equation.3" ShapeID="_x0000_i1333" DrawAspect="Content" ObjectID="_1616337170" r:id="rId622"/>
        </w:object>
      </w:r>
      <w:r w:rsidRPr="00117CCF">
        <w:rPr>
          <w:rFonts w:ascii="Times New Roman" w:eastAsia="Times New Roman" w:hAnsi="Times New Roman" w:cs="Times New Roman"/>
          <w:sz w:val="28"/>
          <w:szCs w:val="24"/>
          <w:lang w:eastAsia="ru-RU"/>
        </w:rPr>
        <w:t>, (</w:t>
      </w:r>
      <w:r w:rsidRPr="00117CCF">
        <w:rPr>
          <w:rFonts w:ascii="Times New Roman" w:eastAsia="Times New Roman" w:hAnsi="Times New Roman" w:cs="Times New Roman"/>
          <w:sz w:val="24"/>
          <w:szCs w:val="28"/>
          <w:lang w:eastAsia="ru-RU"/>
        </w:rPr>
        <w:t>6.2.15)</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8"/>
          <w:sz w:val="28"/>
          <w:szCs w:val="24"/>
          <w:lang w:eastAsia="ru-RU"/>
        </w:rPr>
        <w:object w:dxaOrig="7760" w:dyaOrig="2100">
          <v:shape id="_x0000_i1334" type="#_x0000_t75" style="width:387.45pt;height:105pt" o:ole="">
            <v:imagedata r:id="rId623" o:title=""/>
          </v:shape>
          <o:OLEObject Type="Embed" ProgID="Equation.3" ShapeID="_x0000_i1334" DrawAspect="Content" ObjectID="_1616337171" r:id="rId62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(6.2.16)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Для корреляционной функции </w:t>
      </w:r>
      <w:r w:rsidRPr="00117CCF">
        <w:rPr>
          <w:rFonts w:ascii="Times New Roman" w:eastAsia="Times New Roman" w:hAnsi="Times New Roman" w:cs="Times New Roman"/>
          <w:i/>
          <w:sz w:val="28"/>
          <w:szCs w:val="24"/>
          <w:lang w:eastAsia="ru-RU"/>
        </w:rPr>
        <w:t>K</w:t>
      </w:r>
      <w:r w:rsidRPr="00117CCF">
        <w:rPr>
          <w:rFonts w:ascii="Times New Roman" w:eastAsia="Times New Roman" w:hAnsi="Times New Roman" w:cs="Times New Roman"/>
          <w:i/>
          <w:sz w:val="28"/>
          <w:szCs w:val="24"/>
          <w:vertAlign w:val="subscript"/>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sym w:font="Symbol" w:char="F074"/>
      </w:r>
      <w:r w:rsidRPr="00117CCF">
        <w:rPr>
          <w:rFonts w:ascii="Times New Roman" w:eastAsia="Times New Roman" w:hAnsi="Times New Roman" w:cs="Times New Roman"/>
          <w:sz w:val="28"/>
          <w:szCs w:val="24"/>
          <w:lang w:eastAsia="ru-RU"/>
        </w:rPr>
        <w:t>] получается такое же выражение.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Покажем, что для взаимной корреляционной функции зависимость от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устранить не удастся (см. рис. 33).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2"/>
          <w:sz w:val="28"/>
          <w:szCs w:val="24"/>
          <w:lang w:eastAsia="ru-RU"/>
        </w:rPr>
        <w:object w:dxaOrig="7800" w:dyaOrig="2580">
          <v:shape id="_x0000_i1335" type="#_x0000_t75" style="width:390pt;height:129pt" o:ole="">
            <v:imagedata r:id="rId625" o:title=""/>
          </v:shape>
          <o:OLEObject Type="Embed" ProgID="Equation.3" ShapeID="_x0000_i1335" DrawAspect="Content" ObjectID="_1616337172" r:id="rId62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4"/>
          <w:szCs w:val="28"/>
          <w:lang w:eastAsia="ru-RU"/>
        </w:rPr>
        <w:t>(6.2.17)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Отсюда следует взаимная нестационарность совокупности случайных процессов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 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tbl>
      <w:tblPr>
        <w:tblW w:w="0" w:type="auto"/>
        <w:jc w:val="center"/>
        <w:tblLayout w:type="fixed"/>
        <w:tblLook w:val="0000" w:firstRow="0" w:lastRow="0" w:firstColumn="0" w:lastColumn="0" w:noHBand="0" w:noVBand="0"/>
      </w:tblPr>
      <w:tblGrid>
        <w:gridCol w:w="4644"/>
        <w:gridCol w:w="4638"/>
      </w:tblGrid>
      <w:tr w:rsidR="00117CCF" w:rsidRPr="00117CCF" w:rsidTr="00117CCF">
        <w:trPr>
          <w:cantSplit/>
          <w:trHeight w:val="2103"/>
          <w:jc w:val="center"/>
        </w:trPr>
        <w:tc>
          <w:tcPr>
            <w:tcW w:w="4644" w:type="dxa"/>
            <w:tcBorders>
              <w:top w:val="nil"/>
              <w:left w:val="nil"/>
              <w:bottom w:val="nil"/>
              <w:right w:val="nil"/>
            </w:tcBorders>
          </w:tcPr>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0"/>
                <w:szCs w:val="24"/>
                <w:lang w:eastAsia="ru-RU"/>
              </w:rPr>
              <w:object w:dxaOrig="2490" w:dyaOrig="1307">
                <v:shape id="_x0000_i1336" type="#_x0000_t75" style="width:154.7pt;height:81.85pt" o:ole="">
                  <v:imagedata r:id="rId627" o:title=""/>
                </v:shape>
                <o:OLEObject Type="Embed" ProgID="Word.Picture.8" ShapeID="_x0000_i1336" DrawAspect="Content" ObjectID="_1616337173" r:id="rId628"/>
              </w:object>
            </w:r>
          </w:p>
        </w:tc>
        <w:tc>
          <w:tcPr>
            <w:tcW w:w="4638" w:type="dxa"/>
            <w:tcBorders>
              <w:top w:val="nil"/>
              <w:left w:val="nil"/>
              <w:bottom w:val="nil"/>
              <w:right w:val="nil"/>
            </w:tcBorders>
          </w:tcPr>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0"/>
                <w:szCs w:val="24"/>
                <w:lang w:eastAsia="ru-RU"/>
              </w:rPr>
              <w:object w:dxaOrig="2490" w:dyaOrig="1307">
                <v:shape id="_x0000_i1337" type="#_x0000_t75" style="width:154.7pt;height:81pt" o:ole="">
                  <v:imagedata r:id="rId629" o:title=""/>
                </v:shape>
                <o:OLEObject Type="Embed" ProgID="Word.Picture.8" ShapeID="_x0000_i1337" DrawAspect="Content" ObjectID="_1616337174" r:id="rId630"/>
              </w:object>
            </w:r>
          </w:p>
        </w:tc>
      </w:tr>
      <w:tr w:rsidR="00117CCF" w:rsidRPr="00117CCF" w:rsidTr="00117CCF">
        <w:trPr>
          <w:trHeight w:val="2765"/>
          <w:jc w:val="center"/>
        </w:trPr>
        <w:tc>
          <w:tcPr>
            <w:tcW w:w="4644" w:type="dxa"/>
            <w:tcBorders>
              <w:top w:val="nil"/>
              <w:left w:val="nil"/>
              <w:bottom w:val="nil"/>
              <w:right w:val="nil"/>
            </w:tcBorders>
          </w:tcPr>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0"/>
                <w:szCs w:val="24"/>
                <w:lang w:eastAsia="ru-RU"/>
              </w:rPr>
              <w:object w:dxaOrig="2490" w:dyaOrig="1427">
                <v:shape id="_x0000_i1338" type="#_x0000_t75" style="width:164.15pt;height:93.85pt" o:ole="">
                  <v:imagedata r:id="rId631" o:title=""/>
                </v:shape>
                <o:OLEObject Type="Embed" ProgID="Word.Picture.8" ShapeID="_x0000_i1338" DrawAspect="Content" ObjectID="_1616337175" r:id="rId632"/>
              </w:object>
            </w:r>
          </w:p>
        </w:tc>
        <w:tc>
          <w:tcPr>
            <w:tcW w:w="4638" w:type="dxa"/>
            <w:tcBorders>
              <w:top w:val="nil"/>
              <w:left w:val="nil"/>
              <w:bottom w:val="nil"/>
              <w:right w:val="nil"/>
            </w:tcBorders>
          </w:tcPr>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0"/>
                <w:szCs w:val="24"/>
                <w:lang w:eastAsia="ru-RU"/>
              </w:rPr>
              <w:object w:dxaOrig="2490" w:dyaOrig="1568">
                <v:shape id="_x0000_i1339" type="#_x0000_t75" style="width:153pt;height:97.7pt" o:ole="">
                  <v:imagedata r:id="rId633" o:title=""/>
                </v:shape>
                <o:OLEObject Type="Embed" ProgID="Word.Picture.8" ShapeID="_x0000_i1339" DrawAspect="Content" ObjectID="_1616337176" r:id="rId634"/>
              </w:object>
            </w:r>
          </w:p>
        </w:tc>
      </w:tr>
      <w:tr w:rsidR="00117CCF" w:rsidRPr="00117CCF" w:rsidTr="00117CCF">
        <w:trPr>
          <w:cantSplit/>
          <w:trHeight w:val="2795"/>
          <w:jc w:val="center"/>
        </w:trPr>
        <w:tc>
          <w:tcPr>
            <w:tcW w:w="4644" w:type="dxa"/>
            <w:tcBorders>
              <w:top w:val="nil"/>
              <w:left w:val="nil"/>
              <w:bottom w:val="nil"/>
              <w:right w:val="nil"/>
            </w:tcBorders>
          </w:tcPr>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0"/>
                <w:szCs w:val="24"/>
                <w:lang w:eastAsia="ru-RU"/>
              </w:rPr>
              <w:object w:dxaOrig="2490" w:dyaOrig="1710">
                <v:shape id="_x0000_i1340" type="#_x0000_t75" style="width:155.15pt;height:105.85pt" o:ole="">
                  <v:imagedata r:id="rId635" o:title=""/>
                </v:shape>
                <o:OLEObject Type="Embed" ProgID="Word.Picture.8" ShapeID="_x0000_i1340" DrawAspect="Content" ObjectID="_1616337177" r:id="rId636"/>
              </w:object>
            </w:r>
          </w:p>
        </w:tc>
        <w:tc>
          <w:tcPr>
            <w:tcW w:w="4638" w:type="dxa"/>
            <w:tcBorders>
              <w:top w:val="nil"/>
              <w:left w:val="nil"/>
              <w:bottom w:val="nil"/>
              <w:right w:val="nil"/>
            </w:tcBorders>
          </w:tcPr>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0"/>
                <w:szCs w:val="24"/>
                <w:lang w:eastAsia="ru-RU"/>
              </w:rPr>
              <w:object w:dxaOrig="3152" w:dyaOrig="1627">
                <v:shape id="_x0000_i1341" type="#_x0000_t75" style="width:206.15pt;height:108pt" o:ole="">
                  <v:imagedata r:id="rId637" o:title=""/>
                </v:shape>
                <o:OLEObject Type="Embed" ProgID="Word.Picture.8" ShapeID="_x0000_i1341" DrawAspect="Content" ObjectID="_1616337178" r:id="rId638"/>
              </w:object>
            </w:r>
          </w:p>
        </w:tc>
      </w:tr>
      <w:tr w:rsidR="00117CCF" w:rsidRPr="00117CCF" w:rsidTr="00117CCF">
        <w:trPr>
          <w:jc w:val="center"/>
        </w:trPr>
        <w:tc>
          <w:tcPr>
            <w:tcW w:w="9282" w:type="dxa"/>
            <w:gridSpan w:val="2"/>
            <w:tcBorders>
              <w:top w:val="nil"/>
              <w:left w:val="nil"/>
              <w:bottom w:val="nil"/>
              <w:right w:val="nil"/>
            </w:tcBorders>
          </w:tcPr>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eastAsia="ru-RU"/>
              </w:rPr>
            </w:pPr>
            <w:r w:rsidRPr="00117CCF">
              <w:rPr>
                <w:rFonts w:ascii="Times New Roman" w:eastAsia="Times New Roman" w:hAnsi="Times New Roman" w:cs="Times New Roman"/>
                <w:color w:val="000000"/>
                <w:sz w:val="24"/>
                <w:szCs w:val="28"/>
                <w:lang w:eastAsia="ru-RU"/>
              </w:rPr>
              <w:t>Рис. 32. Пример случайных процессов стационарных по отдельности, но не образующих взаимно стационарную совокупность</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tc>
      </w:tr>
      <w:tr w:rsidR="00117CCF" w:rsidRPr="00117CCF" w:rsidTr="00117CCF">
        <w:trPr>
          <w:jc w:val="center"/>
        </w:trPr>
        <w:tc>
          <w:tcPr>
            <w:tcW w:w="9282" w:type="dxa"/>
            <w:gridSpan w:val="2"/>
            <w:tcBorders>
              <w:top w:val="nil"/>
              <w:left w:val="nil"/>
              <w:bottom w:val="nil"/>
              <w:right w:val="nil"/>
            </w:tcBorders>
          </w:tcPr>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0"/>
                <w:szCs w:val="20"/>
                <w:lang w:eastAsia="ru-RU"/>
              </w:rPr>
              <w:object w:dxaOrig="2490" w:dyaOrig="1732">
                <v:shape id="_x0000_i1342" type="#_x0000_t75" style="width:124.7pt;height:86.15pt" o:ole="">
                  <v:imagedata r:id="rId639" o:title=""/>
                </v:shape>
                <o:OLEObject Type="Embed" ProgID="Word.Picture.8" ShapeID="_x0000_i1342" DrawAspect="Content" ObjectID="_1616337179" r:id="rId640"/>
              </w:object>
            </w:r>
          </w:p>
        </w:tc>
      </w:tr>
      <w:tr w:rsidR="00117CCF" w:rsidRPr="00117CCF" w:rsidTr="00117CCF">
        <w:trPr>
          <w:jc w:val="center"/>
        </w:trPr>
        <w:tc>
          <w:tcPr>
            <w:tcW w:w="9282" w:type="dxa"/>
            <w:gridSpan w:val="2"/>
            <w:tcBorders>
              <w:top w:val="nil"/>
              <w:left w:val="nil"/>
              <w:bottom w:val="nil"/>
              <w:right w:val="nil"/>
            </w:tcBorders>
          </w:tcPr>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eastAsia="ru-RU"/>
              </w:rPr>
            </w:pPr>
            <w:r w:rsidRPr="00117CCF">
              <w:rPr>
                <w:rFonts w:ascii="Times New Roman" w:eastAsia="Times New Roman" w:hAnsi="Times New Roman" w:cs="Times New Roman"/>
                <w:color w:val="000000"/>
                <w:sz w:val="24"/>
                <w:szCs w:val="28"/>
                <w:lang w:eastAsia="ru-RU"/>
              </w:rPr>
              <w:t xml:space="preserve">Рис. 33. Взаимная корреляционная функция процессов </w:t>
            </w:r>
            <w:r w:rsidRPr="00117CCF">
              <w:rPr>
                <w:rFonts w:ascii="Times New Roman" w:eastAsia="Times New Roman" w:hAnsi="Times New Roman" w:cs="Times New Roman"/>
                <w:i/>
                <w:iCs/>
                <w:color w:val="000000"/>
                <w:sz w:val="24"/>
                <w:szCs w:val="28"/>
                <w:lang w:val="en-US" w:eastAsia="ru-RU"/>
              </w:rPr>
              <w:t>x</w:t>
            </w:r>
            <w:r w:rsidRPr="00117CCF">
              <w:rPr>
                <w:rFonts w:ascii="Times New Roman" w:eastAsia="Times New Roman" w:hAnsi="Times New Roman" w:cs="Times New Roman"/>
                <w:color w:val="000000"/>
                <w:sz w:val="24"/>
                <w:szCs w:val="28"/>
                <w:lang w:eastAsia="ru-RU"/>
              </w:rPr>
              <w:t xml:space="preserve"> и </w:t>
            </w:r>
            <w:r w:rsidRPr="00117CCF">
              <w:rPr>
                <w:rFonts w:ascii="Times New Roman" w:eastAsia="Times New Roman" w:hAnsi="Times New Roman" w:cs="Times New Roman"/>
                <w:i/>
                <w:iCs/>
                <w:color w:val="000000"/>
                <w:sz w:val="24"/>
                <w:szCs w:val="28"/>
                <w:lang w:val="en-US" w:eastAsia="ru-RU"/>
              </w:rPr>
              <w:t>y</w:t>
            </w:r>
          </w:p>
        </w:tc>
      </w:tr>
    </w:tbl>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u w:val="single"/>
          <w:lang w:eastAsia="ru-RU"/>
        </w:rPr>
        <w:t>Определение.</w:t>
      </w:r>
      <w:r w:rsidRPr="00117CCF">
        <w:rPr>
          <w:rFonts w:ascii="Times New Roman" w:eastAsia="Times New Roman" w:hAnsi="Times New Roman" w:cs="Times New Roman"/>
          <w:sz w:val="28"/>
          <w:szCs w:val="24"/>
          <w:lang w:eastAsia="ru-RU"/>
        </w:rPr>
        <w:t xml:space="preserve"> Совокупность случайных процессов </w:t>
      </w:r>
      <w:r w:rsidRPr="00117CCF">
        <w:rPr>
          <w:rFonts w:ascii="Times New Roman" w:eastAsia="Times New Roman" w:hAnsi="Times New Roman" w:cs="Times New Roman"/>
          <w:sz w:val="28"/>
          <w:szCs w:val="24"/>
          <w:lang w:eastAsia="ru-RU"/>
        </w:rPr>
        <w:sym w:font="Symbol" w:char="F07B"/>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D"/>
      </w:r>
      <w:r w:rsidRPr="00117CCF">
        <w:rPr>
          <w:rFonts w:ascii="Times New Roman" w:eastAsia="Times New Roman" w:hAnsi="Times New Roman" w:cs="Times New Roman"/>
          <w:sz w:val="28"/>
          <w:szCs w:val="24"/>
          <w:lang w:eastAsia="ru-RU"/>
        </w:rPr>
        <w:t xml:space="preserve"> называется гауссовой, если эти процессы имеют совместное гауссово распределение.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Пусть </w:t>
      </w:r>
      <w:r w:rsidRPr="00117CCF">
        <w:rPr>
          <w:rFonts w:ascii="Times New Roman" w:eastAsia="Times New Roman" w:hAnsi="Times New Roman" w:cs="Times New Roman"/>
          <w:position w:val="-12"/>
          <w:sz w:val="28"/>
          <w:szCs w:val="24"/>
          <w:lang w:eastAsia="ru-RU"/>
        </w:rPr>
        <w:object w:dxaOrig="3120" w:dyaOrig="460">
          <v:shape id="_x0000_i1343" type="#_x0000_t75" style="width:156pt;height:23.15pt" o:ole="">
            <v:imagedata r:id="rId641" o:title=""/>
          </v:shape>
          <o:OLEObject Type="Embed" ProgID="Equation.3" ShapeID="_x0000_i1343" DrawAspect="Content" ObjectID="_1616337180" r:id="rId642"/>
        </w:objec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position w:val="-24"/>
          <w:sz w:val="28"/>
          <w:szCs w:val="24"/>
          <w:lang w:eastAsia="ru-RU"/>
        </w:rPr>
        <w:object w:dxaOrig="3320" w:dyaOrig="580">
          <v:shape id="_x0000_i1344" type="#_x0000_t75" style="width:165.85pt;height:29.15pt" o:ole="">
            <v:imagedata r:id="rId643" o:title=""/>
          </v:shape>
          <o:OLEObject Type="Embed" ProgID="Equation.3" ShapeID="_x0000_i1344" DrawAspect="Content" ObjectID="_1616337181" r:id="rId644"/>
        </w:object>
      </w:r>
      <w:r w:rsidRPr="00117CCF">
        <w:rPr>
          <w:rFonts w:ascii="Times New Roman" w:eastAsia="Times New Roman" w:hAnsi="Times New Roman" w:cs="Times New Roman"/>
          <w:sz w:val="28"/>
          <w:szCs w:val="24"/>
          <w:lang w:eastAsia="ru-RU"/>
        </w:rPr>
        <w:t xml:space="preserve"> - векторы наблюдений размерностью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 соответственно, а </w:t>
      </w:r>
      <w:r w:rsidRPr="00117CCF">
        <w:rPr>
          <w:rFonts w:ascii="Times New Roman" w:eastAsia="Times New Roman" w:hAnsi="Times New Roman" w:cs="Times New Roman"/>
          <w:b/>
          <w:i/>
          <w:position w:val="-12"/>
          <w:sz w:val="28"/>
          <w:szCs w:val="24"/>
          <w:vertAlign w:val="superscript"/>
          <w:lang w:eastAsia="ru-RU"/>
        </w:rPr>
        <w:object w:dxaOrig="5300" w:dyaOrig="460">
          <v:shape id="_x0000_i1345" type="#_x0000_t75" style="width:264.85pt;height:23.15pt" o:ole="">
            <v:imagedata r:id="rId645" o:title=""/>
          </v:shape>
          <o:OLEObject Type="Embed" ProgID="Equation.3" ShapeID="_x0000_i1345" DrawAspect="Content" ObjectID="_1616337182" r:id="rId646"/>
        </w:object>
      </w:r>
      <w:r w:rsidRPr="00117CCF">
        <w:rPr>
          <w:rFonts w:ascii="Times New Roman" w:eastAsia="Times New Roman" w:hAnsi="Times New Roman" w:cs="Times New Roman"/>
          <w:sz w:val="28"/>
          <w:szCs w:val="24"/>
          <w:lang w:eastAsia="ru-RU"/>
        </w:rPr>
        <w:t xml:space="preserve"> - расширенный вектор размерностью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По отдельности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могут быть гауссовыми случайными процессами, но не образовывать гауссову совокупность случайных процессов.</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u w:val="single"/>
          <w:lang w:eastAsia="ru-RU"/>
        </w:rPr>
      </w:pPr>
      <w:r w:rsidRPr="00117CCF">
        <w:rPr>
          <w:rFonts w:ascii="Times New Roman" w:eastAsia="Times New Roman" w:hAnsi="Times New Roman" w:cs="Times New Roman"/>
          <w:sz w:val="28"/>
          <w:szCs w:val="24"/>
          <w:u w:val="single"/>
          <w:lang w:eastAsia="ru-RU"/>
        </w:rPr>
        <w:t>Пример:</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Пусть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 xml:space="preserve">=1;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'=1;</w:t>
      </w:r>
      <w:r w:rsidRPr="00117CCF">
        <w:rPr>
          <w:rFonts w:ascii="Times New Roman" w:eastAsia="Times New Roman" w:hAnsi="Times New Roman" w:cs="Times New Roman"/>
          <w:i/>
          <w:sz w:val="28"/>
          <w:szCs w:val="24"/>
          <w:lang w:eastAsia="ru-RU"/>
        </w:rPr>
        <w:t xml:space="preserve"> </w:t>
      </w:r>
      <w:r w:rsidRPr="00117CCF">
        <w:rPr>
          <w:rFonts w:ascii="Times New Roman" w:eastAsia="Times New Roman" w:hAnsi="Times New Roman" w:cs="Times New Roman"/>
          <w:sz w:val="28"/>
          <w:szCs w:val="24"/>
          <w:lang w:eastAsia="ru-RU"/>
        </w:rPr>
        <w:sym w:font="Symbol" w:char="F07B"/>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sym w:font="Symbol" w:char="F07D"/>
      </w:r>
      <w:r w:rsidRPr="00117CCF">
        <w:rPr>
          <w:rFonts w:ascii="Times New Roman" w:eastAsia="Times New Roman" w:hAnsi="Times New Roman" w:cs="Times New Roman"/>
          <w:sz w:val="28"/>
          <w:szCs w:val="24"/>
          <w:lang w:eastAsia="ru-RU"/>
        </w:rPr>
        <w:t xml:space="preserve"> - гауссова совокупность, </w:t>
      </w:r>
      <w:r w:rsidRPr="00117CCF">
        <w:rPr>
          <w:rFonts w:ascii="Times New Roman" w:eastAsia="Times New Roman" w:hAnsi="Times New Roman" w:cs="Times New Roman"/>
          <w:i/>
          <w:sz w:val="28"/>
          <w:szCs w:val="24"/>
          <w:lang w:eastAsia="ru-RU"/>
        </w:rPr>
        <w:t xml:space="preserve">t </w:t>
      </w:r>
      <w:r w:rsidRPr="00117CCF">
        <w:rPr>
          <w:rFonts w:ascii="Times New Roman" w:eastAsia="Times New Roman" w:hAnsi="Times New Roman" w:cs="Times New Roman"/>
          <w:sz w:val="28"/>
          <w:szCs w:val="24"/>
          <w:lang w:eastAsia="ru-RU"/>
        </w:rPr>
        <w:t xml:space="preserve">и </w:t>
      </w:r>
      <w:r w:rsidRPr="00117CCF">
        <w:rPr>
          <w:rFonts w:ascii="Times New Roman" w:eastAsia="Times New Roman" w:hAnsi="Times New Roman" w:cs="Times New Roman"/>
          <w:i/>
          <w:sz w:val="28"/>
          <w:szCs w:val="24"/>
          <w:lang w:eastAsia="ru-RU"/>
        </w:rPr>
        <w:t xml:space="preserve">t' </w:t>
      </w:r>
      <w:r w:rsidRPr="00117CCF">
        <w:rPr>
          <w:rFonts w:ascii="Times New Roman" w:eastAsia="Times New Roman" w:hAnsi="Times New Roman" w:cs="Times New Roman"/>
          <w:sz w:val="28"/>
          <w:szCs w:val="24"/>
          <w:lang w:eastAsia="ru-RU"/>
        </w:rPr>
        <w:t xml:space="preserve">– заданные параметры. При этом плотность вероятности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xy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x,y</w:t>
      </w:r>
      <w:r w:rsidRPr="00117CCF">
        <w:rPr>
          <w:rFonts w:ascii="Times New Roman" w:eastAsia="Times New Roman" w:hAnsi="Times New Roman" w:cs="Times New Roman"/>
          <w:sz w:val="28"/>
          <w:szCs w:val="24"/>
          <w:lang w:eastAsia="ru-RU"/>
        </w:rPr>
        <w:t xml:space="preserve">) является гауссовой. </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Каким образом можно деформировать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xy</w:t>
      </w:r>
      <w:r w:rsidRPr="00117CCF">
        <w:rPr>
          <w:rFonts w:ascii="Times New Roman" w:eastAsia="Times New Roman" w:hAnsi="Times New Roman" w:cs="Times New Roman"/>
          <w:sz w:val="28"/>
          <w:szCs w:val="24"/>
          <w:lang w:eastAsia="ru-RU"/>
        </w:rPr>
        <w:t xml:space="preserve">, чтобы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x</w:t>
      </w:r>
      <w:r w:rsidRPr="00117CCF">
        <w:rPr>
          <w:rFonts w:ascii="Times New Roman" w:eastAsia="Times New Roman" w:hAnsi="Times New Roman" w:cs="Times New Roman"/>
          <w:i/>
          <w:sz w:val="28"/>
          <w:szCs w:val="24"/>
          <w:lang w:eastAsia="ru-RU"/>
        </w:rPr>
        <w:t xml:space="preserve"> </w:t>
      </w:r>
      <w:r w:rsidRPr="00117CCF">
        <w:rPr>
          <w:rFonts w:ascii="Times New Roman" w:eastAsia="Times New Roman" w:hAnsi="Times New Roman" w:cs="Times New Roman"/>
          <w:sz w:val="28"/>
          <w:szCs w:val="24"/>
          <w:lang w:eastAsia="ru-RU"/>
        </w:rPr>
        <w:t xml:space="preserve">и </w:t>
      </w:r>
      <w:r w:rsidRPr="00117CCF">
        <w:rPr>
          <w:rFonts w:ascii="Times New Roman" w:eastAsia="Times New Roman" w:hAnsi="Times New Roman" w:cs="Times New Roman"/>
          <w:i/>
          <w:sz w:val="28"/>
          <w:szCs w:val="24"/>
          <w:lang w:eastAsia="ru-RU"/>
        </w:rPr>
        <w:t>W</w:t>
      </w:r>
      <w:r w:rsidRPr="00117CCF">
        <w:rPr>
          <w:rFonts w:ascii="Times New Roman" w:eastAsia="Times New Roman" w:hAnsi="Times New Roman" w:cs="Times New Roman"/>
          <w:i/>
          <w:sz w:val="28"/>
          <w:szCs w:val="24"/>
          <w:vertAlign w:val="subscript"/>
          <w:lang w:eastAsia="ru-RU"/>
        </w:rPr>
        <w:t>y</w:t>
      </w:r>
      <w:r w:rsidRPr="00117CCF">
        <w:rPr>
          <w:rFonts w:ascii="Times New Roman" w:eastAsia="Times New Roman" w:hAnsi="Times New Roman" w:cs="Times New Roman"/>
          <w:sz w:val="28"/>
          <w:szCs w:val="24"/>
          <w:lang w:eastAsia="ru-RU"/>
        </w:rPr>
        <w:t xml:space="preserve"> не изменились?</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Симметрично добавим и вычтем из этой двумерной плотности вероятности кубики массы (только так, чтобы плотность вероятности оставалась положительной), как показано на рис. 34. Получим новую двумерную плотность вероятности, но при этом одномерные плотности вероятности не изменяются.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60288" behindDoc="0" locked="0" layoutInCell="0" allowOverlap="1">
                <wp:simplePos x="0" y="0"/>
                <wp:positionH relativeFrom="column">
                  <wp:posOffset>3804285</wp:posOffset>
                </wp:positionH>
                <wp:positionV relativeFrom="paragraph">
                  <wp:posOffset>572770</wp:posOffset>
                </wp:positionV>
                <wp:extent cx="0" cy="0"/>
                <wp:effectExtent l="9525" t="6985" r="9525" b="1206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BC7C5E" id="Прямая соединительная линия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45.1pt" to="299.5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" o:allowincell="f"/>
            </w:pict>
          </mc:Fallback>
        </mc:AlternateContent>
      </w:r>
      <w:r w:rsidRPr="00117CCF">
        <w:rPr>
          <w:rFonts w:ascii="Times New Roman" w:eastAsia="Times New Roman" w:hAnsi="Times New Roman" w:cs="Times New Roman"/>
          <w:sz w:val="28"/>
          <w:szCs w:val="24"/>
          <w:lang w:eastAsia="ru-RU"/>
        </w:rPr>
        <w:fldChar w:fldCharType="begin" w:fldLock="1"/>
      </w:r>
      <w:r w:rsidRPr="00117CCF">
        <w:rPr>
          <w:rFonts w:ascii="Times New Roman" w:eastAsia="Times New Roman" w:hAnsi="Times New Roman" w:cs="Times New Roman"/>
          <w:sz w:val="28"/>
          <w:szCs w:val="24"/>
          <w:lang w:eastAsia="ru-RU"/>
        </w:rPr>
        <w:instrText xml:space="preserve">ref  SHAPE  \* MERGEFORMAT </w:instrText>
      </w:r>
      <w:r w:rsidRPr="00117CCF">
        <w:rPr>
          <w:rFonts w:ascii="Times New Roman" w:eastAsia="Times New Roman" w:hAnsi="Times New Roman" w:cs="Times New Roman"/>
          <w:sz w:val="28"/>
          <w:szCs w:val="24"/>
          <w:lang w:eastAsia="ru-RU"/>
        </w:rPr>
        <w:fldChar w:fldCharType="end"/>
      </w: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0" allowOverlap="1">
                <wp:simplePos x="0" y="0"/>
                <wp:positionH relativeFrom="column">
                  <wp:posOffset>5469255</wp:posOffset>
                </wp:positionH>
                <wp:positionV relativeFrom="paragraph">
                  <wp:posOffset>2142490</wp:posOffset>
                </wp:positionV>
                <wp:extent cx="0" cy="0"/>
                <wp:effectExtent l="7620" t="9525" r="11430" b="95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DAF163"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65pt,168.7pt" to="430.65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" o:allowincell="f"/>
            </w:pict>
          </mc:Fallback>
        </mc:AlternateContent>
      </w:r>
      <w:r w:rsidRPr="00117CCF">
        <w:rPr>
          <w:rFonts w:ascii="Times New Roman" w:eastAsia="Times New Roman" w:hAnsi="Times New Roman" w:cs="Times New Roman"/>
          <w:sz w:val="28"/>
          <w:szCs w:val="28"/>
          <w:lang w:eastAsia="ru-RU"/>
        </w:rPr>
        <w:fldChar w:fldCharType="begin" w:fldLock="1"/>
      </w:r>
      <w:r w:rsidRPr="00117CCF">
        <w:rPr>
          <w:rFonts w:ascii="Times New Roman" w:eastAsia="Times New Roman" w:hAnsi="Times New Roman" w:cs="Times New Roman"/>
          <w:sz w:val="28"/>
          <w:szCs w:val="28"/>
          <w:lang w:eastAsia="ru-RU"/>
        </w:rPr>
        <w:instrText xml:space="preserve">ref  SHAPE  \* MERGEFORMAT </w:instrText>
      </w:r>
      <w:r w:rsidRPr="00117CCF">
        <w:rPr>
          <w:rFonts w:ascii="Times New Roman" w:eastAsia="Times New Roman" w:hAnsi="Times New Roman" w:cs="Times New Roman"/>
          <w:sz w:val="28"/>
          <w:szCs w:val="28"/>
          <w:lang w:eastAsia="ru-RU"/>
        </w:rPr>
        <w:fldChar w:fldCharType="separate"/>
      </w:r>
      <w:r w:rsidRPr="00117CCF">
        <w:rPr>
          <w:rFonts w:ascii="Times New Roman" w:eastAsia="Times New Roman" w:hAnsi="Times New Roman" w:cs="Times New Roman"/>
          <w:sz w:val="20"/>
          <w:szCs w:val="20"/>
          <w:lang w:eastAsia="ru-RU"/>
        </w:rPr>
        <w:object w:dxaOrig="8460" w:dyaOrig="5201">
          <v:shape id="_x0000_i1346" type="#_x0000_t75" style="width:345.45pt;height:213pt" o:ole="">
            <v:imagedata r:id="rId647" o:title=""/>
          </v:shape>
          <o:OLEObject Type="Embed" ProgID="Word.Picture.8" ShapeID="_x0000_i1346" DrawAspect="Content" ObjectID="_1616337183" r:id="rId648"/>
        </w:object>
      </w:r>
      <w:r w:rsidRPr="00117CCF">
        <w:rPr>
          <w:rFonts w:ascii="Times New Roman" w:eastAsia="Times New Roman" w:hAnsi="Times New Roman" w:cs="Times New Roman"/>
          <w:sz w:val="28"/>
          <w:szCs w:val="28"/>
          <w:lang w:eastAsia="ru-RU"/>
        </w:rPr>
        <w:fldChar w:fldCharType="end"/>
      </w:r>
    </w:p>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val="x-none" w:eastAsia="x-none"/>
        </w:rPr>
      </w:pPr>
      <w:r w:rsidRPr="00117CCF">
        <w:rPr>
          <w:rFonts w:ascii="Times New Roman" w:eastAsia="Times New Roman" w:hAnsi="Times New Roman" w:cs="Times New Roman"/>
          <w:color w:val="000000"/>
          <w:sz w:val="24"/>
          <w:szCs w:val="28"/>
          <w:lang w:val="x-none" w:eastAsia="x-none"/>
        </w:rPr>
        <w:t>Рис. 34. Иллюстрация гауссовой совокупности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u w:val="single"/>
          <w:lang w:eastAsia="ru-RU"/>
        </w:rPr>
      </w:pPr>
      <w:r w:rsidRPr="00117CCF">
        <w:rPr>
          <w:rFonts w:ascii="Times New Roman" w:eastAsia="Times New Roman" w:hAnsi="Times New Roman" w:cs="Times New Roman"/>
          <w:sz w:val="28"/>
          <w:szCs w:val="24"/>
          <w:u w:val="single"/>
          <w:lang w:eastAsia="ru-RU"/>
        </w:rPr>
        <w:t>Замечание:</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Если процессы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eastAsia="ru-RU"/>
        </w:rPr>
        <w:t>y</w:t>
      </w:r>
      <w:r w:rsidRPr="00117CCF">
        <w:rPr>
          <w:rFonts w:ascii="Times New Roman" w:eastAsia="Times New Roman" w:hAnsi="Times New Roman" w:cs="Times New Roman"/>
          <w:sz w:val="28"/>
          <w:szCs w:val="24"/>
          <w:lang w:eastAsia="ru-RU"/>
        </w:rPr>
        <w:t xml:space="preserve"> статистически независимы и имеют каждый гауссову плотность вероятности, то и их совместная плотность вероятности также будет гауссовой.</w:t>
      </w: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bCs/>
          <w:sz w:val="28"/>
          <w:szCs w:val="28"/>
          <w:lang w:val="x-none" w:eastAsia="x-none"/>
        </w:rPr>
      </w:pPr>
      <w:r w:rsidRPr="00117CCF">
        <w:rPr>
          <w:rFonts w:ascii="Times New Roman" w:eastAsia="Times New Roman" w:hAnsi="Times New Roman" w:cs="Times New Roman"/>
          <w:b/>
          <w:sz w:val="28"/>
          <w:szCs w:val="28"/>
          <w:lang w:val="x-none" w:eastAsia="x-none"/>
        </w:rPr>
        <w:br w:type="page"/>
      </w:r>
      <w:bookmarkStart w:id="25" w:name="_Toc5708961"/>
      <w:r w:rsidRPr="00117CCF">
        <w:rPr>
          <w:rFonts w:ascii="Times New Roman" w:eastAsia="Times New Roman" w:hAnsi="Times New Roman" w:cs="Times New Roman"/>
          <w:b/>
          <w:sz w:val="28"/>
          <w:szCs w:val="28"/>
          <w:lang w:val="x-none" w:eastAsia="x-none"/>
        </w:rPr>
        <w:lastRenderedPageBreak/>
        <w:t>Приложение</w:t>
      </w:r>
      <w:bookmarkEnd w:id="25"/>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
          <w:sz w:val="28"/>
          <w:szCs w:val="24"/>
          <w:lang w:eastAsia="ru-RU"/>
        </w:rPr>
        <w:t xml:space="preserve">1. Дельта-функция </w:t>
      </w:r>
      <w:r w:rsidRPr="00117CCF">
        <w:rPr>
          <w:rFonts w:ascii="Times New Roman" w:eastAsia="Times New Roman" w:hAnsi="Times New Roman" w:cs="Times New Roman"/>
          <w:sz w:val="28"/>
          <w:szCs w:val="24"/>
          <w:lang w:eastAsia="ru-RU"/>
        </w:rPr>
        <w:t xml:space="preserve">(функция Дирака, единичная импульсная функция или единичный </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8"/>
          <w:szCs w:val="24"/>
          <w:lang w:eastAsia="ru-RU"/>
        </w:rPr>
        <w:t>-импульс).</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Полезной функцией в теории случайных процессов является так называемая дельта-функция Дирака, или единичный импульс </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 xml:space="preserve">). По определению, дельта-функцией </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xml:space="preserve">) называется такая функция, которая равна нулю всюду, кроме особой точки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где она обращается в бесконечность (см. рис. П</w:t>
      </w:r>
      <w:r w:rsidRPr="00117CCF">
        <w:rPr>
          <w:rFonts w:ascii="Times New Roman" w:eastAsia="Times New Roman" w:hAnsi="Times New Roman" w:cs="Times New Roman"/>
          <w:sz w:val="28"/>
          <w:szCs w:val="24"/>
          <w:lang w:val="en-US" w:eastAsia="ru-RU"/>
        </w:rPr>
        <w:t>2</w:t>
      </w:r>
      <w:r w:rsidRPr="00117CCF">
        <w:rPr>
          <w:rFonts w:ascii="Times New Roman" w:eastAsia="Times New Roman" w:hAnsi="Times New Roman" w:cs="Times New Roman"/>
          <w:sz w:val="28"/>
          <w:szCs w:val="24"/>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2640" w:dyaOrig="859">
          <v:shape id="_x0000_i1347" type="#_x0000_t75" style="width:132pt;height:42.85pt" o:ole="">
            <v:imagedata r:id="rId649" o:title=""/>
          </v:shape>
          <o:OLEObject Type="Embed" ProgID="Equation.3" ShapeID="_x0000_i1347" DrawAspect="Content" ObjectID="_1616337184" r:id="rId65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(П1)</w:t>
      </w:r>
    </w:p>
    <w:tbl>
      <w:tblPr>
        <w:tblW w:w="0" w:type="auto"/>
        <w:tblLook w:val="01E0" w:firstRow="1" w:lastRow="1" w:firstColumn="1" w:lastColumn="1" w:noHBand="0" w:noVBand="0"/>
      </w:tblPr>
      <w:tblGrid>
        <w:gridCol w:w="4742"/>
        <w:gridCol w:w="4613"/>
      </w:tblGrid>
      <w:tr w:rsidR="00117CCF" w:rsidRPr="00117CCF" w:rsidTr="00117CCF">
        <w:tc>
          <w:tcPr>
            <w:tcW w:w="4870" w:type="dxa"/>
          </w:tcPr>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4320" w:dyaOrig="1739">
                <v:shape id="_x0000_i1348" type="#_x0000_t75" style="width:213.85pt;height:87pt" o:ole="">
                  <v:imagedata r:id="rId651" o:title=""/>
                </v:shape>
                <o:OLEObject Type="Embed" ProgID="Word.Picture.8" ShapeID="_x0000_i1348" DrawAspect="Content" ObjectID="_1616337185" r:id="rId652"/>
              </w:object>
            </w:r>
          </w:p>
        </w:tc>
        <w:tc>
          <w:tcPr>
            <w:tcW w:w="4870" w:type="dxa"/>
          </w:tcPr>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object w:dxaOrig="4320" w:dyaOrig="1739">
                <v:shape id="_x0000_i1349" type="#_x0000_t75" style="width:195pt;height:78.85pt" o:ole="">
                  <v:imagedata r:id="rId653" o:title=""/>
                </v:shape>
                <o:OLEObject Type="Embed" ProgID="Word.Picture.8" ShapeID="_x0000_i1349" DrawAspect="Content" ObjectID="_1616337186" r:id="rId654"/>
              </w:object>
            </w:r>
          </w:p>
        </w:tc>
      </w:tr>
      <w:tr w:rsidR="00117CCF" w:rsidRPr="00117CCF" w:rsidTr="00117CCF">
        <w:tc>
          <w:tcPr>
            <w:tcW w:w="4870" w:type="dxa"/>
          </w:tcPr>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eastAsia="ru-RU"/>
              </w:rPr>
            </w:pPr>
            <w:r w:rsidRPr="00117CCF">
              <w:rPr>
                <w:rFonts w:ascii="Times New Roman" w:eastAsia="Times New Roman" w:hAnsi="Times New Roman" w:cs="Times New Roman"/>
                <w:color w:val="000000"/>
                <w:sz w:val="24"/>
                <w:szCs w:val="28"/>
                <w:lang w:eastAsia="ru-RU"/>
              </w:rPr>
              <w:t>Рис. П</w:t>
            </w:r>
            <w:r w:rsidRPr="00117CCF">
              <w:rPr>
                <w:rFonts w:ascii="Times New Roman" w:eastAsia="Times New Roman" w:hAnsi="Times New Roman" w:cs="Times New Roman"/>
                <w:sz w:val="24"/>
                <w:szCs w:val="28"/>
                <w:lang w:eastAsia="ru-RU"/>
              </w:rPr>
              <w:t>1</w:t>
            </w:r>
            <w:r w:rsidRPr="00117CCF">
              <w:rPr>
                <w:rFonts w:ascii="Times New Roman" w:eastAsia="Times New Roman" w:hAnsi="Times New Roman" w:cs="Times New Roman"/>
                <w:color w:val="000000"/>
                <w:sz w:val="24"/>
                <w:szCs w:val="28"/>
                <w:lang w:eastAsia="ru-RU"/>
              </w:rPr>
              <w:t>. Дельта-функция Дирака</w:t>
            </w:r>
            <w:r w:rsidRPr="00117CCF">
              <w:rPr>
                <w:rFonts w:ascii="Times New Roman" w:eastAsia="Times New Roman" w:hAnsi="Times New Roman" w:cs="Times New Roman"/>
                <w:sz w:val="24"/>
                <w:szCs w:val="28"/>
                <w:lang w:eastAsia="ru-RU"/>
              </w:rPr>
              <w:t xml:space="preserve"> </w:t>
            </w:r>
          </w:p>
        </w:tc>
        <w:tc>
          <w:tcPr>
            <w:tcW w:w="4870" w:type="dxa"/>
          </w:tcPr>
          <w:p w:rsidR="00117CCF" w:rsidRPr="00117CCF" w:rsidRDefault="00117CCF" w:rsidP="00117CCF">
            <w:pPr>
              <w:spacing w:before="120" w:after="0" w:line="240" w:lineRule="auto"/>
              <w:jc w:val="center"/>
              <w:rPr>
                <w:rFonts w:ascii="Times New Roman" w:eastAsia="Times New Roman" w:hAnsi="Times New Roman" w:cs="Times New Roman"/>
                <w:color w:val="000000"/>
                <w:sz w:val="24"/>
                <w:szCs w:val="28"/>
                <w:lang w:eastAsia="ru-RU"/>
              </w:rPr>
            </w:pPr>
            <w:r w:rsidRPr="00117CCF">
              <w:rPr>
                <w:rFonts w:ascii="Times New Roman" w:eastAsia="Times New Roman" w:hAnsi="Times New Roman" w:cs="Times New Roman"/>
                <w:color w:val="000000"/>
                <w:sz w:val="24"/>
                <w:szCs w:val="28"/>
                <w:lang w:eastAsia="ru-RU"/>
              </w:rPr>
              <w:t>Рис. П2. Единичная функция Хэвисайда</w:t>
            </w:r>
          </w:p>
        </w:tc>
      </w:tr>
    </w:tbl>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Интеграл от дельта-функции, распространенный на сколь угодно малый отрезок 2</w:t>
      </w:r>
      <w:r w:rsidRPr="00117CCF">
        <w:rPr>
          <w:rFonts w:ascii="Times New Roman" w:eastAsia="Times New Roman" w:hAnsi="Times New Roman" w:cs="Times New Roman"/>
          <w:i/>
          <w:sz w:val="28"/>
          <w:szCs w:val="24"/>
          <w:lang w:eastAsia="ru-RU"/>
        </w:rPr>
        <w:sym w:font="Symbol" w:char="F065"/>
      </w:r>
      <w:r w:rsidRPr="00117CCF">
        <w:rPr>
          <w:rFonts w:ascii="Times New Roman" w:eastAsia="Times New Roman" w:hAnsi="Times New Roman" w:cs="Times New Roman"/>
          <w:sz w:val="28"/>
          <w:szCs w:val="24"/>
          <w:lang w:eastAsia="ru-RU"/>
        </w:rPr>
        <w:t>, заключающий особую точку, равен единице: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2900" w:dyaOrig="960">
          <v:shape id="_x0000_i1350" type="#_x0000_t75" style="width:144.85pt;height:48pt" o:ole="">
            <v:imagedata r:id="rId655" o:title=""/>
          </v:shape>
          <o:OLEObject Type="Embed" ProgID="Equation.3" ShapeID="_x0000_i1350" DrawAspect="Content" ObjectID="_1616337187" r:id="rId656"/>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Дельта-функция является четной, то есть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2340" w:dyaOrig="380">
          <v:shape id="_x0000_i1351" type="#_x0000_t75" style="width:117pt;height:18.85pt" o:ole="">
            <v:imagedata r:id="rId657" o:title=""/>
          </v:shape>
          <o:OLEObject Type="Embed" ProgID="Equation.3" ShapeID="_x0000_i1351" DrawAspect="Content" ObjectID="_1616337188" r:id="rId65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(П3)</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 симметричной относительно особой точки </w:t>
      </w:r>
      <w:r w:rsidRPr="00117CCF">
        <w:rPr>
          <w:rFonts w:ascii="Times New Roman" w:eastAsia="Times New Roman" w:hAnsi="Times New Roman" w:cs="Times New Roman"/>
          <w:i/>
          <w:sz w:val="28"/>
          <w:szCs w:val="24"/>
          <w:lang w:eastAsia="ru-RU"/>
        </w:rPr>
        <w:t>х</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Поэтому</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6"/>
          <w:sz w:val="28"/>
          <w:szCs w:val="24"/>
          <w:lang w:eastAsia="ru-RU"/>
        </w:rPr>
        <w:object w:dxaOrig="4800" w:dyaOrig="1020">
          <v:shape id="_x0000_i1352" type="#_x0000_t75" style="width:240pt;height:51pt" o:ole="">
            <v:imagedata r:id="rId659" o:title=""/>
          </v:shape>
          <o:OLEObject Type="Embed" ProgID="Equation.3" ShapeID="_x0000_i1352" DrawAspect="Content" ObjectID="_1616337189" r:id="rId66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(П4)</w:t>
      </w: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8"/>
          <w:lang w:eastAsia="ru-RU"/>
        </w:rPr>
      </w:pPr>
      <w:r w:rsidRPr="00117CCF">
        <w:rPr>
          <w:rFonts w:ascii="Times New Roman" w:eastAsia="Times New Roman" w:hAnsi="Times New Roman" w:cs="Times New Roman"/>
          <w:b/>
          <w:sz w:val="28"/>
          <w:szCs w:val="28"/>
          <w:lang w:eastAsia="ru-RU"/>
        </w:rPr>
        <w:t>2. Функция Хэвисайда.</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 xml:space="preserve">С </w:t>
      </w:r>
      <w:r w:rsidRPr="00117CCF">
        <w:rPr>
          <w:rFonts w:ascii="Times New Roman" w:eastAsia="Times New Roman" w:hAnsi="Times New Roman" w:cs="Times New Roman"/>
          <w:sz w:val="28"/>
          <w:szCs w:val="28"/>
          <w:lang w:eastAsia="ru-RU"/>
        </w:rPr>
        <w:sym w:font="Symbol" w:char="F064"/>
      </w:r>
      <w:r w:rsidRPr="00117CCF">
        <w:rPr>
          <w:rFonts w:ascii="Times New Roman" w:eastAsia="Times New Roman" w:hAnsi="Times New Roman" w:cs="Times New Roman"/>
          <w:sz w:val="28"/>
          <w:szCs w:val="28"/>
          <w:lang w:eastAsia="ru-RU"/>
        </w:rPr>
        <w:t xml:space="preserve">-функцией связана единичная функция </w:t>
      </w:r>
      <w:r w:rsidRPr="00117CCF">
        <w:rPr>
          <w:rFonts w:ascii="Times New Roman" w:eastAsia="Times New Roman" w:hAnsi="Times New Roman" w:cs="Times New Roman"/>
          <w:position w:val="-12"/>
          <w:sz w:val="28"/>
          <w:szCs w:val="24"/>
          <w:lang w:eastAsia="ru-RU"/>
        </w:rPr>
        <w:object w:dxaOrig="1020" w:dyaOrig="380">
          <v:shape id="_x0000_i1353" type="#_x0000_t75" style="width:51pt;height:18.85pt" o:ole="">
            <v:imagedata r:id="rId661" o:title=""/>
          </v:shape>
          <o:OLEObject Type="Embed" ProgID="Equation.3" ShapeID="_x0000_i1353" DrawAspect="Content" ObjectID="_1616337190" r:id="rId662"/>
        </w:object>
      </w:r>
      <w:r w:rsidRPr="00117CCF">
        <w:rPr>
          <w:rFonts w:ascii="Times New Roman" w:eastAsia="Times New Roman" w:hAnsi="Times New Roman" w:cs="Times New Roman"/>
          <w:sz w:val="28"/>
          <w:szCs w:val="28"/>
          <w:lang w:eastAsia="ru-RU"/>
        </w:rPr>
        <w:t xml:space="preserve"> (функция единичного скачка или функция Хэвисайда), которая равна (см также рис. П2)</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4"/>
          <w:sz w:val="28"/>
          <w:szCs w:val="24"/>
          <w:lang w:eastAsia="ru-RU"/>
        </w:rPr>
        <w:object w:dxaOrig="5240" w:dyaOrig="1420">
          <v:shape id="_x0000_i1354" type="#_x0000_t75" style="width:261.85pt;height:71.15pt" o:ole="">
            <v:imagedata r:id="rId663" o:title=""/>
          </v:shape>
          <o:OLEObject Type="Embed" ProgID="Equation.3" ShapeID="_x0000_i1354" DrawAspect="Content" ObjectID="_1616337191" r:id="rId66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8"/>
          <w:lang w:eastAsia="ru-RU"/>
        </w:rPr>
        <w:t>Из (П5)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6"/>
          <w:sz w:val="28"/>
          <w:szCs w:val="24"/>
          <w:lang w:eastAsia="ru-RU"/>
        </w:rPr>
        <w:object w:dxaOrig="2560" w:dyaOrig="700">
          <v:shape id="_x0000_i1355" type="#_x0000_t75" style="width:128.15pt;height:35.15pt" o:ole="">
            <v:imagedata r:id="rId665" o:title=""/>
          </v:shape>
          <o:OLEObject Type="Embed" ProgID="Equation.3" ShapeID="_x0000_i1355" DrawAspect="Content" ObjectID="_1616337192" r:id="rId66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p>
    <w:p w:rsidR="00117CCF" w:rsidRPr="00117CCF" w:rsidRDefault="004631C1" w:rsidP="00117CCF">
      <w:pPr>
        <w:spacing w:after="0" w:line="240" w:lineRule="auto"/>
        <w:ind w:firstLine="3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Представления</w:t>
      </w:r>
      <w:r w:rsidR="00117CCF" w:rsidRPr="00117CCF">
        <w:rPr>
          <w:rFonts w:ascii="Times New Roman" w:eastAsia="Times New Roman" w:hAnsi="Times New Roman" w:cs="Times New Roman"/>
          <w:b/>
          <w:sz w:val="28"/>
          <w:szCs w:val="28"/>
          <w:lang w:eastAsia="ru-RU"/>
        </w:rPr>
        <w:t xml:space="preserve"> </w:t>
      </w:r>
      <w:r w:rsidR="00117CCF" w:rsidRPr="00117CCF">
        <w:rPr>
          <w:rFonts w:ascii="Times New Roman" w:eastAsia="Times New Roman" w:hAnsi="Times New Roman" w:cs="Times New Roman"/>
          <w:b/>
          <w:sz w:val="28"/>
          <w:szCs w:val="28"/>
          <w:lang w:eastAsia="ru-RU"/>
        </w:rPr>
        <w:sym w:font="Symbol" w:char="F064"/>
      </w:r>
      <w:r w:rsidR="00117CCF" w:rsidRPr="00117CC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функции через предельные переходы</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4"/>
          <w:lang w:eastAsia="ru-RU"/>
        </w:rPr>
        <w:t>Импульс</w:t>
      </w:r>
      <w:r w:rsidR="004631C1">
        <w:rPr>
          <w:rFonts w:ascii="Times New Roman" w:eastAsia="Times New Roman" w:hAnsi="Times New Roman" w:cs="Times New Roman"/>
          <w:sz w:val="28"/>
          <w:szCs w:val="24"/>
          <w:lang w:eastAsia="ru-RU"/>
        </w:rPr>
        <w:t xml:space="preserve">ную функцию можно получить из </w:t>
      </w:r>
      <w:r w:rsidR="001E7B8B">
        <w:rPr>
          <w:rFonts w:ascii="Times New Roman" w:eastAsia="Times New Roman" w:hAnsi="Times New Roman" w:cs="Times New Roman"/>
          <w:sz w:val="28"/>
          <w:szCs w:val="24"/>
          <w:lang w:eastAsia="ru-RU"/>
        </w:rPr>
        <w:t>различных</w:t>
      </w:r>
      <w:r w:rsidRPr="00117CCF">
        <w:rPr>
          <w:rFonts w:ascii="Times New Roman" w:eastAsia="Times New Roman" w:hAnsi="Times New Roman" w:cs="Times New Roman"/>
          <w:sz w:val="28"/>
          <w:szCs w:val="24"/>
          <w:lang w:eastAsia="ru-RU"/>
        </w:rPr>
        <w:t xml:space="preserve"> </w:t>
      </w:r>
      <w:r w:rsidR="001E7B8B">
        <w:rPr>
          <w:rFonts w:ascii="Times New Roman" w:eastAsia="Times New Roman" w:hAnsi="Times New Roman" w:cs="Times New Roman"/>
          <w:sz w:val="28"/>
          <w:szCs w:val="24"/>
          <w:lang w:eastAsia="ru-RU"/>
        </w:rPr>
        <w:t>элементарных функций путем предельных переходов</w:t>
      </w:r>
      <w:r w:rsidRPr="00117CCF">
        <w:rPr>
          <w:rFonts w:ascii="Times New Roman" w:eastAsia="Times New Roman" w:hAnsi="Times New Roman" w:cs="Times New Roman"/>
          <w:sz w:val="28"/>
          <w:szCs w:val="24"/>
          <w:lang w:eastAsia="ru-RU"/>
        </w:rPr>
        <w:t>. В любом случае импульсная функция определяется в пределе (амплитуда импульса стремится к бесконечности, длительность импульса – к нулю, а площадь импульса равна единице).</w:t>
      </w:r>
      <w:r w:rsidRPr="00117CCF">
        <w:rPr>
          <w:rFonts w:ascii="Times New Roman" w:eastAsia="Times New Roman" w:hAnsi="Times New Roman" w:cs="Times New Roman"/>
          <w:sz w:val="28"/>
          <w:szCs w:val="28"/>
          <w:lang w:eastAsia="ru-RU"/>
        </w:rPr>
        <w:t xml:space="preserve"> </w:t>
      </w:r>
      <w:r w:rsidRPr="00117CCF">
        <w:rPr>
          <w:rFonts w:ascii="Times New Roman" w:eastAsia="Times New Roman" w:hAnsi="Times New Roman" w:cs="Times New Roman"/>
          <w:sz w:val="28"/>
          <w:szCs w:val="24"/>
          <w:lang w:eastAsia="ru-RU"/>
        </w:rPr>
        <w:t xml:space="preserve">При доказательстве формул можно пользоваться наиболее удобной формой представления </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8"/>
          <w:szCs w:val="24"/>
          <w:lang w:eastAsia="ru-RU"/>
        </w:rPr>
        <w:t>-функции.</w:t>
      </w:r>
      <w:r w:rsidR="001E7B8B">
        <w:rPr>
          <w:rFonts w:ascii="Times New Roman" w:eastAsia="Times New Roman" w:hAnsi="Times New Roman" w:cs="Times New Roman"/>
          <w:sz w:val="28"/>
          <w:szCs w:val="24"/>
          <w:lang w:eastAsia="ru-RU"/>
        </w:rPr>
        <w:t xml:space="preserve"> Например,</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0"/>
          <w:sz w:val="28"/>
          <w:szCs w:val="24"/>
          <w:lang w:eastAsia="ru-RU"/>
        </w:rPr>
        <w:object w:dxaOrig="2920" w:dyaOrig="460">
          <v:shape id="_x0000_i1356" type="#_x0000_t75" style="width:146.15pt;height:23.15pt" o:ole="">
            <v:imagedata r:id="rId667" o:title=""/>
          </v:shape>
          <o:OLEObject Type="Embed" ProgID="Equation.3" ShapeID="_x0000_i1356" DrawAspect="Content" ObjectID="_1616337193" r:id="rId668"/>
        </w:object>
      </w:r>
      <w:r w:rsidR="001E7B8B">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(П7)</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в качестве функции </w:t>
      </w:r>
      <w:r w:rsidRPr="00117CCF">
        <w:rPr>
          <w:rFonts w:ascii="Times New Roman" w:eastAsia="Times New Roman" w:hAnsi="Times New Roman" w:cs="Times New Roman"/>
          <w:position w:val="-12"/>
          <w:sz w:val="28"/>
          <w:szCs w:val="24"/>
          <w:lang w:eastAsia="ru-RU"/>
        </w:rPr>
        <w:object w:dxaOrig="1300" w:dyaOrig="380">
          <v:shape id="_x0000_i1357" type="#_x0000_t75" style="width:65.15pt;height:18.85pt" o:ole="">
            <v:imagedata r:id="rId669" o:title=""/>
          </v:shape>
          <o:OLEObject Type="Embed" ProgID="Equation.3" ShapeID="_x0000_i1357" DrawAspect="Content" ObjectID="_1616337194" r:id="rId670"/>
        </w:object>
      </w:r>
      <w:r w:rsidRPr="00117CCF">
        <w:rPr>
          <w:rFonts w:ascii="Times New Roman" w:eastAsia="Times New Roman" w:hAnsi="Times New Roman" w:cs="Times New Roman"/>
          <w:sz w:val="28"/>
          <w:szCs w:val="24"/>
          <w:lang w:eastAsia="ru-RU"/>
        </w:rPr>
        <w:t xml:space="preserve"> можно выбрать, например, следующие функции: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tbl>
      <w:tblPr>
        <w:tblW w:w="0" w:type="auto"/>
        <w:tblLayout w:type="fixed"/>
        <w:tblLook w:val="01E0" w:firstRow="1" w:lastRow="1" w:firstColumn="1" w:lastColumn="1" w:noHBand="0" w:noVBand="0"/>
      </w:tblPr>
      <w:tblGrid>
        <w:gridCol w:w="4608"/>
        <w:gridCol w:w="5132"/>
      </w:tblGrid>
      <w:tr w:rsidR="00117CCF" w:rsidRPr="00117CCF" w:rsidTr="00117CCF">
        <w:tc>
          <w:tcPr>
            <w:tcW w:w="4608" w:type="dxa"/>
            <w:vAlign w:val="center"/>
          </w:tcPr>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object w:dxaOrig="3900" w:dyaOrig="2173">
                <v:shape id="_x0000_i1358" type="#_x0000_t75" style="width:192.85pt;height:108.85pt" o:ole="">
                  <v:imagedata r:id="rId671" o:title=""/>
                </v:shape>
                <o:OLEObject Type="Embed" ProgID="Word.Picture.8" ShapeID="_x0000_i1358" DrawAspect="Content" ObjectID="_1616337195" r:id="rId672"/>
              </w:object>
            </w:r>
          </w:p>
          <w:p w:rsidR="00117CCF" w:rsidRPr="00117CCF" w:rsidRDefault="00117CCF" w:rsidP="00117CCF">
            <w:pPr>
              <w:spacing w:after="0" w:line="240" w:lineRule="auto"/>
              <w:jc w:val="center"/>
              <w:rPr>
                <w:rFonts w:ascii="Times New Roman" w:eastAsia="Times New Roman" w:hAnsi="Times New Roman" w:cs="Times New Roman"/>
                <w:sz w:val="24"/>
                <w:szCs w:val="24"/>
                <w:lang w:eastAsia="ru-RU"/>
              </w:rPr>
            </w:pPr>
            <w:r w:rsidRPr="00117CCF">
              <w:rPr>
                <w:rFonts w:ascii="Times New Roman" w:eastAsia="Times New Roman" w:hAnsi="Times New Roman" w:cs="Times New Roman"/>
                <w:sz w:val="24"/>
                <w:szCs w:val="24"/>
                <w:lang w:eastAsia="ru-RU"/>
              </w:rPr>
              <w:t>Рис. П3</w:t>
            </w:r>
          </w:p>
        </w:tc>
        <w:tc>
          <w:tcPr>
            <w:tcW w:w="5132" w:type="dxa"/>
            <w:vAlign w:val="center"/>
          </w:tcPr>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2"/>
                <w:sz w:val="28"/>
                <w:szCs w:val="24"/>
                <w:lang w:eastAsia="ru-RU"/>
              </w:rPr>
              <w:object w:dxaOrig="2520" w:dyaOrig="1380">
                <v:shape id="_x0000_i1359" type="#_x0000_t75" style="width:126pt;height:69pt" o:ole="">
                  <v:imagedata r:id="rId673" o:title=""/>
                </v:shape>
                <o:OLEObject Type="Embed" ProgID="Equation.3" ShapeID="_x0000_i1359" DrawAspect="Content" ObjectID="_1616337196" r:id="rId674"/>
              </w:object>
            </w:r>
            <w:r w:rsidRPr="00117CCF">
              <w:rPr>
                <w:rFonts w:ascii="Times New Roman" w:eastAsia="Times New Roman" w:hAnsi="Times New Roman" w:cs="Times New Roman"/>
                <w:sz w:val="28"/>
                <w:szCs w:val="24"/>
                <w:lang w:eastAsia="ru-RU"/>
              </w:rPr>
              <w:t xml:space="preserve">              (П8)</w:t>
            </w:r>
          </w:p>
        </w:tc>
      </w:tr>
      <w:tr w:rsidR="00117CCF" w:rsidRPr="00117CCF" w:rsidTr="00117CCF">
        <w:tc>
          <w:tcPr>
            <w:tcW w:w="4608" w:type="dxa"/>
            <w:vAlign w:val="center"/>
          </w:tcPr>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object w:dxaOrig="4320" w:dyaOrig="1517">
                <v:shape id="_x0000_i1360" type="#_x0000_t75" style="width:3in;height:75.85pt" o:ole="">
                  <v:imagedata r:id="rId675" o:title=""/>
                </v:shape>
                <o:OLEObject Type="Embed" ProgID="Word.Picture.8" ShapeID="_x0000_i1360" DrawAspect="Content" ObjectID="_1616337197" r:id="rId676"/>
              </w:object>
            </w:r>
          </w:p>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4"/>
                <w:szCs w:val="24"/>
                <w:lang w:eastAsia="ru-RU"/>
              </w:rPr>
              <w:t>Рис. П3</w:t>
            </w:r>
          </w:p>
        </w:tc>
        <w:tc>
          <w:tcPr>
            <w:tcW w:w="5132" w:type="dxa"/>
            <w:vAlign w:val="center"/>
          </w:tcPr>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28"/>
                <w:sz w:val="28"/>
                <w:szCs w:val="24"/>
                <w:lang w:eastAsia="ru-RU"/>
              </w:rPr>
              <w:object w:dxaOrig="1960" w:dyaOrig="720">
                <v:shape id="_x0000_i1361" type="#_x0000_t75" style="width:98.15pt;height:36pt" o:ole="">
                  <v:imagedata r:id="rId677" o:title=""/>
                </v:shape>
                <o:OLEObject Type="Embed" ProgID="Equation.3" ShapeID="_x0000_i1361" DrawAspect="Content" ObjectID="_1616337198" r:id="rId678"/>
              </w:object>
            </w:r>
            <w:r w:rsidRPr="00117CCF">
              <w:rPr>
                <w:rFonts w:ascii="Times New Roman" w:eastAsia="Times New Roman" w:hAnsi="Times New Roman" w:cs="Times New Roman"/>
                <w:sz w:val="28"/>
                <w:szCs w:val="24"/>
                <w:lang w:eastAsia="ru-RU"/>
              </w:rPr>
              <w:t xml:space="preserve">            (П9)</w:t>
            </w:r>
          </w:p>
        </w:tc>
      </w:tr>
      <w:tr w:rsidR="00117CCF" w:rsidRPr="00117CCF" w:rsidTr="00117CCF">
        <w:tc>
          <w:tcPr>
            <w:tcW w:w="4608" w:type="dxa"/>
            <w:vAlign w:val="center"/>
          </w:tcPr>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object w:dxaOrig="4320" w:dyaOrig="1597">
                <v:shape id="_x0000_i1362" type="#_x0000_t75" style="width:3in;height:81pt" o:ole="">
                  <v:imagedata r:id="rId679" o:title=""/>
                </v:shape>
                <o:OLEObject Type="Embed" ProgID="Word.Picture.8" ShapeID="_x0000_i1362" DrawAspect="Content" ObjectID="_1616337199" r:id="rId680"/>
              </w:object>
            </w:r>
          </w:p>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4"/>
                <w:szCs w:val="24"/>
                <w:lang w:eastAsia="ru-RU"/>
              </w:rPr>
              <w:t>Рис. П5</w:t>
            </w:r>
          </w:p>
        </w:tc>
        <w:tc>
          <w:tcPr>
            <w:tcW w:w="5132" w:type="dxa"/>
            <w:vAlign w:val="center"/>
          </w:tcPr>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2"/>
                <w:sz w:val="28"/>
                <w:szCs w:val="24"/>
                <w:lang w:eastAsia="ru-RU"/>
              </w:rPr>
              <w:object w:dxaOrig="3660" w:dyaOrig="980">
                <v:shape id="_x0000_i1363" type="#_x0000_t75" style="width:183pt;height:48.85pt" o:ole="">
                  <v:imagedata r:id="rId681" o:title=""/>
                </v:shape>
                <o:OLEObject Type="Embed" ProgID="Equation.3" ShapeID="_x0000_i1363" DrawAspect="Content" ObjectID="_1616337200" r:id="rId682"/>
              </w:object>
            </w:r>
            <w:r w:rsidRPr="00117CCF">
              <w:rPr>
                <w:rFonts w:ascii="Times New Roman" w:eastAsia="Times New Roman" w:hAnsi="Times New Roman" w:cs="Times New Roman"/>
                <w:sz w:val="28"/>
                <w:szCs w:val="24"/>
                <w:lang w:eastAsia="ru-RU"/>
              </w:rPr>
              <w:t xml:space="preserve">   (П10)</w:t>
            </w:r>
          </w:p>
        </w:tc>
      </w:tr>
      <w:tr w:rsidR="00117CCF" w:rsidRPr="00117CCF" w:rsidTr="00117CCF">
        <w:tc>
          <w:tcPr>
            <w:tcW w:w="4608" w:type="dxa"/>
            <w:vAlign w:val="center"/>
          </w:tcPr>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object w:dxaOrig="4320" w:dyaOrig="1739">
                <v:shape id="_x0000_i1364" type="#_x0000_t75" style="width:213pt;height:87pt" o:ole="">
                  <v:imagedata r:id="rId683" o:title=""/>
                </v:shape>
                <o:OLEObject Type="Embed" ProgID="Word.Picture.8" ShapeID="_x0000_i1364" DrawAspect="Content" ObjectID="_1616337201" r:id="rId684"/>
              </w:object>
            </w:r>
          </w:p>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4"/>
                <w:szCs w:val="24"/>
                <w:lang w:eastAsia="ru-RU"/>
              </w:rPr>
              <w:t>Рис. П6</w:t>
            </w:r>
          </w:p>
        </w:tc>
        <w:tc>
          <w:tcPr>
            <w:tcW w:w="5132" w:type="dxa"/>
            <w:vAlign w:val="center"/>
          </w:tcPr>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2100" w:dyaOrig="880">
                <v:shape id="_x0000_i1365" type="#_x0000_t75" style="width:105pt;height:44.15pt" o:ole="">
                  <v:imagedata r:id="rId685" o:title=""/>
                </v:shape>
                <o:OLEObject Type="Embed" ProgID="Equation.3" ShapeID="_x0000_i1365" DrawAspect="Content" ObjectID="_1616337202" r:id="rId686"/>
              </w:object>
            </w:r>
            <w:r w:rsidRPr="00117CCF">
              <w:rPr>
                <w:rFonts w:ascii="Times New Roman" w:eastAsia="Times New Roman" w:hAnsi="Times New Roman" w:cs="Times New Roman"/>
                <w:sz w:val="28"/>
                <w:szCs w:val="24"/>
                <w:lang w:eastAsia="ru-RU"/>
              </w:rPr>
              <w:t xml:space="preserve">        (П11)</w:t>
            </w:r>
          </w:p>
        </w:tc>
      </w:tr>
      <w:tr w:rsidR="00117CCF" w:rsidRPr="00117CCF" w:rsidTr="00117CCF">
        <w:tc>
          <w:tcPr>
            <w:tcW w:w="4608" w:type="dxa"/>
            <w:vAlign w:val="center"/>
          </w:tcPr>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object w:dxaOrig="3900" w:dyaOrig="2312">
                <v:shape id="_x0000_i1366" type="#_x0000_t75" style="width:192.85pt;height:115.3pt" o:ole="">
                  <v:imagedata r:id="rId687" o:title=""/>
                </v:shape>
                <o:OLEObject Type="Embed" ProgID="Word.Picture.8" ShapeID="_x0000_i1366" DrawAspect="Content" ObjectID="_1616337203" r:id="rId688"/>
              </w:object>
            </w:r>
          </w:p>
          <w:p w:rsidR="00117CCF" w:rsidRPr="00117CCF" w:rsidRDefault="00117CCF" w:rsidP="00117CCF">
            <w:pPr>
              <w:spacing w:after="0" w:line="240" w:lineRule="auto"/>
              <w:jc w:val="center"/>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4"/>
                <w:szCs w:val="24"/>
                <w:lang w:eastAsia="ru-RU"/>
              </w:rPr>
              <w:t>Рис. П7</w:t>
            </w:r>
          </w:p>
        </w:tc>
        <w:tc>
          <w:tcPr>
            <w:tcW w:w="5132" w:type="dxa"/>
            <w:vAlign w:val="center"/>
          </w:tcPr>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0"/>
                <w:sz w:val="28"/>
                <w:szCs w:val="24"/>
                <w:lang w:eastAsia="ru-RU"/>
              </w:rPr>
              <w:object w:dxaOrig="2360" w:dyaOrig="740">
                <v:shape id="_x0000_i1367" type="#_x0000_t75" style="width:117.85pt;height:36.85pt" o:ole="">
                  <v:imagedata r:id="rId689" o:title=""/>
                </v:shape>
                <o:OLEObject Type="Embed" ProgID="Equation.3" ShapeID="_x0000_i1367" DrawAspect="Content" ObjectID="_1616337204" r:id="rId690"/>
              </w:object>
            </w:r>
            <w:r w:rsidRPr="00117CCF">
              <w:rPr>
                <w:rFonts w:ascii="Times New Roman" w:eastAsia="Times New Roman" w:hAnsi="Times New Roman" w:cs="Times New Roman"/>
                <w:sz w:val="28"/>
                <w:szCs w:val="24"/>
                <w:lang w:eastAsia="ru-RU"/>
              </w:rPr>
              <w:t xml:space="preserve">      (П12)</w:t>
            </w:r>
          </w:p>
        </w:tc>
      </w:tr>
    </w:tbl>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b/>
          <w:sz w:val="28"/>
          <w:szCs w:val="24"/>
          <w:lang w:eastAsia="ru-RU"/>
        </w:rPr>
        <w:t xml:space="preserve">4. Выкалывающие свойства </w:t>
      </w:r>
      <w:r w:rsidRPr="00117CCF">
        <w:rPr>
          <w:rFonts w:ascii="Times New Roman" w:eastAsia="Times New Roman" w:hAnsi="Times New Roman" w:cs="Times New Roman"/>
          <w:b/>
          <w:sz w:val="28"/>
          <w:szCs w:val="24"/>
          <w:lang w:eastAsia="ru-RU"/>
        </w:rPr>
        <w:sym w:font="Symbol" w:char="F064"/>
      </w:r>
      <w:r w:rsidRPr="00117CCF">
        <w:rPr>
          <w:rFonts w:ascii="Times New Roman" w:eastAsia="Times New Roman" w:hAnsi="Times New Roman" w:cs="Times New Roman"/>
          <w:b/>
          <w:sz w:val="28"/>
          <w:szCs w:val="24"/>
          <w:lang w:eastAsia="ru-RU"/>
        </w:rPr>
        <w:t>-функции.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С помощью </w:t>
      </w:r>
      <w:r w:rsidRPr="00117CCF">
        <w:rPr>
          <w:rFonts w:ascii="Times New Roman" w:eastAsia="Times New Roman" w:hAnsi="Times New Roman" w:cs="Times New Roman"/>
          <w:sz w:val="28"/>
          <w:szCs w:val="24"/>
          <w:lang w:eastAsia="ru-RU"/>
        </w:rPr>
        <w:sym w:font="Symbol" w:char="F064"/>
      </w:r>
      <w:r w:rsidRPr="00117CCF">
        <w:rPr>
          <w:rFonts w:ascii="Times New Roman" w:eastAsia="Times New Roman" w:hAnsi="Times New Roman" w:cs="Times New Roman"/>
          <w:sz w:val="28"/>
          <w:szCs w:val="24"/>
          <w:lang w:eastAsia="ru-RU"/>
        </w:rPr>
        <w:t xml:space="preserve">-функции существенно упрощается вычисление интегралов от непрерывных функций </w:t>
      </w:r>
      <w:r w:rsidRPr="00117CCF">
        <w:rPr>
          <w:rFonts w:ascii="Times New Roman" w:eastAsia="Times New Roman" w:hAnsi="Times New Roman" w:cs="Times New Roman"/>
          <w:i/>
          <w:sz w:val="28"/>
          <w:szCs w:val="24"/>
          <w:lang w:eastAsia="ru-RU"/>
        </w:rPr>
        <w:t>f</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Свертка </w:t>
      </w:r>
      <w:r w:rsidRPr="00117CCF">
        <w:rPr>
          <w:rFonts w:ascii="Times New Roman" w:eastAsia="Times New Roman" w:hAnsi="Times New Roman" w:cs="Times New Roman"/>
          <w:sz w:val="28"/>
          <w:szCs w:val="24"/>
          <w:lang w:eastAsia="ru-RU"/>
        </w:rPr>
        <w:sym w:font="Symbol" w:char="F064"/>
      </w:r>
      <w:r w:rsidRPr="00117CCF">
        <w:rPr>
          <w:rFonts w:ascii="Times New Roman" w:eastAsia="Times New Roman" w:hAnsi="Times New Roman" w:cs="Times New Roman"/>
          <w:sz w:val="28"/>
          <w:szCs w:val="24"/>
          <w:lang w:eastAsia="ru-RU"/>
        </w:rPr>
        <w:t xml:space="preserve">-функции с любой ограниченной и непрерывной в точке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xml:space="preserve"> функцией </w:t>
      </w:r>
      <w:r w:rsidRPr="00117CCF">
        <w:rPr>
          <w:rFonts w:ascii="Times New Roman" w:eastAsia="Times New Roman" w:hAnsi="Times New Roman" w:cs="Times New Roman"/>
          <w:i/>
          <w:sz w:val="28"/>
          <w:szCs w:val="24"/>
          <w:lang w:eastAsia="ru-RU"/>
        </w:rPr>
        <w:t>f</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обладает следующим замечательным свойством (которое поясняется на рис. П8):</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6"/>
          <w:sz w:val="28"/>
          <w:szCs w:val="24"/>
          <w:lang w:eastAsia="ru-RU"/>
        </w:rPr>
        <w:object w:dxaOrig="5140" w:dyaOrig="2060">
          <v:shape id="_x0000_i1368" type="#_x0000_t75" style="width:257.15pt;height:102.85pt" o:ole="">
            <v:imagedata r:id="rId691" o:title=""/>
          </v:shape>
          <o:OLEObject Type="Embed" ProgID="Equation.3" ShapeID="_x0000_i1368" DrawAspect="Content" ObjectID="_1616337205" r:id="rId692"/>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(П13)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117CCF">
        <w:rPr>
          <w:rFonts w:ascii="Times New Roman" w:eastAsia="Times New Roman" w:hAnsi="Times New Roman" w:cs="Times New Roman"/>
          <w:sz w:val="28"/>
          <w:szCs w:val="20"/>
          <w:lang w:eastAsia="ru-RU"/>
        </w:rPr>
        <w:object w:dxaOrig="4320" w:dyaOrig="2296">
          <v:shape id="_x0000_i1369" type="#_x0000_t75" style="width:213.85pt;height:114.85pt" o:ole="" o:allowoverlap="f">
            <v:imagedata r:id="rId693" o:title=""/>
          </v:shape>
          <o:OLEObject Type="Embed" ProgID="Word.Picture.8" ShapeID="_x0000_i1369" DrawAspect="Content" ObjectID="_1616337206" r:id="rId694"/>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sz w:val="24"/>
          <w:szCs w:val="28"/>
          <w:lang w:val="x-none" w:eastAsia="x-none"/>
        </w:rPr>
        <w:t>Рис. П8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Для непрерывной функции </w:t>
      </w:r>
      <w:r w:rsidRPr="00117CCF">
        <w:rPr>
          <w:rFonts w:ascii="Times New Roman" w:eastAsia="Times New Roman" w:hAnsi="Times New Roman" w:cs="Times New Roman"/>
          <w:i/>
          <w:sz w:val="28"/>
          <w:szCs w:val="24"/>
          <w:lang w:eastAsia="ru-RU"/>
        </w:rPr>
        <w:t>f</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справедливо равенство: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12"/>
          <w:sz w:val="28"/>
          <w:szCs w:val="24"/>
          <w:lang w:eastAsia="ru-RU"/>
        </w:rPr>
        <w:object w:dxaOrig="3540" w:dyaOrig="380">
          <v:shape id="_x0000_i1370" type="#_x0000_t75" style="width:177pt;height:18.85pt" o:ole="">
            <v:imagedata r:id="rId695" o:title=""/>
          </v:shape>
          <o:OLEObject Type="Embed" ProgID="Equation.3" ShapeID="_x0000_i1370" DrawAspect="Content" ObjectID="_1616337207" r:id="rId69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(П14)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Из (П14) следует,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86"/>
          <w:sz w:val="28"/>
          <w:szCs w:val="24"/>
          <w:lang w:eastAsia="ru-RU"/>
        </w:rPr>
        <w:object w:dxaOrig="5640" w:dyaOrig="1860">
          <v:shape id="_x0000_i1371" type="#_x0000_t75" style="width:282pt;height:93pt" o:ole="">
            <v:imagedata r:id="rId697" o:title=""/>
          </v:shape>
          <o:OLEObject Type="Embed" ProgID="Equation.3" ShapeID="_x0000_i1371" DrawAspect="Content" ObjectID="_1616337208" r:id="rId69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(П15)</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частности, задавая </w:t>
      </w:r>
      <w:r w:rsidRPr="00117CCF">
        <w:rPr>
          <w:rFonts w:ascii="Times New Roman" w:eastAsia="Times New Roman" w:hAnsi="Times New Roman" w:cs="Times New Roman"/>
          <w:position w:val="-12"/>
          <w:sz w:val="28"/>
          <w:szCs w:val="24"/>
          <w:lang w:eastAsia="ru-RU"/>
        </w:rPr>
        <w:object w:dxaOrig="3500" w:dyaOrig="360">
          <v:shape id="_x0000_i1372" type="#_x0000_t75" style="width:174.85pt;height:18pt" o:ole="">
            <v:imagedata r:id="rId699" o:title=""/>
          </v:shape>
          <o:OLEObject Type="Embed" ProgID="Equation.3" ShapeID="_x0000_i1372" DrawAspect="Content" ObjectID="_1616337209" r:id="rId700"/>
        </w:object>
      </w:r>
      <w:r w:rsidRPr="00117CCF">
        <w:rPr>
          <w:rFonts w:ascii="Times New Roman" w:eastAsia="Times New Roman" w:hAnsi="Times New Roman" w:cs="Times New Roman"/>
          <w:sz w:val="28"/>
          <w:szCs w:val="24"/>
          <w:lang w:eastAsia="ru-RU"/>
        </w:rPr>
        <w:t>, получим,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6140" w:dyaOrig="940">
          <v:shape id="_x0000_i1373" type="#_x0000_t75" style="width:306.85pt;height:47.15pt" o:ole="">
            <v:imagedata r:id="rId701" o:title=""/>
          </v:shape>
          <o:OLEObject Type="Embed" ProgID="Equation.3" ShapeID="_x0000_i1373" DrawAspect="Content" ObjectID="_1616337210" r:id="rId702"/>
        </w:objec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(П16)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Из свойства (П2) </w:t>
      </w:r>
      <w:r w:rsidRPr="00117CCF">
        <w:rPr>
          <w:rFonts w:ascii="Times New Roman" w:eastAsia="Times New Roman" w:hAnsi="Times New Roman" w:cs="Times New Roman"/>
          <w:sz w:val="28"/>
          <w:szCs w:val="24"/>
          <w:lang w:eastAsia="ru-RU"/>
        </w:rPr>
        <w:sym w:font="Symbol" w:char="F064"/>
      </w:r>
      <w:r w:rsidRPr="00117CCF">
        <w:rPr>
          <w:rFonts w:ascii="Times New Roman" w:eastAsia="Times New Roman" w:hAnsi="Times New Roman" w:cs="Times New Roman"/>
          <w:sz w:val="28"/>
          <w:szCs w:val="24"/>
          <w:lang w:eastAsia="ru-RU"/>
        </w:rPr>
        <w:t>-функции будем иметь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6"/>
          <w:sz w:val="28"/>
          <w:szCs w:val="24"/>
          <w:lang w:eastAsia="ru-RU"/>
        </w:rPr>
        <w:object w:dxaOrig="2980" w:dyaOrig="800">
          <v:shape id="_x0000_i1374" type="#_x0000_t75" style="width:149.15pt;height:39.85pt" o:ole="">
            <v:imagedata r:id="rId703" o:title=""/>
          </v:shape>
          <o:OLEObject Type="Embed" ProgID="Equation.3" ShapeID="_x0000_i1374" DrawAspect="Content" ObjectID="_1616337211" r:id="rId70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(П17)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Отсюда следует, что чем больше постоянная </w:t>
      </w:r>
      <w:r w:rsidRPr="00117CCF">
        <w:rPr>
          <w:rFonts w:ascii="Times New Roman" w:eastAsia="Times New Roman" w:hAnsi="Times New Roman" w:cs="Times New Roman"/>
          <w:i/>
          <w:sz w:val="28"/>
          <w:szCs w:val="24"/>
          <w:lang w:val="en-US" w:eastAsia="ru-RU"/>
        </w:rPr>
        <w:t>c</w:t>
      </w:r>
      <w:r w:rsidRPr="00117CCF">
        <w:rPr>
          <w:rFonts w:ascii="Times New Roman" w:eastAsia="Times New Roman" w:hAnsi="Times New Roman" w:cs="Times New Roman"/>
          <w:sz w:val="28"/>
          <w:szCs w:val="24"/>
          <w:lang w:eastAsia="ru-RU"/>
        </w:rPr>
        <w:t xml:space="preserve">, тем более “узкой” становится </w:t>
      </w:r>
      <w:r w:rsidRPr="00117CCF">
        <w:rPr>
          <w:rFonts w:ascii="Times New Roman" w:eastAsia="Times New Roman" w:hAnsi="Times New Roman" w:cs="Times New Roman"/>
          <w:sz w:val="28"/>
          <w:szCs w:val="24"/>
          <w:lang w:eastAsia="ru-RU"/>
        </w:rPr>
        <w:sym w:font="Symbol" w:char="F064"/>
      </w:r>
      <w:r w:rsidRPr="00117CCF">
        <w:rPr>
          <w:rFonts w:ascii="Times New Roman" w:eastAsia="Times New Roman" w:hAnsi="Times New Roman" w:cs="Times New Roman"/>
          <w:sz w:val="28"/>
          <w:szCs w:val="24"/>
          <w:lang w:eastAsia="ru-RU"/>
        </w:rPr>
        <w:t>-функция (см. выражения (П8-П12)).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Обобщением формулы (П14) является представление </w:t>
      </w:r>
      <w:r w:rsidRPr="00117CCF">
        <w:rPr>
          <w:rFonts w:ascii="Times New Roman" w:eastAsia="Times New Roman" w:hAnsi="Times New Roman" w:cs="Times New Roman"/>
          <w:sz w:val="28"/>
          <w:szCs w:val="24"/>
          <w:lang w:eastAsia="ru-RU"/>
        </w:rPr>
        <w:sym w:font="Symbol" w:char="F064"/>
      </w:r>
      <w:r w:rsidRPr="00117CCF">
        <w:rPr>
          <w:rFonts w:ascii="Times New Roman" w:eastAsia="Times New Roman" w:hAnsi="Times New Roman" w:cs="Times New Roman"/>
          <w:sz w:val="28"/>
          <w:szCs w:val="24"/>
          <w:lang w:eastAsia="ru-RU"/>
        </w:rPr>
        <w:t>-функции от сложного аргумента [12] в виде: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4"/>
          <w:sz w:val="28"/>
          <w:szCs w:val="24"/>
          <w:lang w:eastAsia="ru-RU"/>
        </w:rPr>
        <w:object w:dxaOrig="2780" w:dyaOrig="880">
          <v:shape id="_x0000_i1375" type="#_x0000_t75" style="width:138.85pt;height:44.15pt" o:ole="">
            <v:imagedata r:id="rId705" o:title=""/>
          </v:shape>
          <o:OLEObject Type="Embed" ProgID="Equation.3" ShapeID="_x0000_i1375" DrawAspect="Content" ObjectID="_1616337212" r:id="rId70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(П18)</w:t>
      </w:r>
    </w:p>
    <w:p w:rsidR="00117CCF" w:rsidRPr="00117CCF" w:rsidRDefault="00117CCF" w:rsidP="00117CCF">
      <w:p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где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i/>
          <w:sz w:val="28"/>
          <w:szCs w:val="24"/>
          <w:vertAlign w:val="subscript"/>
          <w:lang w:val="en-US" w:eastAsia="ru-RU"/>
        </w:rPr>
        <w:t>k</w:t>
      </w:r>
      <w:r w:rsidRPr="00117CCF">
        <w:rPr>
          <w:rFonts w:ascii="Times New Roman" w:eastAsia="Times New Roman" w:hAnsi="Times New Roman" w:cs="Times New Roman"/>
          <w:sz w:val="28"/>
          <w:szCs w:val="24"/>
          <w:lang w:eastAsia="ru-RU"/>
        </w:rPr>
        <w:t xml:space="preserve"> – все корни уравнения </w:t>
      </w:r>
      <w:r w:rsidRPr="00117CCF">
        <w:rPr>
          <w:rFonts w:ascii="Times New Roman" w:eastAsia="Times New Roman" w:hAnsi="Times New Roman" w:cs="Times New Roman"/>
          <w:sz w:val="28"/>
          <w:szCs w:val="24"/>
          <w:lang w:val="en-US" w:eastAsia="ru-RU"/>
        </w:rPr>
        <w:sym w:font="Symbol" w:char="F061"/>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Используя (П18) можно получить,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4"/>
          <w:sz w:val="28"/>
          <w:szCs w:val="24"/>
          <w:lang w:eastAsia="ru-RU"/>
        </w:rPr>
        <w:object w:dxaOrig="7839" w:dyaOrig="980">
          <v:shape id="_x0000_i1376" type="#_x0000_t75" style="width:392.15pt;height:48.85pt" o:ole="">
            <v:imagedata r:id="rId707" o:title=""/>
          </v:shape>
          <o:OLEObject Type="Embed" ProgID="Equation.3" ShapeID="_x0000_i1376" DrawAspect="Content" ObjectID="_1616337213" r:id="rId708"/>
        </w:object>
      </w:r>
      <w:r w:rsidRPr="00117CCF">
        <w:rPr>
          <w:rFonts w:ascii="Times New Roman" w:eastAsia="Times New Roman" w:hAnsi="Times New Roman" w:cs="Times New Roman"/>
          <w:sz w:val="28"/>
          <w:szCs w:val="24"/>
          <w:lang w:eastAsia="ru-RU"/>
        </w:rPr>
        <w:tab/>
        <w:t>(П19)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Отсюда следует, что функция </w:t>
      </w:r>
      <w:r w:rsidRPr="00117CCF">
        <w:rPr>
          <w:rFonts w:ascii="Times New Roman" w:eastAsia="Times New Roman" w:hAnsi="Times New Roman" w:cs="Times New Roman"/>
          <w:i/>
          <w:sz w:val="28"/>
          <w:szCs w:val="24"/>
          <w:lang w:eastAsia="ru-RU"/>
        </w:rPr>
        <w:sym w:font="Symbol" w:char="F064"/>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sym w:font="Symbol" w:char="F061"/>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 xml:space="preserve">)] «выкалывает» значения </w:t>
      </w:r>
      <w:r w:rsidRPr="00117CCF">
        <w:rPr>
          <w:rFonts w:ascii="Times New Roman" w:eastAsia="Times New Roman" w:hAnsi="Times New Roman" w:cs="Times New Roman"/>
          <w:i/>
          <w:sz w:val="28"/>
          <w:szCs w:val="24"/>
          <w:lang w:eastAsia="ru-RU"/>
        </w:rPr>
        <w:t>f</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в тех точках, где дифференцируемая (гладкая) функция </w:t>
      </w:r>
      <w:r w:rsidRPr="00117CCF">
        <w:rPr>
          <w:rFonts w:ascii="Times New Roman" w:eastAsia="Times New Roman" w:hAnsi="Times New Roman" w:cs="Times New Roman"/>
          <w:i/>
          <w:sz w:val="28"/>
          <w:szCs w:val="24"/>
          <w:lang w:val="en-US" w:eastAsia="ru-RU"/>
        </w:rPr>
        <w:sym w:font="Symbol" w:char="F061"/>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 равна нулю (</w:t>
      </w:r>
      <w:r w:rsidRPr="00117CCF">
        <w:rPr>
          <w:rFonts w:ascii="Times New Roman" w:eastAsia="Times New Roman" w:hAnsi="Times New Roman" w:cs="Times New Roman"/>
          <w:i/>
          <w:sz w:val="28"/>
          <w:szCs w:val="24"/>
          <w:lang w:val="en-US" w:eastAsia="ru-RU"/>
        </w:rPr>
        <w:sym w:font="Symbol" w:char="F061"/>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)=0). Это свойство поясняется на рис. П9.</w:t>
      </w:r>
    </w:p>
    <w:p w:rsidR="00117CCF" w:rsidRPr="00117CCF" w:rsidRDefault="00117CCF" w:rsidP="00117CC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117CCF">
        <w:rPr>
          <w:rFonts w:ascii="Times New Roman" w:eastAsia="Times New Roman" w:hAnsi="Times New Roman" w:cs="Times New Roman"/>
          <w:sz w:val="28"/>
          <w:szCs w:val="20"/>
          <w:lang w:eastAsia="ru-RU"/>
        </w:rPr>
        <w:object w:dxaOrig="5698" w:dyaOrig="4850">
          <v:shape id="_x0000_i1377" type="#_x0000_t75" style="width:189.85pt;height:160.7pt" o:ole="">
            <v:imagedata r:id="rId709" o:title=""/>
          </v:shape>
          <o:OLEObject Type="Embed" ProgID="Word.Picture.8" ShapeID="_x0000_i1377" DrawAspect="Content" ObjectID="_1616337214" r:id="rId710"/>
        </w:object>
      </w:r>
    </w:p>
    <w:p w:rsidR="00117CCF" w:rsidRPr="00117CCF" w:rsidRDefault="00117CCF" w:rsidP="00117CCF">
      <w:pPr>
        <w:spacing w:before="120" w:after="0" w:line="240" w:lineRule="auto"/>
        <w:jc w:val="center"/>
        <w:rPr>
          <w:rFonts w:ascii="Times New Roman" w:eastAsia="Times New Roman" w:hAnsi="Times New Roman" w:cs="Times New Roman"/>
          <w:sz w:val="24"/>
          <w:szCs w:val="28"/>
          <w:lang w:val="x-none" w:eastAsia="x-none"/>
        </w:rPr>
      </w:pPr>
      <w:r w:rsidRPr="00117CCF">
        <w:rPr>
          <w:rFonts w:ascii="Times New Roman" w:eastAsia="Times New Roman" w:hAnsi="Times New Roman" w:cs="Times New Roman"/>
          <w:sz w:val="24"/>
          <w:szCs w:val="28"/>
          <w:lang w:val="x-none" w:eastAsia="x-none"/>
        </w:rPr>
        <w:t>Рис. П9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b/>
          <w:sz w:val="28"/>
          <w:szCs w:val="28"/>
          <w:lang w:eastAsia="ru-RU"/>
        </w:rPr>
        <w:t>5.</w:t>
      </w:r>
      <w:r w:rsidRPr="00117CCF">
        <w:rPr>
          <w:rFonts w:ascii="Times New Roman" w:eastAsia="Times New Roman" w:hAnsi="Times New Roman" w:cs="Times New Roman"/>
          <w:b/>
          <w:sz w:val="28"/>
          <w:szCs w:val="28"/>
          <w:lang w:eastAsia="ru-RU"/>
        </w:rPr>
        <w:tab/>
      </w:r>
      <w:r w:rsidRPr="00117CCF">
        <w:rPr>
          <w:rFonts w:ascii="Times New Roman" w:eastAsia="Times New Roman" w:hAnsi="Times New Roman" w:cs="Times New Roman"/>
          <w:b/>
          <w:sz w:val="28"/>
          <w:szCs w:val="24"/>
          <w:lang w:eastAsia="ru-RU"/>
        </w:rPr>
        <w:t xml:space="preserve">Спектр </w:t>
      </w:r>
      <w:r w:rsidRPr="00117CCF">
        <w:rPr>
          <w:rFonts w:ascii="Times New Roman" w:eastAsia="Times New Roman" w:hAnsi="Times New Roman" w:cs="Times New Roman"/>
          <w:b/>
          <w:sz w:val="28"/>
          <w:szCs w:val="24"/>
          <w:lang w:eastAsia="ru-RU"/>
        </w:rPr>
        <w:sym w:font="Symbol" w:char="F064"/>
      </w:r>
      <w:r w:rsidRPr="00117CCF">
        <w:rPr>
          <w:rFonts w:ascii="Times New Roman" w:eastAsia="Times New Roman" w:hAnsi="Times New Roman" w:cs="Times New Roman"/>
          <w:b/>
          <w:sz w:val="28"/>
          <w:szCs w:val="24"/>
          <w:lang w:eastAsia="ru-RU"/>
        </w:rPr>
        <w:t>-функции.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Справедливо следующее, часто используемое в спектрально-корреляционном анализе сигналов тождество [</w:t>
      </w:r>
      <w:r w:rsidRPr="00117CCF">
        <w:rPr>
          <w:rFonts w:ascii="Times New Roman" w:eastAsia="Times New Roman" w:hAnsi="Times New Roman" w:cs="Times New Roman"/>
          <w:sz w:val="28"/>
          <w:szCs w:val="24"/>
          <w:u w:val="single"/>
          <w:lang w:eastAsia="ru-RU"/>
        </w:rPr>
        <w:t>13</w:t>
      </w:r>
      <w:r w:rsidRPr="00117CCF">
        <w:rPr>
          <w:rFonts w:ascii="Times New Roman" w:eastAsia="Times New Roman" w:hAnsi="Times New Roman" w:cs="Times New Roman"/>
          <w:sz w:val="28"/>
          <w:szCs w:val="24"/>
          <w:lang w:eastAsia="ru-RU"/>
        </w:rPr>
        <w:t>]:</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6"/>
          <w:sz w:val="28"/>
          <w:szCs w:val="24"/>
          <w:lang w:eastAsia="ru-RU"/>
        </w:rPr>
        <w:object w:dxaOrig="3420" w:dyaOrig="999">
          <v:shape id="_x0000_i1378" type="#_x0000_t75" style="width:171pt;height:50.15pt" o:ole="">
            <v:imagedata r:id="rId711" o:title=""/>
          </v:shape>
          <o:OLEObject Type="Embed" ProgID="Equation.3" ShapeID="_x0000_i1378" DrawAspect="Content" ObjectID="_1616337215" r:id="rId712"/>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(П20)</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Доказательство. Выполним очевидные преобразования и учтем формулу (П9). В результате будем иметь</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94"/>
          <w:sz w:val="28"/>
          <w:szCs w:val="24"/>
          <w:lang w:eastAsia="ru-RU"/>
        </w:rPr>
        <w:object w:dxaOrig="7900" w:dyaOrig="2020">
          <v:shape id="_x0000_i1379" type="#_x0000_t75" style="width:395.55pt;height:101.15pt" o:ole="">
            <v:imagedata r:id="rId713" o:title=""/>
          </v:shape>
          <o:OLEObject Type="Embed" ProgID="Equation.3" ShapeID="_x0000_i1379" DrawAspect="Content" ObjectID="_1616337216" r:id="rId714"/>
        </w:object>
      </w:r>
      <w:r w:rsidRPr="00117CCF">
        <w:rPr>
          <w:rFonts w:ascii="Times New Roman" w:eastAsia="Times New Roman" w:hAnsi="Times New Roman" w:cs="Times New Roman"/>
          <w:sz w:val="28"/>
          <w:szCs w:val="24"/>
          <w:lang w:eastAsia="ru-RU"/>
        </w:rPr>
        <w:tab/>
        <w:t>(П21)</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Если под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 xml:space="preserve"> в формуле (П21) понимать время, а под переменной интегрирования </w:t>
      </w:r>
      <w:r w:rsidRPr="00117CCF">
        <w:rPr>
          <w:rFonts w:ascii="Times New Roman" w:eastAsia="Times New Roman" w:hAnsi="Times New Roman" w:cs="Times New Roman"/>
          <w:i/>
          <w:sz w:val="28"/>
          <w:szCs w:val="24"/>
          <w:lang w:eastAsia="ru-RU"/>
        </w:rPr>
        <w:t>u</w:t>
      </w:r>
      <w:r w:rsidRPr="00117CCF">
        <w:rPr>
          <w:rFonts w:ascii="Times New Roman" w:eastAsia="Times New Roman" w:hAnsi="Times New Roman" w:cs="Times New Roman"/>
          <w:sz w:val="28"/>
          <w:szCs w:val="24"/>
          <w:lang w:eastAsia="ru-RU"/>
        </w:rPr>
        <w:t xml:space="preserve"> круговую частоту, то получим широко известное спектральное разложение дельта-импульса в интеграл Фурье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6"/>
          <w:sz w:val="28"/>
          <w:szCs w:val="24"/>
          <w:lang w:eastAsia="ru-RU"/>
        </w:rPr>
        <w:object w:dxaOrig="5820" w:dyaOrig="999">
          <v:shape id="_x0000_i1380" type="#_x0000_t75" style="width:291pt;height:50.15pt" o:ole="">
            <v:imagedata r:id="rId715" o:title=""/>
          </v:shape>
          <o:OLEObject Type="Embed" ProgID="Equation.3" ShapeID="_x0000_i1380" DrawAspect="Content" ObjectID="_1616337217" r:id="rId71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(П22)</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Прямое Фурье-преобразование от </w:t>
      </w:r>
      <w:r w:rsidRPr="00117CCF">
        <w:rPr>
          <w:rFonts w:ascii="Times New Roman" w:eastAsia="Times New Roman" w:hAnsi="Times New Roman" w:cs="Times New Roman"/>
          <w:sz w:val="28"/>
          <w:szCs w:val="24"/>
          <w:lang w:eastAsia="ru-RU"/>
        </w:rPr>
        <w:sym w:font="Symbol" w:char="F064"/>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 легко находится.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6"/>
          <w:sz w:val="28"/>
          <w:szCs w:val="24"/>
          <w:lang w:eastAsia="ru-RU"/>
        </w:rPr>
        <w:object w:dxaOrig="3019" w:dyaOrig="999">
          <v:shape id="_x0000_i1381" type="#_x0000_t75" style="width:150.85pt;height:50.15pt" o:ole="">
            <v:imagedata r:id="rId717" o:title=""/>
          </v:shape>
          <o:OLEObject Type="Embed" ProgID="Equation.3" ShapeID="_x0000_i1381" DrawAspect="Content" ObjectID="_1616337218" r:id="rId718"/>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(П23)</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Если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vertAlign w:val="subscript"/>
          <w:lang w:eastAsia="ru-RU"/>
        </w:rPr>
        <w:t>0</w:t>
      </w:r>
      <w:r w:rsidRPr="00117CCF">
        <w:rPr>
          <w:rFonts w:ascii="Times New Roman" w:eastAsia="Times New Roman" w:hAnsi="Times New Roman" w:cs="Times New Roman"/>
          <w:sz w:val="28"/>
          <w:szCs w:val="24"/>
          <w:lang w:eastAsia="ru-RU"/>
        </w:rPr>
        <w:t>=0, 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6"/>
          <w:sz w:val="28"/>
          <w:szCs w:val="24"/>
          <w:lang w:eastAsia="ru-RU"/>
        </w:rPr>
        <w:object w:dxaOrig="1960" w:dyaOrig="999">
          <v:shape id="_x0000_i1382" type="#_x0000_t75" style="width:98.15pt;height:50.15pt" o:ole="">
            <v:imagedata r:id="rId719" o:title=""/>
          </v:shape>
          <o:OLEObject Type="Embed" ProgID="Equation.3" ShapeID="_x0000_i1382" DrawAspect="Content" ObjectID="_1616337219" r:id="rId72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(П24)</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Более строго и полно можно найти это доказательство в Приложениях в книгах [</w:t>
      </w:r>
      <w:r w:rsidRPr="00117CCF">
        <w:rPr>
          <w:rFonts w:ascii="Times New Roman" w:eastAsia="Times New Roman" w:hAnsi="Times New Roman" w:cs="Times New Roman"/>
          <w:sz w:val="28"/>
          <w:szCs w:val="24"/>
          <w:u w:val="single"/>
          <w:lang w:eastAsia="ru-RU"/>
        </w:rPr>
        <w:t>2, 14</w:t>
      </w:r>
      <w:r w:rsidRPr="00117CCF">
        <w:rPr>
          <w:rFonts w:ascii="Times New Roman" w:eastAsia="Times New Roman" w:hAnsi="Times New Roman" w:cs="Times New Roman"/>
          <w:sz w:val="28"/>
          <w:szCs w:val="24"/>
          <w:lang w:eastAsia="ru-RU"/>
        </w:rPr>
        <w:t>].</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p>
    <w:p w:rsidR="00117CCF" w:rsidRPr="00117CCF" w:rsidRDefault="00117CCF" w:rsidP="00117CCF">
      <w:pPr>
        <w:spacing w:after="0" w:line="240" w:lineRule="auto"/>
        <w:ind w:firstLine="357"/>
        <w:jc w:val="both"/>
        <w:rPr>
          <w:rFonts w:ascii="Times New Roman" w:eastAsia="Times New Roman" w:hAnsi="Times New Roman" w:cs="Times New Roman"/>
          <w:b/>
          <w:sz w:val="28"/>
          <w:szCs w:val="24"/>
          <w:lang w:eastAsia="ru-RU"/>
        </w:rPr>
      </w:pPr>
      <w:r w:rsidRPr="00117CCF">
        <w:rPr>
          <w:rFonts w:ascii="Times New Roman" w:eastAsia="Times New Roman" w:hAnsi="Times New Roman" w:cs="Times New Roman"/>
          <w:b/>
          <w:sz w:val="28"/>
          <w:szCs w:val="24"/>
          <w:lang w:eastAsia="ru-RU"/>
        </w:rPr>
        <w:t>6. “</w:t>
      </w:r>
      <w:r w:rsidRPr="00117CCF">
        <w:rPr>
          <w:rFonts w:ascii="Times New Roman" w:eastAsia="Times New Roman" w:hAnsi="Times New Roman" w:cs="Times New Roman"/>
          <w:b/>
          <w:sz w:val="28"/>
          <w:szCs w:val="24"/>
          <w:lang w:eastAsia="ru-RU"/>
        </w:rPr>
        <w:sym w:font="Symbol" w:char="F064"/>
      </w:r>
      <w:r w:rsidRPr="00117CCF">
        <w:rPr>
          <w:rFonts w:ascii="Times New Roman" w:eastAsia="Times New Roman" w:hAnsi="Times New Roman" w:cs="Times New Roman"/>
          <w:b/>
          <w:sz w:val="28"/>
          <w:szCs w:val="24"/>
          <w:lang w:eastAsia="ru-RU"/>
        </w:rPr>
        <w:t xml:space="preserve"> формализм”.</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По определению среднего статистического от любой функции имеем,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3560" w:dyaOrig="940">
          <v:shape id="_x0000_i1383" type="#_x0000_t75" style="width:177.85pt;height:47.15pt" o:ole="">
            <v:imagedata r:id="rId721" o:title=""/>
          </v:shape>
          <o:OLEObject Type="Embed" ProgID="Equation.3" ShapeID="_x0000_i1383" DrawAspect="Content" ObjectID="_1616337220" r:id="rId722"/>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(П25)</w:t>
      </w:r>
    </w:p>
    <w:p w:rsidR="00117CCF" w:rsidRPr="00117CCF" w:rsidRDefault="00117CCF" w:rsidP="00117CCF">
      <w:pPr>
        <w:spacing w:after="0" w:line="240" w:lineRule="auto"/>
        <w:ind w:firstLine="357"/>
        <w:jc w:val="both"/>
        <w:rPr>
          <w:rFonts w:ascii="Times New Roman" w:eastAsia="Times New Roman" w:hAnsi="Times New Roman" w:cs="Times New Roman"/>
          <w:sz w:val="24"/>
          <w:szCs w:val="28"/>
          <w:lang w:eastAsia="ru-RU"/>
        </w:rPr>
      </w:pPr>
      <w:r w:rsidRPr="00117CCF">
        <w:rPr>
          <w:rFonts w:ascii="Times New Roman" w:eastAsia="Times New Roman" w:hAnsi="Times New Roman" w:cs="Times New Roman"/>
          <w:sz w:val="28"/>
          <w:szCs w:val="24"/>
          <w:lang w:eastAsia="ru-RU"/>
        </w:rPr>
        <w:t xml:space="preserve">Возьмём </w:t>
      </w:r>
      <w:r w:rsidRPr="00117CCF">
        <w:rPr>
          <w:rFonts w:ascii="Times New Roman" w:eastAsia="Times New Roman" w:hAnsi="Times New Roman" w:cs="Times New Roman"/>
          <w:position w:val="-12"/>
          <w:sz w:val="28"/>
          <w:szCs w:val="24"/>
          <w:lang w:eastAsia="ru-RU"/>
        </w:rPr>
        <w:object w:dxaOrig="2240" w:dyaOrig="360">
          <v:shape id="_x0000_i1384" type="#_x0000_t75" style="width:111.85pt;height:18pt" o:ole="">
            <v:imagedata r:id="rId723" o:title=""/>
          </v:shape>
          <o:OLEObject Type="Embed" ProgID="Equation.3" ShapeID="_x0000_i1384" DrawAspect="Content" ObjectID="_1616337221" r:id="rId724"/>
        </w:object>
      </w:r>
      <w:r w:rsidRPr="00117CCF">
        <w:rPr>
          <w:rFonts w:ascii="Times New Roman" w:eastAsia="Times New Roman" w:hAnsi="Times New Roman" w:cs="Times New Roman"/>
          <w:sz w:val="28"/>
          <w:szCs w:val="24"/>
          <w:lang w:eastAsia="ru-RU"/>
        </w:rPr>
        <w:t>. Тогда</w:t>
      </w:r>
    </w:p>
    <w:p w:rsidR="00117CCF" w:rsidRPr="00117CCF" w:rsidRDefault="00117CCF" w:rsidP="00117CCF">
      <w:pPr>
        <w:spacing w:before="180" w:after="180" w:line="360" w:lineRule="auto"/>
        <w:jc w:val="right"/>
        <w:rPr>
          <w:rFonts w:ascii="Times New Roman" w:eastAsia="Times New Roman" w:hAnsi="Times New Roman" w:cs="Times New Roman"/>
          <w:sz w:val="24"/>
          <w:szCs w:val="28"/>
          <w:lang w:eastAsia="ru-RU"/>
        </w:rPr>
      </w:pPr>
      <w:r w:rsidRPr="00117CCF">
        <w:rPr>
          <w:rFonts w:ascii="Times New Roman" w:eastAsia="Times New Roman" w:hAnsi="Times New Roman" w:cs="Times New Roman"/>
          <w:position w:val="-40"/>
          <w:sz w:val="28"/>
          <w:szCs w:val="24"/>
          <w:lang w:eastAsia="ru-RU"/>
        </w:rPr>
        <w:object w:dxaOrig="5200" w:dyaOrig="940">
          <v:shape id="_x0000_i1385" type="#_x0000_t75" style="width:260.15pt;height:47.15pt" o:ole="">
            <v:imagedata r:id="rId725" o:title=""/>
          </v:shape>
          <o:OLEObject Type="Embed" ProgID="Equation.3" ShapeID="_x0000_i1385" DrawAspect="Content" ObjectID="_1616337222" r:id="rId726"/>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(П26)</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Это тождество позволяет иногда (с учётом свойств дельта-функции) формально упростить некоторые выражения.</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В качестве примера рассмотрим сумму </w:t>
      </w:r>
      <w:r w:rsidRPr="00117CCF">
        <w:rPr>
          <w:rFonts w:ascii="Times New Roman" w:eastAsia="Times New Roman" w:hAnsi="Times New Roman" w:cs="Times New Roman"/>
          <w:i/>
          <w:sz w:val="28"/>
          <w:szCs w:val="24"/>
          <w:lang w:val="en-US" w:eastAsia="ru-RU"/>
        </w:rPr>
        <w:t>z</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xml:space="preserve">) двух случайных процессов </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val="en-US"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и найдем ее плотность вероятности.</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Пусть задано совместное распределение </w:t>
      </w:r>
      <w:r w:rsidRPr="00117CCF">
        <w:rPr>
          <w:rFonts w:ascii="Times New Roman" w:eastAsia="Times New Roman" w:hAnsi="Times New Roman" w:cs="Times New Roman"/>
          <w:sz w:val="28"/>
          <w:szCs w:val="24"/>
          <w:lang w:val="en-US" w:eastAsia="ru-RU"/>
        </w:rPr>
        <w:t>W</w:t>
      </w:r>
      <w:r w:rsidRPr="00117CCF">
        <w:rPr>
          <w:rFonts w:ascii="Times New Roman" w:eastAsia="Times New Roman" w:hAnsi="Times New Roman" w:cs="Times New Roman"/>
          <w:i/>
          <w:sz w:val="28"/>
          <w:szCs w:val="24"/>
          <w:vertAlign w:val="subscript"/>
          <w:lang w:val="en-US" w:eastAsia="ru-RU"/>
        </w:rPr>
        <w:t>xy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y</w:t>
      </w:r>
      <w:r w:rsidRPr="00117CCF">
        <w:rPr>
          <w:rFonts w:ascii="Times New Roman" w:eastAsia="Times New Roman" w:hAnsi="Times New Roman" w:cs="Times New Roman"/>
          <w:sz w:val="28"/>
          <w:szCs w:val="24"/>
          <w:lang w:eastAsia="ru-RU"/>
        </w:rPr>
        <w:t xml:space="preserve">), которое не зависит от </w:t>
      </w:r>
      <w:r w:rsidRPr="00117CCF">
        <w:rPr>
          <w:rFonts w:ascii="Times New Roman" w:eastAsia="Times New Roman" w:hAnsi="Times New Roman" w:cs="Times New Roman"/>
          <w:i/>
          <w:sz w:val="28"/>
          <w:szCs w:val="24"/>
          <w:lang w:eastAsia="ru-RU"/>
        </w:rPr>
        <w:t>t</w:t>
      </w:r>
      <w:r w:rsidRPr="00117CCF">
        <w:rPr>
          <w:rFonts w:ascii="Times New Roman" w:eastAsia="Times New Roman" w:hAnsi="Times New Roman" w:cs="Times New Roman"/>
          <w:sz w:val="28"/>
          <w:szCs w:val="24"/>
          <w:lang w:eastAsia="ru-RU"/>
        </w:rPr>
        <w:t>. Тогда, используя (П26) найдем, что</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4"/>
          <w:sz w:val="28"/>
          <w:szCs w:val="24"/>
          <w:lang w:eastAsia="ru-RU"/>
        </w:rPr>
        <w:object w:dxaOrig="6500" w:dyaOrig="1420">
          <v:shape id="_x0000_i1386" type="#_x0000_t75" style="width:324.85pt;height:71.15pt" o:ole="">
            <v:imagedata r:id="rId727" o:title=""/>
          </v:shape>
          <o:OLEObject Type="Embed" ProgID="Equation.3" ShapeID="_x0000_i1386" DrawAspect="Content" ObjectID="_1616337223" r:id="rId728"/>
        </w:object>
      </w:r>
      <w:r w:rsidRPr="00117CCF">
        <w:rPr>
          <w:rFonts w:ascii="Times New Roman" w:eastAsia="Times New Roman" w:hAnsi="Times New Roman" w:cs="Times New Roman"/>
          <w:sz w:val="28"/>
          <w:szCs w:val="24"/>
          <w:lang w:eastAsia="ru-RU"/>
        </w:rPr>
        <w:tab/>
        <w:t>(П.27)</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Для независимых случайных процессов </w:t>
      </w:r>
      <w:r w:rsidRPr="00117CCF">
        <w:rPr>
          <w:rFonts w:ascii="Times New Roman" w:eastAsia="Times New Roman" w:hAnsi="Times New Roman" w:cs="Times New Roman"/>
          <w:i/>
          <w:sz w:val="28"/>
          <w:szCs w:val="24"/>
          <w:lang w:eastAsia="ru-RU"/>
        </w:rPr>
        <w:t>x</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xml:space="preserve">) и </w:t>
      </w:r>
      <w:r w:rsidRPr="00117CCF">
        <w:rPr>
          <w:rFonts w:ascii="Times New Roman" w:eastAsia="Times New Roman" w:hAnsi="Times New Roman" w:cs="Times New Roman"/>
          <w:i/>
          <w:sz w:val="28"/>
          <w:szCs w:val="24"/>
          <w:lang w:val="en-US" w:eastAsia="ru-RU"/>
        </w:rPr>
        <w:t>y</w:t>
      </w:r>
      <w:r w:rsidRPr="00117CCF">
        <w:rPr>
          <w:rFonts w:ascii="Times New Roman" w:eastAsia="Times New Roman" w:hAnsi="Times New Roman" w:cs="Times New Roman"/>
          <w:sz w:val="28"/>
          <w:szCs w:val="24"/>
          <w:lang w:eastAsia="ru-RU"/>
        </w:rPr>
        <w:t>(</w:t>
      </w:r>
      <w:r w:rsidRPr="00117CCF">
        <w:rPr>
          <w:rFonts w:ascii="Times New Roman" w:eastAsia="Times New Roman" w:hAnsi="Times New Roman" w:cs="Times New Roman"/>
          <w:i/>
          <w:sz w:val="28"/>
          <w:szCs w:val="24"/>
          <w:lang w:val="en-US" w:eastAsia="ru-RU"/>
        </w:rPr>
        <w:t>t</w:t>
      </w:r>
      <w:r w:rsidRPr="00117CCF">
        <w:rPr>
          <w:rFonts w:ascii="Times New Roman" w:eastAsia="Times New Roman" w:hAnsi="Times New Roman" w:cs="Times New Roman"/>
          <w:sz w:val="28"/>
          <w:szCs w:val="24"/>
          <w:lang w:eastAsia="ru-RU"/>
        </w:rPr>
        <w:t>) это выражение упрощается и принимает вид:</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40"/>
          <w:sz w:val="28"/>
          <w:szCs w:val="24"/>
          <w:lang w:eastAsia="ru-RU"/>
        </w:rPr>
        <w:object w:dxaOrig="3300" w:dyaOrig="940">
          <v:shape id="_x0000_i1387" type="#_x0000_t75" style="width:165pt;height:47.15pt" o:ole="">
            <v:imagedata r:id="rId729" o:title=""/>
          </v:shape>
          <o:OLEObject Type="Embed" ProgID="Equation.3" ShapeID="_x0000_i1387" DrawAspect="Content" ObjectID="_1616337224" r:id="rId730"/>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(П28)</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Двумерную плотность вероятности можно представить аналогично (П26) в виде</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64"/>
          <w:sz w:val="28"/>
          <w:szCs w:val="24"/>
          <w:lang w:eastAsia="ru-RU"/>
        </w:rPr>
        <w:object w:dxaOrig="7339" w:dyaOrig="1420">
          <v:shape id="_x0000_i1388" type="#_x0000_t75" style="width:367.3pt;height:71.15pt" o:ole="">
            <v:imagedata r:id="rId731" o:title=""/>
          </v:shape>
          <o:OLEObject Type="Embed" ProgID="Equation.3" ShapeID="_x0000_i1388" DrawAspect="Content" ObjectID="_1616337225" r:id="rId732"/>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(П29)</w:t>
      </w:r>
    </w:p>
    <w:p w:rsidR="00117CCF" w:rsidRPr="00117CCF" w:rsidRDefault="00117CCF" w:rsidP="00117CCF">
      <w:pPr>
        <w:spacing w:after="0" w:line="240" w:lineRule="auto"/>
        <w:ind w:firstLine="357"/>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 xml:space="preserve">Эту формулу можно обобщить и на </w:t>
      </w:r>
      <w:r w:rsidRPr="00117CCF">
        <w:rPr>
          <w:rFonts w:ascii="Times New Roman" w:eastAsia="Times New Roman" w:hAnsi="Times New Roman" w:cs="Times New Roman"/>
          <w:i/>
          <w:sz w:val="28"/>
          <w:szCs w:val="24"/>
          <w:lang w:eastAsia="ru-RU"/>
        </w:rPr>
        <w:t>n</w:t>
      </w:r>
      <w:r w:rsidRPr="00117CCF">
        <w:rPr>
          <w:rFonts w:ascii="Times New Roman" w:eastAsia="Times New Roman" w:hAnsi="Times New Roman" w:cs="Times New Roman"/>
          <w:sz w:val="28"/>
          <w:szCs w:val="24"/>
          <w:lang w:eastAsia="ru-RU"/>
        </w:rPr>
        <w:t>-мерный случай.</w:t>
      </w:r>
    </w:p>
    <w:p w:rsidR="00117CCF" w:rsidRPr="00117CCF" w:rsidRDefault="00117CCF" w:rsidP="00117CCF">
      <w:pPr>
        <w:spacing w:before="180" w:after="180" w:line="360" w:lineRule="auto"/>
        <w:jc w:val="right"/>
        <w:rPr>
          <w:rFonts w:ascii="Times New Roman" w:eastAsia="Times New Roman" w:hAnsi="Times New Roman" w:cs="Times New Roman"/>
          <w:sz w:val="28"/>
          <w:szCs w:val="24"/>
          <w:lang w:eastAsia="ru-RU"/>
        </w:rPr>
      </w:pPr>
      <w:r w:rsidRPr="00117CCF">
        <w:rPr>
          <w:rFonts w:ascii="Times New Roman" w:eastAsia="Times New Roman" w:hAnsi="Times New Roman" w:cs="Times New Roman"/>
          <w:position w:val="-38"/>
          <w:sz w:val="28"/>
          <w:szCs w:val="24"/>
          <w:lang w:eastAsia="ru-RU"/>
        </w:rPr>
        <w:object w:dxaOrig="4459" w:dyaOrig="900">
          <v:shape id="_x0000_i1389" type="#_x0000_t75" style="width:222.85pt;height:45pt" o:ole="">
            <v:imagedata r:id="rId733" o:title=""/>
          </v:shape>
          <o:OLEObject Type="Embed" ProgID="Equation.3" ShapeID="_x0000_i1389" DrawAspect="Content" ObjectID="_1616337226" r:id="rId734"/>
        </w:object>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r>
      <w:r w:rsidRPr="00117CCF">
        <w:rPr>
          <w:rFonts w:ascii="Times New Roman" w:eastAsia="Times New Roman" w:hAnsi="Times New Roman" w:cs="Times New Roman"/>
          <w:sz w:val="28"/>
          <w:szCs w:val="24"/>
          <w:lang w:eastAsia="ru-RU"/>
        </w:rPr>
        <w:tab/>
        <w:t>(П30)</w:t>
      </w:r>
    </w:p>
    <w:p w:rsidR="00117CCF" w:rsidRPr="00117CCF" w:rsidRDefault="00117CCF" w:rsidP="00117CCF">
      <w:pPr>
        <w:keepNext/>
        <w:keepLines/>
        <w:suppressAutoHyphens/>
        <w:overflowPunct w:val="0"/>
        <w:autoSpaceDE w:val="0"/>
        <w:autoSpaceDN w:val="0"/>
        <w:adjustRightInd w:val="0"/>
        <w:spacing w:before="180" w:after="180" w:line="240" w:lineRule="auto"/>
        <w:jc w:val="center"/>
        <w:textAlignment w:val="baseline"/>
        <w:outlineLvl w:val="0"/>
        <w:rPr>
          <w:rFonts w:ascii="Times New Roman" w:eastAsia="Times New Roman" w:hAnsi="Times New Roman" w:cs="Times New Roman"/>
          <w:b/>
          <w:sz w:val="28"/>
          <w:szCs w:val="20"/>
          <w:lang w:eastAsia="x-none"/>
        </w:rPr>
      </w:pPr>
      <w:r w:rsidRPr="00117CCF">
        <w:rPr>
          <w:rFonts w:ascii="Times New Roman" w:eastAsia="Times New Roman" w:hAnsi="Times New Roman" w:cs="Times New Roman"/>
          <w:b/>
          <w:sz w:val="28"/>
          <w:szCs w:val="20"/>
          <w:lang w:val="x-none" w:eastAsia="x-none"/>
        </w:rPr>
        <w:br w:type="page"/>
      </w:r>
      <w:bookmarkStart w:id="26" w:name="_Toc5708962"/>
      <w:r w:rsidRPr="00117CCF">
        <w:rPr>
          <w:rFonts w:ascii="Times New Roman" w:eastAsia="Times New Roman" w:hAnsi="Times New Roman" w:cs="Times New Roman"/>
          <w:b/>
          <w:sz w:val="28"/>
          <w:szCs w:val="20"/>
          <w:lang w:eastAsia="x-none"/>
        </w:rPr>
        <w:lastRenderedPageBreak/>
        <w:t>Список л</w:t>
      </w:r>
      <w:r w:rsidRPr="00117CCF">
        <w:rPr>
          <w:rFonts w:ascii="Times New Roman" w:eastAsia="Times New Roman" w:hAnsi="Times New Roman" w:cs="Times New Roman"/>
          <w:b/>
          <w:sz w:val="28"/>
          <w:szCs w:val="20"/>
          <w:lang w:val="x-none" w:eastAsia="x-none"/>
        </w:rPr>
        <w:t>итератур</w:t>
      </w:r>
      <w:r w:rsidRPr="00117CCF">
        <w:rPr>
          <w:rFonts w:ascii="Times New Roman" w:eastAsia="Times New Roman" w:hAnsi="Times New Roman" w:cs="Times New Roman"/>
          <w:b/>
          <w:sz w:val="28"/>
          <w:szCs w:val="20"/>
          <w:lang w:eastAsia="x-none"/>
        </w:rPr>
        <w:t>ы</w:t>
      </w:r>
      <w:bookmarkEnd w:id="26"/>
    </w:p>
    <w:p w:rsidR="00117CCF" w:rsidRPr="00117CCF" w:rsidRDefault="00117CCF" w:rsidP="00C42281">
      <w:pPr>
        <w:numPr>
          <w:ilvl w:val="0"/>
          <w:numId w:val="3"/>
        </w:numPr>
        <w:tabs>
          <w:tab w:val="clear" w:pos="1419"/>
        </w:tabs>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Рытов С.М. Введение в статистическую радиофизику. Часть 1. Случайные процессы М: Наука, 1976.</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Тихонов В.И. Статистическая радиотехника. М.: Радио и связь, 1982.</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Вентцель Е.С. Теория вероятностей. М.: Наука, 1969.</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Пугачев В.С. Теория вероятностей и математическая статистика. М.: Наука, 1979.</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Колмогоров А.Н. Основные понятия теории вероятностей. М.: Наука, 1974.</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Cs/>
          <w:sz w:val="28"/>
          <w:szCs w:val="24"/>
          <w:lang w:eastAsia="ru-RU"/>
        </w:rPr>
        <w:t>Тихонов</w:t>
      </w:r>
      <w:r w:rsidRPr="00117CCF">
        <w:rPr>
          <w:rFonts w:ascii="Times New Roman" w:eastAsia="Times New Roman" w:hAnsi="Times New Roman" w:cs="Times New Roman"/>
          <w:sz w:val="28"/>
          <w:szCs w:val="24"/>
          <w:lang w:eastAsia="ru-RU"/>
        </w:rPr>
        <w:t xml:space="preserve"> В.И., </w:t>
      </w:r>
      <w:r w:rsidRPr="00117CCF">
        <w:rPr>
          <w:rFonts w:ascii="Times New Roman" w:eastAsia="Times New Roman" w:hAnsi="Times New Roman" w:cs="Times New Roman"/>
          <w:bCs/>
          <w:sz w:val="28"/>
          <w:szCs w:val="24"/>
          <w:lang w:eastAsia="ru-RU"/>
        </w:rPr>
        <w:t>Миронов</w:t>
      </w:r>
      <w:r w:rsidR="00BA544A">
        <w:rPr>
          <w:rFonts w:ascii="Times New Roman" w:eastAsia="Times New Roman" w:hAnsi="Times New Roman" w:cs="Times New Roman"/>
          <w:sz w:val="28"/>
          <w:szCs w:val="24"/>
          <w:lang w:eastAsia="ru-RU"/>
        </w:rPr>
        <w:t xml:space="preserve"> М.</w:t>
      </w:r>
      <w:r w:rsidRPr="00117CCF">
        <w:rPr>
          <w:rFonts w:ascii="Times New Roman" w:eastAsia="Times New Roman" w:hAnsi="Times New Roman" w:cs="Times New Roman"/>
          <w:sz w:val="28"/>
          <w:szCs w:val="24"/>
          <w:lang w:eastAsia="ru-RU"/>
        </w:rPr>
        <w:t xml:space="preserve">А. </w:t>
      </w:r>
      <w:r w:rsidRPr="00117CCF">
        <w:rPr>
          <w:rFonts w:ascii="Times New Roman" w:eastAsia="Times New Roman" w:hAnsi="Times New Roman" w:cs="Times New Roman"/>
          <w:bCs/>
          <w:sz w:val="28"/>
          <w:szCs w:val="24"/>
          <w:lang w:eastAsia="ru-RU"/>
        </w:rPr>
        <w:t>Марковские</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процессы</w:t>
      </w:r>
      <w:r w:rsidRPr="00117CCF">
        <w:rPr>
          <w:rFonts w:ascii="Times New Roman" w:eastAsia="Times New Roman" w:hAnsi="Times New Roman" w:cs="Times New Roman"/>
          <w:sz w:val="28"/>
          <w:szCs w:val="24"/>
          <w:lang w:eastAsia="ru-RU"/>
        </w:rPr>
        <w:t>. М.: Сов. радио, 1977.</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Cs/>
          <w:sz w:val="28"/>
          <w:szCs w:val="24"/>
          <w:lang w:eastAsia="ru-RU"/>
        </w:rPr>
        <w:t>Малахов</w:t>
      </w:r>
      <w:r w:rsidRPr="00117CCF">
        <w:rPr>
          <w:rFonts w:ascii="Times New Roman" w:eastAsia="Times New Roman" w:hAnsi="Times New Roman" w:cs="Times New Roman"/>
          <w:sz w:val="28"/>
          <w:szCs w:val="24"/>
          <w:lang w:eastAsia="ru-RU"/>
        </w:rPr>
        <w:t xml:space="preserve"> А.Н. </w:t>
      </w:r>
      <w:r w:rsidRPr="00117CCF">
        <w:rPr>
          <w:rFonts w:ascii="Times New Roman" w:eastAsia="Times New Roman" w:hAnsi="Times New Roman" w:cs="Times New Roman"/>
          <w:bCs/>
          <w:sz w:val="28"/>
          <w:szCs w:val="24"/>
          <w:lang w:eastAsia="ru-RU"/>
        </w:rPr>
        <w:t>Кумулянтный</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анализ</w:t>
      </w:r>
      <w:r w:rsidRPr="00117CCF">
        <w:rPr>
          <w:rFonts w:ascii="Times New Roman" w:eastAsia="Times New Roman" w:hAnsi="Times New Roman" w:cs="Times New Roman"/>
          <w:sz w:val="28"/>
          <w:szCs w:val="24"/>
          <w:lang w:eastAsia="ru-RU"/>
        </w:rPr>
        <w:t xml:space="preserve"> случайных негауссовых процессов и их преобразований. М.: Сов. радио, </w:t>
      </w:r>
      <w:r w:rsidRPr="00117CCF">
        <w:rPr>
          <w:rFonts w:ascii="Times New Roman" w:eastAsia="Times New Roman" w:hAnsi="Times New Roman" w:cs="Times New Roman"/>
          <w:bCs/>
          <w:sz w:val="28"/>
          <w:szCs w:val="24"/>
          <w:lang w:eastAsia="ru-RU"/>
        </w:rPr>
        <w:t>1978</w:t>
      </w:r>
      <w:r w:rsidRPr="00117CCF">
        <w:rPr>
          <w:rFonts w:ascii="Times New Roman" w:eastAsia="Times New Roman" w:hAnsi="Times New Roman" w:cs="Times New Roman"/>
          <w:sz w:val="28"/>
          <w:szCs w:val="24"/>
          <w:lang w:eastAsia="ru-RU"/>
        </w:rPr>
        <w:t>.</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Cs/>
          <w:sz w:val="28"/>
          <w:szCs w:val="24"/>
          <w:lang w:eastAsia="ru-RU"/>
        </w:rPr>
        <w:t>Воеводин</w:t>
      </w:r>
      <w:r w:rsidRPr="00117CCF">
        <w:rPr>
          <w:rFonts w:ascii="Times New Roman" w:eastAsia="Times New Roman" w:hAnsi="Times New Roman" w:cs="Times New Roman"/>
          <w:sz w:val="28"/>
          <w:szCs w:val="24"/>
          <w:lang w:eastAsia="ru-RU"/>
        </w:rPr>
        <w:t xml:space="preserve"> В.В., Кузнецов Ю.А.</w:t>
      </w:r>
      <w:r w:rsidRPr="00117CCF">
        <w:rPr>
          <w:rFonts w:ascii="Times New Roman" w:eastAsia="Times New Roman" w:hAnsi="Times New Roman" w:cs="Times New Roman"/>
          <w:bCs/>
          <w:sz w:val="28"/>
          <w:szCs w:val="24"/>
          <w:lang w:eastAsia="ru-RU"/>
        </w:rPr>
        <w:t xml:space="preserve"> Матрицы</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и</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вычисления</w:t>
      </w:r>
      <w:r w:rsidRPr="00117CCF">
        <w:rPr>
          <w:rFonts w:ascii="Times New Roman" w:eastAsia="Times New Roman" w:hAnsi="Times New Roman" w:cs="Times New Roman"/>
          <w:sz w:val="28"/>
          <w:szCs w:val="24"/>
          <w:lang w:eastAsia="ru-RU"/>
        </w:rPr>
        <w:t xml:space="preserve">. М.: Наука. Главная редакция физико-математической литературы, </w:t>
      </w:r>
      <w:r w:rsidRPr="00117CCF">
        <w:rPr>
          <w:rFonts w:ascii="Times New Roman" w:eastAsia="Times New Roman" w:hAnsi="Times New Roman" w:cs="Times New Roman"/>
          <w:bCs/>
          <w:sz w:val="28"/>
          <w:szCs w:val="24"/>
          <w:lang w:eastAsia="ru-RU"/>
        </w:rPr>
        <w:t>1984.</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Ильин В.А., Позняк Э.Г. Линейная алгебра. М.: Наука. Физматлит, 1999.</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sz w:val="28"/>
          <w:szCs w:val="24"/>
          <w:lang w:eastAsia="ru-RU"/>
        </w:rPr>
        <w:t>Крамер Г., Математические методы статистики, пер. с англ., М.: Мир, 1975.</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Cs/>
          <w:sz w:val="28"/>
          <w:szCs w:val="24"/>
          <w:lang w:eastAsia="ru-RU"/>
        </w:rPr>
        <w:t>Хемминг</w:t>
      </w:r>
      <w:r w:rsidRPr="00117CCF">
        <w:rPr>
          <w:rFonts w:ascii="Times New Roman" w:eastAsia="Times New Roman" w:hAnsi="Times New Roman" w:cs="Times New Roman"/>
          <w:sz w:val="28"/>
          <w:szCs w:val="24"/>
          <w:lang w:eastAsia="ru-RU"/>
        </w:rPr>
        <w:t xml:space="preserve"> Р. В. </w:t>
      </w:r>
      <w:r w:rsidRPr="00117CCF">
        <w:rPr>
          <w:rFonts w:ascii="Times New Roman" w:eastAsia="Times New Roman" w:hAnsi="Times New Roman" w:cs="Times New Roman"/>
          <w:bCs/>
          <w:sz w:val="28"/>
          <w:szCs w:val="24"/>
          <w:lang w:eastAsia="ru-RU"/>
        </w:rPr>
        <w:t>Теория</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кодирования</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и</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теория</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информации</w:t>
      </w:r>
      <w:r w:rsidRPr="00117CCF">
        <w:rPr>
          <w:rFonts w:ascii="Times New Roman" w:eastAsia="Times New Roman" w:hAnsi="Times New Roman" w:cs="Times New Roman"/>
          <w:sz w:val="28"/>
          <w:szCs w:val="24"/>
          <w:lang w:eastAsia="ru-RU"/>
        </w:rPr>
        <w:t xml:space="preserve">. — М.: Радио и связь, </w:t>
      </w:r>
      <w:r w:rsidRPr="00117CCF">
        <w:rPr>
          <w:rFonts w:ascii="Times New Roman" w:eastAsia="Times New Roman" w:hAnsi="Times New Roman" w:cs="Times New Roman"/>
          <w:bCs/>
          <w:sz w:val="28"/>
          <w:szCs w:val="24"/>
          <w:lang w:eastAsia="ru-RU"/>
        </w:rPr>
        <w:t>1983</w:t>
      </w:r>
      <w:r w:rsidRPr="00117CCF">
        <w:rPr>
          <w:rFonts w:ascii="Times New Roman" w:eastAsia="Times New Roman" w:hAnsi="Times New Roman" w:cs="Times New Roman"/>
          <w:sz w:val="28"/>
          <w:szCs w:val="24"/>
          <w:lang w:eastAsia="ru-RU"/>
        </w:rPr>
        <w:t>.</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Cs/>
          <w:sz w:val="28"/>
          <w:szCs w:val="24"/>
          <w:lang w:eastAsia="ru-RU"/>
        </w:rPr>
        <w:t>Векуа</w:t>
      </w:r>
      <w:r w:rsidRPr="00117CCF">
        <w:rPr>
          <w:rFonts w:ascii="Times New Roman" w:eastAsia="Times New Roman" w:hAnsi="Times New Roman" w:cs="Times New Roman"/>
          <w:sz w:val="28"/>
          <w:szCs w:val="24"/>
          <w:lang w:eastAsia="ru-RU"/>
        </w:rPr>
        <w:t xml:space="preserve"> И.Н. </w:t>
      </w:r>
      <w:r w:rsidRPr="00117CCF">
        <w:rPr>
          <w:rFonts w:ascii="Times New Roman" w:eastAsia="Times New Roman" w:hAnsi="Times New Roman" w:cs="Times New Roman"/>
          <w:bCs/>
          <w:sz w:val="28"/>
          <w:szCs w:val="24"/>
          <w:lang w:eastAsia="ru-RU"/>
        </w:rPr>
        <w:t>Обобщенные</w:t>
      </w:r>
      <w:r w:rsidRPr="00117CCF">
        <w:rPr>
          <w:rFonts w:ascii="Times New Roman" w:eastAsia="Times New Roman" w:hAnsi="Times New Roman" w:cs="Times New Roman"/>
          <w:sz w:val="28"/>
          <w:szCs w:val="24"/>
          <w:lang w:eastAsia="ru-RU"/>
        </w:rPr>
        <w:t xml:space="preserve"> аналитические </w:t>
      </w:r>
      <w:r w:rsidRPr="00117CCF">
        <w:rPr>
          <w:rFonts w:ascii="Times New Roman" w:eastAsia="Times New Roman" w:hAnsi="Times New Roman" w:cs="Times New Roman"/>
          <w:bCs/>
          <w:sz w:val="28"/>
          <w:szCs w:val="24"/>
          <w:lang w:eastAsia="ru-RU"/>
        </w:rPr>
        <w:t>функции</w:t>
      </w:r>
      <w:r w:rsidRPr="00117CCF">
        <w:rPr>
          <w:rFonts w:ascii="Times New Roman" w:eastAsia="Times New Roman" w:hAnsi="Times New Roman" w:cs="Times New Roman"/>
          <w:sz w:val="28"/>
          <w:szCs w:val="24"/>
          <w:lang w:eastAsia="ru-RU"/>
        </w:rPr>
        <w:t>. М.: Наука. Главная редакция физико-математической литературы, 1988.</w:t>
      </w:r>
      <w:r w:rsidRPr="00117CCF">
        <w:rPr>
          <w:rFonts w:ascii="Times New Roman" w:eastAsia="Times New Roman" w:hAnsi="Times New Roman" w:cs="Times New Roman"/>
          <w:bCs/>
          <w:sz w:val="28"/>
          <w:szCs w:val="24"/>
          <w:lang w:eastAsia="ru-RU"/>
        </w:rPr>
        <w:t xml:space="preserve"> </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Cs/>
          <w:sz w:val="28"/>
          <w:szCs w:val="24"/>
          <w:lang w:eastAsia="ru-RU"/>
        </w:rPr>
        <w:t>Левин</w:t>
      </w:r>
      <w:r w:rsidRPr="00117CCF">
        <w:rPr>
          <w:rFonts w:ascii="Times New Roman" w:eastAsia="Times New Roman" w:hAnsi="Times New Roman" w:cs="Times New Roman"/>
          <w:sz w:val="28"/>
          <w:szCs w:val="24"/>
          <w:lang w:eastAsia="ru-RU"/>
        </w:rPr>
        <w:t xml:space="preserve"> Б.Р. Теоретические основы </w:t>
      </w:r>
      <w:r w:rsidRPr="00117CCF">
        <w:rPr>
          <w:rFonts w:ascii="Times New Roman" w:eastAsia="Times New Roman" w:hAnsi="Times New Roman" w:cs="Times New Roman"/>
          <w:bCs/>
          <w:sz w:val="28"/>
          <w:szCs w:val="24"/>
          <w:lang w:eastAsia="ru-RU"/>
        </w:rPr>
        <w:t>статистической</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радиотехники</w:t>
      </w:r>
      <w:r w:rsidRPr="00117CCF">
        <w:rPr>
          <w:rFonts w:ascii="Times New Roman" w:eastAsia="Times New Roman" w:hAnsi="Times New Roman" w:cs="Times New Roman"/>
          <w:sz w:val="28"/>
          <w:szCs w:val="24"/>
          <w:lang w:eastAsia="ru-RU"/>
        </w:rPr>
        <w:t xml:space="preserve">. М.: Сов. </w:t>
      </w:r>
      <w:r w:rsidRPr="00117CCF">
        <w:rPr>
          <w:rFonts w:ascii="Times New Roman" w:eastAsia="Times New Roman" w:hAnsi="Times New Roman" w:cs="Times New Roman"/>
          <w:bCs/>
          <w:sz w:val="28"/>
          <w:szCs w:val="24"/>
          <w:lang w:eastAsia="ru-RU"/>
        </w:rPr>
        <w:t>радио</w:t>
      </w:r>
      <w:r w:rsidRPr="00117CCF">
        <w:rPr>
          <w:rFonts w:ascii="Times New Roman" w:eastAsia="Times New Roman" w:hAnsi="Times New Roman" w:cs="Times New Roman"/>
          <w:sz w:val="28"/>
          <w:szCs w:val="24"/>
          <w:lang w:eastAsia="ru-RU"/>
        </w:rPr>
        <w:t>, 1975.</w:t>
      </w:r>
    </w:p>
    <w:p w:rsidR="00117CCF" w:rsidRPr="00117CCF" w:rsidRDefault="00117CCF" w:rsidP="00C42281">
      <w:pPr>
        <w:numPr>
          <w:ilvl w:val="0"/>
          <w:numId w:val="3"/>
        </w:numPr>
        <w:spacing w:after="0" w:line="240" w:lineRule="auto"/>
        <w:jc w:val="both"/>
        <w:rPr>
          <w:rFonts w:ascii="Times New Roman" w:eastAsia="Times New Roman" w:hAnsi="Times New Roman" w:cs="Times New Roman"/>
          <w:sz w:val="28"/>
          <w:szCs w:val="24"/>
          <w:lang w:eastAsia="ru-RU"/>
        </w:rPr>
      </w:pPr>
      <w:r w:rsidRPr="00117CCF">
        <w:rPr>
          <w:rFonts w:ascii="Times New Roman" w:eastAsia="Times New Roman" w:hAnsi="Times New Roman" w:cs="Times New Roman"/>
          <w:bCs/>
          <w:sz w:val="28"/>
          <w:szCs w:val="24"/>
          <w:lang w:eastAsia="ru-RU"/>
        </w:rPr>
        <w:t>Малахов</w:t>
      </w:r>
      <w:r w:rsidRPr="00117CCF">
        <w:rPr>
          <w:rFonts w:ascii="Times New Roman" w:eastAsia="Times New Roman" w:hAnsi="Times New Roman" w:cs="Times New Roman"/>
          <w:sz w:val="28"/>
          <w:szCs w:val="24"/>
          <w:lang w:eastAsia="ru-RU"/>
        </w:rPr>
        <w:t xml:space="preserve"> А.Н. </w:t>
      </w:r>
      <w:r w:rsidRPr="00117CCF">
        <w:rPr>
          <w:rFonts w:ascii="Times New Roman" w:eastAsia="Times New Roman" w:hAnsi="Times New Roman" w:cs="Times New Roman"/>
          <w:bCs/>
          <w:sz w:val="28"/>
          <w:szCs w:val="24"/>
          <w:lang w:eastAsia="ru-RU"/>
        </w:rPr>
        <w:t>Флуктуации</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в</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автоколебательных</w:t>
      </w:r>
      <w:r w:rsidRPr="00117CCF">
        <w:rPr>
          <w:rFonts w:ascii="Times New Roman" w:eastAsia="Times New Roman" w:hAnsi="Times New Roman" w:cs="Times New Roman"/>
          <w:sz w:val="28"/>
          <w:szCs w:val="24"/>
          <w:lang w:eastAsia="ru-RU"/>
        </w:rPr>
        <w:t xml:space="preserve"> </w:t>
      </w:r>
      <w:r w:rsidRPr="00117CCF">
        <w:rPr>
          <w:rFonts w:ascii="Times New Roman" w:eastAsia="Times New Roman" w:hAnsi="Times New Roman" w:cs="Times New Roman"/>
          <w:bCs/>
          <w:sz w:val="28"/>
          <w:szCs w:val="24"/>
          <w:lang w:eastAsia="ru-RU"/>
        </w:rPr>
        <w:t>системах</w:t>
      </w:r>
      <w:r w:rsidRPr="00117CCF">
        <w:rPr>
          <w:rFonts w:ascii="Times New Roman" w:eastAsia="Times New Roman" w:hAnsi="Times New Roman" w:cs="Times New Roman"/>
          <w:sz w:val="28"/>
          <w:szCs w:val="24"/>
          <w:lang w:eastAsia="ru-RU"/>
        </w:rPr>
        <w:t>. М.: Наука, 1968.</w:t>
      </w:r>
    </w:p>
    <w:p w:rsidR="007E72DE" w:rsidRDefault="007E72DE">
      <w:pPr>
        <w:rPr>
          <w:rFonts w:ascii="Times New Roman" w:hAnsi="Times New Roman"/>
          <w:sz w:val="28"/>
          <w:szCs w:val="28"/>
        </w:rPr>
      </w:pPr>
    </w:p>
    <w:p w:rsidR="0063521C" w:rsidRDefault="0063521C">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63521C" w:rsidRDefault="0063521C" w:rsidP="0063521C">
      <w:pPr>
        <w:spacing w:after="0" w:line="240" w:lineRule="auto"/>
        <w:jc w:val="center"/>
        <w:rPr>
          <w:rFonts w:ascii="Times New Roman" w:eastAsia="Calibri" w:hAnsi="Times New Roman" w:cs="Times New Roman"/>
          <w:b/>
          <w:sz w:val="28"/>
          <w:szCs w:val="28"/>
        </w:rPr>
        <w:sectPr w:rsidR="0063521C">
          <w:headerReference w:type="default" r:id="rId735"/>
          <w:footerReference w:type="default" r:id="rId736"/>
          <w:pgSz w:w="11906" w:h="16838"/>
          <w:pgMar w:top="1134" w:right="850" w:bottom="1134" w:left="1701" w:header="708" w:footer="708" w:gutter="0"/>
          <w:cols w:space="708"/>
          <w:docGrid w:linePitch="360"/>
        </w:sectPr>
      </w:pPr>
    </w:p>
    <w:p w:rsidR="0063521C" w:rsidRDefault="0063521C" w:rsidP="0063521C">
      <w:pPr>
        <w:spacing w:after="0" w:line="240" w:lineRule="auto"/>
        <w:jc w:val="center"/>
        <w:rPr>
          <w:rFonts w:ascii="Times New Roman" w:eastAsia="Calibri" w:hAnsi="Times New Roman" w:cs="Times New Roman"/>
          <w:b/>
          <w:sz w:val="28"/>
          <w:szCs w:val="28"/>
        </w:rPr>
      </w:pPr>
    </w:p>
    <w:p w:rsidR="0063521C" w:rsidRDefault="0063521C" w:rsidP="0063521C">
      <w:pPr>
        <w:spacing w:after="0" w:line="240" w:lineRule="auto"/>
        <w:jc w:val="center"/>
        <w:rPr>
          <w:rFonts w:ascii="Times New Roman" w:eastAsia="Calibri" w:hAnsi="Times New Roman" w:cs="Times New Roman"/>
          <w:sz w:val="28"/>
          <w:szCs w:val="28"/>
        </w:rPr>
      </w:pPr>
    </w:p>
    <w:p w:rsidR="0063521C" w:rsidRDefault="0063521C" w:rsidP="0063521C">
      <w:pPr>
        <w:spacing w:after="0" w:line="240" w:lineRule="auto"/>
        <w:jc w:val="center"/>
        <w:rPr>
          <w:rFonts w:ascii="Times New Roman" w:eastAsia="Calibri" w:hAnsi="Times New Roman" w:cs="Times New Roman"/>
          <w:sz w:val="28"/>
          <w:szCs w:val="28"/>
        </w:rPr>
      </w:pPr>
    </w:p>
    <w:p w:rsidR="0063521C" w:rsidRDefault="0063521C" w:rsidP="0063521C">
      <w:pPr>
        <w:spacing w:after="0" w:line="240" w:lineRule="auto"/>
        <w:jc w:val="center"/>
        <w:rPr>
          <w:rFonts w:ascii="Times New Roman" w:eastAsia="Calibri" w:hAnsi="Times New Roman" w:cs="Times New Roman"/>
          <w:sz w:val="28"/>
          <w:szCs w:val="28"/>
        </w:rPr>
      </w:pPr>
    </w:p>
    <w:p w:rsidR="0063521C" w:rsidRDefault="0063521C" w:rsidP="0063521C">
      <w:pPr>
        <w:spacing w:after="0" w:line="240" w:lineRule="auto"/>
        <w:jc w:val="center"/>
        <w:rPr>
          <w:rFonts w:ascii="Times New Roman" w:eastAsia="Calibri" w:hAnsi="Times New Roman" w:cs="Times New Roman"/>
          <w:sz w:val="28"/>
          <w:szCs w:val="28"/>
        </w:rPr>
      </w:pPr>
    </w:p>
    <w:p w:rsidR="0063521C" w:rsidRDefault="0063521C" w:rsidP="0063521C">
      <w:pPr>
        <w:spacing w:after="0" w:line="240" w:lineRule="auto"/>
        <w:jc w:val="center"/>
        <w:rPr>
          <w:rFonts w:ascii="Times New Roman" w:eastAsia="Calibri" w:hAnsi="Times New Roman" w:cs="Times New Roman"/>
          <w:sz w:val="28"/>
          <w:szCs w:val="28"/>
        </w:rPr>
      </w:pPr>
    </w:p>
    <w:p w:rsidR="0063521C" w:rsidRDefault="0063521C" w:rsidP="0063521C">
      <w:pPr>
        <w:spacing w:after="0" w:line="240" w:lineRule="auto"/>
        <w:jc w:val="center"/>
        <w:rPr>
          <w:rFonts w:ascii="Times New Roman" w:eastAsia="Calibri" w:hAnsi="Times New Roman" w:cs="Times New Roman"/>
          <w:sz w:val="28"/>
          <w:szCs w:val="28"/>
        </w:rPr>
      </w:pPr>
    </w:p>
    <w:p w:rsidR="0063521C" w:rsidRDefault="00BA544A" w:rsidP="0063521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Александр Александрович</w:t>
      </w:r>
      <w:r w:rsidR="0063521C" w:rsidRPr="002D2ED0">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Мальце</w:t>
      </w:r>
      <w:r w:rsidR="0063521C" w:rsidRPr="002D2ED0">
        <w:rPr>
          <w:rFonts w:ascii="Times New Roman" w:eastAsia="Calibri" w:hAnsi="Times New Roman" w:cs="Times New Roman"/>
          <w:b/>
          <w:sz w:val="28"/>
          <w:szCs w:val="28"/>
        </w:rPr>
        <w:t>в</w:t>
      </w:r>
    </w:p>
    <w:p w:rsidR="0063521C" w:rsidRDefault="00BA544A" w:rsidP="0063521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Олеся Викторовна</w:t>
      </w:r>
      <w:r w:rsidR="0063521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Болховская</w:t>
      </w:r>
    </w:p>
    <w:p w:rsidR="0063521C" w:rsidRDefault="0063521C" w:rsidP="0063521C">
      <w:pPr>
        <w:spacing w:after="0" w:line="240" w:lineRule="auto"/>
        <w:jc w:val="center"/>
        <w:rPr>
          <w:rFonts w:ascii="Times New Roman" w:eastAsia="Calibri" w:hAnsi="Times New Roman" w:cs="Times New Roman"/>
          <w:b/>
          <w:sz w:val="28"/>
          <w:szCs w:val="28"/>
        </w:rPr>
      </w:pPr>
    </w:p>
    <w:p w:rsidR="0063521C" w:rsidRDefault="0063521C" w:rsidP="0063521C">
      <w:pPr>
        <w:spacing w:after="0" w:line="240" w:lineRule="auto"/>
        <w:jc w:val="center"/>
        <w:rPr>
          <w:rFonts w:ascii="Times New Roman" w:eastAsia="Calibri" w:hAnsi="Times New Roman" w:cs="Times New Roman"/>
          <w:b/>
          <w:sz w:val="28"/>
          <w:szCs w:val="28"/>
        </w:rPr>
      </w:pPr>
    </w:p>
    <w:p w:rsidR="0063521C" w:rsidRDefault="0063521C" w:rsidP="0063521C">
      <w:pPr>
        <w:spacing w:after="0" w:line="240" w:lineRule="auto"/>
        <w:jc w:val="center"/>
        <w:rPr>
          <w:rFonts w:ascii="Times New Roman" w:eastAsia="Calibri" w:hAnsi="Times New Roman" w:cs="Times New Roman"/>
          <w:b/>
          <w:sz w:val="28"/>
          <w:szCs w:val="28"/>
        </w:rPr>
      </w:pPr>
    </w:p>
    <w:p w:rsidR="0063521C" w:rsidRDefault="0063521C" w:rsidP="0063521C">
      <w:pPr>
        <w:spacing w:after="0" w:line="240" w:lineRule="auto"/>
        <w:jc w:val="center"/>
        <w:rPr>
          <w:rFonts w:ascii="Times New Roman" w:eastAsia="Calibri" w:hAnsi="Times New Roman" w:cs="Times New Roman"/>
          <w:b/>
          <w:sz w:val="28"/>
          <w:szCs w:val="28"/>
        </w:rPr>
      </w:pPr>
    </w:p>
    <w:p w:rsidR="00BA544A" w:rsidRPr="00BA544A" w:rsidRDefault="00BA544A" w:rsidP="00BA544A">
      <w:pPr>
        <w:spacing w:after="120" w:line="240" w:lineRule="auto"/>
        <w:ind w:left="283" w:firstLine="357"/>
        <w:jc w:val="center"/>
        <w:rPr>
          <w:rFonts w:ascii="Times New Roman" w:eastAsia="Times New Roman" w:hAnsi="Times New Roman" w:cs="Times New Roman"/>
          <w:b/>
          <w:bCs/>
          <w:sz w:val="28"/>
          <w:szCs w:val="24"/>
          <w:lang w:eastAsia="ru-RU"/>
        </w:rPr>
      </w:pPr>
      <w:r w:rsidRPr="00BA544A">
        <w:rPr>
          <w:rFonts w:ascii="Times New Roman" w:eastAsia="Times New Roman" w:hAnsi="Times New Roman" w:cs="Times New Roman"/>
          <w:b/>
          <w:bCs/>
          <w:sz w:val="28"/>
          <w:szCs w:val="24"/>
          <w:lang w:eastAsia="ru-RU"/>
        </w:rPr>
        <w:t>ЭЛЕМЕНТЫ ТЕОРИИ СЛУЧАЙНЫХ ПРОЦЕССОВ</w:t>
      </w:r>
    </w:p>
    <w:p w:rsidR="0063521C" w:rsidRPr="002D2ED0" w:rsidRDefault="0063521C" w:rsidP="0063521C">
      <w:pPr>
        <w:spacing w:after="0" w:line="240" w:lineRule="auto"/>
        <w:jc w:val="center"/>
        <w:rPr>
          <w:rFonts w:ascii="Times New Roman" w:eastAsia="Calibri" w:hAnsi="Times New Roman" w:cs="Times New Roman"/>
          <w:sz w:val="28"/>
          <w:szCs w:val="28"/>
        </w:rPr>
      </w:pPr>
    </w:p>
    <w:p w:rsidR="0063521C" w:rsidRDefault="0063521C" w:rsidP="0063521C">
      <w:pPr>
        <w:spacing w:after="0" w:line="240" w:lineRule="auto"/>
        <w:ind w:right="240"/>
        <w:jc w:val="center"/>
        <w:rPr>
          <w:rFonts w:ascii="Times New Roman" w:eastAsia="Calibri" w:hAnsi="Times New Roman" w:cs="Times New Roman"/>
          <w:b/>
          <w:i/>
          <w:sz w:val="28"/>
          <w:szCs w:val="28"/>
        </w:rPr>
      </w:pPr>
    </w:p>
    <w:p w:rsidR="0063521C" w:rsidRDefault="0063521C" w:rsidP="0063521C">
      <w:pPr>
        <w:spacing w:after="0" w:line="240" w:lineRule="auto"/>
        <w:ind w:right="240"/>
        <w:jc w:val="center"/>
        <w:rPr>
          <w:rFonts w:ascii="Times New Roman" w:eastAsia="Calibri" w:hAnsi="Times New Roman" w:cs="Times New Roman"/>
          <w:b/>
          <w:i/>
          <w:sz w:val="28"/>
          <w:szCs w:val="28"/>
        </w:rPr>
      </w:pPr>
    </w:p>
    <w:p w:rsidR="0063521C" w:rsidRPr="002D2ED0" w:rsidRDefault="0063521C" w:rsidP="0063521C">
      <w:pPr>
        <w:spacing w:after="0" w:line="240" w:lineRule="auto"/>
        <w:ind w:right="240"/>
        <w:jc w:val="center"/>
        <w:rPr>
          <w:rFonts w:ascii="Times New Roman" w:eastAsia="Calibri" w:hAnsi="Times New Roman" w:cs="Times New Roman"/>
          <w:b/>
          <w:i/>
          <w:sz w:val="28"/>
          <w:szCs w:val="28"/>
        </w:rPr>
      </w:pPr>
    </w:p>
    <w:p w:rsidR="0063521C" w:rsidRPr="0063521C" w:rsidRDefault="0063521C" w:rsidP="0063521C">
      <w:pPr>
        <w:spacing w:after="0" w:line="240" w:lineRule="auto"/>
        <w:ind w:right="240"/>
        <w:jc w:val="center"/>
        <w:rPr>
          <w:rFonts w:ascii="Times New Roman" w:eastAsia="Calibri" w:hAnsi="Times New Roman" w:cs="Times New Roman"/>
          <w:i/>
          <w:sz w:val="28"/>
          <w:szCs w:val="28"/>
        </w:rPr>
      </w:pPr>
      <w:r w:rsidRPr="0063521C">
        <w:rPr>
          <w:rFonts w:ascii="Times New Roman" w:eastAsia="Calibri" w:hAnsi="Times New Roman" w:cs="Times New Roman"/>
          <w:i/>
          <w:sz w:val="28"/>
          <w:szCs w:val="28"/>
        </w:rPr>
        <w:t>Учебно</w:t>
      </w:r>
      <w:r w:rsidR="00BA544A">
        <w:rPr>
          <w:rFonts w:ascii="Times New Roman" w:eastAsia="Calibri" w:hAnsi="Times New Roman" w:cs="Times New Roman"/>
          <w:i/>
          <w:sz w:val="28"/>
          <w:szCs w:val="28"/>
        </w:rPr>
        <w:t>е</w:t>
      </w:r>
      <w:r w:rsidRPr="0063521C">
        <w:rPr>
          <w:rFonts w:ascii="Times New Roman" w:eastAsia="Calibri" w:hAnsi="Times New Roman" w:cs="Times New Roman"/>
          <w:i/>
          <w:sz w:val="28"/>
          <w:szCs w:val="28"/>
        </w:rPr>
        <w:t xml:space="preserve"> пособие</w:t>
      </w:r>
    </w:p>
    <w:p w:rsidR="0063521C" w:rsidRPr="002D2ED0" w:rsidRDefault="0063521C" w:rsidP="0063521C">
      <w:pPr>
        <w:spacing w:after="0" w:line="240" w:lineRule="auto"/>
        <w:ind w:right="240"/>
        <w:jc w:val="center"/>
        <w:rPr>
          <w:rFonts w:ascii="Times New Roman" w:eastAsia="Calibri" w:hAnsi="Times New Roman" w:cs="Times New Roman"/>
          <w:b/>
          <w:i/>
          <w:sz w:val="28"/>
          <w:szCs w:val="28"/>
        </w:rPr>
      </w:pPr>
    </w:p>
    <w:p w:rsidR="0063521C" w:rsidRPr="002D2ED0" w:rsidRDefault="0063521C" w:rsidP="0063521C">
      <w:pPr>
        <w:spacing w:after="0" w:line="240" w:lineRule="auto"/>
        <w:ind w:right="240"/>
        <w:jc w:val="center"/>
        <w:rPr>
          <w:rFonts w:ascii="Times New Roman" w:eastAsia="Calibri" w:hAnsi="Times New Roman" w:cs="Times New Roman"/>
          <w:b/>
          <w:i/>
          <w:sz w:val="28"/>
          <w:szCs w:val="28"/>
        </w:rPr>
      </w:pPr>
    </w:p>
    <w:p w:rsidR="0063521C" w:rsidRPr="002D2ED0" w:rsidRDefault="0063521C" w:rsidP="0063521C">
      <w:pPr>
        <w:spacing w:after="0" w:line="240" w:lineRule="auto"/>
        <w:ind w:right="240"/>
        <w:jc w:val="center"/>
        <w:rPr>
          <w:rFonts w:ascii="Times New Roman" w:eastAsia="Calibri" w:hAnsi="Times New Roman" w:cs="Times New Roman"/>
          <w:b/>
          <w:i/>
          <w:sz w:val="28"/>
          <w:szCs w:val="28"/>
        </w:rPr>
      </w:pPr>
    </w:p>
    <w:p w:rsidR="0063521C" w:rsidRDefault="0063521C" w:rsidP="0063521C">
      <w:pPr>
        <w:spacing w:after="0" w:line="240" w:lineRule="auto"/>
        <w:ind w:right="240"/>
        <w:jc w:val="center"/>
        <w:rPr>
          <w:rFonts w:ascii="Times New Roman" w:eastAsia="Calibri" w:hAnsi="Times New Roman" w:cs="Times New Roman"/>
          <w:b/>
          <w:i/>
          <w:sz w:val="28"/>
          <w:szCs w:val="28"/>
        </w:rPr>
      </w:pPr>
    </w:p>
    <w:p w:rsidR="0063521C" w:rsidRPr="002D2ED0" w:rsidRDefault="0063521C" w:rsidP="0063521C">
      <w:pPr>
        <w:spacing w:after="0" w:line="240" w:lineRule="auto"/>
        <w:ind w:right="240"/>
        <w:jc w:val="center"/>
        <w:rPr>
          <w:rFonts w:ascii="Times New Roman" w:eastAsia="Calibri" w:hAnsi="Times New Roman" w:cs="Times New Roman"/>
          <w:b/>
          <w:i/>
          <w:sz w:val="28"/>
          <w:szCs w:val="28"/>
        </w:rPr>
      </w:pPr>
    </w:p>
    <w:p w:rsidR="0063521C" w:rsidRPr="002D2ED0" w:rsidRDefault="0063521C" w:rsidP="0063521C">
      <w:pPr>
        <w:spacing w:after="0" w:line="240" w:lineRule="auto"/>
        <w:ind w:right="240"/>
        <w:jc w:val="center"/>
        <w:rPr>
          <w:rFonts w:ascii="Times New Roman" w:eastAsia="Calibri" w:hAnsi="Times New Roman" w:cs="Times New Roman"/>
          <w:b/>
          <w:i/>
          <w:sz w:val="28"/>
          <w:szCs w:val="28"/>
        </w:rPr>
      </w:pPr>
    </w:p>
    <w:p w:rsidR="0063521C" w:rsidRPr="002D2ED0" w:rsidRDefault="0063521C" w:rsidP="0063521C">
      <w:pPr>
        <w:spacing w:after="0" w:line="240" w:lineRule="auto"/>
        <w:ind w:right="240"/>
        <w:jc w:val="center"/>
        <w:rPr>
          <w:rFonts w:ascii="Times New Roman" w:eastAsia="Calibri" w:hAnsi="Times New Roman" w:cs="Times New Roman"/>
          <w:sz w:val="28"/>
          <w:szCs w:val="28"/>
        </w:rPr>
      </w:pPr>
      <w:r w:rsidRPr="002D2ED0">
        <w:rPr>
          <w:rFonts w:ascii="Times New Roman" w:eastAsia="Calibri" w:hAnsi="Times New Roman" w:cs="Times New Roman"/>
          <w:sz w:val="28"/>
          <w:szCs w:val="28"/>
        </w:rPr>
        <w:t xml:space="preserve">Федеральное государственное автономное образовательное учреждение высшего образования </w:t>
      </w:r>
    </w:p>
    <w:p w:rsidR="0063521C" w:rsidRPr="002D2ED0" w:rsidRDefault="0063521C" w:rsidP="0063521C">
      <w:pPr>
        <w:spacing w:after="0" w:line="240" w:lineRule="auto"/>
        <w:ind w:right="240"/>
        <w:jc w:val="center"/>
        <w:rPr>
          <w:rFonts w:ascii="Times New Roman" w:eastAsia="Calibri" w:hAnsi="Times New Roman" w:cs="Times New Roman"/>
          <w:sz w:val="28"/>
          <w:szCs w:val="28"/>
        </w:rPr>
      </w:pPr>
      <w:r w:rsidRPr="002D2ED0">
        <w:rPr>
          <w:rFonts w:ascii="Times New Roman" w:eastAsia="Calibri" w:hAnsi="Times New Roman" w:cs="Times New Roman"/>
          <w:sz w:val="28"/>
          <w:szCs w:val="28"/>
        </w:rPr>
        <w:t>«Национальный исследовательский Нижегородский государственный университет им. Н.И. Лобачевского».</w:t>
      </w:r>
    </w:p>
    <w:p w:rsidR="0063521C" w:rsidRDefault="0063521C" w:rsidP="0063521C">
      <w:pPr>
        <w:spacing w:after="0" w:line="240" w:lineRule="auto"/>
        <w:ind w:right="240"/>
        <w:jc w:val="center"/>
        <w:rPr>
          <w:rFonts w:ascii="Times New Roman" w:eastAsia="Calibri" w:hAnsi="Times New Roman" w:cs="Times New Roman"/>
          <w:b/>
          <w:sz w:val="28"/>
          <w:szCs w:val="28"/>
        </w:rPr>
      </w:pPr>
      <w:r w:rsidRPr="002D2ED0">
        <w:rPr>
          <w:rFonts w:ascii="Times New Roman" w:eastAsia="Calibri" w:hAnsi="Times New Roman" w:cs="Times New Roman"/>
          <w:sz w:val="28"/>
          <w:szCs w:val="28"/>
        </w:rPr>
        <w:t>603950, Нижний Новгород, пр. Гагарина, 23.</w:t>
      </w:r>
    </w:p>
    <w:sectPr w:rsidR="0063521C" w:rsidSect="0063521C">
      <w:footerReference w:type="default" r:id="rId73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0A7" w:rsidRDefault="006F50A7">
      <w:pPr>
        <w:spacing w:after="0" w:line="240" w:lineRule="auto"/>
      </w:pPr>
      <w:r>
        <w:separator/>
      </w:r>
    </w:p>
  </w:endnote>
  <w:endnote w:type="continuationSeparator" w:id="0">
    <w:p w:rsidR="006F50A7" w:rsidRDefault="006F5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Bimini">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884385"/>
      <w:docPartObj>
        <w:docPartGallery w:val="Page Numbers (Bottom of Page)"/>
        <w:docPartUnique/>
      </w:docPartObj>
    </w:sdtPr>
    <w:sdtContent>
      <w:p w:rsidR="004631C1" w:rsidRDefault="004631C1">
        <w:pPr>
          <w:pStyle w:val="Footer"/>
          <w:jc w:val="center"/>
        </w:pPr>
        <w:r>
          <w:fldChar w:fldCharType="begin"/>
        </w:r>
        <w:r>
          <w:instrText>PAGE   \* MERGEFORMAT</w:instrText>
        </w:r>
        <w:r>
          <w:fldChar w:fldCharType="separate"/>
        </w:r>
        <w:r w:rsidR="00975058">
          <w:rPr>
            <w:noProof/>
          </w:rPr>
          <w:t>42</w:t>
        </w:r>
        <w:r>
          <w:fldChar w:fldCharType="end"/>
        </w:r>
      </w:p>
    </w:sdtContent>
  </w:sdt>
  <w:p w:rsidR="004631C1" w:rsidRPr="007B10FF" w:rsidRDefault="004631C1">
    <w:pPr>
      <w:pStyle w:val="Foo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1C1" w:rsidRDefault="004631C1">
    <w:pPr>
      <w:pStyle w:val="Footer"/>
      <w:jc w:val="center"/>
    </w:pPr>
  </w:p>
  <w:p w:rsidR="004631C1" w:rsidRPr="007B10FF" w:rsidRDefault="004631C1">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0A7" w:rsidRDefault="006F50A7">
      <w:pPr>
        <w:spacing w:after="0" w:line="240" w:lineRule="auto"/>
      </w:pPr>
      <w:r>
        <w:separator/>
      </w:r>
    </w:p>
  </w:footnote>
  <w:footnote w:type="continuationSeparator" w:id="0">
    <w:p w:rsidR="006F50A7" w:rsidRDefault="006F5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1C1" w:rsidRPr="006D364E" w:rsidRDefault="004631C1" w:rsidP="00117CCF">
    <w:pPr>
      <w:pStyle w:val="Header"/>
      <w:tabs>
        <w:tab w:val="left" w:pos="4470"/>
      </w:tabs>
      <w:rPr>
        <w:rFonts w:ascii="Times New Roman" w:hAnsi="Times New Roman"/>
      </w:rPr>
    </w:pPr>
    <w:r w:rsidRPr="006D364E">
      <w:rPr>
        <w:rFonts w:ascii="Times New Roman" w:hAnsi="Times New Roman"/>
      </w:rPr>
      <w:tab/>
    </w:r>
  </w:p>
  <w:p w:rsidR="004631C1" w:rsidRDefault="004631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C1B3B"/>
    <w:multiLevelType w:val="hybridMultilevel"/>
    <w:tmpl w:val="39DE64A2"/>
    <w:lvl w:ilvl="0" w:tplc="00ECCD9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15:restartNumberingAfterBreak="0">
    <w:nsid w:val="6F316A47"/>
    <w:multiLevelType w:val="hybridMultilevel"/>
    <w:tmpl w:val="E8A822E8"/>
    <w:lvl w:ilvl="0" w:tplc="9D46098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779D24DB"/>
    <w:multiLevelType w:val="hybridMultilevel"/>
    <w:tmpl w:val="4A8089F4"/>
    <w:lvl w:ilvl="0" w:tplc="008EB3A0">
      <w:start w:val="1"/>
      <w:numFmt w:val="decimal"/>
      <w:lvlText w:val="%1."/>
      <w:lvlJc w:val="left"/>
      <w:pPr>
        <w:tabs>
          <w:tab w:val="num" w:pos="1419"/>
        </w:tabs>
        <w:ind w:left="1419" w:hanging="705"/>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B8F"/>
    <w:rsid w:val="00023DC5"/>
    <w:rsid w:val="00076230"/>
    <w:rsid w:val="00082B8F"/>
    <w:rsid w:val="00090633"/>
    <w:rsid w:val="000D61B6"/>
    <w:rsid w:val="00114250"/>
    <w:rsid w:val="00117CCF"/>
    <w:rsid w:val="0012028E"/>
    <w:rsid w:val="001256FB"/>
    <w:rsid w:val="00170E82"/>
    <w:rsid w:val="00190FD1"/>
    <w:rsid w:val="001D5D6A"/>
    <w:rsid w:val="001E7B8B"/>
    <w:rsid w:val="001F1B48"/>
    <w:rsid w:val="00245259"/>
    <w:rsid w:val="00263744"/>
    <w:rsid w:val="00297393"/>
    <w:rsid w:val="002B49E1"/>
    <w:rsid w:val="002D2ED0"/>
    <w:rsid w:val="002D5C2B"/>
    <w:rsid w:val="00302DF5"/>
    <w:rsid w:val="00305B80"/>
    <w:rsid w:val="00325422"/>
    <w:rsid w:val="0035209C"/>
    <w:rsid w:val="00352EE8"/>
    <w:rsid w:val="00371FB9"/>
    <w:rsid w:val="00396310"/>
    <w:rsid w:val="00424C5A"/>
    <w:rsid w:val="00445C75"/>
    <w:rsid w:val="004631C1"/>
    <w:rsid w:val="004B1C4C"/>
    <w:rsid w:val="004B27F8"/>
    <w:rsid w:val="004C3871"/>
    <w:rsid w:val="00511651"/>
    <w:rsid w:val="005617FB"/>
    <w:rsid w:val="00586B4A"/>
    <w:rsid w:val="0062498C"/>
    <w:rsid w:val="00624CE9"/>
    <w:rsid w:val="0062689F"/>
    <w:rsid w:val="0063521C"/>
    <w:rsid w:val="006743FF"/>
    <w:rsid w:val="006F50A7"/>
    <w:rsid w:val="006F7597"/>
    <w:rsid w:val="007126B2"/>
    <w:rsid w:val="00715719"/>
    <w:rsid w:val="00723843"/>
    <w:rsid w:val="00787C37"/>
    <w:rsid w:val="007B3C0F"/>
    <w:rsid w:val="007D7F82"/>
    <w:rsid w:val="007E72DE"/>
    <w:rsid w:val="00831817"/>
    <w:rsid w:val="00833C1B"/>
    <w:rsid w:val="00834674"/>
    <w:rsid w:val="00856837"/>
    <w:rsid w:val="00866035"/>
    <w:rsid w:val="00871384"/>
    <w:rsid w:val="0087434C"/>
    <w:rsid w:val="008762B7"/>
    <w:rsid w:val="008B46BA"/>
    <w:rsid w:val="008E4685"/>
    <w:rsid w:val="008F2510"/>
    <w:rsid w:val="00902A21"/>
    <w:rsid w:val="00904047"/>
    <w:rsid w:val="009347CD"/>
    <w:rsid w:val="009520F5"/>
    <w:rsid w:val="009540A6"/>
    <w:rsid w:val="00975058"/>
    <w:rsid w:val="009917F6"/>
    <w:rsid w:val="009A2A0F"/>
    <w:rsid w:val="009E7105"/>
    <w:rsid w:val="009E726B"/>
    <w:rsid w:val="00A12EAE"/>
    <w:rsid w:val="00A35DA7"/>
    <w:rsid w:val="00A44C37"/>
    <w:rsid w:val="00A65529"/>
    <w:rsid w:val="00A70C2F"/>
    <w:rsid w:val="00AF69CA"/>
    <w:rsid w:val="00B117C3"/>
    <w:rsid w:val="00B21F46"/>
    <w:rsid w:val="00B31838"/>
    <w:rsid w:val="00B83B4F"/>
    <w:rsid w:val="00B9162B"/>
    <w:rsid w:val="00BA544A"/>
    <w:rsid w:val="00BB383D"/>
    <w:rsid w:val="00BC1267"/>
    <w:rsid w:val="00BD61AB"/>
    <w:rsid w:val="00BF2EB2"/>
    <w:rsid w:val="00C42281"/>
    <w:rsid w:val="00C616FD"/>
    <w:rsid w:val="00C928ED"/>
    <w:rsid w:val="00CB4ABA"/>
    <w:rsid w:val="00CB6FF0"/>
    <w:rsid w:val="00D65B66"/>
    <w:rsid w:val="00D75B34"/>
    <w:rsid w:val="00D92A6D"/>
    <w:rsid w:val="00DC0B00"/>
    <w:rsid w:val="00DD4760"/>
    <w:rsid w:val="00DF425D"/>
    <w:rsid w:val="00DF7495"/>
    <w:rsid w:val="00E064AF"/>
    <w:rsid w:val="00E3041F"/>
    <w:rsid w:val="00E31B66"/>
    <w:rsid w:val="00E55180"/>
    <w:rsid w:val="00EB2921"/>
    <w:rsid w:val="00ED337A"/>
    <w:rsid w:val="00EE02CD"/>
    <w:rsid w:val="00EE25D8"/>
    <w:rsid w:val="00F1376A"/>
    <w:rsid w:val="00F2693A"/>
    <w:rsid w:val="00F377C1"/>
    <w:rsid w:val="00F477CF"/>
    <w:rsid w:val="00F541CA"/>
    <w:rsid w:val="00F570BD"/>
    <w:rsid w:val="00F94F68"/>
    <w:rsid w:val="00F9536E"/>
    <w:rsid w:val="00FA6E84"/>
    <w:rsid w:val="00FB1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800E48-C516-4F6A-8D0B-EF731A196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83B4F"/>
    <w:pPr>
      <w:keepNext/>
      <w:spacing w:after="0" w:line="360" w:lineRule="auto"/>
      <w:ind w:firstLine="680"/>
      <w:outlineLvl w:val="0"/>
    </w:pPr>
    <w:rPr>
      <w:rFonts w:ascii="Times New Roman" w:eastAsia="Times New Roman" w:hAnsi="Times New Roman" w:cs="Times New Roman"/>
      <w:sz w:val="32"/>
      <w:szCs w:val="20"/>
      <w:lang w:eastAsia="ru-RU"/>
    </w:rPr>
  </w:style>
  <w:style w:type="paragraph" w:styleId="Heading2">
    <w:name w:val="heading 2"/>
    <w:basedOn w:val="Normal"/>
    <w:next w:val="Normal"/>
    <w:link w:val="Heading2Char"/>
    <w:unhideWhenUsed/>
    <w:qFormat/>
    <w:rsid w:val="00B83B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17CCF"/>
    <w:pPr>
      <w:keepNext/>
      <w:keepLines/>
      <w:overflowPunct w:val="0"/>
      <w:autoSpaceDE w:val="0"/>
      <w:autoSpaceDN w:val="0"/>
      <w:adjustRightInd w:val="0"/>
      <w:spacing w:before="120" w:after="80" w:line="240" w:lineRule="auto"/>
      <w:ind w:left="567" w:firstLine="357"/>
      <w:jc w:val="both"/>
      <w:textAlignment w:val="baseline"/>
      <w:outlineLvl w:val="2"/>
    </w:pPr>
    <w:rPr>
      <w:rFonts w:ascii="Times New Roman" w:eastAsia="Times New Roman" w:hAnsi="Times New Roman" w:cs="Times New Roman"/>
      <w:kern w:val="28"/>
      <w:sz w:val="18"/>
      <w:szCs w:val="20"/>
      <w:u w:val="single"/>
      <w:lang w:eastAsia="ru-RU"/>
    </w:rPr>
  </w:style>
  <w:style w:type="paragraph" w:styleId="Heading4">
    <w:name w:val="heading 4"/>
    <w:basedOn w:val="Normal"/>
    <w:next w:val="Normal"/>
    <w:link w:val="Heading4Char"/>
    <w:unhideWhenUsed/>
    <w:qFormat/>
    <w:rsid w:val="00445C7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17CC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17CCF"/>
    <w:pPr>
      <w:keepNext/>
      <w:keepLines/>
      <w:overflowPunct w:val="0"/>
      <w:autoSpaceDE w:val="0"/>
      <w:autoSpaceDN w:val="0"/>
      <w:adjustRightInd w:val="0"/>
      <w:spacing w:before="120" w:after="80" w:line="240" w:lineRule="auto"/>
      <w:ind w:firstLine="357"/>
      <w:jc w:val="both"/>
      <w:textAlignment w:val="baseline"/>
      <w:outlineLvl w:val="5"/>
    </w:pPr>
    <w:rPr>
      <w:rFonts w:ascii="Arial" w:eastAsia="Times New Roman" w:hAnsi="Arial" w:cs="Times New Roman"/>
      <w:b/>
      <w:i/>
      <w:kern w:val="28"/>
      <w:sz w:val="26"/>
      <w:szCs w:val="20"/>
      <w:lang w:eastAsia="ru-RU"/>
    </w:rPr>
  </w:style>
  <w:style w:type="paragraph" w:styleId="Heading7">
    <w:name w:val="heading 7"/>
    <w:basedOn w:val="Normal"/>
    <w:next w:val="Normal"/>
    <w:link w:val="Heading7Char"/>
    <w:qFormat/>
    <w:rsid w:val="00117CCF"/>
    <w:pPr>
      <w:keepNext/>
      <w:keepLines/>
      <w:overflowPunct w:val="0"/>
      <w:autoSpaceDE w:val="0"/>
      <w:autoSpaceDN w:val="0"/>
      <w:adjustRightInd w:val="0"/>
      <w:spacing w:before="80" w:after="60" w:line="240" w:lineRule="auto"/>
      <w:ind w:firstLine="357"/>
      <w:jc w:val="both"/>
      <w:textAlignment w:val="baseline"/>
      <w:outlineLvl w:val="6"/>
    </w:pPr>
    <w:rPr>
      <w:rFonts w:ascii="Times New Roman" w:eastAsia="Times New Roman" w:hAnsi="Times New Roman" w:cs="Times New Roman"/>
      <w:b/>
      <w:kern w:val="28"/>
      <w:sz w:val="26"/>
      <w:szCs w:val="20"/>
      <w:lang w:eastAsia="ru-RU"/>
    </w:rPr>
  </w:style>
  <w:style w:type="paragraph" w:styleId="Heading8">
    <w:name w:val="heading 8"/>
    <w:basedOn w:val="Normal"/>
    <w:next w:val="Normal"/>
    <w:link w:val="Heading8Char"/>
    <w:qFormat/>
    <w:rsid w:val="00117CCF"/>
    <w:pPr>
      <w:keepNext/>
      <w:keepLines/>
      <w:overflowPunct w:val="0"/>
      <w:autoSpaceDE w:val="0"/>
      <w:autoSpaceDN w:val="0"/>
      <w:adjustRightInd w:val="0"/>
      <w:spacing w:before="80" w:after="60" w:line="240" w:lineRule="auto"/>
      <w:ind w:firstLine="357"/>
      <w:jc w:val="both"/>
      <w:textAlignment w:val="baseline"/>
      <w:outlineLvl w:val="7"/>
    </w:pPr>
    <w:rPr>
      <w:rFonts w:ascii="Times New Roman" w:eastAsia="Times New Roman" w:hAnsi="Times New Roman" w:cs="Times New Roman"/>
      <w:b/>
      <w:i/>
      <w:kern w:val="28"/>
      <w:sz w:val="26"/>
      <w:szCs w:val="20"/>
      <w:lang w:eastAsia="ru-RU"/>
    </w:rPr>
  </w:style>
  <w:style w:type="paragraph" w:styleId="Heading9">
    <w:name w:val="heading 9"/>
    <w:basedOn w:val="Normal"/>
    <w:next w:val="Normal"/>
    <w:link w:val="Heading9Char"/>
    <w:qFormat/>
    <w:rsid w:val="00117CCF"/>
    <w:pPr>
      <w:keepNext/>
      <w:keepLines/>
      <w:overflowPunct w:val="0"/>
      <w:autoSpaceDE w:val="0"/>
      <w:autoSpaceDN w:val="0"/>
      <w:adjustRightInd w:val="0"/>
      <w:spacing w:before="80" w:after="60" w:line="240" w:lineRule="auto"/>
      <w:ind w:firstLine="357"/>
      <w:jc w:val="both"/>
      <w:textAlignment w:val="baseline"/>
      <w:outlineLvl w:val="8"/>
    </w:pPr>
    <w:rPr>
      <w:rFonts w:ascii="Times New Roman" w:eastAsia="Times New Roman" w:hAnsi="Times New Roman" w:cs="Times New Roman"/>
      <w:b/>
      <w:i/>
      <w:kern w:val="28"/>
      <w:sz w:val="26"/>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9E1"/>
    <w:pPr>
      <w:ind w:left="720"/>
      <w:contextualSpacing/>
    </w:pPr>
  </w:style>
  <w:style w:type="character" w:styleId="Hyperlink">
    <w:name w:val="Hyperlink"/>
    <w:basedOn w:val="DefaultParagraphFont"/>
    <w:uiPriority w:val="99"/>
    <w:unhideWhenUsed/>
    <w:rsid w:val="00E55180"/>
    <w:rPr>
      <w:color w:val="0000FF" w:themeColor="hyperlink"/>
      <w:u w:val="single"/>
    </w:rPr>
  </w:style>
  <w:style w:type="paragraph" w:customStyle="1" w:styleId="Default">
    <w:name w:val="Default"/>
    <w:rsid w:val="00FA6E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rsid w:val="00FA6E84"/>
    <w:rPr>
      <w:rFonts w:ascii="TimesNewRomanPSMT" w:hAnsi="TimesNewRomanPSMT" w:hint="default"/>
      <w:b w:val="0"/>
      <w:bCs w:val="0"/>
      <w:i w:val="0"/>
      <w:iCs w:val="0"/>
      <w:color w:val="000000"/>
      <w:sz w:val="28"/>
      <w:szCs w:val="28"/>
    </w:rPr>
  </w:style>
  <w:style w:type="paragraph" w:customStyle="1" w:styleId="1">
    <w:name w:val="Основной текст1"/>
    <w:basedOn w:val="Normal"/>
    <w:rsid w:val="00DF7495"/>
    <w:pPr>
      <w:shd w:val="clear" w:color="auto" w:fill="FFFFFF"/>
      <w:spacing w:after="0" w:line="264" w:lineRule="exact"/>
      <w:ind w:hanging="400"/>
      <w:jc w:val="right"/>
    </w:pPr>
    <w:rPr>
      <w:rFonts w:ascii="Times New Roman" w:eastAsia="Times New Roman" w:hAnsi="Times New Roman" w:cs="Times New Roman"/>
      <w:color w:val="000000"/>
      <w:sz w:val="23"/>
      <w:szCs w:val="23"/>
      <w:lang w:eastAsia="ru-RU"/>
    </w:rPr>
  </w:style>
  <w:style w:type="paragraph" w:styleId="Footer">
    <w:name w:val="footer"/>
    <w:basedOn w:val="Normal"/>
    <w:link w:val="FooterChar"/>
    <w:rsid w:val="009E726B"/>
    <w:pPr>
      <w:widowControl w:val="0"/>
      <w:tabs>
        <w:tab w:val="center" w:pos="4677"/>
        <w:tab w:val="right" w:pos="9355"/>
      </w:tabs>
      <w:autoSpaceDE w:val="0"/>
      <w:autoSpaceDN w:val="0"/>
      <w:adjustRightInd w:val="0"/>
      <w:spacing w:after="0" w:line="240" w:lineRule="auto"/>
    </w:pPr>
    <w:rPr>
      <w:rFonts w:ascii="Courier New" w:eastAsia="Times New Roman" w:hAnsi="Courier New" w:cs="Courier New"/>
      <w:sz w:val="20"/>
      <w:szCs w:val="20"/>
      <w:lang w:eastAsia="ru-RU" w:bidi="yi-Hebr"/>
    </w:rPr>
  </w:style>
  <w:style w:type="character" w:customStyle="1" w:styleId="FooterChar">
    <w:name w:val="Footer Char"/>
    <w:basedOn w:val="DefaultParagraphFont"/>
    <w:link w:val="Footer"/>
    <w:rsid w:val="009E726B"/>
    <w:rPr>
      <w:rFonts w:ascii="Courier New" w:eastAsia="Times New Roman" w:hAnsi="Courier New" w:cs="Courier New"/>
      <w:sz w:val="20"/>
      <w:szCs w:val="20"/>
      <w:lang w:eastAsia="ru-RU" w:bidi="yi-Hebr"/>
    </w:rPr>
  </w:style>
  <w:style w:type="paragraph" w:styleId="Header">
    <w:name w:val="header"/>
    <w:basedOn w:val="Normal"/>
    <w:link w:val="HeaderChar"/>
    <w:rsid w:val="00F94F68"/>
    <w:pPr>
      <w:tabs>
        <w:tab w:val="center" w:pos="4677"/>
        <w:tab w:val="right" w:pos="9355"/>
      </w:tabs>
      <w:spacing w:after="0" w:line="240" w:lineRule="auto"/>
    </w:pPr>
    <w:rPr>
      <w:rFonts w:ascii="Calibri" w:eastAsia="Times New Roman" w:hAnsi="Calibri" w:cs="Times New Roman"/>
      <w:lang w:eastAsia="ru-RU"/>
    </w:rPr>
  </w:style>
  <w:style w:type="character" w:customStyle="1" w:styleId="HeaderChar">
    <w:name w:val="Header Char"/>
    <w:basedOn w:val="DefaultParagraphFont"/>
    <w:link w:val="Header"/>
    <w:rsid w:val="00F94F68"/>
    <w:rPr>
      <w:rFonts w:ascii="Calibri" w:eastAsia="Times New Roman" w:hAnsi="Calibri" w:cs="Times New Roman"/>
      <w:lang w:eastAsia="ru-RU"/>
    </w:rPr>
  </w:style>
  <w:style w:type="paragraph" w:styleId="BodyText">
    <w:name w:val="Body Text"/>
    <w:basedOn w:val="Normal"/>
    <w:link w:val="BodyTextChar"/>
    <w:rsid w:val="00F94F68"/>
    <w:pPr>
      <w:spacing w:after="120" w:line="240" w:lineRule="auto"/>
    </w:pPr>
    <w:rPr>
      <w:rFonts w:ascii="Times New Roman" w:eastAsia="Times New Roman" w:hAnsi="Times New Roman" w:cs="Times New Roman"/>
      <w:sz w:val="24"/>
      <w:szCs w:val="24"/>
      <w:lang w:eastAsia="ru-RU"/>
    </w:rPr>
  </w:style>
  <w:style w:type="character" w:customStyle="1" w:styleId="BodyTextChar">
    <w:name w:val="Body Text Char"/>
    <w:basedOn w:val="DefaultParagraphFont"/>
    <w:link w:val="BodyText"/>
    <w:rsid w:val="00F94F68"/>
    <w:rPr>
      <w:rFonts w:ascii="Times New Roman" w:eastAsia="Times New Roman" w:hAnsi="Times New Roman" w:cs="Times New Roman"/>
      <w:sz w:val="24"/>
      <w:szCs w:val="24"/>
      <w:lang w:eastAsia="ru-RU"/>
    </w:rPr>
  </w:style>
  <w:style w:type="paragraph" w:styleId="BodyText2">
    <w:name w:val="Body Text 2"/>
    <w:basedOn w:val="Normal"/>
    <w:link w:val="BodyText2Char"/>
    <w:semiHidden/>
    <w:rsid w:val="00F94F68"/>
    <w:pPr>
      <w:spacing w:after="120" w:line="480" w:lineRule="auto"/>
    </w:pPr>
    <w:rPr>
      <w:rFonts w:ascii="Times New Roman" w:eastAsia="Times New Roman" w:hAnsi="Times New Roman" w:cs="Times New Roman"/>
      <w:sz w:val="24"/>
      <w:szCs w:val="24"/>
      <w:lang w:eastAsia="ru-RU"/>
    </w:rPr>
  </w:style>
  <w:style w:type="character" w:customStyle="1" w:styleId="BodyText2Char">
    <w:name w:val="Body Text 2 Char"/>
    <w:basedOn w:val="DefaultParagraphFont"/>
    <w:link w:val="BodyText2"/>
    <w:semiHidden/>
    <w:rsid w:val="00F94F68"/>
    <w:rPr>
      <w:rFonts w:ascii="Times New Roman" w:eastAsia="Times New Roman" w:hAnsi="Times New Roman" w:cs="Times New Roman"/>
      <w:sz w:val="24"/>
      <w:szCs w:val="24"/>
      <w:lang w:eastAsia="ru-RU"/>
    </w:rPr>
  </w:style>
  <w:style w:type="paragraph" w:customStyle="1" w:styleId="11">
    <w:name w:val="Заголовок 11"/>
    <w:basedOn w:val="Normal"/>
    <w:rsid w:val="00F94F68"/>
    <w:pPr>
      <w:widowControl w:val="0"/>
      <w:spacing w:before="34" w:after="0" w:line="240" w:lineRule="auto"/>
      <w:ind w:left="574"/>
      <w:jc w:val="center"/>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Normal"/>
    <w:rsid w:val="00F94F68"/>
    <w:pPr>
      <w:widowControl w:val="0"/>
      <w:spacing w:after="0" w:line="240" w:lineRule="auto"/>
      <w:ind w:left="405"/>
    </w:pPr>
    <w:rPr>
      <w:rFonts w:ascii="Times New Roman" w:eastAsia="Times New Roman" w:hAnsi="Times New Roman" w:cs="Times New Roman"/>
      <w:lang w:val="en-US"/>
    </w:rPr>
  </w:style>
  <w:style w:type="character" w:customStyle="1" w:styleId="Heading1Char">
    <w:name w:val="Heading 1 Char"/>
    <w:basedOn w:val="DefaultParagraphFont"/>
    <w:link w:val="Heading1"/>
    <w:rsid w:val="00B83B4F"/>
    <w:rPr>
      <w:rFonts w:ascii="Times New Roman" w:eastAsia="Times New Roman" w:hAnsi="Times New Roman" w:cs="Times New Roman"/>
      <w:sz w:val="32"/>
      <w:szCs w:val="20"/>
      <w:lang w:eastAsia="ru-RU"/>
    </w:rPr>
  </w:style>
  <w:style w:type="character" w:customStyle="1" w:styleId="Heading2Char">
    <w:name w:val="Heading 2 Char"/>
    <w:basedOn w:val="DefaultParagraphFont"/>
    <w:link w:val="Heading2"/>
    <w:rsid w:val="00B83B4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445C75"/>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nhideWhenUsed/>
    <w:rsid w:val="00445C75"/>
    <w:pPr>
      <w:spacing w:after="120"/>
      <w:ind w:left="283"/>
    </w:pPr>
  </w:style>
  <w:style w:type="character" w:customStyle="1" w:styleId="BodyTextIndentChar">
    <w:name w:val="Body Text Indent Char"/>
    <w:basedOn w:val="DefaultParagraphFont"/>
    <w:link w:val="BodyTextIndent"/>
    <w:rsid w:val="00445C75"/>
  </w:style>
  <w:style w:type="character" w:customStyle="1" w:styleId="Heading5Char">
    <w:name w:val="Heading 5 Char"/>
    <w:basedOn w:val="DefaultParagraphFont"/>
    <w:link w:val="Heading5"/>
    <w:rsid w:val="00117CCF"/>
    <w:rPr>
      <w:rFonts w:asciiTheme="majorHAnsi" w:eastAsiaTheme="majorEastAsia" w:hAnsiTheme="majorHAnsi" w:cstheme="majorBidi"/>
      <w:color w:val="243F60" w:themeColor="accent1" w:themeShade="7F"/>
    </w:rPr>
  </w:style>
  <w:style w:type="paragraph" w:styleId="TOC1">
    <w:name w:val="toc 1"/>
    <w:basedOn w:val="Normal"/>
    <w:next w:val="Normal"/>
    <w:uiPriority w:val="39"/>
    <w:rsid w:val="00117CCF"/>
    <w:pPr>
      <w:tabs>
        <w:tab w:val="right" w:leader="dot" w:pos="9027"/>
      </w:tabs>
      <w:overflowPunct w:val="0"/>
      <w:autoSpaceDE w:val="0"/>
      <w:autoSpaceDN w:val="0"/>
      <w:adjustRightInd w:val="0"/>
      <w:spacing w:after="0" w:line="240" w:lineRule="auto"/>
      <w:ind w:left="567" w:right="1871" w:hanging="210"/>
      <w:textAlignment w:val="baseline"/>
    </w:pPr>
    <w:rPr>
      <w:rFonts w:ascii="Times New Roman" w:eastAsia="Times New Roman" w:hAnsi="Times New Roman" w:cs="Times New Roman"/>
      <w:noProof/>
      <w:sz w:val="28"/>
      <w:szCs w:val="20"/>
      <w:lang w:eastAsia="ru-RU"/>
    </w:rPr>
  </w:style>
  <w:style w:type="paragraph" w:styleId="TOC2">
    <w:name w:val="toc 2"/>
    <w:basedOn w:val="Normal"/>
    <w:next w:val="Normal"/>
    <w:uiPriority w:val="39"/>
    <w:rsid w:val="00117CCF"/>
    <w:pPr>
      <w:tabs>
        <w:tab w:val="right" w:leader="dot" w:pos="9027"/>
      </w:tabs>
      <w:overflowPunct w:val="0"/>
      <w:autoSpaceDE w:val="0"/>
      <w:autoSpaceDN w:val="0"/>
      <w:adjustRightInd w:val="0"/>
      <w:spacing w:after="0" w:line="240" w:lineRule="auto"/>
      <w:ind w:left="993" w:right="1871" w:hanging="438"/>
      <w:textAlignment w:val="baseline"/>
    </w:pPr>
    <w:rPr>
      <w:rFonts w:ascii="Times New Roman" w:eastAsia="Times New Roman" w:hAnsi="Times New Roman" w:cs="Times New Roman"/>
      <w:noProof/>
      <w:sz w:val="28"/>
      <w:szCs w:val="20"/>
      <w:lang w:eastAsia="ru-RU"/>
    </w:rPr>
  </w:style>
  <w:style w:type="character" w:customStyle="1" w:styleId="1Char">
    <w:name w:val="Заголовок 1 Char"/>
    <w:rsid w:val="00117CCF"/>
    <w:rPr>
      <w:b/>
      <w:caps/>
      <w:sz w:val="28"/>
      <w:szCs w:val="28"/>
      <w:lang w:val="ru-RU" w:eastAsia="ru-RU" w:bidi="ar-SA"/>
    </w:rPr>
  </w:style>
  <w:style w:type="character" w:customStyle="1" w:styleId="Heading3Char">
    <w:name w:val="Heading 3 Char"/>
    <w:basedOn w:val="DefaultParagraphFont"/>
    <w:link w:val="Heading3"/>
    <w:rsid w:val="00117CCF"/>
    <w:rPr>
      <w:rFonts w:ascii="Times New Roman" w:eastAsia="Times New Roman" w:hAnsi="Times New Roman" w:cs="Times New Roman"/>
      <w:kern w:val="28"/>
      <w:sz w:val="18"/>
      <w:szCs w:val="20"/>
      <w:u w:val="single"/>
      <w:lang w:eastAsia="ru-RU"/>
    </w:rPr>
  </w:style>
  <w:style w:type="character" w:customStyle="1" w:styleId="Heading6Char">
    <w:name w:val="Heading 6 Char"/>
    <w:basedOn w:val="DefaultParagraphFont"/>
    <w:link w:val="Heading6"/>
    <w:rsid w:val="00117CCF"/>
    <w:rPr>
      <w:rFonts w:ascii="Arial" w:eastAsia="Times New Roman" w:hAnsi="Arial" w:cs="Times New Roman"/>
      <w:b/>
      <w:i/>
      <w:kern w:val="28"/>
      <w:sz w:val="26"/>
      <w:szCs w:val="20"/>
      <w:lang w:eastAsia="ru-RU"/>
    </w:rPr>
  </w:style>
  <w:style w:type="character" w:customStyle="1" w:styleId="Heading7Char">
    <w:name w:val="Heading 7 Char"/>
    <w:basedOn w:val="DefaultParagraphFont"/>
    <w:link w:val="Heading7"/>
    <w:rsid w:val="00117CCF"/>
    <w:rPr>
      <w:rFonts w:ascii="Times New Roman" w:eastAsia="Times New Roman" w:hAnsi="Times New Roman" w:cs="Times New Roman"/>
      <w:b/>
      <w:kern w:val="28"/>
      <w:sz w:val="26"/>
      <w:szCs w:val="20"/>
      <w:lang w:eastAsia="ru-RU"/>
    </w:rPr>
  </w:style>
  <w:style w:type="character" w:customStyle="1" w:styleId="Heading8Char">
    <w:name w:val="Heading 8 Char"/>
    <w:basedOn w:val="DefaultParagraphFont"/>
    <w:link w:val="Heading8"/>
    <w:rsid w:val="00117CCF"/>
    <w:rPr>
      <w:rFonts w:ascii="Times New Roman" w:eastAsia="Times New Roman" w:hAnsi="Times New Roman" w:cs="Times New Roman"/>
      <w:b/>
      <w:i/>
      <w:kern w:val="28"/>
      <w:sz w:val="26"/>
      <w:szCs w:val="20"/>
      <w:lang w:eastAsia="ru-RU"/>
    </w:rPr>
  </w:style>
  <w:style w:type="character" w:customStyle="1" w:styleId="Heading9Char">
    <w:name w:val="Heading 9 Char"/>
    <w:basedOn w:val="DefaultParagraphFont"/>
    <w:link w:val="Heading9"/>
    <w:rsid w:val="00117CCF"/>
    <w:rPr>
      <w:rFonts w:ascii="Times New Roman" w:eastAsia="Times New Roman" w:hAnsi="Times New Roman" w:cs="Times New Roman"/>
      <w:b/>
      <w:i/>
      <w:kern w:val="28"/>
      <w:sz w:val="26"/>
      <w:szCs w:val="20"/>
      <w:lang w:eastAsia="ru-RU"/>
    </w:rPr>
  </w:style>
  <w:style w:type="numbering" w:customStyle="1" w:styleId="10">
    <w:name w:val="Нет списка1"/>
    <w:next w:val="NoList"/>
    <w:semiHidden/>
    <w:unhideWhenUsed/>
    <w:rsid w:val="00117CCF"/>
  </w:style>
  <w:style w:type="paragraph" w:styleId="TOAHeading">
    <w:name w:val="toa heading"/>
    <w:basedOn w:val="Normal"/>
    <w:next w:val="Normal"/>
    <w:semiHidden/>
    <w:rsid w:val="00117CCF"/>
    <w:pPr>
      <w:overflowPunct w:val="0"/>
      <w:autoSpaceDE w:val="0"/>
      <w:autoSpaceDN w:val="0"/>
      <w:adjustRightInd w:val="0"/>
      <w:spacing w:before="120" w:after="0" w:line="240" w:lineRule="auto"/>
      <w:ind w:firstLine="357"/>
      <w:jc w:val="both"/>
      <w:textAlignment w:val="baseline"/>
    </w:pPr>
    <w:rPr>
      <w:rFonts w:ascii="Arial" w:eastAsia="Times New Roman" w:hAnsi="Arial" w:cs="Times New Roman"/>
      <w:b/>
      <w:sz w:val="18"/>
      <w:szCs w:val="20"/>
      <w:lang w:eastAsia="ru-RU"/>
    </w:rPr>
  </w:style>
  <w:style w:type="character" w:customStyle="1" w:styleId="print">
    <w:name w:val="print"/>
    <w:basedOn w:val="DefaultParagraphFont"/>
    <w:rsid w:val="00117CCF"/>
  </w:style>
  <w:style w:type="paragraph" w:styleId="TOC3">
    <w:name w:val="toc 3"/>
    <w:basedOn w:val="Normal"/>
    <w:next w:val="Normal"/>
    <w:semiHidden/>
    <w:rsid w:val="00117CCF"/>
    <w:pPr>
      <w:tabs>
        <w:tab w:val="right" w:leader="dot" w:pos="9027"/>
      </w:tabs>
      <w:overflowPunct w:val="0"/>
      <w:autoSpaceDE w:val="0"/>
      <w:autoSpaceDN w:val="0"/>
      <w:adjustRightInd w:val="0"/>
      <w:spacing w:after="0" w:line="240" w:lineRule="auto"/>
      <w:ind w:left="400" w:firstLine="357"/>
      <w:jc w:val="both"/>
      <w:textAlignment w:val="baseline"/>
    </w:pPr>
    <w:rPr>
      <w:rFonts w:ascii="Times New Roman" w:eastAsia="Times New Roman" w:hAnsi="Times New Roman" w:cs="Times New Roman"/>
      <w:sz w:val="18"/>
      <w:szCs w:val="20"/>
      <w:lang w:eastAsia="ru-RU"/>
    </w:rPr>
  </w:style>
  <w:style w:type="paragraph" w:styleId="TOC4">
    <w:name w:val="toc 4"/>
    <w:basedOn w:val="Normal"/>
    <w:next w:val="Normal"/>
    <w:semiHidden/>
    <w:rsid w:val="00117CCF"/>
    <w:pPr>
      <w:tabs>
        <w:tab w:val="right" w:leader="dot" w:pos="9027"/>
      </w:tabs>
      <w:overflowPunct w:val="0"/>
      <w:autoSpaceDE w:val="0"/>
      <w:autoSpaceDN w:val="0"/>
      <w:adjustRightInd w:val="0"/>
      <w:spacing w:after="0" w:line="240" w:lineRule="auto"/>
      <w:ind w:left="600" w:firstLine="357"/>
      <w:jc w:val="both"/>
      <w:textAlignment w:val="baseline"/>
    </w:pPr>
    <w:rPr>
      <w:rFonts w:ascii="Times New Roman" w:eastAsia="Times New Roman" w:hAnsi="Times New Roman" w:cs="Times New Roman"/>
      <w:sz w:val="18"/>
      <w:szCs w:val="20"/>
      <w:lang w:eastAsia="ru-RU"/>
    </w:rPr>
  </w:style>
  <w:style w:type="paragraph" w:styleId="TOC5">
    <w:name w:val="toc 5"/>
    <w:basedOn w:val="Normal"/>
    <w:next w:val="Normal"/>
    <w:semiHidden/>
    <w:rsid w:val="00117CCF"/>
    <w:pPr>
      <w:tabs>
        <w:tab w:val="right" w:leader="dot" w:pos="9027"/>
      </w:tabs>
      <w:overflowPunct w:val="0"/>
      <w:autoSpaceDE w:val="0"/>
      <w:autoSpaceDN w:val="0"/>
      <w:adjustRightInd w:val="0"/>
      <w:spacing w:after="0" w:line="240" w:lineRule="auto"/>
      <w:ind w:left="800" w:firstLine="357"/>
      <w:jc w:val="both"/>
      <w:textAlignment w:val="baseline"/>
    </w:pPr>
    <w:rPr>
      <w:rFonts w:ascii="Times New Roman" w:eastAsia="Times New Roman" w:hAnsi="Times New Roman" w:cs="Times New Roman"/>
      <w:sz w:val="18"/>
      <w:szCs w:val="20"/>
      <w:lang w:eastAsia="ru-RU"/>
    </w:rPr>
  </w:style>
  <w:style w:type="paragraph" w:styleId="TOC6">
    <w:name w:val="toc 6"/>
    <w:basedOn w:val="Normal"/>
    <w:next w:val="Normal"/>
    <w:semiHidden/>
    <w:rsid w:val="00117CCF"/>
    <w:pPr>
      <w:tabs>
        <w:tab w:val="right" w:leader="dot" w:pos="9027"/>
      </w:tabs>
      <w:overflowPunct w:val="0"/>
      <w:autoSpaceDE w:val="0"/>
      <w:autoSpaceDN w:val="0"/>
      <w:adjustRightInd w:val="0"/>
      <w:spacing w:after="0" w:line="240" w:lineRule="auto"/>
      <w:ind w:left="1000" w:firstLine="357"/>
      <w:jc w:val="both"/>
      <w:textAlignment w:val="baseline"/>
    </w:pPr>
    <w:rPr>
      <w:rFonts w:ascii="Times New Roman" w:eastAsia="Times New Roman" w:hAnsi="Times New Roman" w:cs="Times New Roman"/>
      <w:sz w:val="18"/>
      <w:szCs w:val="20"/>
      <w:lang w:eastAsia="ru-RU"/>
    </w:rPr>
  </w:style>
  <w:style w:type="paragraph" w:styleId="TOC7">
    <w:name w:val="toc 7"/>
    <w:basedOn w:val="Normal"/>
    <w:next w:val="Normal"/>
    <w:semiHidden/>
    <w:rsid w:val="00117CCF"/>
    <w:pPr>
      <w:tabs>
        <w:tab w:val="right" w:leader="dot" w:pos="9027"/>
      </w:tabs>
      <w:overflowPunct w:val="0"/>
      <w:autoSpaceDE w:val="0"/>
      <w:autoSpaceDN w:val="0"/>
      <w:adjustRightInd w:val="0"/>
      <w:spacing w:after="0" w:line="240" w:lineRule="auto"/>
      <w:ind w:left="1200" w:firstLine="357"/>
      <w:jc w:val="both"/>
      <w:textAlignment w:val="baseline"/>
    </w:pPr>
    <w:rPr>
      <w:rFonts w:ascii="Times New Roman" w:eastAsia="Times New Roman" w:hAnsi="Times New Roman" w:cs="Times New Roman"/>
      <w:sz w:val="18"/>
      <w:szCs w:val="20"/>
      <w:lang w:eastAsia="ru-RU"/>
    </w:rPr>
  </w:style>
  <w:style w:type="paragraph" w:styleId="TOC8">
    <w:name w:val="toc 8"/>
    <w:basedOn w:val="Normal"/>
    <w:next w:val="Normal"/>
    <w:semiHidden/>
    <w:rsid w:val="00117CCF"/>
    <w:pPr>
      <w:tabs>
        <w:tab w:val="right" w:leader="dot" w:pos="9027"/>
      </w:tabs>
      <w:overflowPunct w:val="0"/>
      <w:autoSpaceDE w:val="0"/>
      <w:autoSpaceDN w:val="0"/>
      <w:adjustRightInd w:val="0"/>
      <w:spacing w:after="0" w:line="240" w:lineRule="auto"/>
      <w:ind w:left="1400" w:firstLine="357"/>
      <w:jc w:val="both"/>
      <w:textAlignment w:val="baseline"/>
    </w:pPr>
    <w:rPr>
      <w:rFonts w:ascii="Times New Roman" w:eastAsia="Times New Roman" w:hAnsi="Times New Roman" w:cs="Times New Roman"/>
      <w:sz w:val="18"/>
      <w:szCs w:val="20"/>
      <w:lang w:eastAsia="ru-RU"/>
    </w:rPr>
  </w:style>
  <w:style w:type="paragraph" w:styleId="TOC9">
    <w:name w:val="toc 9"/>
    <w:basedOn w:val="Normal"/>
    <w:next w:val="Normal"/>
    <w:semiHidden/>
    <w:rsid w:val="00117CCF"/>
    <w:pPr>
      <w:tabs>
        <w:tab w:val="right" w:leader="dot" w:pos="9027"/>
      </w:tabs>
      <w:overflowPunct w:val="0"/>
      <w:autoSpaceDE w:val="0"/>
      <w:autoSpaceDN w:val="0"/>
      <w:adjustRightInd w:val="0"/>
      <w:spacing w:after="0" w:line="240" w:lineRule="auto"/>
      <w:ind w:left="1600" w:firstLine="357"/>
      <w:jc w:val="both"/>
      <w:textAlignment w:val="baseline"/>
    </w:pPr>
    <w:rPr>
      <w:rFonts w:ascii="Times New Roman" w:eastAsia="Times New Roman" w:hAnsi="Times New Roman" w:cs="Times New Roman"/>
      <w:sz w:val="18"/>
      <w:szCs w:val="20"/>
      <w:lang w:eastAsia="ru-RU"/>
    </w:rPr>
  </w:style>
  <w:style w:type="paragraph" w:styleId="Subtitle">
    <w:name w:val="Subtitle"/>
    <w:basedOn w:val="Normal"/>
    <w:link w:val="SubtitleChar"/>
    <w:qFormat/>
    <w:rsid w:val="00117CCF"/>
    <w:pPr>
      <w:overflowPunct w:val="0"/>
      <w:autoSpaceDE w:val="0"/>
      <w:autoSpaceDN w:val="0"/>
      <w:adjustRightInd w:val="0"/>
      <w:spacing w:after="120" w:line="240" w:lineRule="auto"/>
      <w:ind w:firstLine="357"/>
      <w:jc w:val="center"/>
      <w:textAlignment w:val="baseline"/>
    </w:pPr>
    <w:rPr>
      <w:rFonts w:ascii="Arial" w:eastAsia="Times New Roman" w:hAnsi="Arial" w:cs="Times New Roman"/>
      <w:b/>
      <w:i/>
      <w:sz w:val="28"/>
      <w:szCs w:val="20"/>
      <w:lang w:eastAsia="ru-RU"/>
    </w:rPr>
  </w:style>
  <w:style w:type="character" w:customStyle="1" w:styleId="SubtitleChar">
    <w:name w:val="Subtitle Char"/>
    <w:basedOn w:val="DefaultParagraphFont"/>
    <w:link w:val="Subtitle"/>
    <w:rsid w:val="00117CCF"/>
    <w:rPr>
      <w:rFonts w:ascii="Arial" w:eastAsia="Times New Roman" w:hAnsi="Arial" w:cs="Times New Roman"/>
      <w:b/>
      <w:i/>
      <w:sz w:val="28"/>
      <w:szCs w:val="20"/>
      <w:lang w:eastAsia="ru-RU"/>
    </w:rPr>
  </w:style>
  <w:style w:type="character" w:styleId="CommentReference">
    <w:name w:val="annotation reference"/>
    <w:semiHidden/>
    <w:rsid w:val="00117CCF"/>
    <w:rPr>
      <w:sz w:val="20"/>
    </w:rPr>
  </w:style>
  <w:style w:type="paragraph" w:styleId="CommentText">
    <w:name w:val="annotation text"/>
    <w:basedOn w:val="Normal"/>
    <w:link w:val="CommentTextChar"/>
    <w:semiHidden/>
    <w:rsid w:val="00117CCF"/>
    <w:pPr>
      <w:overflowPunct w:val="0"/>
      <w:autoSpaceDE w:val="0"/>
      <w:autoSpaceDN w:val="0"/>
      <w:adjustRightInd w:val="0"/>
      <w:spacing w:after="0" w:line="240" w:lineRule="auto"/>
      <w:ind w:firstLine="357"/>
      <w:jc w:val="both"/>
      <w:textAlignment w:val="baseline"/>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semiHidden/>
    <w:rsid w:val="00117CCF"/>
    <w:rPr>
      <w:rFonts w:ascii="Times New Roman" w:eastAsia="Times New Roman" w:hAnsi="Times New Roman" w:cs="Times New Roman"/>
      <w:sz w:val="20"/>
      <w:szCs w:val="20"/>
      <w:lang w:eastAsia="ru-RU"/>
    </w:rPr>
  </w:style>
  <w:style w:type="paragraph" w:styleId="Index1">
    <w:name w:val="index 1"/>
    <w:basedOn w:val="Normal"/>
    <w:next w:val="Normal"/>
    <w:semiHidden/>
    <w:rsid w:val="00117CCF"/>
    <w:pPr>
      <w:tabs>
        <w:tab w:val="right" w:leader="dot" w:pos="9027"/>
      </w:tabs>
      <w:overflowPunct w:val="0"/>
      <w:autoSpaceDE w:val="0"/>
      <w:autoSpaceDN w:val="0"/>
      <w:adjustRightInd w:val="0"/>
      <w:spacing w:after="0" w:line="240" w:lineRule="auto"/>
      <w:ind w:left="200" w:hanging="200"/>
      <w:jc w:val="both"/>
      <w:textAlignment w:val="baseline"/>
    </w:pPr>
    <w:rPr>
      <w:rFonts w:ascii="Times New Roman" w:eastAsia="Times New Roman" w:hAnsi="Times New Roman" w:cs="Times New Roman"/>
      <w:sz w:val="18"/>
      <w:szCs w:val="20"/>
      <w:lang w:eastAsia="ru-RU"/>
    </w:rPr>
  </w:style>
  <w:style w:type="paragraph" w:styleId="Index2">
    <w:name w:val="index 2"/>
    <w:basedOn w:val="Normal"/>
    <w:next w:val="Normal"/>
    <w:semiHidden/>
    <w:rsid w:val="00117CCF"/>
    <w:pPr>
      <w:tabs>
        <w:tab w:val="right" w:leader="dot" w:pos="9027"/>
      </w:tabs>
      <w:overflowPunct w:val="0"/>
      <w:autoSpaceDE w:val="0"/>
      <w:autoSpaceDN w:val="0"/>
      <w:adjustRightInd w:val="0"/>
      <w:spacing w:after="0" w:line="240" w:lineRule="auto"/>
      <w:ind w:left="400" w:hanging="200"/>
      <w:jc w:val="both"/>
      <w:textAlignment w:val="baseline"/>
    </w:pPr>
    <w:rPr>
      <w:rFonts w:ascii="Times New Roman" w:eastAsia="Times New Roman" w:hAnsi="Times New Roman" w:cs="Times New Roman"/>
      <w:sz w:val="18"/>
      <w:szCs w:val="20"/>
      <w:lang w:eastAsia="ru-RU"/>
    </w:rPr>
  </w:style>
  <w:style w:type="paragraph" w:styleId="TableofAuthorities">
    <w:name w:val="table of authorities"/>
    <w:basedOn w:val="Normal"/>
    <w:next w:val="Normal"/>
    <w:semiHidden/>
    <w:rsid w:val="00117CCF"/>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18"/>
      <w:szCs w:val="20"/>
      <w:lang w:eastAsia="ru-RU"/>
    </w:rPr>
  </w:style>
  <w:style w:type="paragraph" w:customStyle="1" w:styleId="Formula">
    <w:name w:val="Formula"/>
    <w:basedOn w:val="Normal"/>
    <w:link w:val="Formula0"/>
    <w:rsid w:val="00117CCF"/>
    <w:pPr>
      <w:spacing w:before="180" w:after="180" w:line="360" w:lineRule="auto"/>
      <w:jc w:val="right"/>
    </w:pPr>
    <w:rPr>
      <w:rFonts w:ascii="Times New Roman" w:eastAsia="Times New Roman" w:hAnsi="Times New Roman" w:cs="Times New Roman"/>
      <w:sz w:val="28"/>
      <w:szCs w:val="24"/>
      <w:lang w:eastAsia="ru-RU"/>
    </w:rPr>
  </w:style>
  <w:style w:type="character" w:customStyle="1" w:styleId="Formula0">
    <w:name w:val="Formula Знак"/>
    <w:link w:val="Formula"/>
    <w:rsid w:val="00117CCF"/>
    <w:rPr>
      <w:rFonts w:ascii="Times New Roman" w:eastAsia="Times New Roman" w:hAnsi="Times New Roman" w:cs="Times New Roman"/>
      <w:sz w:val="28"/>
      <w:szCs w:val="24"/>
      <w:lang w:eastAsia="ru-RU"/>
    </w:rPr>
  </w:style>
  <w:style w:type="paragraph" w:customStyle="1" w:styleId="12">
    <w:name w:val="Стиль Основной текст + 12 пт Знак"/>
    <w:basedOn w:val="Normal"/>
    <w:link w:val="120"/>
    <w:rsid w:val="00117CCF"/>
    <w:pPr>
      <w:overflowPunct w:val="0"/>
      <w:autoSpaceDE w:val="0"/>
      <w:autoSpaceDN w:val="0"/>
      <w:adjustRightInd w:val="0"/>
      <w:spacing w:after="0" w:line="240" w:lineRule="auto"/>
      <w:ind w:firstLine="340"/>
      <w:jc w:val="both"/>
      <w:textAlignment w:val="baseline"/>
    </w:pPr>
    <w:rPr>
      <w:rFonts w:ascii="Times New Roman" w:eastAsia="Times New Roman" w:hAnsi="Times New Roman" w:cs="Times New Roman"/>
      <w:sz w:val="24"/>
      <w:szCs w:val="20"/>
      <w:lang w:eastAsia="ru-RU"/>
    </w:rPr>
  </w:style>
  <w:style w:type="character" w:customStyle="1" w:styleId="120">
    <w:name w:val="Стиль Основной текст + 12 пт Знак Знак"/>
    <w:link w:val="12"/>
    <w:rsid w:val="00117CCF"/>
    <w:rPr>
      <w:rFonts w:ascii="Times New Roman" w:eastAsia="Times New Roman" w:hAnsi="Times New Roman" w:cs="Times New Roman"/>
      <w:sz w:val="24"/>
      <w:szCs w:val="20"/>
      <w:lang w:eastAsia="ru-RU"/>
    </w:rPr>
  </w:style>
  <w:style w:type="paragraph" w:styleId="BalloonText">
    <w:name w:val="Balloon Text"/>
    <w:basedOn w:val="Normal"/>
    <w:link w:val="BalloonTextChar"/>
    <w:rsid w:val="00117CCF"/>
    <w:pPr>
      <w:spacing w:after="0" w:line="240" w:lineRule="auto"/>
      <w:ind w:firstLine="357"/>
      <w:jc w:val="both"/>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117CCF"/>
    <w:rPr>
      <w:rFonts w:ascii="Tahoma" w:eastAsia="Times New Roman" w:hAnsi="Tahoma" w:cs="Times New Roman"/>
      <w:sz w:val="16"/>
      <w:szCs w:val="16"/>
      <w:lang w:val="x-none" w:eastAsia="x-none"/>
    </w:rPr>
  </w:style>
  <w:style w:type="paragraph" w:customStyle="1" w:styleId="14pt">
    <w:name w:val="Основной текст + 14 pt"/>
    <w:basedOn w:val="Normal"/>
    <w:link w:val="14pt0"/>
    <w:rsid w:val="00117CCF"/>
    <w:pPr>
      <w:overflowPunct w:val="0"/>
      <w:autoSpaceDE w:val="0"/>
      <w:autoSpaceDN w:val="0"/>
      <w:adjustRightInd w:val="0"/>
      <w:spacing w:after="0" w:line="240" w:lineRule="auto"/>
      <w:ind w:firstLine="340"/>
      <w:jc w:val="both"/>
      <w:textAlignment w:val="baseline"/>
    </w:pPr>
    <w:rPr>
      <w:rFonts w:ascii="Times New Roman" w:eastAsia="Times New Roman" w:hAnsi="Times New Roman" w:cs="Times New Roman"/>
      <w:sz w:val="28"/>
      <w:szCs w:val="20"/>
      <w:lang w:eastAsia="ru-RU"/>
    </w:rPr>
  </w:style>
  <w:style w:type="character" w:customStyle="1" w:styleId="14pt0">
    <w:name w:val="Основной текст + 14 pt Знак"/>
    <w:link w:val="14pt"/>
    <w:rsid w:val="00117CCF"/>
    <w:rPr>
      <w:rFonts w:ascii="Times New Roman" w:eastAsia="Times New Roman" w:hAnsi="Times New Roman" w:cs="Times New Roman"/>
      <w:sz w:val="28"/>
      <w:szCs w:val="20"/>
      <w:lang w:eastAsia="ru-RU"/>
    </w:rPr>
  </w:style>
  <w:style w:type="paragraph" w:customStyle="1" w:styleId="Figure">
    <w:name w:val="Figure"/>
    <w:basedOn w:val="12"/>
    <w:rsid w:val="00117CCF"/>
    <w:pPr>
      <w:ind w:firstLine="0"/>
      <w:jc w:val="center"/>
    </w:pPr>
    <w:rPr>
      <w:sz w:val="28"/>
    </w:rPr>
  </w:style>
  <w:style w:type="paragraph" w:customStyle="1" w:styleId="Caption1">
    <w:name w:val="Caption1"/>
    <w:basedOn w:val="Normal"/>
    <w:next w:val="Normal"/>
    <w:link w:val="Caption10"/>
    <w:rsid w:val="00117CCF"/>
    <w:pPr>
      <w:spacing w:before="120" w:after="0" w:line="240" w:lineRule="auto"/>
      <w:jc w:val="center"/>
    </w:pPr>
    <w:rPr>
      <w:rFonts w:ascii="Times New Roman" w:eastAsia="Times New Roman" w:hAnsi="Times New Roman" w:cs="Times New Roman"/>
      <w:color w:val="000000"/>
      <w:sz w:val="24"/>
      <w:szCs w:val="28"/>
      <w:lang w:val="x-none" w:eastAsia="x-none"/>
    </w:rPr>
  </w:style>
  <w:style w:type="character" w:customStyle="1" w:styleId="Caption10">
    <w:name w:val="Caption1 Знак"/>
    <w:link w:val="Caption1"/>
    <w:rsid w:val="00117CCF"/>
    <w:rPr>
      <w:rFonts w:ascii="Times New Roman" w:eastAsia="Times New Roman" w:hAnsi="Times New Roman" w:cs="Times New Roman"/>
      <w:color w:val="000000"/>
      <w:sz w:val="24"/>
      <w:szCs w:val="28"/>
      <w:lang w:val="x-none" w:eastAsia="x-none"/>
    </w:rPr>
  </w:style>
  <w:style w:type="character" w:styleId="PageNumber">
    <w:name w:val="page number"/>
    <w:basedOn w:val="DefaultParagraphFont"/>
    <w:rsid w:val="00117CCF"/>
  </w:style>
  <w:style w:type="paragraph" w:styleId="Title">
    <w:name w:val="Title"/>
    <w:basedOn w:val="Normal"/>
    <w:link w:val="TitleChar"/>
    <w:qFormat/>
    <w:rsid w:val="00117CCF"/>
    <w:pPr>
      <w:spacing w:before="180" w:after="180" w:line="240" w:lineRule="auto"/>
      <w:jc w:val="center"/>
    </w:pPr>
    <w:rPr>
      <w:rFonts w:ascii="Times New Roman" w:eastAsia="Times New Roman" w:hAnsi="Times New Roman" w:cs="Times New Roman"/>
      <w:b/>
      <w:bCs/>
      <w:caps/>
      <w:sz w:val="28"/>
      <w:szCs w:val="28"/>
      <w:lang w:eastAsia="ru-RU"/>
    </w:rPr>
  </w:style>
  <w:style w:type="character" w:customStyle="1" w:styleId="TitleChar">
    <w:name w:val="Title Char"/>
    <w:basedOn w:val="DefaultParagraphFont"/>
    <w:link w:val="Title"/>
    <w:rsid w:val="00117CCF"/>
    <w:rPr>
      <w:rFonts w:ascii="Times New Roman" w:eastAsia="Times New Roman" w:hAnsi="Times New Roman" w:cs="Times New Roman"/>
      <w:b/>
      <w:bCs/>
      <w:caps/>
      <w:sz w:val="28"/>
      <w:szCs w:val="28"/>
      <w:lang w:eastAsia="ru-RU"/>
    </w:rPr>
  </w:style>
  <w:style w:type="paragraph" w:customStyle="1" w:styleId="20">
    <w:name w:val="Стиль Название  + 20 пт все прописные"/>
    <w:basedOn w:val="Heading1"/>
    <w:next w:val="Title"/>
    <w:rsid w:val="00117CCF"/>
    <w:pPr>
      <w:keepLines/>
      <w:suppressAutoHyphens/>
      <w:overflowPunct w:val="0"/>
      <w:autoSpaceDE w:val="0"/>
      <w:autoSpaceDN w:val="0"/>
      <w:adjustRightInd w:val="0"/>
      <w:spacing w:before="180" w:after="180" w:line="240" w:lineRule="auto"/>
      <w:ind w:firstLine="0"/>
      <w:jc w:val="center"/>
      <w:textAlignment w:val="baseline"/>
    </w:pPr>
    <w:rPr>
      <w:b/>
      <w:bCs/>
      <w:caps/>
      <w:sz w:val="40"/>
      <w:lang w:val="x-none" w:eastAsia="x-none"/>
    </w:rPr>
  </w:style>
  <w:style w:type="paragraph" w:customStyle="1" w:styleId="FR1">
    <w:name w:val="FR1"/>
    <w:rsid w:val="00117CCF"/>
    <w:pPr>
      <w:widowControl w:val="0"/>
      <w:spacing w:after="0" w:line="240" w:lineRule="auto"/>
    </w:pPr>
    <w:rPr>
      <w:rFonts w:ascii="Arial" w:eastAsia="Times New Roman" w:hAnsi="Arial" w:cs="Times New Roman"/>
      <w:b/>
      <w:snapToGrid w:val="0"/>
      <w:sz w:val="56"/>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046883">
      <w:bodyDiv w:val="1"/>
      <w:marLeft w:val="0"/>
      <w:marRight w:val="0"/>
      <w:marTop w:val="0"/>
      <w:marBottom w:val="0"/>
      <w:divBdr>
        <w:top w:val="none" w:sz="0" w:space="0" w:color="auto"/>
        <w:left w:val="none" w:sz="0" w:space="0" w:color="auto"/>
        <w:bottom w:val="none" w:sz="0" w:space="0" w:color="auto"/>
        <w:right w:val="none" w:sz="0" w:space="0" w:color="auto"/>
      </w:divBdr>
    </w:div>
    <w:div w:id="602884520">
      <w:bodyDiv w:val="1"/>
      <w:marLeft w:val="0"/>
      <w:marRight w:val="0"/>
      <w:marTop w:val="0"/>
      <w:marBottom w:val="0"/>
      <w:divBdr>
        <w:top w:val="none" w:sz="0" w:space="0" w:color="auto"/>
        <w:left w:val="none" w:sz="0" w:space="0" w:color="auto"/>
        <w:bottom w:val="none" w:sz="0" w:space="0" w:color="auto"/>
        <w:right w:val="none" w:sz="0" w:space="0" w:color="auto"/>
      </w:divBdr>
    </w:div>
    <w:div w:id="646204753">
      <w:bodyDiv w:val="1"/>
      <w:marLeft w:val="0"/>
      <w:marRight w:val="0"/>
      <w:marTop w:val="0"/>
      <w:marBottom w:val="0"/>
      <w:divBdr>
        <w:top w:val="none" w:sz="0" w:space="0" w:color="auto"/>
        <w:left w:val="none" w:sz="0" w:space="0" w:color="auto"/>
        <w:bottom w:val="none" w:sz="0" w:space="0" w:color="auto"/>
        <w:right w:val="none" w:sz="0" w:space="0" w:color="auto"/>
      </w:divBdr>
    </w:div>
    <w:div w:id="126957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7.bin"/><Relationship Id="rId671" Type="http://schemas.openxmlformats.org/officeDocument/2006/relationships/image" Target="media/image331.wmf"/><Relationship Id="rId727" Type="http://schemas.openxmlformats.org/officeDocument/2006/relationships/image" Target="media/image359.wmf"/><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image" Target="media/image158.wmf"/><Relationship Id="rId366" Type="http://schemas.openxmlformats.org/officeDocument/2006/relationships/image" Target="media/image179.wmf"/><Relationship Id="rId531" Type="http://schemas.openxmlformats.org/officeDocument/2006/relationships/image" Target="media/image261.wmf"/><Relationship Id="rId573" Type="http://schemas.openxmlformats.org/officeDocument/2006/relationships/oleObject" Target="embeddings/oleObject285.bin"/><Relationship Id="rId629" Type="http://schemas.openxmlformats.org/officeDocument/2006/relationships/image" Target="media/image310.wmf"/><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oleObject" Target="embeddings/oleObject214.bin"/><Relationship Id="rId268" Type="http://schemas.openxmlformats.org/officeDocument/2006/relationships/oleObject" Target="embeddings/oleObject131.bin"/><Relationship Id="rId475" Type="http://schemas.openxmlformats.org/officeDocument/2006/relationships/oleObject" Target="embeddings/oleObject235.bin"/><Relationship Id="rId640" Type="http://schemas.openxmlformats.org/officeDocument/2006/relationships/oleObject" Target="embeddings/oleObject318.bin"/><Relationship Id="rId682" Type="http://schemas.openxmlformats.org/officeDocument/2006/relationships/oleObject" Target="embeddings/oleObject339.bin"/><Relationship Id="rId738" Type="http://schemas.openxmlformats.org/officeDocument/2006/relationships/fontTable" Target="fontTable.xml"/><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5.bin"/><Relationship Id="rId377" Type="http://schemas.openxmlformats.org/officeDocument/2006/relationships/oleObject" Target="embeddings/oleObject186.bin"/><Relationship Id="rId500" Type="http://schemas.openxmlformats.org/officeDocument/2006/relationships/image" Target="media/image246.wmf"/><Relationship Id="rId542" Type="http://schemas.openxmlformats.org/officeDocument/2006/relationships/oleObject" Target="embeddings/oleObject269.bin"/><Relationship Id="rId584" Type="http://schemas.openxmlformats.org/officeDocument/2006/relationships/oleObject" Target="embeddings/oleObject290.bin"/><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7.wmf"/><Relationship Id="rId279" Type="http://schemas.openxmlformats.org/officeDocument/2006/relationships/oleObject" Target="embeddings/oleObject137.bin"/><Relationship Id="rId444" Type="http://schemas.openxmlformats.org/officeDocument/2006/relationships/image" Target="media/image218.wmf"/><Relationship Id="rId486" Type="http://schemas.openxmlformats.org/officeDocument/2006/relationships/image" Target="media/image239.wmf"/><Relationship Id="rId651" Type="http://schemas.openxmlformats.org/officeDocument/2006/relationships/image" Target="media/image321.wmf"/><Relationship Id="rId693" Type="http://schemas.openxmlformats.org/officeDocument/2006/relationships/image" Target="media/image342.wmf"/><Relationship Id="rId707" Type="http://schemas.openxmlformats.org/officeDocument/2006/relationships/image" Target="media/image349.wmf"/><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oleObject" Target="embeddings/oleObject253.bin"/><Relationship Id="rId553" Type="http://schemas.openxmlformats.org/officeDocument/2006/relationships/oleObject" Target="embeddings/oleObject275.bin"/><Relationship Id="rId609" Type="http://schemas.openxmlformats.org/officeDocument/2006/relationships/image" Target="media/image300.wmf"/><Relationship Id="rId85" Type="http://schemas.openxmlformats.org/officeDocument/2006/relationships/image" Target="media/image39.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4.bin"/><Relationship Id="rId595" Type="http://schemas.openxmlformats.org/officeDocument/2006/relationships/image" Target="media/image293.wmf"/><Relationship Id="rId248" Type="http://schemas.openxmlformats.org/officeDocument/2006/relationships/oleObject" Target="embeddings/oleObject121.bin"/><Relationship Id="rId455" Type="http://schemas.openxmlformats.org/officeDocument/2006/relationships/oleObject" Target="embeddings/oleObject225.bin"/><Relationship Id="rId497" Type="http://schemas.openxmlformats.org/officeDocument/2006/relationships/oleObject" Target="embeddings/oleObject246.bin"/><Relationship Id="rId620" Type="http://schemas.openxmlformats.org/officeDocument/2006/relationships/oleObject" Target="embeddings/oleObject308.bin"/><Relationship Id="rId662" Type="http://schemas.openxmlformats.org/officeDocument/2006/relationships/oleObject" Target="embeddings/oleObject329.bin"/><Relationship Id="rId718" Type="http://schemas.openxmlformats.org/officeDocument/2006/relationships/oleObject" Target="embeddings/oleObject357.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55.bin"/><Relationship Id="rId357" Type="http://schemas.openxmlformats.org/officeDocument/2006/relationships/oleObject" Target="embeddings/oleObject176.bin"/><Relationship Id="rId522" Type="http://schemas.openxmlformats.org/officeDocument/2006/relationships/image" Target="media/image257.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7.bin"/><Relationship Id="rId564" Type="http://schemas.openxmlformats.org/officeDocument/2006/relationships/image" Target="media/image277.wmf"/><Relationship Id="rId259" Type="http://schemas.openxmlformats.org/officeDocument/2006/relationships/image" Target="media/image126.wmf"/><Relationship Id="rId424" Type="http://schemas.openxmlformats.org/officeDocument/2006/relationships/image" Target="media/image208.wmf"/><Relationship Id="rId466" Type="http://schemas.openxmlformats.org/officeDocument/2006/relationships/image" Target="media/image229.wmf"/><Relationship Id="rId631" Type="http://schemas.openxmlformats.org/officeDocument/2006/relationships/image" Target="media/image311.wmf"/><Relationship Id="rId673" Type="http://schemas.openxmlformats.org/officeDocument/2006/relationships/image" Target="media/image332.wmf"/><Relationship Id="rId729" Type="http://schemas.openxmlformats.org/officeDocument/2006/relationships/image" Target="media/image360.wmf"/><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oleObject" Target="embeddings/oleObject132.bin"/><Relationship Id="rId326" Type="http://schemas.openxmlformats.org/officeDocument/2006/relationships/image" Target="media/image159.wmf"/><Relationship Id="rId533" Type="http://schemas.openxmlformats.org/officeDocument/2006/relationships/image" Target="media/image262.wmf"/><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80.wmf"/><Relationship Id="rId575" Type="http://schemas.openxmlformats.org/officeDocument/2006/relationships/oleObject" Target="embeddings/oleObject286.bin"/><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oleObject" Target="embeddings/oleObject215.bin"/><Relationship Id="rId477" Type="http://schemas.openxmlformats.org/officeDocument/2006/relationships/oleObject" Target="embeddings/oleObject236.bin"/><Relationship Id="rId600" Type="http://schemas.openxmlformats.org/officeDocument/2006/relationships/oleObject" Target="embeddings/oleObject298.bin"/><Relationship Id="rId642" Type="http://schemas.openxmlformats.org/officeDocument/2006/relationships/oleObject" Target="embeddings/oleObject319.bin"/><Relationship Id="rId684" Type="http://schemas.openxmlformats.org/officeDocument/2006/relationships/oleObject" Target="embeddings/oleObject340.bin"/><Relationship Id="rId281" Type="http://schemas.openxmlformats.org/officeDocument/2006/relationships/oleObject" Target="embeddings/oleObject138.bin"/><Relationship Id="rId337" Type="http://schemas.openxmlformats.org/officeDocument/2006/relationships/oleObject" Target="embeddings/oleObject166.bin"/><Relationship Id="rId502" Type="http://schemas.openxmlformats.org/officeDocument/2006/relationships/image" Target="media/image247.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oleObject" Target="embeddings/oleObject187.bin"/><Relationship Id="rId544" Type="http://schemas.openxmlformats.org/officeDocument/2006/relationships/oleObject" Target="embeddings/oleObject270.bin"/><Relationship Id="rId586" Type="http://schemas.openxmlformats.org/officeDocument/2006/relationships/oleObject" Target="embeddings/oleObject291.bin"/><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611" Type="http://schemas.openxmlformats.org/officeDocument/2006/relationships/image" Target="media/image301.wmf"/><Relationship Id="rId653" Type="http://schemas.openxmlformats.org/officeDocument/2006/relationships/image" Target="media/image322.wmf"/><Relationship Id="rId250" Type="http://schemas.openxmlformats.org/officeDocument/2006/relationships/oleObject" Target="embeddings/oleObject122.bin"/><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40.wmf"/><Relationship Id="rId695" Type="http://schemas.openxmlformats.org/officeDocument/2006/relationships/image" Target="media/image343.wmf"/><Relationship Id="rId709" Type="http://schemas.openxmlformats.org/officeDocument/2006/relationships/image" Target="media/image350.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70.wmf"/><Relationship Id="rId513" Type="http://schemas.openxmlformats.org/officeDocument/2006/relationships/oleObject" Target="embeddings/oleObject254.bin"/><Relationship Id="rId555" Type="http://schemas.openxmlformats.org/officeDocument/2006/relationships/oleObject" Target="embeddings/oleObject276.bin"/><Relationship Id="rId597" Type="http://schemas.openxmlformats.org/officeDocument/2006/relationships/image" Target="media/image294.wmf"/><Relationship Id="rId720" Type="http://schemas.openxmlformats.org/officeDocument/2006/relationships/oleObject" Target="embeddings/oleObject358.bin"/><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5.bin"/><Relationship Id="rId457" Type="http://schemas.openxmlformats.org/officeDocument/2006/relationships/oleObject" Target="embeddings/oleObject226.bin"/><Relationship Id="rId622" Type="http://schemas.openxmlformats.org/officeDocument/2006/relationships/oleObject" Target="embeddings/oleObject309.bin"/><Relationship Id="rId261" Type="http://schemas.openxmlformats.org/officeDocument/2006/relationships/image" Target="media/image127.wmf"/><Relationship Id="rId499" Type="http://schemas.openxmlformats.org/officeDocument/2006/relationships/oleObject" Target="embeddings/oleObject247.bin"/><Relationship Id="rId664" Type="http://schemas.openxmlformats.org/officeDocument/2006/relationships/oleObject" Target="embeddings/oleObject330.bin"/><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oleObject" Target="embeddings/oleObject156.bin"/><Relationship Id="rId359" Type="http://schemas.openxmlformats.org/officeDocument/2006/relationships/oleObject" Target="embeddings/oleObject177.bin"/><Relationship Id="rId524" Type="http://schemas.openxmlformats.org/officeDocument/2006/relationships/image" Target="media/image258.wmf"/><Relationship Id="rId566" Type="http://schemas.openxmlformats.org/officeDocument/2006/relationships/image" Target="media/image278.wmf"/><Relationship Id="rId731" Type="http://schemas.openxmlformats.org/officeDocument/2006/relationships/image" Target="media/image361.wmf"/><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image" Target="media/image181.wmf"/><Relationship Id="rId426" Type="http://schemas.openxmlformats.org/officeDocument/2006/relationships/image" Target="media/image209.wmf"/><Relationship Id="rId633" Type="http://schemas.openxmlformats.org/officeDocument/2006/relationships/image" Target="media/image312.wmf"/><Relationship Id="rId230" Type="http://schemas.openxmlformats.org/officeDocument/2006/relationships/oleObject" Target="embeddings/oleObject112.bin"/><Relationship Id="rId468" Type="http://schemas.openxmlformats.org/officeDocument/2006/relationships/image" Target="media/image230.wmf"/><Relationship Id="rId675" Type="http://schemas.openxmlformats.org/officeDocument/2006/relationships/image" Target="media/image333.wmf"/><Relationship Id="rId25" Type="http://schemas.openxmlformats.org/officeDocument/2006/relationships/oleObject" Target="embeddings/oleObject9.bin"/><Relationship Id="rId67" Type="http://schemas.openxmlformats.org/officeDocument/2006/relationships/image" Target="media/image30.wmf"/><Relationship Id="rId272" Type="http://schemas.openxmlformats.org/officeDocument/2006/relationships/oleObject" Target="embeddings/oleObject133.bin"/><Relationship Id="rId328" Type="http://schemas.openxmlformats.org/officeDocument/2006/relationships/image" Target="media/image160.wmf"/><Relationship Id="rId535" Type="http://schemas.openxmlformats.org/officeDocument/2006/relationships/image" Target="media/image263.wmf"/><Relationship Id="rId577" Type="http://schemas.openxmlformats.org/officeDocument/2006/relationships/image" Target="media/image284.wmf"/><Relationship Id="rId700" Type="http://schemas.openxmlformats.org/officeDocument/2006/relationships/oleObject" Target="embeddings/oleObject348.bin"/><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188.bin"/><Relationship Id="rId602" Type="http://schemas.openxmlformats.org/officeDocument/2006/relationships/oleObject" Target="embeddings/oleObject299.bin"/><Relationship Id="rId241" Type="http://schemas.openxmlformats.org/officeDocument/2006/relationships/image" Target="media/image117.wmf"/><Relationship Id="rId437" Type="http://schemas.openxmlformats.org/officeDocument/2006/relationships/oleObject" Target="embeddings/oleObject216.bin"/><Relationship Id="rId479" Type="http://schemas.openxmlformats.org/officeDocument/2006/relationships/oleObject" Target="embeddings/oleObject237.bin"/><Relationship Id="rId644" Type="http://schemas.openxmlformats.org/officeDocument/2006/relationships/oleObject" Target="embeddings/oleObject320.bin"/><Relationship Id="rId686" Type="http://schemas.openxmlformats.org/officeDocument/2006/relationships/oleObject" Target="embeddings/oleObject341.bin"/><Relationship Id="rId36" Type="http://schemas.openxmlformats.org/officeDocument/2006/relationships/oleObject" Target="embeddings/oleObject15.bin"/><Relationship Id="rId283" Type="http://schemas.openxmlformats.org/officeDocument/2006/relationships/oleObject" Target="embeddings/oleObject139.bin"/><Relationship Id="rId339" Type="http://schemas.openxmlformats.org/officeDocument/2006/relationships/oleObject" Target="embeddings/oleObject167.bin"/><Relationship Id="rId490" Type="http://schemas.openxmlformats.org/officeDocument/2006/relationships/image" Target="media/image241.wmf"/><Relationship Id="rId504" Type="http://schemas.openxmlformats.org/officeDocument/2006/relationships/image" Target="media/image248.wmf"/><Relationship Id="rId546" Type="http://schemas.openxmlformats.org/officeDocument/2006/relationships/image" Target="media/image268.wmf"/><Relationship Id="rId711" Type="http://schemas.openxmlformats.org/officeDocument/2006/relationships/image" Target="media/image351.wmf"/><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image" Target="media/image171.wmf"/><Relationship Id="rId406" Type="http://schemas.openxmlformats.org/officeDocument/2006/relationships/image" Target="media/image199.wmf"/><Relationship Id="rId588" Type="http://schemas.openxmlformats.org/officeDocument/2006/relationships/oleObject" Target="embeddings/oleObject292.bin"/><Relationship Id="rId9" Type="http://schemas.openxmlformats.org/officeDocument/2006/relationships/oleObject" Target="embeddings/oleObject1.bin"/><Relationship Id="rId210" Type="http://schemas.openxmlformats.org/officeDocument/2006/relationships/oleObject" Target="embeddings/oleObject102.bin"/><Relationship Id="rId392" Type="http://schemas.openxmlformats.org/officeDocument/2006/relationships/image" Target="media/image192.wmf"/><Relationship Id="rId448" Type="http://schemas.openxmlformats.org/officeDocument/2006/relationships/image" Target="media/image220.wmf"/><Relationship Id="rId613" Type="http://schemas.openxmlformats.org/officeDocument/2006/relationships/image" Target="media/image302.wmf"/><Relationship Id="rId655" Type="http://schemas.openxmlformats.org/officeDocument/2006/relationships/image" Target="media/image323.wmf"/><Relationship Id="rId697" Type="http://schemas.openxmlformats.org/officeDocument/2006/relationships/image" Target="media/image344.wmf"/><Relationship Id="rId252" Type="http://schemas.openxmlformats.org/officeDocument/2006/relationships/oleObject" Target="embeddings/oleObject123.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5.bin"/><Relationship Id="rId722" Type="http://schemas.openxmlformats.org/officeDocument/2006/relationships/oleObject" Target="embeddings/oleObject359.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78.bin"/><Relationship Id="rId557" Type="http://schemas.openxmlformats.org/officeDocument/2006/relationships/oleObject" Target="embeddings/oleObject277.bin"/><Relationship Id="rId599" Type="http://schemas.openxmlformats.org/officeDocument/2006/relationships/image" Target="media/image295.wmf"/><Relationship Id="rId196" Type="http://schemas.openxmlformats.org/officeDocument/2006/relationships/oleObject" Target="embeddings/oleObject95.bin"/><Relationship Id="rId417" Type="http://schemas.openxmlformats.org/officeDocument/2006/relationships/oleObject" Target="embeddings/oleObject206.bin"/><Relationship Id="rId459" Type="http://schemas.openxmlformats.org/officeDocument/2006/relationships/oleObject" Target="embeddings/oleObject227.bin"/><Relationship Id="rId624" Type="http://schemas.openxmlformats.org/officeDocument/2006/relationships/oleObject" Target="embeddings/oleObject310.bin"/><Relationship Id="rId666" Type="http://schemas.openxmlformats.org/officeDocument/2006/relationships/oleObject" Target="embeddings/oleObject331.bin"/><Relationship Id="rId16" Type="http://schemas.openxmlformats.org/officeDocument/2006/relationships/image" Target="media/image5.wmf"/><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oleObject" Target="embeddings/oleObject157.bin"/><Relationship Id="rId470" Type="http://schemas.openxmlformats.org/officeDocument/2006/relationships/image" Target="media/image231.wmf"/><Relationship Id="rId526" Type="http://schemas.openxmlformats.org/officeDocument/2006/relationships/image" Target="media/image259.wmf"/><Relationship Id="rId58" Type="http://schemas.openxmlformats.org/officeDocument/2006/relationships/oleObject" Target="embeddings/oleObject26.bin"/><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image" Target="media/image279.wmf"/><Relationship Id="rId733" Type="http://schemas.openxmlformats.org/officeDocument/2006/relationships/image" Target="media/image362.wmf"/><Relationship Id="rId165" Type="http://schemas.openxmlformats.org/officeDocument/2006/relationships/image" Target="media/image79.wmf"/><Relationship Id="rId372" Type="http://schemas.openxmlformats.org/officeDocument/2006/relationships/image" Target="media/image182.wmf"/><Relationship Id="rId428" Type="http://schemas.openxmlformats.org/officeDocument/2006/relationships/image" Target="media/image210.wmf"/><Relationship Id="rId635" Type="http://schemas.openxmlformats.org/officeDocument/2006/relationships/image" Target="media/image313.wmf"/><Relationship Id="rId677" Type="http://schemas.openxmlformats.org/officeDocument/2006/relationships/image" Target="media/image334.wmf"/><Relationship Id="rId232" Type="http://schemas.openxmlformats.org/officeDocument/2006/relationships/oleObject" Target="embeddings/oleObject113.bin"/><Relationship Id="rId274" Type="http://schemas.openxmlformats.org/officeDocument/2006/relationships/image" Target="media/image133.wmf"/><Relationship Id="rId481" Type="http://schemas.openxmlformats.org/officeDocument/2006/relationships/oleObject" Target="embeddings/oleObject238.bin"/><Relationship Id="rId702" Type="http://schemas.openxmlformats.org/officeDocument/2006/relationships/oleObject" Target="embeddings/oleObject349.bin"/><Relationship Id="rId27" Type="http://schemas.openxmlformats.org/officeDocument/2006/relationships/oleObject" Target="embeddings/oleObject10.bin"/><Relationship Id="rId69" Type="http://schemas.openxmlformats.org/officeDocument/2006/relationships/image" Target="media/image31.wmf"/><Relationship Id="rId134" Type="http://schemas.openxmlformats.org/officeDocument/2006/relationships/oleObject" Target="embeddings/oleObject64.bin"/><Relationship Id="rId537" Type="http://schemas.openxmlformats.org/officeDocument/2006/relationships/image" Target="media/image264.wmf"/><Relationship Id="rId579" Type="http://schemas.openxmlformats.org/officeDocument/2006/relationships/image" Target="media/image285.wmf"/><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oleObject" Target="embeddings/oleObject168.bin"/><Relationship Id="rId383" Type="http://schemas.openxmlformats.org/officeDocument/2006/relationships/oleObject" Target="embeddings/oleObject189.bin"/><Relationship Id="rId439" Type="http://schemas.openxmlformats.org/officeDocument/2006/relationships/oleObject" Target="embeddings/oleObject217.bin"/><Relationship Id="rId590" Type="http://schemas.openxmlformats.org/officeDocument/2006/relationships/oleObject" Target="embeddings/oleObject293.bin"/><Relationship Id="rId604" Type="http://schemas.openxmlformats.org/officeDocument/2006/relationships/oleObject" Target="embeddings/oleObject300.bin"/><Relationship Id="rId646" Type="http://schemas.openxmlformats.org/officeDocument/2006/relationships/oleObject" Target="embeddings/oleObject321.bin"/><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oleObject" Target="embeddings/oleObject140.bin"/><Relationship Id="rId450" Type="http://schemas.openxmlformats.org/officeDocument/2006/relationships/image" Target="media/image221.wmf"/><Relationship Id="rId506" Type="http://schemas.openxmlformats.org/officeDocument/2006/relationships/image" Target="media/image249.wmf"/><Relationship Id="rId688" Type="http://schemas.openxmlformats.org/officeDocument/2006/relationships/oleObject" Target="embeddings/oleObject342.bin"/><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image" Target="media/image151.wmf"/><Relationship Id="rId492" Type="http://schemas.openxmlformats.org/officeDocument/2006/relationships/image" Target="media/image242.wmf"/><Relationship Id="rId548" Type="http://schemas.openxmlformats.org/officeDocument/2006/relationships/image" Target="media/image269.wmf"/><Relationship Id="rId713" Type="http://schemas.openxmlformats.org/officeDocument/2006/relationships/image" Target="media/image352.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3.wmf"/><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image" Target="media/image324.wmf"/><Relationship Id="rId699" Type="http://schemas.openxmlformats.org/officeDocument/2006/relationships/image" Target="media/image345.wmf"/><Relationship Id="rId49" Type="http://schemas.openxmlformats.org/officeDocument/2006/relationships/image" Target="media/image21.wmf"/><Relationship Id="rId114" Type="http://schemas.openxmlformats.org/officeDocument/2006/relationships/oleObject" Target="embeddings/oleObject54.bin"/><Relationship Id="rId296" Type="http://schemas.openxmlformats.org/officeDocument/2006/relationships/image" Target="media/image144.emf"/><Relationship Id="rId461" Type="http://schemas.openxmlformats.org/officeDocument/2006/relationships/oleObject" Target="embeddings/oleObject228.bin"/><Relationship Id="rId517" Type="http://schemas.openxmlformats.org/officeDocument/2006/relationships/oleObject" Target="embeddings/oleObject256.bin"/><Relationship Id="rId559" Type="http://schemas.openxmlformats.org/officeDocument/2006/relationships/oleObject" Target="embeddings/oleObject278.bin"/><Relationship Id="rId724" Type="http://schemas.openxmlformats.org/officeDocument/2006/relationships/oleObject" Target="embeddings/oleObject360.bin"/><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oleObject" Target="embeddings/oleObject158.bin"/><Relationship Id="rId363" Type="http://schemas.openxmlformats.org/officeDocument/2006/relationships/oleObject" Target="embeddings/oleObject179.bin"/><Relationship Id="rId419" Type="http://schemas.openxmlformats.org/officeDocument/2006/relationships/oleObject" Target="embeddings/oleObject207.bin"/><Relationship Id="rId570" Type="http://schemas.openxmlformats.org/officeDocument/2006/relationships/image" Target="media/image280.wmf"/><Relationship Id="rId626" Type="http://schemas.openxmlformats.org/officeDocument/2006/relationships/oleObject" Target="embeddings/oleObject311.bin"/><Relationship Id="rId223" Type="http://schemas.openxmlformats.org/officeDocument/2006/relationships/image" Target="media/image108.wmf"/><Relationship Id="rId430" Type="http://schemas.openxmlformats.org/officeDocument/2006/relationships/image" Target="media/image211.wmf"/><Relationship Id="rId668" Type="http://schemas.openxmlformats.org/officeDocument/2006/relationships/oleObject" Target="embeddings/oleObject332.bin"/><Relationship Id="rId18" Type="http://schemas.openxmlformats.org/officeDocument/2006/relationships/image" Target="media/image6.wmf"/><Relationship Id="rId265" Type="http://schemas.openxmlformats.org/officeDocument/2006/relationships/image" Target="media/image129.wmf"/><Relationship Id="rId472" Type="http://schemas.openxmlformats.org/officeDocument/2006/relationships/image" Target="media/image232.wmf"/><Relationship Id="rId528" Type="http://schemas.openxmlformats.org/officeDocument/2006/relationships/oleObject" Target="embeddings/oleObject262.bin"/><Relationship Id="rId735" Type="http://schemas.openxmlformats.org/officeDocument/2006/relationships/header" Target="header1.xml"/><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image" Target="media/image162.wmf"/><Relationship Id="rId374" Type="http://schemas.openxmlformats.org/officeDocument/2006/relationships/image" Target="media/image183.wmf"/><Relationship Id="rId581" Type="http://schemas.openxmlformats.org/officeDocument/2006/relationships/image" Target="media/image286.wmf"/><Relationship Id="rId71" Type="http://schemas.openxmlformats.org/officeDocument/2006/relationships/image" Target="media/image32.wmf"/><Relationship Id="rId234" Type="http://schemas.openxmlformats.org/officeDocument/2006/relationships/oleObject" Target="embeddings/oleObject114.bin"/><Relationship Id="rId637" Type="http://schemas.openxmlformats.org/officeDocument/2006/relationships/image" Target="media/image314.wmf"/><Relationship Id="rId679" Type="http://schemas.openxmlformats.org/officeDocument/2006/relationships/image" Target="media/image335.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4.wmf"/><Relationship Id="rId441" Type="http://schemas.openxmlformats.org/officeDocument/2006/relationships/oleObject" Target="embeddings/oleObject218.bin"/><Relationship Id="rId483" Type="http://schemas.openxmlformats.org/officeDocument/2006/relationships/oleObject" Target="embeddings/oleObject239.bin"/><Relationship Id="rId539" Type="http://schemas.openxmlformats.org/officeDocument/2006/relationships/image" Target="media/image265.wmf"/><Relationship Id="rId690" Type="http://schemas.openxmlformats.org/officeDocument/2006/relationships/oleObject" Target="embeddings/oleObject343.bin"/><Relationship Id="rId704" Type="http://schemas.openxmlformats.org/officeDocument/2006/relationships/oleObject" Target="embeddings/oleObject350.bin"/><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oleObject" Target="embeddings/oleObject148.bin"/><Relationship Id="rId343" Type="http://schemas.openxmlformats.org/officeDocument/2006/relationships/oleObject" Target="embeddings/oleObject169.bin"/><Relationship Id="rId550" Type="http://schemas.openxmlformats.org/officeDocument/2006/relationships/image" Target="media/image270.wmf"/><Relationship Id="rId82" Type="http://schemas.openxmlformats.org/officeDocument/2006/relationships/oleObject" Target="embeddings/oleObject38.bin"/><Relationship Id="rId203" Type="http://schemas.openxmlformats.org/officeDocument/2006/relationships/image" Target="media/image98.wmf"/><Relationship Id="rId385" Type="http://schemas.openxmlformats.org/officeDocument/2006/relationships/oleObject" Target="embeddings/oleObject190.bin"/><Relationship Id="rId592" Type="http://schemas.openxmlformats.org/officeDocument/2006/relationships/oleObject" Target="embeddings/oleObject294.bin"/><Relationship Id="rId606" Type="http://schemas.openxmlformats.org/officeDocument/2006/relationships/oleObject" Target="embeddings/oleObject301.bin"/><Relationship Id="rId648" Type="http://schemas.openxmlformats.org/officeDocument/2006/relationships/oleObject" Target="embeddings/oleObject322.bin"/><Relationship Id="rId245" Type="http://schemas.openxmlformats.org/officeDocument/2006/relationships/image" Target="media/image119.wmf"/><Relationship Id="rId287" Type="http://schemas.openxmlformats.org/officeDocument/2006/relationships/oleObject" Target="embeddings/oleObject141.bin"/><Relationship Id="rId410" Type="http://schemas.openxmlformats.org/officeDocument/2006/relationships/image" Target="media/image201.wmf"/><Relationship Id="rId452" Type="http://schemas.openxmlformats.org/officeDocument/2006/relationships/image" Target="media/image222.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image" Target="media/image353.wmf"/><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image" Target="media/image152.emf"/><Relationship Id="rId354" Type="http://schemas.openxmlformats.org/officeDocument/2006/relationships/image" Target="media/image173.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94.wmf"/><Relationship Id="rId561" Type="http://schemas.openxmlformats.org/officeDocument/2006/relationships/oleObject" Target="embeddings/oleObject279.bin"/><Relationship Id="rId617" Type="http://schemas.openxmlformats.org/officeDocument/2006/relationships/image" Target="media/image304.wmf"/><Relationship Id="rId659" Type="http://schemas.openxmlformats.org/officeDocument/2006/relationships/image" Target="media/image325.wmf"/><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image" Target="media/image145.wmf"/><Relationship Id="rId421" Type="http://schemas.openxmlformats.org/officeDocument/2006/relationships/oleObject" Target="embeddings/oleObject208.bin"/><Relationship Id="rId463" Type="http://schemas.openxmlformats.org/officeDocument/2006/relationships/oleObject" Target="embeddings/oleObject229.bin"/><Relationship Id="rId519" Type="http://schemas.openxmlformats.org/officeDocument/2006/relationships/oleObject" Target="embeddings/oleObject257.bin"/><Relationship Id="rId670" Type="http://schemas.openxmlformats.org/officeDocument/2006/relationships/oleObject" Target="embeddings/oleObject333.bin"/><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oleObject" Target="embeddings/oleObject159.bin"/><Relationship Id="rId530" Type="http://schemas.openxmlformats.org/officeDocument/2006/relationships/oleObject" Target="embeddings/oleObject263.bin"/><Relationship Id="rId726" Type="http://schemas.openxmlformats.org/officeDocument/2006/relationships/oleObject" Target="embeddings/oleObject361.bin"/><Relationship Id="rId20" Type="http://schemas.openxmlformats.org/officeDocument/2006/relationships/image" Target="media/image7.wmf"/><Relationship Id="rId62" Type="http://schemas.openxmlformats.org/officeDocument/2006/relationships/oleObject" Target="embeddings/oleObject28.bin"/><Relationship Id="rId365" Type="http://schemas.openxmlformats.org/officeDocument/2006/relationships/oleObject" Target="embeddings/oleObject180.bin"/><Relationship Id="rId572" Type="http://schemas.openxmlformats.org/officeDocument/2006/relationships/image" Target="media/image281.wmf"/><Relationship Id="rId628" Type="http://schemas.openxmlformats.org/officeDocument/2006/relationships/oleObject" Target="embeddings/oleObject312.bin"/><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9.wmf"/><Relationship Id="rId246" Type="http://schemas.openxmlformats.org/officeDocument/2006/relationships/oleObject" Target="embeddings/oleObject120.bin"/><Relationship Id="rId267" Type="http://schemas.openxmlformats.org/officeDocument/2006/relationships/image" Target="media/image130.wmf"/><Relationship Id="rId288" Type="http://schemas.openxmlformats.org/officeDocument/2006/relationships/image" Target="media/image140.wmf"/><Relationship Id="rId411" Type="http://schemas.openxmlformats.org/officeDocument/2006/relationships/oleObject" Target="embeddings/oleObject203.bin"/><Relationship Id="rId432" Type="http://schemas.openxmlformats.org/officeDocument/2006/relationships/image" Target="media/image212.wmf"/><Relationship Id="rId453" Type="http://schemas.openxmlformats.org/officeDocument/2006/relationships/oleObject" Target="embeddings/oleObject224.bin"/><Relationship Id="rId474" Type="http://schemas.openxmlformats.org/officeDocument/2006/relationships/image" Target="media/image233.wmf"/><Relationship Id="rId509" Type="http://schemas.openxmlformats.org/officeDocument/2006/relationships/oleObject" Target="embeddings/oleObject252.bin"/><Relationship Id="rId660" Type="http://schemas.openxmlformats.org/officeDocument/2006/relationships/oleObject" Target="embeddings/oleObject328.bin"/><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oleObject" Target="embeddings/oleObject154.bin"/><Relationship Id="rId495" Type="http://schemas.openxmlformats.org/officeDocument/2006/relationships/oleObject" Target="embeddings/oleObject245.bin"/><Relationship Id="rId681" Type="http://schemas.openxmlformats.org/officeDocument/2006/relationships/image" Target="media/image336.wmf"/><Relationship Id="rId716" Type="http://schemas.openxmlformats.org/officeDocument/2006/relationships/oleObject" Target="embeddings/oleObject356.bin"/><Relationship Id="rId737" Type="http://schemas.openxmlformats.org/officeDocument/2006/relationships/footer" Target="footer2.xml"/><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1.wmf"/><Relationship Id="rId334" Type="http://schemas.openxmlformats.org/officeDocument/2006/relationships/image" Target="media/image163.emf"/><Relationship Id="rId355" Type="http://schemas.openxmlformats.org/officeDocument/2006/relationships/oleObject" Target="embeddings/oleObject175.bin"/><Relationship Id="rId376" Type="http://schemas.openxmlformats.org/officeDocument/2006/relationships/image" Target="media/image184.wmf"/><Relationship Id="rId397" Type="http://schemas.openxmlformats.org/officeDocument/2006/relationships/oleObject" Target="embeddings/oleObject196.bin"/><Relationship Id="rId520" Type="http://schemas.openxmlformats.org/officeDocument/2006/relationships/image" Target="media/image256.wmf"/><Relationship Id="rId541" Type="http://schemas.openxmlformats.org/officeDocument/2006/relationships/image" Target="media/image266.wmf"/><Relationship Id="rId562" Type="http://schemas.openxmlformats.org/officeDocument/2006/relationships/image" Target="media/image276.wmf"/><Relationship Id="rId583" Type="http://schemas.openxmlformats.org/officeDocument/2006/relationships/image" Target="media/image287.wmf"/><Relationship Id="rId618" Type="http://schemas.openxmlformats.org/officeDocument/2006/relationships/oleObject" Target="embeddings/oleObject307.bin"/><Relationship Id="rId639" Type="http://schemas.openxmlformats.org/officeDocument/2006/relationships/image" Target="media/image315.wm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4.wmf"/><Relationship Id="rId236" Type="http://schemas.openxmlformats.org/officeDocument/2006/relationships/oleObject" Target="embeddings/oleObject115.bin"/><Relationship Id="rId257" Type="http://schemas.openxmlformats.org/officeDocument/2006/relationships/image" Target="media/image125.wmf"/><Relationship Id="rId278" Type="http://schemas.openxmlformats.org/officeDocument/2006/relationships/image" Target="media/image135.wmf"/><Relationship Id="rId401" Type="http://schemas.openxmlformats.org/officeDocument/2006/relationships/oleObject" Target="embeddings/oleObject198.bin"/><Relationship Id="rId422" Type="http://schemas.openxmlformats.org/officeDocument/2006/relationships/image" Target="media/image207.wmf"/><Relationship Id="rId443" Type="http://schemas.openxmlformats.org/officeDocument/2006/relationships/oleObject" Target="embeddings/oleObject219.bin"/><Relationship Id="rId464" Type="http://schemas.openxmlformats.org/officeDocument/2006/relationships/image" Target="media/image228.wmf"/><Relationship Id="rId650" Type="http://schemas.openxmlformats.org/officeDocument/2006/relationships/oleObject" Target="embeddings/oleObject323.bin"/><Relationship Id="rId303" Type="http://schemas.openxmlformats.org/officeDocument/2006/relationships/oleObject" Target="embeddings/oleObject149.bin"/><Relationship Id="rId485" Type="http://schemas.openxmlformats.org/officeDocument/2006/relationships/oleObject" Target="embeddings/oleObject240.bin"/><Relationship Id="rId692" Type="http://schemas.openxmlformats.org/officeDocument/2006/relationships/oleObject" Target="embeddings/oleObject344.bin"/><Relationship Id="rId706" Type="http://schemas.openxmlformats.org/officeDocument/2006/relationships/oleObject" Target="embeddings/oleObject351.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70.bin"/><Relationship Id="rId387" Type="http://schemas.openxmlformats.org/officeDocument/2006/relationships/oleObject" Target="embeddings/oleObject191.bin"/><Relationship Id="rId510" Type="http://schemas.openxmlformats.org/officeDocument/2006/relationships/image" Target="media/image251.wmf"/><Relationship Id="rId552" Type="http://schemas.openxmlformats.org/officeDocument/2006/relationships/image" Target="media/image271.wmf"/><Relationship Id="rId594" Type="http://schemas.openxmlformats.org/officeDocument/2006/relationships/oleObject" Target="embeddings/oleObject295.bin"/><Relationship Id="rId608" Type="http://schemas.openxmlformats.org/officeDocument/2006/relationships/oleObject" Target="embeddings/oleObject302.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image" Target="media/image202.wmf"/><Relationship Id="rId107" Type="http://schemas.openxmlformats.org/officeDocument/2006/relationships/image" Target="media/image50.wmf"/><Relationship Id="rId289" Type="http://schemas.openxmlformats.org/officeDocument/2006/relationships/oleObject" Target="embeddings/oleObject142.bin"/><Relationship Id="rId454" Type="http://schemas.openxmlformats.org/officeDocument/2006/relationships/image" Target="media/image223.wmf"/><Relationship Id="rId496" Type="http://schemas.openxmlformats.org/officeDocument/2006/relationships/image" Target="media/image244.wmf"/><Relationship Id="rId661" Type="http://schemas.openxmlformats.org/officeDocument/2006/relationships/image" Target="media/image326.wmf"/><Relationship Id="rId717" Type="http://schemas.openxmlformats.org/officeDocument/2006/relationships/image" Target="media/image354.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oleObject" Target="embeddings/oleObject258.bin"/><Relationship Id="rId563" Type="http://schemas.openxmlformats.org/officeDocument/2006/relationships/oleObject" Target="embeddings/oleObject280.bin"/><Relationship Id="rId619" Type="http://schemas.openxmlformats.org/officeDocument/2006/relationships/image" Target="media/image305.wmf"/><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oleObject" Target="embeddings/oleObject209.bin"/><Relationship Id="rId258" Type="http://schemas.openxmlformats.org/officeDocument/2006/relationships/oleObject" Target="embeddings/oleObject126.bin"/><Relationship Id="rId465" Type="http://schemas.openxmlformats.org/officeDocument/2006/relationships/oleObject" Target="embeddings/oleObject230.bin"/><Relationship Id="rId630" Type="http://schemas.openxmlformats.org/officeDocument/2006/relationships/oleObject" Target="embeddings/oleObject313.bin"/><Relationship Id="rId672" Type="http://schemas.openxmlformats.org/officeDocument/2006/relationships/oleObject" Target="embeddings/oleObject334.bin"/><Relationship Id="rId728" Type="http://schemas.openxmlformats.org/officeDocument/2006/relationships/oleObject" Target="embeddings/oleObject362.bin"/><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60.bin"/><Relationship Id="rId367" Type="http://schemas.openxmlformats.org/officeDocument/2006/relationships/oleObject" Target="embeddings/oleObject181.bin"/><Relationship Id="rId532" Type="http://schemas.openxmlformats.org/officeDocument/2006/relationships/oleObject" Target="embeddings/oleObject264.bin"/><Relationship Id="rId574" Type="http://schemas.openxmlformats.org/officeDocument/2006/relationships/image" Target="media/image282.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image" Target="media/image213.wmf"/><Relationship Id="rId476" Type="http://schemas.openxmlformats.org/officeDocument/2006/relationships/image" Target="media/image234.wmf"/><Relationship Id="rId641" Type="http://schemas.openxmlformats.org/officeDocument/2006/relationships/image" Target="media/image316.wmf"/><Relationship Id="rId683" Type="http://schemas.openxmlformats.org/officeDocument/2006/relationships/image" Target="media/image337.wmf"/><Relationship Id="rId739" Type="http://schemas.openxmlformats.org/officeDocument/2006/relationships/theme" Target="theme/theme1.xml"/><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oleObject" Target="embeddings/oleObject248.bin"/><Relationship Id="rId543" Type="http://schemas.openxmlformats.org/officeDocument/2006/relationships/image" Target="media/image267.wmf"/><Relationship Id="rId75" Type="http://schemas.openxmlformats.org/officeDocument/2006/relationships/image" Target="media/image34.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image" Target="media/image185.wmf"/><Relationship Id="rId403" Type="http://schemas.openxmlformats.org/officeDocument/2006/relationships/oleObject" Target="embeddings/oleObject199.bin"/><Relationship Id="rId585" Type="http://schemas.openxmlformats.org/officeDocument/2006/relationships/image" Target="media/image288.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0.bin"/><Relationship Id="rId487" Type="http://schemas.openxmlformats.org/officeDocument/2006/relationships/oleObject" Target="embeddings/oleObject241.bin"/><Relationship Id="rId610" Type="http://schemas.openxmlformats.org/officeDocument/2006/relationships/oleObject" Target="embeddings/oleObject303.bin"/><Relationship Id="rId652" Type="http://schemas.openxmlformats.org/officeDocument/2006/relationships/oleObject" Target="embeddings/oleObject324.bin"/><Relationship Id="rId694" Type="http://schemas.openxmlformats.org/officeDocument/2006/relationships/oleObject" Target="embeddings/oleObject345.bin"/><Relationship Id="rId708" Type="http://schemas.openxmlformats.org/officeDocument/2006/relationships/oleObject" Target="embeddings/oleObject352.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image" Target="media/image252.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oleObject" Target="embeddings/oleObject192.bin"/><Relationship Id="rId554" Type="http://schemas.openxmlformats.org/officeDocument/2006/relationships/image" Target="media/image272.wmf"/><Relationship Id="rId596" Type="http://schemas.openxmlformats.org/officeDocument/2006/relationships/oleObject" Target="embeddings/oleObject296.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image" Target="media/image245.wmf"/><Relationship Id="rId621" Type="http://schemas.openxmlformats.org/officeDocument/2006/relationships/image" Target="media/image306.wmf"/><Relationship Id="rId663" Type="http://schemas.openxmlformats.org/officeDocument/2006/relationships/image" Target="media/image327.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image" Target="media/image154.wmf"/><Relationship Id="rId523" Type="http://schemas.openxmlformats.org/officeDocument/2006/relationships/oleObject" Target="embeddings/oleObject259.bin"/><Relationship Id="rId719" Type="http://schemas.openxmlformats.org/officeDocument/2006/relationships/image" Target="media/image355.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75.emf"/><Relationship Id="rId565" Type="http://schemas.openxmlformats.org/officeDocument/2006/relationships/oleObject" Target="embeddings/oleObject281.bin"/><Relationship Id="rId730" Type="http://schemas.openxmlformats.org/officeDocument/2006/relationships/oleObject" Target="embeddings/oleObject363.bin"/><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oleObject" Target="embeddings/oleObject210.bin"/><Relationship Id="rId467" Type="http://schemas.openxmlformats.org/officeDocument/2006/relationships/oleObject" Target="embeddings/oleObject231.bin"/><Relationship Id="rId632" Type="http://schemas.openxmlformats.org/officeDocument/2006/relationships/oleObject" Target="embeddings/oleObject314.bin"/><Relationship Id="rId271" Type="http://schemas.openxmlformats.org/officeDocument/2006/relationships/image" Target="media/image132.wmf"/><Relationship Id="rId674" Type="http://schemas.openxmlformats.org/officeDocument/2006/relationships/oleObject" Target="embeddings/oleObject335.bin"/><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oleObject" Target="embeddings/oleObject265.bin"/><Relationship Id="rId576" Type="http://schemas.openxmlformats.org/officeDocument/2006/relationships/image" Target="media/image283.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image" Target="media/image186.wmf"/><Relationship Id="rId436" Type="http://schemas.openxmlformats.org/officeDocument/2006/relationships/image" Target="media/image214.wmf"/><Relationship Id="rId601" Type="http://schemas.openxmlformats.org/officeDocument/2006/relationships/image" Target="media/image296.wmf"/><Relationship Id="rId643" Type="http://schemas.openxmlformats.org/officeDocument/2006/relationships/image" Target="media/image317.wmf"/><Relationship Id="rId240" Type="http://schemas.openxmlformats.org/officeDocument/2006/relationships/oleObject" Target="embeddings/oleObject117.bin"/><Relationship Id="rId478" Type="http://schemas.openxmlformats.org/officeDocument/2006/relationships/image" Target="media/image235.wmf"/><Relationship Id="rId685" Type="http://schemas.openxmlformats.org/officeDocument/2006/relationships/image" Target="media/image338.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oleObject" Target="embeddings/oleObject249.bin"/><Relationship Id="rId545" Type="http://schemas.openxmlformats.org/officeDocument/2006/relationships/oleObject" Target="embeddings/oleObject271.bin"/><Relationship Id="rId587" Type="http://schemas.openxmlformats.org/officeDocument/2006/relationships/image" Target="media/image289.wmf"/><Relationship Id="rId710" Type="http://schemas.openxmlformats.org/officeDocument/2006/relationships/oleObject" Target="embeddings/oleObject353.bin"/><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21.bin"/><Relationship Id="rId612" Type="http://schemas.openxmlformats.org/officeDocument/2006/relationships/oleObject" Target="embeddings/oleObject304.bin"/><Relationship Id="rId251" Type="http://schemas.openxmlformats.org/officeDocument/2006/relationships/image" Target="media/image122.wmf"/><Relationship Id="rId489" Type="http://schemas.openxmlformats.org/officeDocument/2006/relationships/oleObject" Target="embeddings/oleObject242.bin"/><Relationship Id="rId654" Type="http://schemas.openxmlformats.org/officeDocument/2006/relationships/oleObject" Target="embeddings/oleObject325.bin"/><Relationship Id="rId696" Type="http://schemas.openxmlformats.org/officeDocument/2006/relationships/oleObject" Target="embeddings/oleObject346.bin"/><Relationship Id="rId46" Type="http://schemas.openxmlformats.org/officeDocument/2006/relationships/oleObject" Target="embeddings/oleObject20.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image" Target="media/image253.wmf"/><Relationship Id="rId556" Type="http://schemas.openxmlformats.org/officeDocument/2006/relationships/image" Target="media/image273.wmf"/><Relationship Id="rId721" Type="http://schemas.openxmlformats.org/officeDocument/2006/relationships/image" Target="media/image356.wmf"/><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6.wmf"/><Relationship Id="rId416" Type="http://schemas.openxmlformats.org/officeDocument/2006/relationships/image" Target="media/image204.wmf"/><Relationship Id="rId598" Type="http://schemas.openxmlformats.org/officeDocument/2006/relationships/oleObject" Target="embeddings/oleObject297.bin"/><Relationship Id="rId220" Type="http://schemas.openxmlformats.org/officeDocument/2006/relationships/oleObject" Target="embeddings/oleObject107.bin"/><Relationship Id="rId458" Type="http://schemas.openxmlformats.org/officeDocument/2006/relationships/image" Target="media/image225.wmf"/><Relationship Id="rId623" Type="http://schemas.openxmlformats.org/officeDocument/2006/relationships/image" Target="media/image307.wmf"/><Relationship Id="rId665" Type="http://schemas.openxmlformats.org/officeDocument/2006/relationships/image" Target="media/image328.wmf"/><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image" Target="media/image155.wmf"/><Relationship Id="rId525" Type="http://schemas.openxmlformats.org/officeDocument/2006/relationships/oleObject" Target="embeddings/oleObject260.bin"/><Relationship Id="rId567" Type="http://schemas.openxmlformats.org/officeDocument/2006/relationships/oleObject" Target="embeddings/oleObject282.bin"/><Relationship Id="rId732" Type="http://schemas.openxmlformats.org/officeDocument/2006/relationships/oleObject" Target="embeddings/oleObject364.bin"/><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83.bin"/><Relationship Id="rId427" Type="http://schemas.openxmlformats.org/officeDocument/2006/relationships/oleObject" Target="embeddings/oleObject211.bin"/><Relationship Id="rId469" Type="http://schemas.openxmlformats.org/officeDocument/2006/relationships/oleObject" Target="embeddings/oleObject232.bin"/><Relationship Id="rId634" Type="http://schemas.openxmlformats.org/officeDocument/2006/relationships/oleObject" Target="embeddings/oleObject315.bin"/><Relationship Id="rId676" Type="http://schemas.openxmlformats.org/officeDocument/2006/relationships/oleObject" Target="embeddings/oleObject336.bin"/><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image" Target="media/image236.wmf"/><Relationship Id="rId536" Type="http://schemas.openxmlformats.org/officeDocument/2006/relationships/oleObject" Target="embeddings/oleObject266.bin"/><Relationship Id="rId701" Type="http://schemas.openxmlformats.org/officeDocument/2006/relationships/image" Target="media/image346.wmf"/><Relationship Id="rId68" Type="http://schemas.openxmlformats.org/officeDocument/2006/relationships/oleObject" Target="embeddings/oleObject31.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image" Target="media/image166.wmf"/><Relationship Id="rId578" Type="http://schemas.openxmlformats.org/officeDocument/2006/relationships/oleObject" Target="embeddings/oleObject287.bin"/><Relationship Id="rId200" Type="http://schemas.openxmlformats.org/officeDocument/2006/relationships/oleObject" Target="embeddings/oleObject97.bin"/><Relationship Id="rId382" Type="http://schemas.openxmlformats.org/officeDocument/2006/relationships/image" Target="media/image187.wmf"/><Relationship Id="rId438" Type="http://schemas.openxmlformats.org/officeDocument/2006/relationships/image" Target="media/image215.wmf"/><Relationship Id="rId603" Type="http://schemas.openxmlformats.org/officeDocument/2006/relationships/image" Target="media/image297.wmf"/><Relationship Id="rId645" Type="http://schemas.openxmlformats.org/officeDocument/2006/relationships/image" Target="media/image318.wmf"/><Relationship Id="rId687" Type="http://schemas.openxmlformats.org/officeDocument/2006/relationships/image" Target="media/image339.wmf"/><Relationship Id="rId242" Type="http://schemas.openxmlformats.org/officeDocument/2006/relationships/oleObject" Target="embeddings/oleObject118.bin"/><Relationship Id="rId284" Type="http://schemas.openxmlformats.org/officeDocument/2006/relationships/image" Target="media/image138.wmf"/><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oleObject" Target="embeddings/oleObject354.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72.bin"/><Relationship Id="rId589" Type="http://schemas.openxmlformats.org/officeDocument/2006/relationships/image" Target="media/image290.wmf"/><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oleObject" Target="embeddings/oleObject173.bin"/><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oleObject" Target="embeddings/oleObject222.bin"/><Relationship Id="rId614" Type="http://schemas.openxmlformats.org/officeDocument/2006/relationships/oleObject" Target="embeddings/oleObject305.bin"/><Relationship Id="rId656" Type="http://schemas.openxmlformats.org/officeDocument/2006/relationships/oleObject" Target="embeddings/oleObject326.bin"/><Relationship Id="rId211" Type="http://schemas.openxmlformats.org/officeDocument/2006/relationships/image" Target="media/image102.emf"/><Relationship Id="rId253" Type="http://schemas.openxmlformats.org/officeDocument/2006/relationships/image" Target="media/image123.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6.wmf"/><Relationship Id="rId516" Type="http://schemas.openxmlformats.org/officeDocument/2006/relationships/image" Target="media/image254.wmf"/><Relationship Id="rId698" Type="http://schemas.openxmlformats.org/officeDocument/2006/relationships/oleObject" Target="embeddings/oleObject347.bin"/><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74.wmf"/><Relationship Id="rId723" Type="http://schemas.openxmlformats.org/officeDocument/2006/relationships/image" Target="media/image357.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image" Target="media/image177.wmf"/><Relationship Id="rId418" Type="http://schemas.openxmlformats.org/officeDocument/2006/relationships/image" Target="media/image205.wmf"/><Relationship Id="rId625" Type="http://schemas.openxmlformats.org/officeDocument/2006/relationships/image" Target="media/image308.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3.bin"/><Relationship Id="rId667" Type="http://schemas.openxmlformats.org/officeDocument/2006/relationships/image" Target="media/image329.wmf"/><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oleObject" Target="embeddings/oleObject59.bin"/><Relationship Id="rId527" Type="http://schemas.openxmlformats.org/officeDocument/2006/relationships/oleObject" Target="embeddings/oleObject261.bin"/><Relationship Id="rId569" Type="http://schemas.openxmlformats.org/officeDocument/2006/relationships/oleObject" Target="embeddings/oleObject283.bin"/><Relationship Id="rId734" Type="http://schemas.openxmlformats.org/officeDocument/2006/relationships/oleObject" Target="embeddings/oleObject365.bin"/><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oleObject" Target="embeddings/oleObject163.bin"/><Relationship Id="rId373" Type="http://schemas.openxmlformats.org/officeDocument/2006/relationships/oleObject" Target="embeddings/oleObject184.bin"/><Relationship Id="rId429" Type="http://schemas.openxmlformats.org/officeDocument/2006/relationships/oleObject" Target="embeddings/oleObject212.bin"/><Relationship Id="rId580" Type="http://schemas.openxmlformats.org/officeDocument/2006/relationships/oleObject" Target="embeddings/oleObject288.bin"/><Relationship Id="rId636" Type="http://schemas.openxmlformats.org/officeDocument/2006/relationships/oleObject" Target="embeddings/oleObject316.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6.wmf"/><Relationship Id="rId678" Type="http://schemas.openxmlformats.org/officeDocument/2006/relationships/oleObject" Target="embeddings/oleObject337.bin"/><Relationship Id="rId28" Type="http://schemas.openxmlformats.org/officeDocument/2006/relationships/image" Target="media/image11.wmf"/><Relationship Id="rId275" Type="http://schemas.openxmlformats.org/officeDocument/2006/relationships/oleObject" Target="embeddings/oleObject135.bin"/><Relationship Id="rId300" Type="http://schemas.openxmlformats.org/officeDocument/2006/relationships/image" Target="media/image146.wmf"/><Relationship Id="rId482" Type="http://schemas.openxmlformats.org/officeDocument/2006/relationships/image" Target="media/image237.wmf"/><Relationship Id="rId538" Type="http://schemas.openxmlformats.org/officeDocument/2006/relationships/oleObject" Target="embeddings/oleObject267.bin"/><Relationship Id="rId703" Type="http://schemas.openxmlformats.org/officeDocument/2006/relationships/image" Target="media/image347.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image" Target="media/image291.wmf"/><Relationship Id="rId605" Type="http://schemas.openxmlformats.org/officeDocument/2006/relationships/image" Target="media/image298.wmf"/><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image" Target="media/image319.wmf"/><Relationship Id="rId689" Type="http://schemas.openxmlformats.org/officeDocument/2006/relationships/image" Target="media/image340.wmf"/><Relationship Id="rId39" Type="http://schemas.openxmlformats.org/officeDocument/2006/relationships/image" Target="media/image16.wmf"/><Relationship Id="rId286" Type="http://schemas.openxmlformats.org/officeDocument/2006/relationships/image" Target="media/image139.wmf"/><Relationship Id="rId451" Type="http://schemas.openxmlformats.org/officeDocument/2006/relationships/oleObject" Target="embeddings/oleObject223.bin"/><Relationship Id="rId493" Type="http://schemas.openxmlformats.org/officeDocument/2006/relationships/oleObject" Target="embeddings/oleObject244.bin"/><Relationship Id="rId507" Type="http://schemas.openxmlformats.org/officeDocument/2006/relationships/oleObject" Target="embeddings/oleObject251.bin"/><Relationship Id="rId549" Type="http://schemas.openxmlformats.org/officeDocument/2006/relationships/oleObject" Target="embeddings/oleObject273.bin"/><Relationship Id="rId714" Type="http://schemas.openxmlformats.org/officeDocument/2006/relationships/oleObject" Target="embeddings/oleObject355.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oleObject" Target="embeddings/oleObject153.bin"/><Relationship Id="rId353" Type="http://schemas.openxmlformats.org/officeDocument/2006/relationships/oleObject" Target="embeddings/oleObject174.bin"/><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75.wmf"/><Relationship Id="rId92" Type="http://schemas.openxmlformats.org/officeDocument/2006/relationships/oleObject" Target="embeddings/oleObject43.bin"/><Relationship Id="rId213" Type="http://schemas.openxmlformats.org/officeDocument/2006/relationships/image" Target="media/image103.wmf"/><Relationship Id="rId420" Type="http://schemas.openxmlformats.org/officeDocument/2006/relationships/image" Target="media/image206.wmf"/><Relationship Id="rId616" Type="http://schemas.openxmlformats.org/officeDocument/2006/relationships/oleObject" Target="embeddings/oleObject306.bin"/><Relationship Id="rId658" Type="http://schemas.openxmlformats.org/officeDocument/2006/relationships/oleObject" Target="embeddings/oleObject327.bin"/><Relationship Id="rId255" Type="http://schemas.openxmlformats.org/officeDocument/2006/relationships/image" Target="media/image124.wmf"/><Relationship Id="rId297" Type="http://schemas.openxmlformats.org/officeDocument/2006/relationships/oleObject" Target="embeddings/oleObject146.bin"/><Relationship Id="rId462" Type="http://schemas.openxmlformats.org/officeDocument/2006/relationships/image" Target="media/image227.wmf"/><Relationship Id="rId518" Type="http://schemas.openxmlformats.org/officeDocument/2006/relationships/image" Target="media/image255.wmf"/><Relationship Id="rId725" Type="http://schemas.openxmlformats.org/officeDocument/2006/relationships/image" Target="media/image358.wmf"/><Relationship Id="rId115" Type="http://schemas.openxmlformats.org/officeDocument/2006/relationships/image" Target="media/image54.emf"/><Relationship Id="rId157" Type="http://schemas.openxmlformats.org/officeDocument/2006/relationships/image" Target="media/image75.wmf"/><Relationship Id="rId322" Type="http://schemas.openxmlformats.org/officeDocument/2006/relationships/image" Target="media/image157.wmf"/><Relationship Id="rId364" Type="http://schemas.openxmlformats.org/officeDocument/2006/relationships/image" Target="media/image178.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284.bin"/><Relationship Id="rId627" Type="http://schemas.openxmlformats.org/officeDocument/2006/relationships/image" Target="media/image309.wmf"/><Relationship Id="rId669" Type="http://schemas.openxmlformats.org/officeDocument/2006/relationships/image" Target="media/image330.wmf"/><Relationship Id="rId19" Type="http://schemas.openxmlformats.org/officeDocument/2006/relationships/oleObject" Target="embeddings/oleObject6.bin"/><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13.bin"/><Relationship Id="rId473" Type="http://schemas.openxmlformats.org/officeDocument/2006/relationships/oleObject" Target="embeddings/oleObject234.bin"/><Relationship Id="rId529" Type="http://schemas.openxmlformats.org/officeDocument/2006/relationships/image" Target="media/image260.wmf"/><Relationship Id="rId680" Type="http://schemas.openxmlformats.org/officeDocument/2006/relationships/oleObject" Target="embeddings/oleObject338.bin"/><Relationship Id="rId736" Type="http://schemas.openxmlformats.org/officeDocument/2006/relationships/footer" Target="footer1.xml"/><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64.bin"/><Relationship Id="rId540" Type="http://schemas.openxmlformats.org/officeDocument/2006/relationships/oleObject" Target="embeddings/oleObject268.bin"/><Relationship Id="rId72" Type="http://schemas.openxmlformats.org/officeDocument/2006/relationships/oleObject" Target="embeddings/oleObject33.bin"/><Relationship Id="rId375" Type="http://schemas.openxmlformats.org/officeDocument/2006/relationships/oleObject" Target="embeddings/oleObject185.bin"/><Relationship Id="rId582" Type="http://schemas.openxmlformats.org/officeDocument/2006/relationships/oleObject" Target="embeddings/oleObject289.bin"/><Relationship Id="rId638" Type="http://schemas.openxmlformats.org/officeDocument/2006/relationships/oleObject" Target="embeddings/oleObject317.bin"/><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6.bin"/><Relationship Id="rId400" Type="http://schemas.openxmlformats.org/officeDocument/2006/relationships/image" Target="media/image196.wmf"/><Relationship Id="rId442" Type="http://schemas.openxmlformats.org/officeDocument/2006/relationships/image" Target="media/image217.wmf"/><Relationship Id="rId484" Type="http://schemas.openxmlformats.org/officeDocument/2006/relationships/image" Target="media/image238.wmf"/><Relationship Id="rId705" Type="http://schemas.openxmlformats.org/officeDocument/2006/relationships/image" Target="media/image348.wmf"/><Relationship Id="rId137" Type="http://schemas.openxmlformats.org/officeDocument/2006/relationships/image" Target="media/image65.wmf"/><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image" Target="media/image341.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9.wmf"/><Relationship Id="rId551" Type="http://schemas.openxmlformats.org/officeDocument/2006/relationships/oleObject" Target="embeddings/oleObject274.bin"/><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image" Target="media/image3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914D8-F972-4868-AD26-F8FB50509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9205</Words>
  <Characters>64586</Characters>
  <Application>Microsoft Office Word</Application>
  <DocSecurity>0</DocSecurity>
  <Lines>1791</Lines>
  <Paragraphs>755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73600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CTPClassification=CTP_NT</cp:keywords>
  <cp:lastModifiedBy>Maltsev, Alexander</cp:lastModifiedBy>
  <cp:revision>4</cp:revision>
  <cp:lastPrinted>2019-03-19T06:25:00Z</cp:lastPrinted>
  <dcterms:created xsi:type="dcterms:W3CDTF">2019-04-09T14:14:00Z</dcterms:created>
  <dcterms:modified xsi:type="dcterms:W3CDTF">2019-04-09T14:17:00Z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abe4387d-72d7-4ba6-84c3-e0f45079adfe</vt:lpwstr>
  </property>
  <property fmtid="{D5CDD505-2E9C-101B-9397-08002B2CF9AE}" pid="3" name="CTP_TimeStamp">
    <vt:lpwstr>2019-04-09 14:17:27Z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