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word/diagrams/data3.xml" ContentType="application/vnd.openxmlformats-officedocument.drawingml.diagramData+xml"/>
  <Default Extension="bin" ContentType="application/vnd.openxmlformats-officedocument.oleObject"/>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emf" ContentType="image/x-emf"/>
  <Override PartName="/word/diagrams/colors1.xml" ContentType="application/vnd.openxmlformats-officedocument.drawingml.diagramColors+xml"/>
  <Default Extension="jpeg" ContentType="image/jpe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1F0" w:rsidRPr="00453974" w:rsidRDefault="002221F0" w:rsidP="002221F0">
      <w:pPr>
        <w:jc w:val="center"/>
        <w:rPr>
          <w:rFonts w:ascii="Times New Roman" w:eastAsia="Times New Roman" w:hAnsi="Times New Roman" w:cs="Times New Roman"/>
          <w:sz w:val="28"/>
          <w:szCs w:val="28"/>
        </w:rPr>
      </w:pPr>
      <w:r w:rsidRPr="00453974">
        <w:rPr>
          <w:rFonts w:ascii="Times New Roman" w:eastAsia="Times New Roman" w:hAnsi="Times New Roman" w:cs="Times New Roman"/>
          <w:sz w:val="28"/>
          <w:szCs w:val="28"/>
        </w:rPr>
        <w:t>МИНИСТЕРСТВО ОБРАЗОВАНИЯ И НАУКИ РОССИЙСКОЙ ФЕДЕРАЦИИ</w:t>
      </w:r>
    </w:p>
    <w:p w:rsidR="002221F0" w:rsidRPr="00453974" w:rsidRDefault="002221F0" w:rsidP="002221F0">
      <w:pPr>
        <w:jc w:val="center"/>
        <w:rPr>
          <w:rFonts w:ascii="Times New Roman" w:eastAsia="Times New Roman" w:hAnsi="Times New Roman" w:cs="Times New Roman"/>
          <w:sz w:val="28"/>
          <w:szCs w:val="28"/>
        </w:rPr>
      </w:pPr>
      <w:r w:rsidRPr="00453974">
        <w:rPr>
          <w:rFonts w:ascii="Times New Roman" w:eastAsia="Times New Roman" w:hAnsi="Times New Roman" w:cs="Times New Roman"/>
          <w:sz w:val="28"/>
          <w:szCs w:val="28"/>
        </w:rPr>
        <w:t>Н</w:t>
      </w:r>
      <w:r w:rsidR="0045068C">
        <w:rPr>
          <w:rFonts w:ascii="Times New Roman" w:eastAsia="Times New Roman" w:hAnsi="Times New Roman" w:cs="Times New Roman"/>
          <w:sz w:val="28"/>
          <w:szCs w:val="28"/>
        </w:rPr>
        <w:t>ациональный исследовательский Н</w:t>
      </w:r>
      <w:r w:rsidRPr="00453974">
        <w:rPr>
          <w:rFonts w:ascii="Times New Roman" w:eastAsia="Times New Roman" w:hAnsi="Times New Roman" w:cs="Times New Roman"/>
          <w:sz w:val="28"/>
          <w:szCs w:val="28"/>
        </w:rPr>
        <w:t>ижегородский государственный университет им. Н.И. Лобачевского</w:t>
      </w:r>
    </w:p>
    <w:p w:rsidR="002221F0" w:rsidRPr="00453974" w:rsidRDefault="002221F0" w:rsidP="002221F0">
      <w:pPr>
        <w:jc w:val="center"/>
        <w:rPr>
          <w:rFonts w:ascii="Times New Roman" w:hAnsi="Times New Roman" w:cs="Times New Roman"/>
        </w:rPr>
      </w:pPr>
    </w:p>
    <w:p w:rsidR="002221F0" w:rsidRPr="00453974" w:rsidRDefault="002221F0" w:rsidP="002221F0">
      <w:pPr>
        <w:spacing w:line="360" w:lineRule="auto"/>
        <w:ind w:firstLine="720"/>
        <w:jc w:val="both"/>
        <w:rPr>
          <w:rFonts w:ascii="Times New Roman" w:eastAsia="Times New Roman" w:hAnsi="Times New Roman" w:cs="Times New Roman"/>
          <w:sz w:val="28"/>
          <w:szCs w:val="28"/>
        </w:rPr>
      </w:pPr>
    </w:p>
    <w:p w:rsidR="002221F0" w:rsidRPr="00453974" w:rsidRDefault="002221F0" w:rsidP="002221F0">
      <w:pPr>
        <w:spacing w:line="360" w:lineRule="auto"/>
        <w:ind w:firstLine="720"/>
        <w:jc w:val="both"/>
        <w:rPr>
          <w:rFonts w:ascii="Times New Roman" w:eastAsia="Times New Roman" w:hAnsi="Times New Roman" w:cs="Times New Roman"/>
          <w:sz w:val="28"/>
          <w:szCs w:val="28"/>
        </w:rPr>
      </w:pPr>
    </w:p>
    <w:p w:rsidR="002221F0" w:rsidRPr="00453974" w:rsidRDefault="002221F0" w:rsidP="002221F0">
      <w:pPr>
        <w:spacing w:line="360" w:lineRule="auto"/>
        <w:jc w:val="both"/>
        <w:rPr>
          <w:rFonts w:ascii="Times New Roman" w:eastAsia="Times New Roman" w:hAnsi="Times New Roman" w:cs="Times New Roman"/>
          <w:sz w:val="28"/>
          <w:szCs w:val="28"/>
        </w:rPr>
      </w:pPr>
    </w:p>
    <w:p w:rsidR="002221F0" w:rsidRDefault="002221F0" w:rsidP="002221F0">
      <w:pPr>
        <w:suppressAutoHyphens/>
        <w:ind w:firstLine="709"/>
        <w:jc w:val="center"/>
        <w:rPr>
          <w:rFonts w:ascii="Times New Roman" w:eastAsia="Times New Roman" w:hAnsi="Times New Roman" w:cs="Times New Roman"/>
          <w:b/>
          <w:sz w:val="40"/>
          <w:szCs w:val="36"/>
        </w:rPr>
      </w:pPr>
    </w:p>
    <w:p w:rsidR="002221F0" w:rsidRDefault="002221F0" w:rsidP="002221F0">
      <w:pPr>
        <w:suppressAutoHyphens/>
        <w:ind w:firstLine="709"/>
        <w:jc w:val="center"/>
        <w:rPr>
          <w:rFonts w:ascii="Times New Roman" w:eastAsia="Times New Roman" w:hAnsi="Times New Roman" w:cs="Times New Roman"/>
          <w:b/>
          <w:sz w:val="40"/>
          <w:szCs w:val="36"/>
        </w:rPr>
      </w:pPr>
    </w:p>
    <w:p w:rsidR="002221F0" w:rsidRDefault="002221F0" w:rsidP="002221F0">
      <w:pPr>
        <w:suppressAutoHyphens/>
        <w:ind w:firstLine="709"/>
        <w:jc w:val="center"/>
        <w:rPr>
          <w:rFonts w:ascii="Times New Roman" w:eastAsia="Times New Roman" w:hAnsi="Times New Roman" w:cs="Times New Roman"/>
          <w:b/>
          <w:sz w:val="40"/>
          <w:szCs w:val="36"/>
        </w:rPr>
      </w:pPr>
    </w:p>
    <w:p w:rsidR="002221F0" w:rsidRPr="00453974" w:rsidRDefault="002221F0" w:rsidP="002221F0">
      <w:pPr>
        <w:suppressAutoHyphens/>
        <w:jc w:val="center"/>
        <w:rPr>
          <w:rFonts w:ascii="Times New Roman" w:hAnsi="Times New Roman" w:cs="Times New Roman"/>
          <w:sz w:val="28"/>
          <w:szCs w:val="28"/>
        </w:rPr>
      </w:pPr>
      <w:r>
        <w:rPr>
          <w:rFonts w:ascii="Times New Roman" w:eastAsia="Times New Roman" w:hAnsi="Times New Roman" w:cs="Times New Roman"/>
          <w:b/>
          <w:sz w:val="40"/>
          <w:szCs w:val="36"/>
        </w:rPr>
        <w:t xml:space="preserve">ОСНОВЫ ЭКОНОМИКИ </w:t>
      </w:r>
      <w:r>
        <w:rPr>
          <w:rFonts w:ascii="Times New Roman" w:eastAsia="Times New Roman" w:hAnsi="Times New Roman" w:cs="Times New Roman"/>
          <w:b/>
          <w:sz w:val="40"/>
          <w:szCs w:val="36"/>
        </w:rPr>
        <w:br/>
        <w:t>И ПРЕДПРИНИМАТЕЛЬСТВА</w:t>
      </w:r>
    </w:p>
    <w:p w:rsidR="002221F0" w:rsidRPr="00453974" w:rsidRDefault="002221F0" w:rsidP="002221F0">
      <w:pPr>
        <w:spacing w:line="360" w:lineRule="auto"/>
        <w:jc w:val="center"/>
        <w:rPr>
          <w:rFonts w:ascii="Times New Roman" w:eastAsia="Times New Roman" w:hAnsi="Times New Roman" w:cs="Times New Roman"/>
          <w:b/>
          <w:sz w:val="28"/>
          <w:szCs w:val="28"/>
        </w:rPr>
      </w:pPr>
    </w:p>
    <w:p w:rsidR="002221F0" w:rsidRDefault="002221F0" w:rsidP="002221F0">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Учебное пособие</w:t>
      </w:r>
    </w:p>
    <w:p w:rsidR="002221F0" w:rsidRDefault="002221F0" w:rsidP="002221F0">
      <w:pPr>
        <w:spacing w:line="360" w:lineRule="auto"/>
        <w:ind w:firstLine="720"/>
        <w:jc w:val="both"/>
        <w:rPr>
          <w:rFonts w:ascii="Times New Roman" w:eastAsia="Times New Roman" w:hAnsi="Times New Roman" w:cs="Times New Roman"/>
          <w:sz w:val="28"/>
          <w:szCs w:val="28"/>
        </w:rPr>
      </w:pPr>
    </w:p>
    <w:p w:rsidR="002221F0" w:rsidRPr="00453974" w:rsidRDefault="002221F0" w:rsidP="002221F0">
      <w:pPr>
        <w:spacing w:line="360" w:lineRule="auto"/>
        <w:ind w:firstLine="720"/>
        <w:jc w:val="both"/>
        <w:rPr>
          <w:rFonts w:ascii="Times New Roman" w:eastAsia="Times New Roman" w:hAnsi="Times New Roman" w:cs="Times New Roman"/>
          <w:sz w:val="28"/>
          <w:szCs w:val="28"/>
        </w:rPr>
      </w:pPr>
    </w:p>
    <w:p w:rsidR="002221F0" w:rsidRPr="00453974" w:rsidRDefault="002221F0" w:rsidP="002221F0">
      <w:pPr>
        <w:spacing w:line="360" w:lineRule="auto"/>
        <w:ind w:firstLine="720"/>
        <w:jc w:val="center"/>
        <w:rPr>
          <w:rFonts w:ascii="Times New Roman" w:eastAsia="Times New Roman" w:hAnsi="Times New Roman" w:cs="Times New Roman"/>
          <w:sz w:val="28"/>
          <w:szCs w:val="28"/>
        </w:rPr>
      </w:pPr>
    </w:p>
    <w:p w:rsidR="002221F0" w:rsidRPr="00453974" w:rsidRDefault="002221F0" w:rsidP="002221F0">
      <w:pPr>
        <w:spacing w:line="360" w:lineRule="auto"/>
        <w:ind w:firstLine="720"/>
        <w:jc w:val="center"/>
        <w:rPr>
          <w:rFonts w:ascii="Times New Roman" w:eastAsia="Times New Roman" w:hAnsi="Times New Roman" w:cs="Times New Roman"/>
          <w:sz w:val="28"/>
          <w:szCs w:val="28"/>
        </w:rPr>
      </w:pPr>
    </w:p>
    <w:p w:rsidR="006835CE" w:rsidRPr="00453974" w:rsidRDefault="006835CE" w:rsidP="002221F0">
      <w:pPr>
        <w:spacing w:line="360" w:lineRule="auto"/>
        <w:ind w:firstLine="720"/>
        <w:jc w:val="center"/>
        <w:rPr>
          <w:rFonts w:ascii="Times New Roman" w:eastAsia="Times New Roman" w:hAnsi="Times New Roman" w:cs="Times New Roman"/>
          <w:sz w:val="28"/>
          <w:szCs w:val="28"/>
        </w:rPr>
      </w:pPr>
    </w:p>
    <w:p w:rsidR="002221F0" w:rsidRPr="00453974" w:rsidRDefault="002221F0" w:rsidP="002221F0">
      <w:pPr>
        <w:spacing w:line="360" w:lineRule="auto"/>
        <w:ind w:firstLine="720"/>
        <w:jc w:val="center"/>
        <w:rPr>
          <w:rFonts w:ascii="Times New Roman" w:eastAsia="Times New Roman" w:hAnsi="Times New Roman" w:cs="Times New Roman"/>
          <w:sz w:val="28"/>
          <w:szCs w:val="28"/>
        </w:rPr>
      </w:pPr>
      <w:r w:rsidRPr="00453974">
        <w:rPr>
          <w:rFonts w:ascii="Times New Roman" w:eastAsia="Times New Roman" w:hAnsi="Times New Roman" w:cs="Times New Roman"/>
          <w:sz w:val="28"/>
          <w:szCs w:val="28"/>
        </w:rPr>
        <w:t>Нижний Новгород</w:t>
      </w:r>
    </w:p>
    <w:p w:rsidR="002221F0" w:rsidRPr="00453974" w:rsidRDefault="00D36006" w:rsidP="002221F0">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w:t>
      </w:r>
      <w:r w:rsidR="00C341C7">
        <w:rPr>
          <w:rFonts w:ascii="Times New Roman" w:eastAsia="Times New Roman" w:hAnsi="Times New Roman" w:cs="Times New Roman"/>
          <w:sz w:val="28"/>
          <w:szCs w:val="28"/>
        </w:rPr>
        <w:t>5</w:t>
      </w:r>
      <w:r w:rsidR="002221F0" w:rsidRPr="00453974">
        <w:rPr>
          <w:rFonts w:ascii="Times New Roman" w:eastAsia="Times New Roman" w:hAnsi="Times New Roman" w:cs="Times New Roman"/>
          <w:sz w:val="28"/>
          <w:szCs w:val="28"/>
        </w:rPr>
        <w:br w:type="page"/>
      </w:r>
    </w:p>
    <w:p w:rsidR="002221F0" w:rsidRPr="00465AF5" w:rsidRDefault="002221F0" w:rsidP="002221F0">
      <w:pPr>
        <w:rPr>
          <w:rFonts w:ascii="Times New Roman" w:eastAsia="Times New Roman" w:hAnsi="Times New Roman" w:cs="Times New Roman"/>
          <w:sz w:val="28"/>
          <w:szCs w:val="28"/>
        </w:rPr>
      </w:pPr>
      <w:r w:rsidRPr="00453974">
        <w:rPr>
          <w:rFonts w:ascii="Times New Roman" w:eastAsia="Times New Roman" w:hAnsi="Times New Roman" w:cs="Times New Roman"/>
          <w:sz w:val="28"/>
          <w:szCs w:val="28"/>
        </w:rPr>
        <w:lastRenderedPageBreak/>
        <w:t xml:space="preserve">УДК </w:t>
      </w:r>
      <w:r w:rsidR="00465AF5" w:rsidRPr="00465AF5">
        <w:rPr>
          <w:rFonts w:ascii="Times New Roman" w:eastAsia="Times New Roman" w:hAnsi="Times New Roman" w:cs="Times New Roman"/>
          <w:sz w:val="28"/>
          <w:szCs w:val="28"/>
        </w:rPr>
        <w:t xml:space="preserve"> 339</w:t>
      </w:r>
      <w:r w:rsidR="00465AF5" w:rsidRPr="00F17A17">
        <w:rPr>
          <w:rFonts w:ascii="Times New Roman" w:eastAsia="Times New Roman" w:hAnsi="Times New Roman" w:cs="Times New Roman"/>
          <w:sz w:val="28"/>
          <w:szCs w:val="28"/>
        </w:rPr>
        <w:t>.</w:t>
      </w:r>
      <w:r w:rsidR="00465AF5" w:rsidRPr="00465AF5">
        <w:rPr>
          <w:rFonts w:ascii="Times New Roman" w:eastAsia="Times New Roman" w:hAnsi="Times New Roman" w:cs="Times New Roman"/>
          <w:sz w:val="28"/>
          <w:szCs w:val="28"/>
        </w:rPr>
        <w:t>9</w:t>
      </w:r>
    </w:p>
    <w:p w:rsidR="002221F0" w:rsidRPr="00F17A17" w:rsidRDefault="002221F0" w:rsidP="002221F0">
      <w:pPr>
        <w:tabs>
          <w:tab w:val="left" w:pos="709"/>
          <w:tab w:val="left" w:pos="851"/>
        </w:tabs>
        <w:rPr>
          <w:rFonts w:ascii="Times New Roman" w:eastAsia="Times New Roman" w:hAnsi="Times New Roman" w:cs="Times New Roman"/>
          <w:sz w:val="28"/>
          <w:szCs w:val="28"/>
        </w:rPr>
      </w:pPr>
      <w:r w:rsidRPr="00453974">
        <w:rPr>
          <w:rFonts w:ascii="Times New Roman" w:eastAsia="Times New Roman" w:hAnsi="Times New Roman" w:cs="Times New Roman"/>
          <w:sz w:val="28"/>
          <w:szCs w:val="28"/>
        </w:rPr>
        <w:t xml:space="preserve">ББК </w:t>
      </w:r>
      <w:r w:rsidR="00465AF5" w:rsidRPr="00465AF5">
        <w:rPr>
          <w:rFonts w:ascii="Times New Roman" w:eastAsia="Times New Roman" w:hAnsi="Times New Roman" w:cs="Times New Roman"/>
          <w:sz w:val="28"/>
          <w:szCs w:val="28"/>
        </w:rPr>
        <w:t xml:space="preserve"> 6</w:t>
      </w:r>
      <w:r w:rsidR="00465AF5" w:rsidRPr="00F17A17">
        <w:rPr>
          <w:rFonts w:ascii="Times New Roman" w:eastAsia="Times New Roman" w:hAnsi="Times New Roman" w:cs="Times New Roman"/>
          <w:sz w:val="28"/>
          <w:szCs w:val="28"/>
        </w:rPr>
        <w:t>5.298</w:t>
      </w:r>
    </w:p>
    <w:p w:rsidR="002221F0" w:rsidRPr="00453974" w:rsidRDefault="002221F0" w:rsidP="002221F0">
      <w:pPr>
        <w:spacing w:line="360" w:lineRule="auto"/>
        <w:rPr>
          <w:rFonts w:ascii="Times New Roman" w:eastAsia="Times New Roman" w:hAnsi="Times New Roman" w:cs="Times New Roman"/>
          <w:sz w:val="28"/>
          <w:szCs w:val="28"/>
        </w:rPr>
      </w:pPr>
    </w:p>
    <w:p w:rsidR="002221F0" w:rsidRPr="00453974" w:rsidRDefault="002221F0" w:rsidP="002221F0">
      <w:pPr>
        <w:spacing w:line="360" w:lineRule="auto"/>
        <w:jc w:val="both"/>
        <w:rPr>
          <w:rFonts w:ascii="Times New Roman" w:eastAsia="Times New Roman" w:hAnsi="Times New Roman" w:cs="Times New Roman"/>
          <w:sz w:val="28"/>
          <w:szCs w:val="28"/>
        </w:rPr>
      </w:pPr>
    </w:p>
    <w:p w:rsidR="002221F0" w:rsidRPr="00453974" w:rsidRDefault="002221F0" w:rsidP="002221F0">
      <w:pPr>
        <w:suppressAutoHyphen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ОСНОВЫ ЭКОНОМИКИ И ПРЕДПРИНИМАТЕЛЬСТВА</w:t>
      </w:r>
      <w:r w:rsidR="001E0D7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Учебное пособие. </w:t>
      </w:r>
      <w:r w:rsidRPr="00453974">
        <w:rPr>
          <w:rFonts w:ascii="Times New Roman" w:eastAsia="Times New Roman" w:hAnsi="Times New Roman" w:cs="Times New Roman"/>
          <w:sz w:val="28"/>
          <w:szCs w:val="28"/>
        </w:rPr>
        <w:t>Авторы:</w:t>
      </w:r>
      <w:r w:rsidR="001E0D72">
        <w:rPr>
          <w:rFonts w:ascii="Times New Roman" w:eastAsia="Times New Roman" w:hAnsi="Times New Roman" w:cs="Times New Roman"/>
          <w:sz w:val="28"/>
          <w:szCs w:val="28"/>
        </w:rPr>
        <w:t xml:space="preserve"> Кравченко В.С</w:t>
      </w:r>
      <w:r w:rsidRPr="00453974">
        <w:rPr>
          <w:rFonts w:ascii="Times New Roman" w:eastAsia="Times New Roman" w:hAnsi="Times New Roman" w:cs="Times New Roman"/>
          <w:sz w:val="28"/>
          <w:szCs w:val="28"/>
        </w:rPr>
        <w:t xml:space="preserve">., </w:t>
      </w:r>
      <w:proofErr w:type="spellStart"/>
      <w:r w:rsidRPr="00453974">
        <w:rPr>
          <w:rFonts w:ascii="Times New Roman" w:eastAsia="Times New Roman" w:hAnsi="Times New Roman" w:cs="Times New Roman"/>
          <w:sz w:val="28"/>
          <w:szCs w:val="28"/>
        </w:rPr>
        <w:t>Ангелова</w:t>
      </w:r>
      <w:proofErr w:type="spellEnd"/>
      <w:r w:rsidRPr="00453974">
        <w:rPr>
          <w:rFonts w:ascii="Times New Roman" w:eastAsia="Times New Roman" w:hAnsi="Times New Roman" w:cs="Times New Roman"/>
          <w:sz w:val="28"/>
          <w:szCs w:val="28"/>
        </w:rPr>
        <w:t xml:space="preserve"> О.Ю., </w:t>
      </w:r>
      <w:r w:rsidR="00663601">
        <w:rPr>
          <w:rFonts w:ascii="Times New Roman" w:eastAsia="Times New Roman" w:hAnsi="Times New Roman" w:cs="Times New Roman"/>
          <w:sz w:val="28"/>
          <w:szCs w:val="28"/>
        </w:rPr>
        <w:t xml:space="preserve">Борисова И.И., </w:t>
      </w:r>
      <w:r>
        <w:rPr>
          <w:rFonts w:ascii="Times New Roman" w:eastAsia="Times New Roman" w:hAnsi="Times New Roman" w:cs="Times New Roman"/>
          <w:sz w:val="28"/>
          <w:szCs w:val="28"/>
        </w:rPr>
        <w:t>Дмитриева Е.М.</w:t>
      </w:r>
      <w:r w:rsidR="004A478D">
        <w:rPr>
          <w:rFonts w:ascii="Times New Roman" w:eastAsia="Times New Roman" w:hAnsi="Times New Roman" w:cs="Times New Roman"/>
          <w:sz w:val="28"/>
          <w:szCs w:val="28"/>
        </w:rPr>
        <w:t>, Подольская Т.О.</w:t>
      </w:r>
      <w:r w:rsidRPr="00453974">
        <w:rPr>
          <w:rFonts w:ascii="Times New Roman" w:eastAsia="Times New Roman" w:hAnsi="Times New Roman" w:cs="Times New Roman"/>
          <w:sz w:val="28"/>
          <w:szCs w:val="28"/>
        </w:rPr>
        <w:t>– Нижний Новгород: Нижегоро</w:t>
      </w:r>
      <w:r>
        <w:rPr>
          <w:rFonts w:ascii="Times New Roman" w:eastAsia="Times New Roman" w:hAnsi="Times New Roman" w:cs="Times New Roman"/>
          <w:sz w:val="28"/>
          <w:szCs w:val="28"/>
        </w:rPr>
        <w:t>дский госуниверситет, 201</w:t>
      </w:r>
      <w:r w:rsidR="00C341C7">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   </w:t>
      </w:r>
      <w:r w:rsidR="004169CF">
        <w:rPr>
          <w:rFonts w:ascii="Times New Roman" w:eastAsia="Times New Roman" w:hAnsi="Times New Roman" w:cs="Times New Roman"/>
          <w:sz w:val="28"/>
          <w:szCs w:val="28"/>
        </w:rPr>
        <w:t>125</w:t>
      </w:r>
      <w:r>
        <w:rPr>
          <w:rFonts w:ascii="Times New Roman" w:eastAsia="Times New Roman" w:hAnsi="Times New Roman" w:cs="Times New Roman"/>
          <w:sz w:val="28"/>
          <w:szCs w:val="28"/>
        </w:rPr>
        <w:t xml:space="preserve"> </w:t>
      </w:r>
      <w:r w:rsidRPr="00453974">
        <w:rPr>
          <w:rFonts w:ascii="Times New Roman" w:eastAsia="Times New Roman" w:hAnsi="Times New Roman" w:cs="Times New Roman"/>
          <w:sz w:val="28"/>
          <w:szCs w:val="28"/>
        </w:rPr>
        <w:t xml:space="preserve"> с.</w:t>
      </w:r>
    </w:p>
    <w:p w:rsidR="002221F0" w:rsidRPr="00453974" w:rsidRDefault="002221F0" w:rsidP="002221F0">
      <w:pPr>
        <w:jc w:val="both"/>
        <w:rPr>
          <w:rFonts w:ascii="Times New Roman" w:eastAsia="Times New Roman" w:hAnsi="Times New Roman" w:cs="Times New Roman"/>
          <w:sz w:val="28"/>
          <w:szCs w:val="28"/>
        </w:rPr>
      </w:pPr>
    </w:p>
    <w:p w:rsidR="004A478D" w:rsidRPr="00453974" w:rsidRDefault="002221F0" w:rsidP="004A478D">
      <w:pPr>
        <w:ind w:firstLine="720"/>
        <w:jc w:val="both"/>
        <w:rPr>
          <w:rFonts w:ascii="Times New Roman" w:eastAsia="Times New Roman" w:hAnsi="Times New Roman" w:cs="Times New Roman"/>
          <w:b/>
          <w:sz w:val="28"/>
          <w:szCs w:val="28"/>
        </w:rPr>
      </w:pPr>
      <w:r w:rsidRPr="00453974">
        <w:rPr>
          <w:rFonts w:ascii="Times New Roman" w:eastAsia="Times New Roman" w:hAnsi="Times New Roman" w:cs="Times New Roman"/>
          <w:sz w:val="28"/>
          <w:szCs w:val="28"/>
        </w:rPr>
        <w:t xml:space="preserve">Рецензент: </w:t>
      </w:r>
      <w:proofErr w:type="spellStart"/>
      <w:r w:rsidRPr="00453974">
        <w:rPr>
          <w:rFonts w:ascii="Times New Roman" w:eastAsia="Times New Roman" w:hAnsi="Times New Roman" w:cs="Times New Roman"/>
          <w:sz w:val="28"/>
          <w:szCs w:val="28"/>
        </w:rPr>
        <w:t>д.э.н</w:t>
      </w:r>
      <w:proofErr w:type="spellEnd"/>
      <w:r w:rsidRPr="00453974">
        <w:rPr>
          <w:rFonts w:ascii="Times New Roman" w:eastAsia="Times New Roman" w:hAnsi="Times New Roman" w:cs="Times New Roman"/>
          <w:sz w:val="28"/>
          <w:szCs w:val="28"/>
        </w:rPr>
        <w:t xml:space="preserve">., профессор </w:t>
      </w:r>
      <w:proofErr w:type="spellStart"/>
      <w:r w:rsidR="001E0D72">
        <w:rPr>
          <w:rFonts w:ascii="Times New Roman" w:eastAsia="Times New Roman" w:hAnsi="Times New Roman" w:cs="Times New Roman"/>
          <w:b/>
          <w:sz w:val="28"/>
          <w:szCs w:val="28"/>
        </w:rPr>
        <w:t>Плехова</w:t>
      </w:r>
      <w:proofErr w:type="spellEnd"/>
      <w:r w:rsidR="001E0D72">
        <w:rPr>
          <w:rFonts w:ascii="Times New Roman" w:eastAsia="Times New Roman" w:hAnsi="Times New Roman" w:cs="Times New Roman"/>
          <w:b/>
          <w:sz w:val="28"/>
          <w:szCs w:val="28"/>
        </w:rPr>
        <w:t xml:space="preserve"> Ю.О</w:t>
      </w:r>
      <w:r w:rsidR="004A478D">
        <w:rPr>
          <w:rFonts w:ascii="Times New Roman" w:eastAsia="Times New Roman" w:hAnsi="Times New Roman" w:cs="Times New Roman"/>
          <w:b/>
          <w:sz w:val="28"/>
          <w:szCs w:val="28"/>
        </w:rPr>
        <w:t>.</w:t>
      </w:r>
    </w:p>
    <w:p w:rsidR="002221F0" w:rsidRPr="00453974" w:rsidRDefault="002221F0" w:rsidP="002221F0">
      <w:pPr>
        <w:spacing w:line="360" w:lineRule="auto"/>
        <w:jc w:val="both"/>
        <w:rPr>
          <w:rFonts w:ascii="Times New Roman" w:eastAsia="Times New Roman" w:hAnsi="Times New Roman" w:cs="Times New Roman"/>
          <w:sz w:val="28"/>
          <w:szCs w:val="28"/>
        </w:rPr>
      </w:pPr>
    </w:p>
    <w:p w:rsidR="00D36006" w:rsidRDefault="004A478D" w:rsidP="006835CE">
      <w:pPr>
        <w:pStyle w:val="31"/>
        <w:tabs>
          <w:tab w:val="left" w:pos="4111"/>
          <w:tab w:val="left" w:pos="7513"/>
          <w:tab w:val="left" w:pos="7938"/>
        </w:tabs>
        <w:spacing w:line="240" w:lineRule="auto"/>
        <w:ind w:left="0" w:firstLine="709"/>
        <w:rPr>
          <w:rFonts w:ascii="Times New Roman" w:hAnsi="Times New Roman"/>
          <w:sz w:val="28"/>
          <w:szCs w:val="28"/>
        </w:rPr>
      </w:pPr>
      <w:r>
        <w:rPr>
          <w:rFonts w:ascii="Times New Roman" w:hAnsi="Times New Roman"/>
          <w:sz w:val="28"/>
          <w:szCs w:val="28"/>
        </w:rPr>
        <w:t xml:space="preserve">Учебное </w:t>
      </w:r>
      <w:r w:rsidRPr="00477FCD">
        <w:rPr>
          <w:rFonts w:ascii="Times New Roman" w:hAnsi="Times New Roman"/>
          <w:sz w:val="28"/>
          <w:szCs w:val="28"/>
        </w:rPr>
        <w:t xml:space="preserve">пособие </w:t>
      </w:r>
      <w:r w:rsidR="00F93697">
        <w:rPr>
          <w:rFonts w:ascii="Times New Roman" w:hAnsi="Times New Roman"/>
          <w:sz w:val="28"/>
          <w:szCs w:val="28"/>
        </w:rPr>
        <w:t xml:space="preserve">направлено на формирование базовых знаний и навыков в области организации бизнеса, </w:t>
      </w:r>
      <w:r w:rsidRPr="00477FCD">
        <w:rPr>
          <w:rFonts w:ascii="Times New Roman" w:hAnsi="Times New Roman"/>
          <w:sz w:val="28"/>
          <w:szCs w:val="28"/>
        </w:rPr>
        <w:t xml:space="preserve">содержит требования к уровню освоения </w:t>
      </w:r>
      <w:r w:rsidR="00F93697">
        <w:rPr>
          <w:rFonts w:ascii="Times New Roman" w:hAnsi="Times New Roman"/>
          <w:sz w:val="28"/>
          <w:szCs w:val="28"/>
        </w:rPr>
        <w:t xml:space="preserve">содержания </w:t>
      </w:r>
      <w:r w:rsidR="00EC6E7E">
        <w:rPr>
          <w:rFonts w:ascii="Times New Roman" w:hAnsi="Times New Roman"/>
          <w:sz w:val="28"/>
          <w:szCs w:val="28"/>
        </w:rPr>
        <w:t>дисциплины</w:t>
      </w:r>
      <w:r>
        <w:rPr>
          <w:rFonts w:ascii="Times New Roman" w:hAnsi="Times New Roman"/>
          <w:sz w:val="28"/>
          <w:szCs w:val="28"/>
        </w:rPr>
        <w:t xml:space="preserve"> </w:t>
      </w:r>
      <w:r w:rsidRPr="00477FCD">
        <w:rPr>
          <w:rFonts w:ascii="Times New Roman" w:hAnsi="Times New Roman"/>
          <w:sz w:val="28"/>
          <w:szCs w:val="28"/>
        </w:rPr>
        <w:t>«</w:t>
      </w:r>
      <w:r>
        <w:rPr>
          <w:rFonts w:ascii="Times New Roman" w:hAnsi="Times New Roman"/>
          <w:sz w:val="28"/>
          <w:szCs w:val="28"/>
        </w:rPr>
        <w:t>Основы экономики и предпринимательства</w:t>
      </w:r>
      <w:r w:rsidRPr="00477FCD">
        <w:rPr>
          <w:rFonts w:ascii="Times New Roman" w:hAnsi="Times New Roman"/>
          <w:sz w:val="28"/>
          <w:szCs w:val="28"/>
        </w:rPr>
        <w:t>», тематически</w:t>
      </w:r>
      <w:r w:rsidR="00F93697">
        <w:rPr>
          <w:rFonts w:ascii="Times New Roman" w:hAnsi="Times New Roman"/>
          <w:sz w:val="28"/>
          <w:szCs w:val="28"/>
        </w:rPr>
        <w:t>й</w:t>
      </w:r>
      <w:r w:rsidRPr="00477FCD">
        <w:rPr>
          <w:rFonts w:ascii="Times New Roman" w:hAnsi="Times New Roman"/>
          <w:sz w:val="28"/>
          <w:szCs w:val="28"/>
        </w:rPr>
        <w:t xml:space="preserve"> план,</w:t>
      </w:r>
      <w:r>
        <w:rPr>
          <w:rFonts w:ascii="Times New Roman" w:hAnsi="Times New Roman"/>
          <w:sz w:val="28"/>
          <w:szCs w:val="28"/>
        </w:rPr>
        <w:t xml:space="preserve"> практические задания, </w:t>
      </w:r>
      <w:proofErr w:type="spellStart"/>
      <w:proofErr w:type="gramStart"/>
      <w:r w:rsidRPr="004353A6">
        <w:rPr>
          <w:rFonts w:ascii="Times New Roman" w:hAnsi="Times New Roman"/>
          <w:sz w:val="28"/>
          <w:szCs w:val="28"/>
        </w:rPr>
        <w:t>бизнес-кейсы</w:t>
      </w:r>
      <w:proofErr w:type="spellEnd"/>
      <w:proofErr w:type="gramEnd"/>
      <w:r>
        <w:rPr>
          <w:rFonts w:ascii="Times New Roman" w:hAnsi="Times New Roman"/>
          <w:sz w:val="28"/>
          <w:szCs w:val="28"/>
        </w:rPr>
        <w:t>.</w:t>
      </w:r>
      <w:r w:rsidR="00663601">
        <w:rPr>
          <w:rFonts w:ascii="Times New Roman" w:hAnsi="Times New Roman"/>
          <w:sz w:val="28"/>
          <w:szCs w:val="28"/>
        </w:rPr>
        <w:t xml:space="preserve"> п</w:t>
      </w:r>
      <w:r w:rsidRPr="004353A6">
        <w:rPr>
          <w:rFonts w:ascii="Times New Roman" w:hAnsi="Times New Roman"/>
          <w:sz w:val="28"/>
          <w:szCs w:val="28"/>
        </w:rPr>
        <w:t xml:space="preserve">о каждой </w:t>
      </w:r>
      <w:r w:rsidR="00663601">
        <w:rPr>
          <w:rFonts w:ascii="Times New Roman" w:hAnsi="Times New Roman"/>
          <w:sz w:val="28"/>
          <w:szCs w:val="28"/>
        </w:rPr>
        <w:t xml:space="preserve">изучаемой </w:t>
      </w:r>
      <w:r w:rsidRPr="004353A6">
        <w:rPr>
          <w:rFonts w:ascii="Times New Roman" w:hAnsi="Times New Roman"/>
          <w:sz w:val="28"/>
          <w:szCs w:val="28"/>
        </w:rPr>
        <w:t>теме</w:t>
      </w:r>
      <w:r w:rsidR="00663601">
        <w:rPr>
          <w:rFonts w:ascii="Times New Roman" w:hAnsi="Times New Roman"/>
          <w:sz w:val="28"/>
          <w:szCs w:val="28"/>
        </w:rPr>
        <w:t xml:space="preserve">, </w:t>
      </w:r>
      <w:r w:rsidR="00F93697">
        <w:rPr>
          <w:rFonts w:ascii="Times New Roman" w:hAnsi="Times New Roman"/>
          <w:sz w:val="28"/>
          <w:szCs w:val="28"/>
        </w:rPr>
        <w:t xml:space="preserve">а также </w:t>
      </w:r>
      <w:r w:rsidRPr="004353A6">
        <w:rPr>
          <w:rFonts w:ascii="Times New Roman" w:hAnsi="Times New Roman"/>
          <w:sz w:val="28"/>
          <w:szCs w:val="28"/>
        </w:rPr>
        <w:t xml:space="preserve"> </w:t>
      </w:r>
      <w:r w:rsidR="00F93697">
        <w:rPr>
          <w:rFonts w:ascii="Times New Roman" w:hAnsi="Times New Roman"/>
          <w:sz w:val="28"/>
          <w:szCs w:val="28"/>
        </w:rPr>
        <w:t xml:space="preserve">информационные </w:t>
      </w:r>
      <w:r w:rsidRPr="004353A6">
        <w:rPr>
          <w:rFonts w:ascii="Times New Roman" w:hAnsi="Times New Roman"/>
          <w:sz w:val="28"/>
          <w:szCs w:val="28"/>
        </w:rPr>
        <w:t xml:space="preserve"> материалы, необходимые для решения кейса</w:t>
      </w:r>
      <w:r>
        <w:rPr>
          <w:rFonts w:ascii="Times New Roman" w:hAnsi="Times New Roman"/>
          <w:sz w:val="28"/>
          <w:szCs w:val="28"/>
        </w:rPr>
        <w:t>.</w:t>
      </w:r>
    </w:p>
    <w:p w:rsidR="004A478D" w:rsidRPr="00477FCD" w:rsidRDefault="004A478D" w:rsidP="006835CE">
      <w:pPr>
        <w:pStyle w:val="31"/>
        <w:tabs>
          <w:tab w:val="left" w:pos="7513"/>
          <w:tab w:val="left" w:pos="7938"/>
        </w:tabs>
        <w:spacing w:line="240" w:lineRule="auto"/>
        <w:ind w:left="0" w:firstLine="709"/>
        <w:rPr>
          <w:rFonts w:ascii="Times New Roman" w:hAnsi="Times New Roman"/>
          <w:sz w:val="28"/>
          <w:szCs w:val="28"/>
        </w:rPr>
      </w:pPr>
      <w:r w:rsidRPr="00477FCD">
        <w:rPr>
          <w:rFonts w:ascii="Times New Roman" w:hAnsi="Times New Roman"/>
          <w:sz w:val="28"/>
          <w:szCs w:val="28"/>
        </w:rPr>
        <w:t xml:space="preserve">Глоссарий экономических понятий и терминов поможет </w:t>
      </w:r>
      <w:proofErr w:type="gramStart"/>
      <w:r w:rsidR="00663601">
        <w:rPr>
          <w:rFonts w:ascii="Times New Roman" w:hAnsi="Times New Roman"/>
          <w:sz w:val="28"/>
          <w:szCs w:val="28"/>
        </w:rPr>
        <w:t>обучающимся</w:t>
      </w:r>
      <w:proofErr w:type="gramEnd"/>
      <w:r w:rsidR="00663601">
        <w:rPr>
          <w:rFonts w:ascii="Times New Roman" w:hAnsi="Times New Roman"/>
          <w:sz w:val="28"/>
          <w:szCs w:val="28"/>
        </w:rPr>
        <w:t xml:space="preserve"> </w:t>
      </w:r>
      <w:r>
        <w:rPr>
          <w:rFonts w:ascii="Times New Roman" w:hAnsi="Times New Roman"/>
          <w:sz w:val="28"/>
          <w:szCs w:val="28"/>
        </w:rPr>
        <w:t xml:space="preserve"> </w:t>
      </w:r>
      <w:r w:rsidRPr="00477FCD">
        <w:rPr>
          <w:rFonts w:ascii="Times New Roman" w:hAnsi="Times New Roman"/>
          <w:sz w:val="28"/>
          <w:szCs w:val="28"/>
        </w:rPr>
        <w:t xml:space="preserve">при освоении </w:t>
      </w:r>
      <w:r w:rsidR="00892D54">
        <w:rPr>
          <w:rFonts w:ascii="Times New Roman" w:hAnsi="Times New Roman"/>
          <w:sz w:val="28"/>
          <w:szCs w:val="28"/>
        </w:rPr>
        <w:t xml:space="preserve">теоретического </w:t>
      </w:r>
      <w:r w:rsidRPr="00477FCD">
        <w:rPr>
          <w:rFonts w:ascii="Times New Roman" w:hAnsi="Times New Roman"/>
          <w:sz w:val="28"/>
          <w:szCs w:val="28"/>
        </w:rPr>
        <w:t>материала и выполнении</w:t>
      </w:r>
      <w:r>
        <w:rPr>
          <w:rFonts w:ascii="Times New Roman" w:hAnsi="Times New Roman"/>
          <w:sz w:val="28"/>
          <w:szCs w:val="28"/>
        </w:rPr>
        <w:t xml:space="preserve"> практических заданий</w:t>
      </w:r>
      <w:r w:rsidRPr="00477FCD">
        <w:rPr>
          <w:rFonts w:ascii="Times New Roman" w:hAnsi="Times New Roman"/>
          <w:sz w:val="28"/>
          <w:szCs w:val="28"/>
        </w:rPr>
        <w:t>.</w:t>
      </w:r>
    </w:p>
    <w:p w:rsidR="004A478D" w:rsidRPr="00453974" w:rsidRDefault="004A478D" w:rsidP="00D36006">
      <w:pPr>
        <w:widowControl w:val="0"/>
        <w:ind w:firstLine="709"/>
        <w:jc w:val="both"/>
        <w:rPr>
          <w:rFonts w:ascii="Times New Roman" w:eastAsia="Times New Roman" w:hAnsi="Times New Roman" w:cs="Times New Roman"/>
          <w:sz w:val="28"/>
          <w:szCs w:val="28"/>
        </w:rPr>
      </w:pPr>
      <w:r>
        <w:rPr>
          <w:rFonts w:ascii="Times New Roman" w:hAnsi="Times New Roman"/>
          <w:sz w:val="28"/>
          <w:szCs w:val="28"/>
        </w:rPr>
        <w:t>Учебное</w:t>
      </w:r>
      <w:r w:rsidRPr="00477FCD">
        <w:rPr>
          <w:rFonts w:ascii="Times New Roman" w:hAnsi="Times New Roman"/>
          <w:sz w:val="28"/>
          <w:szCs w:val="28"/>
        </w:rPr>
        <w:t xml:space="preserve"> пособие предназначено для </w:t>
      </w:r>
      <w:r>
        <w:rPr>
          <w:rFonts w:ascii="Times New Roman" w:eastAsia="Times New Roman" w:hAnsi="Times New Roman" w:cs="Times New Roman"/>
          <w:sz w:val="28"/>
          <w:szCs w:val="28"/>
        </w:rPr>
        <w:t>магистров ННГУ, о</w:t>
      </w:r>
      <w:r w:rsidRPr="002221F0">
        <w:rPr>
          <w:rFonts w:ascii="Times New Roman" w:eastAsia="Times New Roman" w:hAnsi="Times New Roman" w:cs="Times New Roman"/>
          <w:sz w:val="28"/>
          <w:szCs w:val="28"/>
        </w:rPr>
        <w:t xml:space="preserve">бучающихся по </w:t>
      </w:r>
      <w:proofErr w:type="spellStart"/>
      <w:proofErr w:type="gramStart"/>
      <w:r w:rsidR="006B6794" w:rsidRPr="002221F0">
        <w:rPr>
          <w:rFonts w:ascii="Times New Roman" w:eastAsia="Times New Roman" w:hAnsi="Times New Roman" w:cs="Times New Roman"/>
          <w:sz w:val="28"/>
          <w:szCs w:val="28"/>
        </w:rPr>
        <w:t>естественн</w:t>
      </w:r>
      <w:r w:rsidR="006B6794">
        <w:rPr>
          <w:rFonts w:ascii="Times New Roman" w:eastAsia="Times New Roman" w:hAnsi="Times New Roman" w:cs="Times New Roman"/>
          <w:sz w:val="28"/>
          <w:szCs w:val="28"/>
        </w:rPr>
        <w:t>о-научным</w:t>
      </w:r>
      <w:proofErr w:type="spellEnd"/>
      <w:proofErr w:type="gramEnd"/>
      <w:r w:rsidR="006B6794" w:rsidRPr="002221F0">
        <w:rPr>
          <w:rFonts w:ascii="Times New Roman" w:eastAsia="Times New Roman" w:hAnsi="Times New Roman" w:cs="Times New Roman"/>
          <w:sz w:val="28"/>
          <w:szCs w:val="28"/>
        </w:rPr>
        <w:t xml:space="preserve">, </w:t>
      </w:r>
      <w:r w:rsidR="006B6794">
        <w:rPr>
          <w:rFonts w:ascii="Times New Roman" w:eastAsia="Times New Roman" w:hAnsi="Times New Roman" w:cs="Times New Roman"/>
          <w:sz w:val="28"/>
          <w:szCs w:val="28"/>
        </w:rPr>
        <w:t xml:space="preserve">социальным и </w:t>
      </w:r>
      <w:r w:rsidR="006B6794" w:rsidRPr="002221F0">
        <w:rPr>
          <w:rFonts w:ascii="Times New Roman" w:eastAsia="Times New Roman" w:hAnsi="Times New Roman" w:cs="Times New Roman"/>
          <w:sz w:val="28"/>
          <w:szCs w:val="28"/>
        </w:rPr>
        <w:t xml:space="preserve"> гуманитарны</w:t>
      </w:r>
      <w:r w:rsidR="006B6794">
        <w:rPr>
          <w:rFonts w:ascii="Times New Roman" w:eastAsia="Times New Roman" w:hAnsi="Times New Roman" w:cs="Times New Roman"/>
          <w:sz w:val="28"/>
          <w:szCs w:val="28"/>
        </w:rPr>
        <w:t>м</w:t>
      </w:r>
      <w:r w:rsidR="006B6794" w:rsidRPr="002221F0">
        <w:rPr>
          <w:rFonts w:ascii="Times New Roman" w:eastAsia="Times New Roman" w:hAnsi="Times New Roman" w:cs="Times New Roman"/>
          <w:sz w:val="28"/>
          <w:szCs w:val="28"/>
        </w:rPr>
        <w:t xml:space="preserve"> </w:t>
      </w:r>
      <w:r w:rsidRPr="002221F0">
        <w:rPr>
          <w:rFonts w:ascii="Times New Roman" w:eastAsia="Times New Roman" w:hAnsi="Times New Roman" w:cs="Times New Roman"/>
          <w:sz w:val="28"/>
          <w:szCs w:val="28"/>
        </w:rPr>
        <w:t>направлениям и специальностям</w:t>
      </w:r>
      <w:r w:rsidR="00892D54">
        <w:rPr>
          <w:rFonts w:ascii="Times New Roman" w:eastAsia="Times New Roman" w:hAnsi="Times New Roman" w:cs="Times New Roman"/>
          <w:sz w:val="28"/>
          <w:szCs w:val="28"/>
        </w:rPr>
        <w:t>.</w:t>
      </w:r>
    </w:p>
    <w:p w:rsidR="002221F0" w:rsidRDefault="002221F0" w:rsidP="004A478D">
      <w:pPr>
        <w:jc w:val="both"/>
        <w:rPr>
          <w:rFonts w:ascii="Times New Roman" w:eastAsia="Calibri" w:hAnsi="Times New Roman" w:cs="Times New Roman"/>
          <w:sz w:val="28"/>
          <w:szCs w:val="28"/>
        </w:rPr>
      </w:pPr>
    </w:p>
    <w:p w:rsidR="002221F0" w:rsidRPr="004353A6" w:rsidRDefault="002221F0" w:rsidP="00423960">
      <w:pPr>
        <w:spacing w:after="0" w:line="240" w:lineRule="auto"/>
        <w:jc w:val="center"/>
        <w:rPr>
          <w:rFonts w:ascii="Times New Roman" w:eastAsia="Calibri" w:hAnsi="Times New Roman" w:cs="Times New Roman"/>
          <w:sz w:val="28"/>
          <w:szCs w:val="28"/>
        </w:rPr>
      </w:pPr>
      <w:proofErr w:type="gramStart"/>
      <w:r w:rsidRPr="004353A6">
        <w:rPr>
          <w:rFonts w:ascii="Times New Roman" w:eastAsia="Calibri" w:hAnsi="Times New Roman" w:cs="Times New Roman"/>
          <w:sz w:val="28"/>
          <w:szCs w:val="28"/>
        </w:rPr>
        <w:t>Ответственный за выпуск:</w:t>
      </w:r>
      <w:proofErr w:type="gramEnd"/>
    </w:p>
    <w:p w:rsidR="002221F0" w:rsidRPr="004353A6" w:rsidRDefault="002221F0" w:rsidP="00423960">
      <w:pPr>
        <w:spacing w:after="0" w:line="240" w:lineRule="auto"/>
        <w:jc w:val="center"/>
        <w:rPr>
          <w:rFonts w:ascii="Times New Roman" w:eastAsia="Calibri" w:hAnsi="Times New Roman" w:cs="Times New Roman"/>
          <w:sz w:val="28"/>
          <w:szCs w:val="28"/>
        </w:rPr>
      </w:pPr>
      <w:r w:rsidRPr="004353A6">
        <w:rPr>
          <w:rFonts w:ascii="Times New Roman" w:eastAsia="Calibri" w:hAnsi="Times New Roman" w:cs="Times New Roman"/>
          <w:sz w:val="28"/>
          <w:szCs w:val="28"/>
        </w:rPr>
        <w:t>председатель методической комиссии ИЭП ННГУ,</w:t>
      </w:r>
    </w:p>
    <w:p w:rsidR="002221F0" w:rsidRPr="001E0D72" w:rsidRDefault="004A478D" w:rsidP="0042396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Летягина Е.Н., </w:t>
      </w:r>
      <w:proofErr w:type="spellStart"/>
      <w:proofErr w:type="gramStart"/>
      <w:r w:rsidR="001E0D72">
        <w:rPr>
          <w:rFonts w:ascii="Times New Roman" w:eastAsia="Calibri" w:hAnsi="Times New Roman" w:cs="Times New Roman"/>
          <w:sz w:val="28"/>
          <w:szCs w:val="28"/>
        </w:rPr>
        <w:t>к</w:t>
      </w:r>
      <w:proofErr w:type="gramEnd"/>
      <w:r w:rsidR="001E0D72">
        <w:rPr>
          <w:rFonts w:ascii="Times New Roman" w:eastAsia="Calibri" w:hAnsi="Times New Roman" w:cs="Times New Roman"/>
          <w:sz w:val="28"/>
          <w:szCs w:val="28"/>
        </w:rPr>
        <w:t>.э.н</w:t>
      </w:r>
      <w:proofErr w:type="spellEnd"/>
      <w:r w:rsidR="001E0D72">
        <w:rPr>
          <w:rFonts w:ascii="Times New Roman" w:eastAsia="Calibri" w:hAnsi="Times New Roman" w:cs="Times New Roman"/>
          <w:sz w:val="28"/>
          <w:szCs w:val="28"/>
        </w:rPr>
        <w:t>., доцент</w:t>
      </w:r>
    </w:p>
    <w:p w:rsidR="0051299D" w:rsidRPr="00465AF5" w:rsidRDefault="0051299D" w:rsidP="0051299D">
      <w:pPr>
        <w:jc w:val="right"/>
        <w:rPr>
          <w:rFonts w:ascii="Times New Roman" w:eastAsia="Times New Roman" w:hAnsi="Times New Roman" w:cs="Times New Roman"/>
          <w:sz w:val="28"/>
          <w:szCs w:val="28"/>
        </w:rPr>
      </w:pPr>
      <w:r w:rsidRPr="00453974">
        <w:rPr>
          <w:rFonts w:ascii="Times New Roman" w:eastAsia="Times New Roman" w:hAnsi="Times New Roman" w:cs="Times New Roman"/>
          <w:sz w:val="28"/>
          <w:szCs w:val="28"/>
        </w:rPr>
        <w:t xml:space="preserve">УДК </w:t>
      </w:r>
      <w:r w:rsidRPr="00465AF5">
        <w:rPr>
          <w:rFonts w:ascii="Times New Roman" w:eastAsia="Times New Roman" w:hAnsi="Times New Roman" w:cs="Times New Roman"/>
          <w:sz w:val="28"/>
          <w:szCs w:val="28"/>
        </w:rPr>
        <w:t xml:space="preserve"> 339</w:t>
      </w:r>
      <w:r w:rsidRPr="00F17A17">
        <w:rPr>
          <w:rFonts w:ascii="Times New Roman" w:eastAsia="Times New Roman" w:hAnsi="Times New Roman" w:cs="Times New Roman"/>
          <w:sz w:val="28"/>
          <w:szCs w:val="28"/>
        </w:rPr>
        <w:t>.</w:t>
      </w:r>
      <w:r w:rsidRPr="00465AF5">
        <w:rPr>
          <w:rFonts w:ascii="Times New Roman" w:eastAsia="Times New Roman" w:hAnsi="Times New Roman" w:cs="Times New Roman"/>
          <w:sz w:val="28"/>
          <w:szCs w:val="28"/>
        </w:rPr>
        <w:t>9</w:t>
      </w:r>
    </w:p>
    <w:p w:rsidR="0051299D" w:rsidRPr="00F17A17" w:rsidRDefault="0051299D" w:rsidP="0051299D">
      <w:pPr>
        <w:tabs>
          <w:tab w:val="left" w:pos="709"/>
          <w:tab w:val="left" w:pos="851"/>
        </w:tabs>
        <w:jc w:val="right"/>
        <w:rPr>
          <w:rFonts w:ascii="Times New Roman" w:eastAsia="Times New Roman" w:hAnsi="Times New Roman" w:cs="Times New Roman"/>
          <w:sz w:val="28"/>
          <w:szCs w:val="28"/>
        </w:rPr>
      </w:pPr>
      <w:r w:rsidRPr="00453974">
        <w:rPr>
          <w:rFonts w:ascii="Times New Roman" w:eastAsia="Times New Roman" w:hAnsi="Times New Roman" w:cs="Times New Roman"/>
          <w:sz w:val="28"/>
          <w:szCs w:val="28"/>
        </w:rPr>
        <w:t xml:space="preserve">ББК </w:t>
      </w:r>
      <w:r w:rsidRPr="00465AF5">
        <w:rPr>
          <w:rFonts w:ascii="Times New Roman" w:eastAsia="Times New Roman" w:hAnsi="Times New Roman" w:cs="Times New Roman"/>
          <w:sz w:val="28"/>
          <w:szCs w:val="28"/>
        </w:rPr>
        <w:t xml:space="preserve"> 6</w:t>
      </w:r>
      <w:r w:rsidRPr="00F17A17">
        <w:rPr>
          <w:rFonts w:ascii="Times New Roman" w:eastAsia="Times New Roman" w:hAnsi="Times New Roman" w:cs="Times New Roman"/>
          <w:sz w:val="28"/>
          <w:szCs w:val="28"/>
        </w:rPr>
        <w:t>5.298</w:t>
      </w:r>
    </w:p>
    <w:p w:rsidR="002221F0" w:rsidRPr="00453974" w:rsidRDefault="002221F0" w:rsidP="0051299D">
      <w:pPr>
        <w:tabs>
          <w:tab w:val="left" w:pos="3969"/>
          <w:tab w:val="left" w:pos="4111"/>
          <w:tab w:val="left" w:pos="4253"/>
          <w:tab w:val="left" w:pos="4536"/>
          <w:tab w:val="left" w:pos="4678"/>
          <w:tab w:val="left" w:pos="4820"/>
          <w:tab w:val="left" w:pos="4962"/>
          <w:tab w:val="left" w:pos="5245"/>
          <w:tab w:val="left" w:pos="5387"/>
        </w:tabs>
        <w:jc w:val="right"/>
        <w:rPr>
          <w:rFonts w:ascii="Times New Roman" w:eastAsia="Times New Roman" w:hAnsi="Times New Roman" w:cs="Times New Roman"/>
          <w:b/>
          <w:sz w:val="28"/>
          <w:szCs w:val="28"/>
        </w:rPr>
      </w:pPr>
    </w:p>
    <w:p w:rsidR="002221F0" w:rsidRPr="00453974" w:rsidRDefault="002221F0" w:rsidP="005B259D">
      <w:pPr>
        <w:tabs>
          <w:tab w:val="left" w:pos="3969"/>
          <w:tab w:val="left" w:pos="4111"/>
          <w:tab w:val="left" w:pos="4253"/>
          <w:tab w:val="left" w:pos="4536"/>
          <w:tab w:val="left" w:pos="4678"/>
          <w:tab w:val="left" w:pos="4820"/>
          <w:tab w:val="left" w:pos="4962"/>
          <w:tab w:val="left" w:pos="5245"/>
          <w:tab w:val="left" w:pos="5387"/>
        </w:tabs>
        <w:jc w:val="right"/>
        <w:rPr>
          <w:rFonts w:ascii="Times New Roman" w:eastAsia="Times New Roman" w:hAnsi="Times New Roman" w:cs="Times New Roman"/>
          <w:b/>
          <w:sz w:val="28"/>
          <w:szCs w:val="28"/>
        </w:rPr>
      </w:pPr>
      <w:r w:rsidRPr="00453974">
        <w:rPr>
          <w:rFonts w:ascii="Times New Roman" w:eastAsia="Times New Roman" w:hAnsi="Times New Roman" w:cs="Times New Roman"/>
          <w:b/>
          <w:sz w:val="28"/>
          <w:szCs w:val="28"/>
        </w:rPr>
        <w:t xml:space="preserve">© Нижегородский государственный </w:t>
      </w:r>
    </w:p>
    <w:p w:rsidR="002221F0" w:rsidRPr="00453974" w:rsidRDefault="002221F0" w:rsidP="005B259D">
      <w:pPr>
        <w:tabs>
          <w:tab w:val="left" w:pos="4536"/>
          <w:tab w:val="left" w:pos="4678"/>
          <w:tab w:val="left" w:pos="4820"/>
        </w:tabs>
        <w:jc w:val="right"/>
        <w:rPr>
          <w:rFonts w:ascii="Times New Roman" w:eastAsia="Times New Roman" w:hAnsi="Times New Roman" w:cs="Times New Roman"/>
          <w:b/>
          <w:sz w:val="28"/>
          <w:szCs w:val="28"/>
        </w:rPr>
      </w:pPr>
      <w:r w:rsidRPr="00453974">
        <w:rPr>
          <w:rFonts w:ascii="Times New Roman" w:eastAsia="Times New Roman" w:hAnsi="Times New Roman" w:cs="Times New Roman"/>
          <w:b/>
          <w:sz w:val="28"/>
          <w:szCs w:val="28"/>
        </w:rPr>
        <w:t>универс</w:t>
      </w:r>
      <w:r w:rsidR="00D36006">
        <w:rPr>
          <w:rFonts w:ascii="Times New Roman" w:eastAsia="Times New Roman" w:hAnsi="Times New Roman" w:cs="Times New Roman"/>
          <w:b/>
          <w:sz w:val="28"/>
          <w:szCs w:val="28"/>
        </w:rPr>
        <w:t>итет им. Н.И. Лобачевского, 201</w:t>
      </w:r>
      <w:r w:rsidR="00C341C7">
        <w:rPr>
          <w:rFonts w:ascii="Times New Roman" w:eastAsia="Times New Roman" w:hAnsi="Times New Roman" w:cs="Times New Roman"/>
          <w:b/>
          <w:sz w:val="28"/>
          <w:szCs w:val="28"/>
        </w:rPr>
        <w:t>5</w:t>
      </w:r>
    </w:p>
    <w:p w:rsidR="005B259D" w:rsidRPr="00F17A17" w:rsidRDefault="005B259D" w:rsidP="005B259D">
      <w:pPr>
        <w:ind w:firstLine="900"/>
        <w:jc w:val="right"/>
        <w:rPr>
          <w:rFonts w:ascii="Times New Roman" w:hAnsi="Times New Roman" w:cs="Times New Roman"/>
          <w:iCs/>
          <w:color w:val="000000"/>
          <w:sz w:val="28"/>
          <w:szCs w:val="28"/>
        </w:rPr>
      </w:pPr>
    </w:p>
    <w:p w:rsidR="0006098B" w:rsidRPr="00F17A17" w:rsidRDefault="0006098B" w:rsidP="001E0D72">
      <w:pPr>
        <w:ind w:firstLine="900"/>
        <w:jc w:val="center"/>
        <w:rPr>
          <w:rFonts w:ascii="Times New Roman" w:hAnsi="Times New Roman" w:cs="Times New Roman"/>
          <w:iCs/>
          <w:color w:val="000000"/>
          <w:sz w:val="28"/>
          <w:szCs w:val="28"/>
        </w:rPr>
      </w:pPr>
    </w:p>
    <w:p w:rsidR="001E0D72" w:rsidRDefault="001E0D72" w:rsidP="001E0D72">
      <w:pPr>
        <w:ind w:firstLine="900"/>
        <w:jc w:val="center"/>
        <w:rPr>
          <w:rFonts w:ascii="Times New Roman" w:hAnsi="Times New Roman" w:cs="Times New Roman"/>
          <w:iCs/>
          <w:color w:val="000000"/>
          <w:sz w:val="28"/>
          <w:szCs w:val="28"/>
        </w:rPr>
      </w:pPr>
      <w:r w:rsidRPr="005E134A">
        <w:rPr>
          <w:rFonts w:ascii="Times New Roman" w:hAnsi="Times New Roman" w:cs="Times New Roman"/>
          <w:iCs/>
          <w:color w:val="000000"/>
          <w:sz w:val="28"/>
          <w:szCs w:val="28"/>
        </w:rPr>
        <w:t>СОДЕРЖАНИЕ</w:t>
      </w:r>
    </w:p>
    <w:p w:rsidR="001E0D72" w:rsidRDefault="001E0D72" w:rsidP="001E0D72">
      <w:pPr>
        <w:ind w:firstLine="900"/>
        <w:jc w:val="both"/>
        <w:rPr>
          <w:iCs/>
          <w:color w:val="000000"/>
          <w:lang w:val="en-US"/>
        </w:rPr>
      </w:pPr>
    </w:p>
    <w:p w:rsidR="00C85B13" w:rsidRPr="00C85B13" w:rsidRDefault="00C85B13" w:rsidP="001E0D72">
      <w:pPr>
        <w:ind w:firstLine="900"/>
        <w:jc w:val="both"/>
        <w:rPr>
          <w:iCs/>
          <w:color w:val="000000"/>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31"/>
        <w:gridCol w:w="1224"/>
      </w:tblGrid>
      <w:tr w:rsidR="001E0D72" w:rsidTr="001E0D72">
        <w:tc>
          <w:tcPr>
            <w:tcW w:w="8131" w:type="dxa"/>
          </w:tcPr>
          <w:p w:rsidR="001E0D72" w:rsidRPr="00B66999" w:rsidRDefault="001E0D72" w:rsidP="001E0D72">
            <w:pPr>
              <w:pStyle w:val="2"/>
              <w:ind w:left="0" w:firstLine="0"/>
              <w:outlineLvl w:val="1"/>
              <w:rPr>
                <w:bCs/>
                <w:sz w:val="28"/>
                <w:szCs w:val="28"/>
              </w:rPr>
            </w:pPr>
            <w:r>
              <w:rPr>
                <w:bCs/>
                <w:sz w:val="28"/>
                <w:szCs w:val="28"/>
              </w:rPr>
              <w:t>О</w:t>
            </w:r>
            <w:r w:rsidRPr="00B66999">
              <w:rPr>
                <w:bCs/>
                <w:sz w:val="28"/>
                <w:szCs w:val="28"/>
              </w:rPr>
              <w:t>бщие ук</w:t>
            </w:r>
            <w:r>
              <w:rPr>
                <w:bCs/>
                <w:sz w:val="28"/>
                <w:szCs w:val="28"/>
              </w:rPr>
              <w:t>азания по изучению курса «Основы экономики и предпринимательства</w:t>
            </w:r>
            <w:r w:rsidRPr="00B66999">
              <w:rPr>
                <w:bCs/>
                <w:sz w:val="28"/>
                <w:szCs w:val="28"/>
              </w:rPr>
              <w:t>»</w:t>
            </w:r>
          </w:p>
        </w:tc>
        <w:tc>
          <w:tcPr>
            <w:tcW w:w="1224" w:type="dxa"/>
          </w:tcPr>
          <w:p w:rsidR="001E0D72" w:rsidRPr="009F6FDE" w:rsidRDefault="009800FC" w:rsidP="00DE0C2C">
            <w:pPr>
              <w:pStyle w:val="2"/>
              <w:ind w:left="0" w:firstLine="0"/>
              <w:jc w:val="right"/>
              <w:outlineLvl w:val="1"/>
              <w:rPr>
                <w:bCs/>
                <w:sz w:val="28"/>
                <w:szCs w:val="28"/>
              </w:rPr>
            </w:pPr>
            <w:r>
              <w:rPr>
                <w:bCs/>
                <w:sz w:val="28"/>
                <w:szCs w:val="28"/>
              </w:rPr>
              <w:t>4</w:t>
            </w:r>
          </w:p>
        </w:tc>
      </w:tr>
      <w:tr w:rsidR="001E0D72" w:rsidTr="001E0D72">
        <w:tc>
          <w:tcPr>
            <w:tcW w:w="8131" w:type="dxa"/>
          </w:tcPr>
          <w:p w:rsidR="001E0D72" w:rsidRPr="00B231F8" w:rsidRDefault="001E0D72" w:rsidP="00844B3E">
            <w:pPr>
              <w:pStyle w:val="2"/>
              <w:ind w:left="0" w:firstLine="0"/>
              <w:outlineLvl w:val="1"/>
              <w:rPr>
                <w:bCs/>
                <w:sz w:val="28"/>
                <w:szCs w:val="28"/>
              </w:rPr>
            </w:pPr>
            <w:r>
              <w:rPr>
                <w:bCs/>
                <w:sz w:val="28"/>
                <w:szCs w:val="28"/>
              </w:rPr>
              <w:t xml:space="preserve">Тематический план </w:t>
            </w:r>
          </w:p>
        </w:tc>
        <w:tc>
          <w:tcPr>
            <w:tcW w:w="1224" w:type="dxa"/>
          </w:tcPr>
          <w:p w:rsidR="001E0D72" w:rsidRPr="009F6FDE" w:rsidRDefault="009800FC" w:rsidP="00A47498">
            <w:pPr>
              <w:pStyle w:val="2"/>
              <w:ind w:left="0" w:firstLine="0"/>
              <w:jc w:val="right"/>
              <w:outlineLvl w:val="1"/>
              <w:rPr>
                <w:bCs/>
                <w:sz w:val="28"/>
                <w:szCs w:val="28"/>
              </w:rPr>
            </w:pPr>
            <w:r>
              <w:rPr>
                <w:bCs/>
                <w:sz w:val="28"/>
                <w:szCs w:val="28"/>
              </w:rPr>
              <w:t>6</w:t>
            </w:r>
          </w:p>
        </w:tc>
      </w:tr>
      <w:tr w:rsidR="001E0D72" w:rsidTr="001E0D72">
        <w:tc>
          <w:tcPr>
            <w:tcW w:w="8131" w:type="dxa"/>
          </w:tcPr>
          <w:p w:rsidR="001E0D72" w:rsidRPr="001727F0" w:rsidRDefault="00F46F32" w:rsidP="00087F3A">
            <w:pPr>
              <w:jc w:val="both"/>
              <w:rPr>
                <w:rFonts w:ascii="Times New Roman" w:hAnsi="Times New Roman"/>
                <w:bCs/>
                <w:color w:val="000000"/>
                <w:sz w:val="28"/>
                <w:szCs w:val="28"/>
              </w:rPr>
            </w:pPr>
            <w:r w:rsidRPr="001727F0">
              <w:rPr>
                <w:rFonts w:ascii="Times New Roman" w:hAnsi="Times New Roman"/>
                <w:bCs/>
                <w:color w:val="000000"/>
                <w:sz w:val="28"/>
                <w:szCs w:val="28"/>
              </w:rPr>
              <w:t xml:space="preserve">Тема </w:t>
            </w:r>
            <w:r w:rsidR="001E0D72" w:rsidRPr="001727F0">
              <w:rPr>
                <w:rFonts w:ascii="Times New Roman" w:hAnsi="Times New Roman"/>
                <w:bCs/>
                <w:color w:val="000000"/>
                <w:sz w:val="28"/>
                <w:szCs w:val="28"/>
              </w:rPr>
              <w:t>1. Понятие предпринимательства</w:t>
            </w:r>
            <w:r w:rsidR="001727F0" w:rsidRPr="001727F0">
              <w:rPr>
                <w:rFonts w:ascii="Times New Roman" w:hAnsi="Times New Roman"/>
                <w:bCs/>
                <w:color w:val="000000"/>
                <w:sz w:val="28"/>
                <w:szCs w:val="28"/>
              </w:rPr>
              <w:t xml:space="preserve">– </w:t>
            </w:r>
            <w:proofErr w:type="gramStart"/>
            <w:r w:rsidR="001727F0" w:rsidRPr="001727F0">
              <w:rPr>
                <w:rFonts w:ascii="Times New Roman" w:hAnsi="Times New Roman"/>
                <w:bCs/>
                <w:color w:val="000000"/>
                <w:sz w:val="28"/>
                <w:szCs w:val="28"/>
              </w:rPr>
              <w:t>оп</w:t>
            </w:r>
            <w:proofErr w:type="gramEnd"/>
            <w:r w:rsidR="001727F0" w:rsidRPr="001727F0">
              <w:rPr>
                <w:rFonts w:ascii="Times New Roman" w:hAnsi="Times New Roman"/>
                <w:bCs/>
                <w:color w:val="000000"/>
                <w:sz w:val="28"/>
                <w:szCs w:val="28"/>
              </w:rPr>
              <w:t xml:space="preserve">ределение, виды, </w:t>
            </w:r>
            <w:r w:rsidR="00087F3A">
              <w:rPr>
                <w:rFonts w:ascii="Times New Roman" w:hAnsi="Times New Roman"/>
                <w:bCs/>
                <w:color w:val="000000"/>
                <w:sz w:val="28"/>
                <w:szCs w:val="28"/>
              </w:rPr>
              <w:t xml:space="preserve">роль и </w:t>
            </w:r>
            <w:r w:rsidR="001727F0" w:rsidRPr="001727F0">
              <w:rPr>
                <w:rFonts w:ascii="Times New Roman" w:hAnsi="Times New Roman"/>
                <w:bCs/>
                <w:color w:val="000000"/>
                <w:sz w:val="28"/>
                <w:szCs w:val="28"/>
              </w:rPr>
              <w:t>тенденции развития.</w:t>
            </w:r>
          </w:p>
        </w:tc>
        <w:tc>
          <w:tcPr>
            <w:tcW w:w="1224" w:type="dxa"/>
          </w:tcPr>
          <w:p w:rsidR="001E0D72" w:rsidRPr="009F6FDE" w:rsidRDefault="009800FC" w:rsidP="00A47498">
            <w:pPr>
              <w:pStyle w:val="2"/>
              <w:ind w:left="0" w:firstLine="0"/>
              <w:jc w:val="right"/>
              <w:outlineLvl w:val="1"/>
              <w:rPr>
                <w:bCs/>
                <w:sz w:val="28"/>
                <w:szCs w:val="28"/>
              </w:rPr>
            </w:pPr>
            <w:r>
              <w:rPr>
                <w:bCs/>
                <w:sz w:val="28"/>
                <w:szCs w:val="28"/>
              </w:rPr>
              <w:t>8</w:t>
            </w:r>
          </w:p>
        </w:tc>
      </w:tr>
      <w:tr w:rsidR="001E0D72" w:rsidTr="001E0D72">
        <w:tc>
          <w:tcPr>
            <w:tcW w:w="8131" w:type="dxa"/>
          </w:tcPr>
          <w:p w:rsidR="001E0D72" w:rsidRPr="00B231F8" w:rsidRDefault="00F46F32" w:rsidP="00F46F32">
            <w:pPr>
              <w:pStyle w:val="2"/>
              <w:ind w:left="0" w:firstLine="0"/>
              <w:outlineLvl w:val="1"/>
              <w:rPr>
                <w:bCs/>
                <w:sz w:val="28"/>
                <w:szCs w:val="28"/>
                <w:u w:val="single"/>
              </w:rPr>
            </w:pPr>
            <w:r>
              <w:rPr>
                <w:sz w:val="28"/>
                <w:szCs w:val="28"/>
              </w:rPr>
              <w:t xml:space="preserve">Тема </w:t>
            </w:r>
            <w:r w:rsidR="001E0D72" w:rsidRPr="00B231F8">
              <w:rPr>
                <w:sz w:val="28"/>
                <w:szCs w:val="28"/>
              </w:rPr>
              <w:t xml:space="preserve">2. </w:t>
            </w:r>
            <w:r w:rsidR="00575F74" w:rsidRPr="00203635">
              <w:rPr>
                <w:rFonts w:eastAsia="Times New Roman"/>
                <w:sz w:val="28"/>
                <w:szCs w:val="28"/>
              </w:rPr>
              <w:t>Основные понятия рыночной экономики</w:t>
            </w:r>
          </w:p>
        </w:tc>
        <w:tc>
          <w:tcPr>
            <w:tcW w:w="1224" w:type="dxa"/>
          </w:tcPr>
          <w:p w:rsidR="001E0D72" w:rsidRPr="009F6FDE" w:rsidRDefault="00DE0C2C" w:rsidP="00A47498">
            <w:pPr>
              <w:pStyle w:val="2"/>
              <w:ind w:left="0" w:firstLine="0"/>
              <w:jc w:val="right"/>
              <w:outlineLvl w:val="1"/>
              <w:rPr>
                <w:bCs/>
                <w:sz w:val="28"/>
                <w:szCs w:val="28"/>
              </w:rPr>
            </w:pPr>
            <w:r>
              <w:rPr>
                <w:bCs/>
                <w:sz w:val="28"/>
                <w:szCs w:val="28"/>
              </w:rPr>
              <w:t>2</w:t>
            </w:r>
            <w:r w:rsidR="0012028E">
              <w:rPr>
                <w:bCs/>
                <w:sz w:val="28"/>
                <w:szCs w:val="28"/>
              </w:rPr>
              <w:t>2</w:t>
            </w:r>
          </w:p>
        </w:tc>
      </w:tr>
      <w:tr w:rsidR="001E0D72" w:rsidTr="001E0D72">
        <w:tc>
          <w:tcPr>
            <w:tcW w:w="8131" w:type="dxa"/>
          </w:tcPr>
          <w:p w:rsidR="001E0D72" w:rsidRPr="006024AF" w:rsidRDefault="00F46F32" w:rsidP="00F46F32">
            <w:pPr>
              <w:pStyle w:val="3"/>
              <w:tabs>
                <w:tab w:val="left" w:pos="-284"/>
                <w:tab w:val="left" w:pos="284"/>
              </w:tabs>
              <w:ind w:left="0" w:firstLine="0"/>
              <w:outlineLvl w:val="2"/>
              <w:rPr>
                <w:b/>
                <w:sz w:val="28"/>
                <w:szCs w:val="28"/>
              </w:rPr>
            </w:pPr>
            <w:r>
              <w:rPr>
                <w:bCs/>
                <w:sz w:val="28"/>
                <w:szCs w:val="28"/>
              </w:rPr>
              <w:t xml:space="preserve">Тема </w:t>
            </w:r>
            <w:r w:rsidR="001E0D72">
              <w:rPr>
                <w:bCs/>
                <w:sz w:val="28"/>
                <w:szCs w:val="28"/>
              </w:rPr>
              <w:t xml:space="preserve">3. </w:t>
            </w:r>
            <w:r w:rsidR="001E0D72" w:rsidRPr="001E0D72">
              <w:rPr>
                <w:bCs/>
                <w:sz w:val="28"/>
                <w:szCs w:val="28"/>
              </w:rPr>
              <w:t>Организационные основы бизнеса</w:t>
            </w:r>
          </w:p>
        </w:tc>
        <w:tc>
          <w:tcPr>
            <w:tcW w:w="1224" w:type="dxa"/>
          </w:tcPr>
          <w:p w:rsidR="001E0D72" w:rsidRPr="009F6FDE" w:rsidRDefault="0012028E" w:rsidP="00A47498">
            <w:pPr>
              <w:pStyle w:val="2"/>
              <w:ind w:left="0" w:firstLine="0"/>
              <w:jc w:val="right"/>
              <w:outlineLvl w:val="1"/>
              <w:rPr>
                <w:bCs/>
                <w:sz w:val="28"/>
                <w:szCs w:val="28"/>
              </w:rPr>
            </w:pPr>
            <w:r>
              <w:rPr>
                <w:bCs/>
                <w:sz w:val="28"/>
                <w:szCs w:val="28"/>
              </w:rPr>
              <w:t>41</w:t>
            </w:r>
          </w:p>
        </w:tc>
      </w:tr>
      <w:tr w:rsidR="001E0D72" w:rsidTr="001E0D72">
        <w:tc>
          <w:tcPr>
            <w:tcW w:w="8131" w:type="dxa"/>
          </w:tcPr>
          <w:p w:rsidR="001E0D72" w:rsidRDefault="00F46F32" w:rsidP="00F46F32">
            <w:pPr>
              <w:pStyle w:val="3"/>
              <w:tabs>
                <w:tab w:val="left" w:pos="-284"/>
                <w:tab w:val="left" w:pos="284"/>
              </w:tabs>
              <w:ind w:left="0" w:firstLine="0"/>
              <w:outlineLvl w:val="2"/>
              <w:rPr>
                <w:bCs/>
                <w:sz w:val="28"/>
                <w:szCs w:val="28"/>
              </w:rPr>
            </w:pPr>
            <w:r>
              <w:rPr>
                <w:bCs/>
                <w:sz w:val="28"/>
                <w:szCs w:val="28"/>
              </w:rPr>
              <w:t>Тема</w:t>
            </w:r>
            <w:r w:rsidR="001E0D72">
              <w:rPr>
                <w:bCs/>
                <w:sz w:val="28"/>
                <w:szCs w:val="28"/>
              </w:rPr>
              <w:t xml:space="preserve"> 4.</w:t>
            </w:r>
            <w:r w:rsidR="001E0D72" w:rsidRPr="001E0D72">
              <w:rPr>
                <w:sz w:val="28"/>
                <w:szCs w:val="28"/>
              </w:rPr>
              <w:t>Финансовые основы бизнеса</w:t>
            </w:r>
          </w:p>
        </w:tc>
        <w:tc>
          <w:tcPr>
            <w:tcW w:w="1224" w:type="dxa"/>
          </w:tcPr>
          <w:p w:rsidR="001E0D72" w:rsidRPr="009F6FDE" w:rsidRDefault="00DE0C2C" w:rsidP="00465C13">
            <w:pPr>
              <w:pStyle w:val="2"/>
              <w:ind w:left="0" w:firstLine="0"/>
              <w:jc w:val="right"/>
              <w:outlineLvl w:val="1"/>
              <w:rPr>
                <w:bCs/>
                <w:sz w:val="28"/>
                <w:szCs w:val="28"/>
              </w:rPr>
            </w:pPr>
            <w:r>
              <w:rPr>
                <w:bCs/>
                <w:sz w:val="28"/>
                <w:szCs w:val="28"/>
              </w:rPr>
              <w:t>6</w:t>
            </w:r>
            <w:r w:rsidR="00465C13">
              <w:rPr>
                <w:bCs/>
                <w:sz w:val="28"/>
                <w:szCs w:val="28"/>
              </w:rPr>
              <w:t>3</w:t>
            </w:r>
          </w:p>
        </w:tc>
      </w:tr>
      <w:tr w:rsidR="001E0D72" w:rsidTr="001E0D72">
        <w:tc>
          <w:tcPr>
            <w:tcW w:w="8131" w:type="dxa"/>
          </w:tcPr>
          <w:p w:rsidR="001E0D72" w:rsidRDefault="00F46F32" w:rsidP="00320206">
            <w:pPr>
              <w:pStyle w:val="3"/>
              <w:tabs>
                <w:tab w:val="left" w:pos="-284"/>
                <w:tab w:val="left" w:pos="284"/>
              </w:tabs>
              <w:ind w:left="0" w:firstLine="0"/>
              <w:outlineLvl w:val="2"/>
              <w:rPr>
                <w:bCs/>
                <w:sz w:val="28"/>
                <w:szCs w:val="28"/>
              </w:rPr>
            </w:pPr>
            <w:r>
              <w:rPr>
                <w:bCs/>
                <w:sz w:val="28"/>
                <w:szCs w:val="28"/>
              </w:rPr>
              <w:t>Тема</w:t>
            </w:r>
            <w:r w:rsidR="001E0D72">
              <w:rPr>
                <w:bCs/>
                <w:sz w:val="28"/>
                <w:szCs w:val="28"/>
              </w:rPr>
              <w:t xml:space="preserve"> 5.</w:t>
            </w:r>
            <w:r w:rsidR="00320206" w:rsidRPr="00320206">
              <w:rPr>
                <w:sz w:val="28"/>
                <w:szCs w:val="28"/>
              </w:rPr>
              <w:t>Разработка стратегии развития бизнеса</w:t>
            </w:r>
          </w:p>
        </w:tc>
        <w:tc>
          <w:tcPr>
            <w:tcW w:w="1224" w:type="dxa"/>
          </w:tcPr>
          <w:p w:rsidR="001E0D72" w:rsidRPr="009F6FDE" w:rsidRDefault="00DE0C2C" w:rsidP="0012028E">
            <w:pPr>
              <w:pStyle w:val="2"/>
              <w:ind w:left="0" w:firstLine="0"/>
              <w:jc w:val="right"/>
              <w:outlineLvl w:val="1"/>
              <w:rPr>
                <w:bCs/>
                <w:sz w:val="28"/>
                <w:szCs w:val="28"/>
              </w:rPr>
            </w:pPr>
            <w:r>
              <w:rPr>
                <w:bCs/>
                <w:sz w:val="28"/>
                <w:szCs w:val="28"/>
              </w:rPr>
              <w:t>8</w:t>
            </w:r>
            <w:r w:rsidR="0012028E">
              <w:rPr>
                <w:bCs/>
                <w:sz w:val="28"/>
                <w:szCs w:val="28"/>
              </w:rPr>
              <w:t>3</w:t>
            </w:r>
          </w:p>
        </w:tc>
      </w:tr>
      <w:tr w:rsidR="001E0D72" w:rsidTr="001E0D72">
        <w:tc>
          <w:tcPr>
            <w:tcW w:w="8131" w:type="dxa"/>
          </w:tcPr>
          <w:p w:rsidR="001E0D72" w:rsidRPr="00BE3B4F" w:rsidRDefault="00F46F32" w:rsidP="00F46F32">
            <w:pPr>
              <w:pStyle w:val="2"/>
              <w:ind w:left="0" w:firstLine="0"/>
              <w:outlineLvl w:val="1"/>
              <w:rPr>
                <w:color w:val="auto"/>
                <w:sz w:val="28"/>
                <w:szCs w:val="28"/>
              </w:rPr>
            </w:pPr>
            <w:r>
              <w:rPr>
                <w:color w:val="auto"/>
                <w:sz w:val="28"/>
                <w:szCs w:val="28"/>
              </w:rPr>
              <w:t xml:space="preserve">Тема </w:t>
            </w:r>
            <w:r w:rsidR="001E0D72">
              <w:rPr>
                <w:color w:val="auto"/>
                <w:sz w:val="28"/>
                <w:szCs w:val="28"/>
              </w:rPr>
              <w:t xml:space="preserve">6. </w:t>
            </w:r>
            <w:r w:rsidR="001E0D72" w:rsidRPr="001E0D72">
              <w:rPr>
                <w:sz w:val="28"/>
                <w:szCs w:val="28"/>
              </w:rPr>
              <w:t>Государственное регулирование предпринимательской деятельности</w:t>
            </w:r>
          </w:p>
        </w:tc>
        <w:tc>
          <w:tcPr>
            <w:tcW w:w="1224" w:type="dxa"/>
          </w:tcPr>
          <w:p w:rsidR="001E0D72" w:rsidRPr="009F6FDE" w:rsidRDefault="00DE0C2C" w:rsidP="0012028E">
            <w:pPr>
              <w:pStyle w:val="2"/>
              <w:ind w:left="0" w:firstLine="0"/>
              <w:jc w:val="right"/>
              <w:outlineLvl w:val="1"/>
              <w:rPr>
                <w:bCs/>
                <w:sz w:val="28"/>
                <w:szCs w:val="28"/>
              </w:rPr>
            </w:pPr>
            <w:r>
              <w:rPr>
                <w:bCs/>
                <w:sz w:val="28"/>
                <w:szCs w:val="28"/>
              </w:rPr>
              <w:t>9</w:t>
            </w:r>
            <w:r w:rsidR="0012028E">
              <w:rPr>
                <w:bCs/>
                <w:sz w:val="28"/>
                <w:szCs w:val="28"/>
              </w:rPr>
              <w:t>7</w:t>
            </w:r>
          </w:p>
        </w:tc>
      </w:tr>
      <w:tr w:rsidR="001E0D72" w:rsidTr="001E0D72">
        <w:tc>
          <w:tcPr>
            <w:tcW w:w="8131" w:type="dxa"/>
          </w:tcPr>
          <w:p w:rsidR="001E0D72" w:rsidRPr="00BE3B4F" w:rsidRDefault="00482C9C" w:rsidP="001F4642">
            <w:pPr>
              <w:pStyle w:val="2"/>
              <w:ind w:left="0" w:firstLine="0"/>
              <w:outlineLvl w:val="1"/>
              <w:rPr>
                <w:color w:val="auto"/>
                <w:sz w:val="28"/>
                <w:szCs w:val="28"/>
              </w:rPr>
            </w:pPr>
            <w:hyperlink w:anchor="_Toc338253854" w:history="1">
              <w:r w:rsidR="001E0D72" w:rsidRPr="00BE3B4F">
                <w:rPr>
                  <w:color w:val="auto"/>
                  <w:sz w:val="28"/>
                  <w:szCs w:val="28"/>
                </w:rPr>
                <w:t xml:space="preserve">Учебно-методическое обеспечение </w:t>
              </w:r>
              <w:r w:rsidR="001F4642">
                <w:rPr>
                  <w:color w:val="auto"/>
                  <w:sz w:val="28"/>
                  <w:szCs w:val="28"/>
                </w:rPr>
                <w:t xml:space="preserve">дисциплины </w:t>
              </w:r>
              <w:r w:rsidR="001E0D72" w:rsidRPr="00BE3B4F">
                <w:rPr>
                  <w:color w:val="auto"/>
                  <w:sz w:val="28"/>
                  <w:szCs w:val="28"/>
                </w:rPr>
                <w:t xml:space="preserve"> </w:t>
              </w:r>
              <w:r w:rsidR="001727F0">
                <w:rPr>
                  <w:bCs/>
                  <w:sz w:val="28"/>
                  <w:szCs w:val="28"/>
                </w:rPr>
                <w:t xml:space="preserve">«Основы экономики и </w:t>
              </w:r>
              <w:r w:rsidR="009668F1">
                <w:rPr>
                  <w:bCs/>
                  <w:sz w:val="28"/>
                  <w:szCs w:val="28"/>
                </w:rPr>
                <w:t>предпринимательства</w:t>
              </w:r>
              <w:r w:rsidR="009668F1" w:rsidRPr="00B66999">
                <w:rPr>
                  <w:bCs/>
                  <w:sz w:val="28"/>
                  <w:szCs w:val="28"/>
                </w:rPr>
                <w:t>»</w:t>
              </w:r>
            </w:hyperlink>
          </w:p>
        </w:tc>
        <w:tc>
          <w:tcPr>
            <w:tcW w:w="1224" w:type="dxa"/>
          </w:tcPr>
          <w:p w:rsidR="001E0D72" w:rsidRPr="009F6FDE" w:rsidRDefault="00DE0C2C" w:rsidP="0012028E">
            <w:pPr>
              <w:pStyle w:val="2"/>
              <w:ind w:left="0" w:firstLine="0"/>
              <w:jc w:val="right"/>
              <w:outlineLvl w:val="1"/>
              <w:rPr>
                <w:bCs/>
                <w:sz w:val="28"/>
                <w:szCs w:val="28"/>
              </w:rPr>
            </w:pPr>
            <w:r>
              <w:rPr>
                <w:bCs/>
                <w:sz w:val="28"/>
                <w:szCs w:val="28"/>
              </w:rPr>
              <w:t>11</w:t>
            </w:r>
            <w:r w:rsidR="0012028E">
              <w:rPr>
                <w:bCs/>
                <w:sz w:val="28"/>
                <w:szCs w:val="28"/>
              </w:rPr>
              <w:t>3</w:t>
            </w:r>
          </w:p>
        </w:tc>
      </w:tr>
      <w:tr w:rsidR="001E0D72" w:rsidTr="001E0D72">
        <w:tc>
          <w:tcPr>
            <w:tcW w:w="8131" w:type="dxa"/>
          </w:tcPr>
          <w:p w:rsidR="001E0D72" w:rsidRPr="00BE3B4F" w:rsidRDefault="001E0D72" w:rsidP="00A47498">
            <w:pPr>
              <w:pStyle w:val="2"/>
              <w:ind w:left="0" w:firstLine="0"/>
              <w:outlineLvl w:val="1"/>
              <w:rPr>
                <w:color w:val="auto"/>
                <w:sz w:val="28"/>
                <w:szCs w:val="28"/>
              </w:rPr>
            </w:pPr>
            <w:r w:rsidRPr="00BE3B4F">
              <w:rPr>
                <w:color w:val="auto"/>
                <w:sz w:val="28"/>
                <w:szCs w:val="28"/>
              </w:rPr>
              <w:t>Глоссарий</w:t>
            </w:r>
          </w:p>
        </w:tc>
        <w:tc>
          <w:tcPr>
            <w:tcW w:w="1224" w:type="dxa"/>
          </w:tcPr>
          <w:p w:rsidR="001E0D72" w:rsidRPr="009F6FDE" w:rsidRDefault="00DE0C2C" w:rsidP="0012028E">
            <w:pPr>
              <w:pStyle w:val="2"/>
              <w:ind w:left="0" w:firstLine="0"/>
              <w:jc w:val="right"/>
              <w:outlineLvl w:val="1"/>
              <w:rPr>
                <w:bCs/>
                <w:sz w:val="28"/>
                <w:szCs w:val="28"/>
              </w:rPr>
            </w:pPr>
            <w:r>
              <w:rPr>
                <w:bCs/>
                <w:sz w:val="28"/>
                <w:szCs w:val="28"/>
              </w:rPr>
              <w:t>11</w:t>
            </w:r>
            <w:r w:rsidR="0012028E">
              <w:rPr>
                <w:bCs/>
                <w:sz w:val="28"/>
                <w:szCs w:val="28"/>
              </w:rPr>
              <w:t>7</w:t>
            </w:r>
          </w:p>
        </w:tc>
      </w:tr>
      <w:tr w:rsidR="001E0D72" w:rsidTr="001E0D72">
        <w:tc>
          <w:tcPr>
            <w:tcW w:w="8131" w:type="dxa"/>
          </w:tcPr>
          <w:p w:rsidR="001E0D72" w:rsidRPr="00BE3B4F" w:rsidRDefault="001E0D72" w:rsidP="00A47498">
            <w:pPr>
              <w:pStyle w:val="2"/>
              <w:ind w:left="0" w:firstLine="0"/>
              <w:outlineLvl w:val="1"/>
              <w:rPr>
                <w:color w:val="auto"/>
                <w:sz w:val="28"/>
                <w:szCs w:val="28"/>
              </w:rPr>
            </w:pPr>
            <w:r w:rsidRPr="00BE3B4F">
              <w:rPr>
                <w:color w:val="auto"/>
                <w:sz w:val="28"/>
                <w:szCs w:val="28"/>
              </w:rPr>
              <w:t xml:space="preserve">Приложение </w:t>
            </w:r>
          </w:p>
        </w:tc>
        <w:tc>
          <w:tcPr>
            <w:tcW w:w="1224" w:type="dxa"/>
          </w:tcPr>
          <w:p w:rsidR="001E0D72" w:rsidRPr="009F6FDE" w:rsidRDefault="0012028E" w:rsidP="0012028E">
            <w:pPr>
              <w:pStyle w:val="2"/>
              <w:ind w:left="0" w:firstLine="0"/>
              <w:jc w:val="right"/>
              <w:outlineLvl w:val="1"/>
              <w:rPr>
                <w:bCs/>
                <w:sz w:val="28"/>
                <w:szCs w:val="28"/>
              </w:rPr>
            </w:pPr>
            <w:r>
              <w:rPr>
                <w:bCs/>
                <w:sz w:val="28"/>
                <w:szCs w:val="28"/>
              </w:rPr>
              <w:t>121</w:t>
            </w:r>
          </w:p>
        </w:tc>
      </w:tr>
    </w:tbl>
    <w:p w:rsidR="001E0D72" w:rsidRDefault="001E0D72" w:rsidP="001E0D72">
      <w:pPr>
        <w:pStyle w:val="2"/>
        <w:ind w:left="0" w:firstLine="0"/>
        <w:jc w:val="both"/>
        <w:rPr>
          <w:b/>
          <w:bCs/>
          <w:sz w:val="28"/>
          <w:szCs w:val="28"/>
          <w:u w:val="single"/>
        </w:rPr>
      </w:pPr>
    </w:p>
    <w:p w:rsidR="001E0D72" w:rsidRDefault="000F7472" w:rsidP="006E2A8F">
      <w:pPr>
        <w:pStyle w:val="a5"/>
        <w:pageBreakBefore/>
        <w:ind w:left="0" w:firstLine="709"/>
        <w:jc w:val="center"/>
        <w:rPr>
          <w:b/>
          <w:bCs/>
          <w:sz w:val="28"/>
          <w:szCs w:val="28"/>
        </w:rPr>
      </w:pPr>
      <w:r w:rsidRPr="000F7472">
        <w:rPr>
          <w:b/>
          <w:bCs/>
          <w:sz w:val="28"/>
          <w:szCs w:val="28"/>
        </w:rPr>
        <w:lastRenderedPageBreak/>
        <w:t xml:space="preserve">Общие указания по изучению </w:t>
      </w:r>
      <w:r w:rsidR="00EC6E7E">
        <w:rPr>
          <w:b/>
          <w:bCs/>
          <w:sz w:val="28"/>
          <w:szCs w:val="28"/>
        </w:rPr>
        <w:t>дисциплины</w:t>
      </w:r>
      <w:r w:rsidRPr="000F7472">
        <w:rPr>
          <w:b/>
          <w:bCs/>
          <w:sz w:val="28"/>
          <w:szCs w:val="28"/>
        </w:rPr>
        <w:t xml:space="preserve"> «Основы экономики и предпринимательства»</w:t>
      </w:r>
    </w:p>
    <w:p w:rsidR="000F7472" w:rsidRDefault="000F7472" w:rsidP="000F7472">
      <w:pPr>
        <w:jc w:val="center"/>
        <w:rPr>
          <w:rFonts w:ascii="Times New Roman" w:hAnsi="Times New Roman" w:cs="Times New Roman"/>
          <w:b/>
          <w:sz w:val="28"/>
          <w:szCs w:val="28"/>
        </w:rPr>
      </w:pPr>
    </w:p>
    <w:p w:rsidR="00422652" w:rsidRDefault="00422652" w:rsidP="00422652">
      <w:pPr>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Цели изучении:</w:t>
      </w:r>
    </w:p>
    <w:p w:rsidR="000F7472" w:rsidRDefault="000F7472" w:rsidP="00422652">
      <w:pPr>
        <w:spacing w:after="0" w:line="240" w:lineRule="auto"/>
        <w:ind w:firstLine="709"/>
        <w:rPr>
          <w:rFonts w:ascii="Times New Roman" w:hAnsi="Times New Roman" w:cs="Times New Roman"/>
          <w:sz w:val="28"/>
          <w:szCs w:val="28"/>
        </w:rPr>
      </w:pPr>
      <w:r w:rsidRPr="000F7472">
        <w:rPr>
          <w:rFonts w:ascii="Times New Roman" w:hAnsi="Times New Roman" w:cs="Times New Roman"/>
          <w:sz w:val="28"/>
          <w:szCs w:val="28"/>
        </w:rPr>
        <w:t xml:space="preserve">Целью освоения </w:t>
      </w:r>
      <w:r w:rsidR="00422652">
        <w:rPr>
          <w:rFonts w:ascii="Times New Roman" w:hAnsi="Times New Roman" w:cs="Times New Roman"/>
          <w:sz w:val="28"/>
          <w:szCs w:val="28"/>
        </w:rPr>
        <w:t xml:space="preserve">данной дисциплины является </w:t>
      </w:r>
      <w:r w:rsidRPr="000F7472">
        <w:rPr>
          <w:rFonts w:ascii="Times New Roman" w:hAnsi="Times New Roman" w:cs="Times New Roman"/>
          <w:sz w:val="28"/>
          <w:szCs w:val="28"/>
        </w:rPr>
        <w:t xml:space="preserve"> </w:t>
      </w:r>
      <w:r w:rsidRPr="008D5B28">
        <w:rPr>
          <w:rFonts w:ascii="Times New Roman" w:hAnsi="Times New Roman" w:cs="Times New Roman"/>
          <w:sz w:val="28"/>
          <w:szCs w:val="28"/>
        </w:rPr>
        <w:t xml:space="preserve">ознакомление студентов с основами </w:t>
      </w:r>
      <w:r w:rsidR="004F21CE">
        <w:rPr>
          <w:rFonts w:ascii="Times New Roman" w:hAnsi="Times New Roman" w:cs="Times New Roman"/>
          <w:sz w:val="28"/>
          <w:szCs w:val="28"/>
        </w:rPr>
        <w:t>экономики и предпринимательства</w:t>
      </w:r>
      <w:r>
        <w:rPr>
          <w:rFonts w:ascii="Times New Roman" w:hAnsi="Times New Roman" w:cs="Times New Roman"/>
          <w:sz w:val="28"/>
          <w:szCs w:val="28"/>
        </w:rPr>
        <w:t xml:space="preserve">, </w:t>
      </w:r>
      <w:r w:rsidRPr="008D5B28">
        <w:rPr>
          <w:rFonts w:ascii="Times New Roman" w:hAnsi="Times New Roman" w:cs="Times New Roman"/>
          <w:sz w:val="28"/>
          <w:szCs w:val="28"/>
        </w:rPr>
        <w:t>освоение понятийного аппарата</w:t>
      </w:r>
      <w:r w:rsidR="00422652">
        <w:rPr>
          <w:rFonts w:ascii="Times New Roman" w:hAnsi="Times New Roman" w:cs="Times New Roman"/>
          <w:sz w:val="28"/>
          <w:szCs w:val="28"/>
        </w:rPr>
        <w:t xml:space="preserve"> и основных форм ведения бизнеса</w:t>
      </w:r>
      <w:r w:rsidRPr="008D5B28">
        <w:rPr>
          <w:rFonts w:ascii="Times New Roman" w:hAnsi="Times New Roman" w:cs="Times New Roman"/>
          <w:sz w:val="28"/>
          <w:szCs w:val="28"/>
        </w:rPr>
        <w:t>.</w:t>
      </w:r>
    </w:p>
    <w:p w:rsidR="000F7472" w:rsidRPr="006E2A8F" w:rsidRDefault="000F7472" w:rsidP="00B65D7A">
      <w:pPr>
        <w:spacing w:after="0" w:line="240" w:lineRule="auto"/>
        <w:ind w:firstLine="709"/>
        <w:rPr>
          <w:rFonts w:ascii="Times New Roman" w:eastAsia="Times New Roman" w:hAnsi="Times New Roman" w:cs="Times New Roman"/>
          <w:b/>
          <w:sz w:val="28"/>
          <w:szCs w:val="28"/>
          <w:lang w:eastAsia="ru-RU"/>
        </w:rPr>
      </w:pPr>
      <w:r w:rsidRPr="006E2A8F">
        <w:rPr>
          <w:rFonts w:ascii="Times New Roman" w:eastAsia="Times New Roman" w:hAnsi="Times New Roman" w:cs="Times New Roman"/>
          <w:b/>
          <w:sz w:val="28"/>
          <w:szCs w:val="28"/>
          <w:lang w:eastAsia="ru-RU"/>
        </w:rPr>
        <w:t xml:space="preserve">Задачи </w:t>
      </w:r>
    </w:p>
    <w:p w:rsidR="000F7472" w:rsidRPr="00AC319C" w:rsidRDefault="000F7472" w:rsidP="00B65D7A">
      <w:pPr>
        <w:pStyle w:val="a5"/>
        <w:numPr>
          <w:ilvl w:val="0"/>
          <w:numId w:val="2"/>
        </w:numPr>
        <w:ind w:firstLine="349"/>
        <w:rPr>
          <w:sz w:val="28"/>
          <w:szCs w:val="28"/>
        </w:rPr>
      </w:pPr>
      <w:r w:rsidRPr="00AC319C">
        <w:rPr>
          <w:sz w:val="28"/>
          <w:szCs w:val="28"/>
        </w:rPr>
        <w:t>Изучение понятия предпринимательства и предпринимательской деятельности</w:t>
      </w:r>
      <w:r w:rsidR="004B6EE4">
        <w:rPr>
          <w:sz w:val="28"/>
          <w:szCs w:val="28"/>
        </w:rPr>
        <w:t>, их особенностей.</w:t>
      </w:r>
    </w:p>
    <w:p w:rsidR="00AC319C" w:rsidRPr="00AC319C" w:rsidRDefault="00AC319C" w:rsidP="00B65D7A">
      <w:pPr>
        <w:pStyle w:val="a5"/>
        <w:numPr>
          <w:ilvl w:val="0"/>
          <w:numId w:val="2"/>
        </w:numPr>
        <w:ind w:firstLine="349"/>
        <w:rPr>
          <w:rFonts w:eastAsiaTheme="minorHAnsi"/>
          <w:sz w:val="28"/>
          <w:szCs w:val="28"/>
          <w:lang w:eastAsia="en-US"/>
        </w:rPr>
      </w:pPr>
      <w:r w:rsidRPr="00AC319C">
        <w:rPr>
          <w:sz w:val="28"/>
          <w:szCs w:val="28"/>
        </w:rPr>
        <w:t xml:space="preserve">Раскрытие тенденции развития и роли предпринимательства </w:t>
      </w:r>
      <w:r>
        <w:rPr>
          <w:sz w:val="28"/>
          <w:szCs w:val="28"/>
        </w:rPr>
        <w:t>в современном мире.</w:t>
      </w:r>
    </w:p>
    <w:p w:rsidR="000F7472" w:rsidRPr="00AC319C" w:rsidRDefault="000F7472" w:rsidP="00B65D7A">
      <w:pPr>
        <w:pStyle w:val="a5"/>
        <w:numPr>
          <w:ilvl w:val="0"/>
          <w:numId w:val="2"/>
        </w:numPr>
        <w:ind w:firstLine="349"/>
        <w:rPr>
          <w:sz w:val="28"/>
          <w:szCs w:val="28"/>
        </w:rPr>
      </w:pPr>
      <w:r w:rsidRPr="00AC319C">
        <w:rPr>
          <w:sz w:val="28"/>
          <w:szCs w:val="28"/>
        </w:rPr>
        <w:t>Ознакомление с анализом рыночной конъюнктуры, механизмами функционирования рыночной экономики</w:t>
      </w:r>
      <w:r w:rsidR="00AC319C">
        <w:rPr>
          <w:sz w:val="28"/>
          <w:szCs w:val="28"/>
        </w:rPr>
        <w:t>.</w:t>
      </w:r>
    </w:p>
    <w:p w:rsidR="000F7472" w:rsidRPr="00AC319C" w:rsidRDefault="000F7472" w:rsidP="00B65D7A">
      <w:pPr>
        <w:pStyle w:val="a5"/>
        <w:numPr>
          <w:ilvl w:val="0"/>
          <w:numId w:val="2"/>
        </w:numPr>
        <w:ind w:firstLine="349"/>
        <w:rPr>
          <w:sz w:val="28"/>
          <w:szCs w:val="28"/>
        </w:rPr>
      </w:pPr>
      <w:r w:rsidRPr="00AC319C">
        <w:rPr>
          <w:sz w:val="28"/>
          <w:szCs w:val="28"/>
        </w:rPr>
        <w:t>Изучение организационных и финансовых основ бизнеса</w:t>
      </w:r>
      <w:r w:rsidR="00AC319C">
        <w:rPr>
          <w:sz w:val="28"/>
          <w:szCs w:val="28"/>
        </w:rPr>
        <w:t>.</w:t>
      </w:r>
    </w:p>
    <w:p w:rsidR="000F7472" w:rsidRPr="00AC319C" w:rsidRDefault="000F7472" w:rsidP="00B65D7A">
      <w:pPr>
        <w:pStyle w:val="a5"/>
        <w:numPr>
          <w:ilvl w:val="0"/>
          <w:numId w:val="2"/>
        </w:numPr>
        <w:ind w:firstLine="349"/>
        <w:rPr>
          <w:sz w:val="28"/>
          <w:szCs w:val="28"/>
        </w:rPr>
      </w:pPr>
      <w:r w:rsidRPr="00AC319C">
        <w:rPr>
          <w:sz w:val="28"/>
          <w:szCs w:val="28"/>
        </w:rPr>
        <w:t>Ознакомление с инструментальной поддержкой предпринимательства</w:t>
      </w:r>
      <w:r w:rsidR="00AC319C">
        <w:rPr>
          <w:sz w:val="28"/>
          <w:szCs w:val="28"/>
        </w:rPr>
        <w:t>.</w:t>
      </w:r>
    </w:p>
    <w:p w:rsidR="00AC319C" w:rsidRPr="00AC319C" w:rsidRDefault="00AC319C" w:rsidP="00B65D7A">
      <w:pPr>
        <w:pStyle w:val="a5"/>
        <w:numPr>
          <w:ilvl w:val="0"/>
          <w:numId w:val="2"/>
        </w:numPr>
        <w:ind w:firstLine="349"/>
        <w:rPr>
          <w:sz w:val="28"/>
          <w:szCs w:val="28"/>
        </w:rPr>
      </w:pPr>
      <w:r w:rsidRPr="00AC319C">
        <w:rPr>
          <w:sz w:val="28"/>
          <w:szCs w:val="28"/>
        </w:rPr>
        <w:t xml:space="preserve">Изучение </w:t>
      </w:r>
      <w:proofErr w:type="gramStart"/>
      <w:r w:rsidRPr="00AC319C">
        <w:rPr>
          <w:sz w:val="28"/>
          <w:szCs w:val="28"/>
        </w:rPr>
        <w:t>государственного</w:t>
      </w:r>
      <w:proofErr w:type="gramEnd"/>
      <w:r w:rsidRPr="00AC319C">
        <w:rPr>
          <w:sz w:val="28"/>
          <w:szCs w:val="28"/>
        </w:rPr>
        <w:t xml:space="preserve"> регулирование предпринимательской деятельности</w:t>
      </w:r>
      <w:r>
        <w:rPr>
          <w:sz w:val="28"/>
          <w:szCs w:val="28"/>
        </w:rPr>
        <w:t>.</w:t>
      </w:r>
    </w:p>
    <w:p w:rsidR="00892D54" w:rsidRDefault="00892D54" w:rsidP="00892D54">
      <w:pPr>
        <w:pStyle w:val="a5"/>
        <w:ind w:left="360" w:firstLine="348"/>
        <w:jc w:val="both"/>
        <w:rPr>
          <w:sz w:val="28"/>
          <w:szCs w:val="28"/>
        </w:rPr>
      </w:pPr>
      <w:r w:rsidRPr="00892D54">
        <w:rPr>
          <w:sz w:val="28"/>
          <w:szCs w:val="28"/>
        </w:rPr>
        <w:t xml:space="preserve">Изучение данной дисциплины направлено на </w:t>
      </w:r>
      <w:r w:rsidR="00162DB2">
        <w:rPr>
          <w:sz w:val="28"/>
          <w:szCs w:val="28"/>
        </w:rPr>
        <w:t>формирование</w:t>
      </w:r>
      <w:r w:rsidRPr="00892D54">
        <w:rPr>
          <w:sz w:val="28"/>
          <w:szCs w:val="28"/>
        </w:rPr>
        <w:t xml:space="preserve"> таких </w:t>
      </w:r>
      <w:r w:rsidR="00162DB2">
        <w:rPr>
          <w:sz w:val="28"/>
          <w:szCs w:val="28"/>
        </w:rPr>
        <w:t xml:space="preserve">общекультурных и </w:t>
      </w:r>
      <w:proofErr w:type="spellStart"/>
      <w:r w:rsidR="00162DB2">
        <w:rPr>
          <w:sz w:val="28"/>
          <w:szCs w:val="28"/>
        </w:rPr>
        <w:t>общепрофессиональных</w:t>
      </w:r>
      <w:proofErr w:type="spellEnd"/>
      <w:r w:rsidR="00162DB2">
        <w:rPr>
          <w:sz w:val="28"/>
          <w:szCs w:val="28"/>
        </w:rPr>
        <w:t xml:space="preserve"> </w:t>
      </w:r>
      <w:r w:rsidRPr="00892D54">
        <w:rPr>
          <w:sz w:val="28"/>
          <w:szCs w:val="28"/>
        </w:rPr>
        <w:t>компетенций, как</w:t>
      </w:r>
      <w:r>
        <w:rPr>
          <w:sz w:val="28"/>
          <w:szCs w:val="28"/>
        </w:rPr>
        <w:t>:</w:t>
      </w:r>
    </w:p>
    <w:p w:rsidR="00892D54" w:rsidRDefault="009C0354" w:rsidP="00892D54">
      <w:pPr>
        <w:pStyle w:val="a5"/>
        <w:ind w:left="360" w:firstLine="348"/>
        <w:jc w:val="both"/>
        <w:rPr>
          <w:sz w:val="28"/>
          <w:szCs w:val="28"/>
        </w:rPr>
      </w:pPr>
      <w:r>
        <w:rPr>
          <w:sz w:val="28"/>
          <w:szCs w:val="28"/>
        </w:rPr>
        <w:t>•</w:t>
      </w:r>
      <w:r w:rsidR="00162DB2">
        <w:rPr>
          <w:sz w:val="28"/>
          <w:szCs w:val="28"/>
        </w:rPr>
        <w:t>способность использовать основы экономических знаний и методы экономических наук  в различных сферах жизнедеятельности,</w:t>
      </w:r>
    </w:p>
    <w:p w:rsidR="000F7472" w:rsidRPr="00892D54" w:rsidRDefault="009C0354" w:rsidP="00162DB2">
      <w:pPr>
        <w:pStyle w:val="a5"/>
        <w:ind w:left="360" w:firstLine="348"/>
        <w:jc w:val="both"/>
        <w:rPr>
          <w:bCs/>
          <w:sz w:val="28"/>
          <w:szCs w:val="28"/>
        </w:rPr>
      </w:pPr>
      <w:r>
        <w:rPr>
          <w:sz w:val="28"/>
          <w:szCs w:val="28"/>
        </w:rPr>
        <w:t>•</w:t>
      </w:r>
      <w:r w:rsidR="00162DB2">
        <w:rPr>
          <w:sz w:val="28"/>
          <w:szCs w:val="28"/>
        </w:rPr>
        <w:t xml:space="preserve"> способность принимать оптимальные организационно-управленческие решения в профессиональной деятельности.</w:t>
      </w:r>
    </w:p>
    <w:p w:rsidR="004B6EE4" w:rsidRDefault="004B6EE4" w:rsidP="00B65D7A">
      <w:pPr>
        <w:spacing w:after="0" w:line="240" w:lineRule="auto"/>
        <w:ind w:left="851"/>
        <w:jc w:val="both"/>
        <w:rPr>
          <w:rFonts w:ascii="Times New Roman" w:hAnsi="Times New Roman" w:cs="Times New Roman"/>
          <w:sz w:val="28"/>
          <w:szCs w:val="28"/>
        </w:rPr>
      </w:pPr>
      <w:r w:rsidRPr="00734A54">
        <w:rPr>
          <w:rFonts w:ascii="Times New Roman" w:hAnsi="Times New Roman" w:cs="Times New Roman"/>
          <w:sz w:val="28"/>
          <w:szCs w:val="28"/>
        </w:rPr>
        <w:t xml:space="preserve">В </w:t>
      </w:r>
      <w:proofErr w:type="gramStart"/>
      <w:r w:rsidRPr="00734A54">
        <w:rPr>
          <w:rFonts w:ascii="Times New Roman" w:hAnsi="Times New Roman" w:cs="Times New Roman"/>
          <w:sz w:val="28"/>
          <w:szCs w:val="28"/>
        </w:rPr>
        <w:t>результате</w:t>
      </w:r>
      <w:proofErr w:type="gramEnd"/>
      <w:r w:rsidRPr="00734A54">
        <w:rPr>
          <w:rFonts w:ascii="Times New Roman" w:hAnsi="Times New Roman" w:cs="Times New Roman"/>
          <w:sz w:val="28"/>
          <w:szCs w:val="28"/>
        </w:rPr>
        <w:t xml:space="preserve"> изучения </w:t>
      </w:r>
      <w:r w:rsidR="00162DB2">
        <w:rPr>
          <w:rFonts w:ascii="Times New Roman" w:hAnsi="Times New Roman" w:cs="Times New Roman"/>
          <w:sz w:val="28"/>
          <w:szCs w:val="28"/>
        </w:rPr>
        <w:t>дисциплины</w:t>
      </w:r>
      <w:r w:rsidRPr="00734A54">
        <w:rPr>
          <w:rFonts w:ascii="Times New Roman" w:hAnsi="Times New Roman" w:cs="Times New Roman"/>
          <w:sz w:val="28"/>
          <w:szCs w:val="28"/>
        </w:rPr>
        <w:t xml:space="preserve"> студент должен:</w:t>
      </w:r>
    </w:p>
    <w:p w:rsidR="006E2A8F" w:rsidRDefault="004B6EE4" w:rsidP="00B65D7A">
      <w:pPr>
        <w:pStyle w:val="a6"/>
        <w:widowControl w:val="0"/>
        <w:ind w:left="0" w:firstLine="709"/>
        <w:jc w:val="both"/>
        <w:rPr>
          <w:rFonts w:ascii="Times New Roman" w:eastAsiaTheme="minorHAnsi" w:hAnsi="Times New Roman" w:cs="Times New Roman"/>
          <w:b/>
          <w:sz w:val="28"/>
          <w:lang w:eastAsia="en-US"/>
        </w:rPr>
      </w:pPr>
      <w:r w:rsidRPr="004B6EE4">
        <w:rPr>
          <w:rFonts w:ascii="Times New Roman" w:eastAsiaTheme="minorHAnsi" w:hAnsi="Times New Roman" w:cs="Times New Roman"/>
          <w:b/>
          <w:sz w:val="28"/>
          <w:lang w:eastAsia="en-US"/>
        </w:rPr>
        <w:t>знать:</w:t>
      </w:r>
    </w:p>
    <w:p w:rsidR="004B6EE4" w:rsidRPr="006E2A8F" w:rsidRDefault="004B6EE4" w:rsidP="00B65D7A">
      <w:pPr>
        <w:pStyle w:val="a6"/>
        <w:widowControl w:val="0"/>
        <w:ind w:left="0" w:firstLine="709"/>
        <w:jc w:val="both"/>
        <w:rPr>
          <w:rFonts w:ascii="Times New Roman" w:eastAsiaTheme="minorHAnsi" w:hAnsi="Times New Roman" w:cs="Times New Roman"/>
          <w:sz w:val="28"/>
          <w:lang w:eastAsia="en-US"/>
        </w:rPr>
      </w:pPr>
      <w:r w:rsidRPr="006E2A8F">
        <w:rPr>
          <w:rFonts w:ascii="Times New Roman" w:eastAsiaTheme="minorHAnsi" w:hAnsi="Times New Roman" w:cs="Times New Roman"/>
          <w:sz w:val="28"/>
          <w:lang w:eastAsia="en-US"/>
        </w:rPr>
        <w:t>основные понятия</w:t>
      </w:r>
      <w:r w:rsidR="00B65D7A">
        <w:rPr>
          <w:rFonts w:ascii="Times New Roman" w:eastAsiaTheme="minorHAnsi" w:hAnsi="Times New Roman" w:cs="Times New Roman"/>
          <w:sz w:val="28"/>
          <w:lang w:eastAsia="en-US"/>
        </w:rPr>
        <w:t xml:space="preserve"> в сфере </w:t>
      </w:r>
      <w:r w:rsidRPr="006E2A8F">
        <w:rPr>
          <w:rFonts w:ascii="Times New Roman" w:eastAsiaTheme="minorHAnsi" w:hAnsi="Times New Roman" w:cs="Times New Roman"/>
          <w:sz w:val="28"/>
          <w:lang w:eastAsia="en-US"/>
        </w:rPr>
        <w:t xml:space="preserve"> предпринимательской деятельности, нормативные документы в области предпринимательства в РФ, основные механизмы регулирования рыночной экономики, формы организации бизнеса в РФ, методологию написания бизнес-плана в соответствии с определенными целями, основные элементы инфраструктуры рынка (в том числе финансовой). </w:t>
      </w:r>
    </w:p>
    <w:p w:rsidR="004B6EE4" w:rsidRPr="006E2A8F" w:rsidRDefault="004B6EE4" w:rsidP="00B65D7A">
      <w:pPr>
        <w:pStyle w:val="a4"/>
        <w:tabs>
          <w:tab w:val="num" w:pos="709"/>
        </w:tabs>
        <w:spacing w:line="240" w:lineRule="auto"/>
        <w:ind w:left="0" w:firstLine="709"/>
        <w:rPr>
          <w:rFonts w:eastAsiaTheme="minorHAnsi"/>
          <w:b/>
          <w:sz w:val="28"/>
          <w:szCs w:val="28"/>
          <w:lang w:eastAsia="en-US"/>
        </w:rPr>
      </w:pPr>
      <w:r w:rsidRPr="006E2A8F">
        <w:rPr>
          <w:rFonts w:eastAsiaTheme="minorHAnsi"/>
          <w:b/>
          <w:sz w:val="28"/>
          <w:szCs w:val="28"/>
          <w:lang w:eastAsia="en-US"/>
        </w:rPr>
        <w:t>уметь:</w:t>
      </w:r>
    </w:p>
    <w:p w:rsidR="004B6EE4" w:rsidRPr="004B6EE4" w:rsidRDefault="004B6EE4" w:rsidP="00B65D7A">
      <w:pPr>
        <w:pStyle w:val="a4"/>
        <w:tabs>
          <w:tab w:val="num" w:pos="709"/>
        </w:tabs>
        <w:spacing w:line="240" w:lineRule="auto"/>
        <w:ind w:left="0" w:firstLine="709"/>
        <w:rPr>
          <w:rFonts w:eastAsiaTheme="minorHAnsi"/>
          <w:sz w:val="28"/>
          <w:szCs w:val="28"/>
          <w:lang w:eastAsia="en-US"/>
        </w:rPr>
      </w:pPr>
      <w:r w:rsidRPr="004B6EE4">
        <w:rPr>
          <w:rFonts w:eastAsiaTheme="minorHAnsi"/>
          <w:sz w:val="28"/>
          <w:szCs w:val="28"/>
          <w:lang w:eastAsia="en-US"/>
        </w:rPr>
        <w:t xml:space="preserve">применять </w:t>
      </w:r>
      <w:r w:rsidR="009728EE">
        <w:rPr>
          <w:rFonts w:eastAsiaTheme="minorHAnsi"/>
          <w:sz w:val="28"/>
          <w:szCs w:val="28"/>
          <w:lang w:eastAsia="en-US"/>
        </w:rPr>
        <w:t xml:space="preserve">базовые </w:t>
      </w:r>
      <w:r w:rsidR="00B65D7A">
        <w:rPr>
          <w:rFonts w:eastAsiaTheme="minorHAnsi"/>
          <w:sz w:val="28"/>
          <w:szCs w:val="28"/>
          <w:lang w:eastAsia="en-US"/>
        </w:rPr>
        <w:t xml:space="preserve"> формы и инструменты</w:t>
      </w:r>
      <w:r>
        <w:rPr>
          <w:rFonts w:eastAsiaTheme="minorHAnsi"/>
          <w:sz w:val="28"/>
          <w:szCs w:val="28"/>
          <w:lang w:eastAsia="en-US"/>
        </w:rPr>
        <w:t xml:space="preserve"> для определения наиболее </w:t>
      </w:r>
      <w:r w:rsidRPr="004B6EE4">
        <w:rPr>
          <w:rFonts w:eastAsiaTheme="minorHAnsi"/>
          <w:sz w:val="28"/>
          <w:szCs w:val="28"/>
          <w:lang w:eastAsia="en-US"/>
        </w:rPr>
        <w:t>эффективных действий, собирать и ан</w:t>
      </w:r>
      <w:r>
        <w:rPr>
          <w:rFonts w:eastAsiaTheme="minorHAnsi"/>
          <w:sz w:val="28"/>
          <w:szCs w:val="28"/>
          <w:lang w:eastAsia="en-US"/>
        </w:rPr>
        <w:t xml:space="preserve">ализировать исходные данные для </w:t>
      </w:r>
      <w:r w:rsidRPr="004B6EE4">
        <w:rPr>
          <w:rFonts w:eastAsiaTheme="minorHAnsi"/>
          <w:sz w:val="28"/>
          <w:szCs w:val="28"/>
          <w:lang w:eastAsia="en-US"/>
        </w:rPr>
        <w:t xml:space="preserve">оценки </w:t>
      </w:r>
      <w:proofErr w:type="spellStart"/>
      <w:proofErr w:type="gramStart"/>
      <w:r w:rsidRPr="004B6EE4">
        <w:rPr>
          <w:rFonts w:eastAsiaTheme="minorHAnsi"/>
          <w:sz w:val="28"/>
          <w:szCs w:val="28"/>
          <w:lang w:eastAsia="en-US"/>
        </w:rPr>
        <w:t>бизнес-идеи</w:t>
      </w:r>
      <w:proofErr w:type="spellEnd"/>
      <w:proofErr w:type="gramEnd"/>
      <w:r w:rsidRPr="004B6EE4">
        <w:rPr>
          <w:rFonts w:eastAsiaTheme="minorHAnsi"/>
          <w:sz w:val="28"/>
          <w:szCs w:val="28"/>
          <w:lang w:eastAsia="en-US"/>
        </w:rPr>
        <w:t xml:space="preserve"> и написания бизнес-плана;</w:t>
      </w:r>
      <w:r>
        <w:rPr>
          <w:rFonts w:eastAsiaTheme="minorHAnsi"/>
          <w:sz w:val="28"/>
          <w:szCs w:val="28"/>
          <w:lang w:eastAsia="en-US"/>
        </w:rPr>
        <w:t xml:space="preserve"> оценивать коммерческие </w:t>
      </w:r>
      <w:r w:rsidRPr="004B6EE4">
        <w:rPr>
          <w:rFonts w:eastAsiaTheme="minorHAnsi"/>
          <w:sz w:val="28"/>
          <w:szCs w:val="28"/>
          <w:lang w:eastAsia="en-US"/>
        </w:rPr>
        <w:t xml:space="preserve">перспективы проекта; </w:t>
      </w:r>
      <w:r>
        <w:rPr>
          <w:rFonts w:eastAsiaTheme="minorHAnsi"/>
          <w:sz w:val="28"/>
          <w:szCs w:val="28"/>
          <w:lang w:eastAsia="en-US"/>
        </w:rPr>
        <w:t xml:space="preserve">грамотно использовать элементы </w:t>
      </w:r>
      <w:r w:rsidRPr="004B6EE4">
        <w:rPr>
          <w:rFonts w:eastAsiaTheme="minorHAnsi"/>
          <w:sz w:val="28"/>
          <w:szCs w:val="28"/>
          <w:lang w:eastAsia="en-US"/>
        </w:rPr>
        <w:t>инфраструктуры бизнеса, в том ч</w:t>
      </w:r>
      <w:r>
        <w:rPr>
          <w:rFonts w:eastAsiaTheme="minorHAnsi"/>
          <w:sz w:val="28"/>
          <w:szCs w:val="28"/>
          <w:lang w:eastAsia="en-US"/>
        </w:rPr>
        <w:t xml:space="preserve">исле государственную поддержку, </w:t>
      </w:r>
      <w:r w:rsidRPr="004B6EE4">
        <w:rPr>
          <w:rFonts w:eastAsiaTheme="minorHAnsi"/>
          <w:sz w:val="28"/>
          <w:szCs w:val="28"/>
          <w:lang w:eastAsia="en-US"/>
        </w:rPr>
        <w:t>обеспечить эффективное</w:t>
      </w:r>
      <w:r>
        <w:rPr>
          <w:rFonts w:eastAsiaTheme="minorHAnsi"/>
          <w:sz w:val="28"/>
          <w:szCs w:val="28"/>
          <w:lang w:eastAsia="en-US"/>
        </w:rPr>
        <w:t xml:space="preserve"> функционирование предприятия в </w:t>
      </w:r>
      <w:r w:rsidRPr="004B6EE4">
        <w:rPr>
          <w:rFonts w:eastAsiaTheme="minorHAnsi"/>
          <w:sz w:val="28"/>
          <w:szCs w:val="28"/>
          <w:lang w:eastAsia="en-US"/>
        </w:rPr>
        <w:t>сложившихся условиях.</w:t>
      </w:r>
    </w:p>
    <w:p w:rsidR="004B6EE4" w:rsidRPr="004B6EE4" w:rsidRDefault="004B6EE4" w:rsidP="00B65D7A">
      <w:pPr>
        <w:pStyle w:val="a4"/>
        <w:tabs>
          <w:tab w:val="clear" w:pos="822"/>
          <w:tab w:val="num" w:pos="567"/>
        </w:tabs>
        <w:spacing w:line="240" w:lineRule="auto"/>
        <w:ind w:left="0" w:firstLine="709"/>
        <w:rPr>
          <w:rFonts w:eastAsiaTheme="minorHAnsi"/>
          <w:b/>
          <w:sz w:val="28"/>
          <w:szCs w:val="28"/>
          <w:lang w:eastAsia="en-US"/>
        </w:rPr>
      </w:pPr>
      <w:r w:rsidRPr="004B6EE4">
        <w:rPr>
          <w:rFonts w:eastAsiaTheme="minorHAnsi"/>
          <w:b/>
          <w:sz w:val="28"/>
          <w:szCs w:val="28"/>
          <w:lang w:eastAsia="en-US"/>
        </w:rPr>
        <w:t xml:space="preserve">владеть: </w:t>
      </w:r>
    </w:p>
    <w:p w:rsidR="004B6EE4" w:rsidRPr="004B6EE4" w:rsidRDefault="00F46F32" w:rsidP="00B65D7A">
      <w:pPr>
        <w:pStyle w:val="a4"/>
        <w:tabs>
          <w:tab w:val="clear" w:pos="822"/>
          <w:tab w:val="num" w:pos="567"/>
          <w:tab w:val="num" w:pos="964"/>
        </w:tabs>
        <w:spacing w:line="240" w:lineRule="auto"/>
        <w:ind w:left="0" w:firstLine="709"/>
        <w:rPr>
          <w:rFonts w:eastAsiaTheme="minorHAnsi"/>
          <w:sz w:val="28"/>
          <w:szCs w:val="28"/>
          <w:lang w:eastAsia="en-US"/>
        </w:rPr>
      </w:pPr>
      <w:r>
        <w:rPr>
          <w:rFonts w:eastAsiaTheme="minorHAnsi"/>
          <w:sz w:val="28"/>
          <w:szCs w:val="28"/>
          <w:lang w:eastAsia="en-US"/>
        </w:rPr>
        <w:t xml:space="preserve">терминологией, применяемой в рыночной экономке, </w:t>
      </w:r>
      <w:r w:rsidR="004B6EE4" w:rsidRPr="004B6EE4">
        <w:rPr>
          <w:rFonts w:eastAsiaTheme="minorHAnsi"/>
          <w:sz w:val="28"/>
          <w:szCs w:val="28"/>
          <w:lang w:eastAsia="en-US"/>
        </w:rPr>
        <w:t xml:space="preserve">методами поиска, концентрации, анализа и представления информации, способствующей изучению курса; навыками составления необходимых документов, связанных </w:t>
      </w:r>
      <w:r w:rsidR="004B6EE4" w:rsidRPr="004B6EE4">
        <w:rPr>
          <w:rFonts w:eastAsiaTheme="minorHAnsi"/>
          <w:sz w:val="28"/>
          <w:szCs w:val="28"/>
          <w:lang w:eastAsia="en-US"/>
        </w:rPr>
        <w:lastRenderedPageBreak/>
        <w:t>с организацией и реорганизацией предприятия, навыками расчетов по составлению бизнес-плана и оценке риска деятельности компании на рынке.</w:t>
      </w:r>
    </w:p>
    <w:p w:rsidR="00162DB2" w:rsidRPr="0006098B" w:rsidRDefault="00162DB2" w:rsidP="00162DB2">
      <w:pPr>
        <w:spacing w:after="0" w:line="240" w:lineRule="auto"/>
        <w:ind w:firstLine="709"/>
        <w:jc w:val="both"/>
        <w:rPr>
          <w:rFonts w:ascii="Times New Roman" w:hAnsi="Times New Roman" w:cs="Times New Roman"/>
          <w:sz w:val="28"/>
          <w:szCs w:val="28"/>
        </w:rPr>
      </w:pPr>
      <w:r w:rsidRPr="0006098B">
        <w:rPr>
          <w:rFonts w:ascii="Times New Roman" w:hAnsi="Times New Roman" w:cs="Times New Roman"/>
          <w:sz w:val="28"/>
          <w:szCs w:val="28"/>
        </w:rPr>
        <w:t>Для успешного освоения</w:t>
      </w:r>
      <w:r>
        <w:rPr>
          <w:rFonts w:ascii="Times New Roman" w:hAnsi="Times New Roman" w:cs="Times New Roman"/>
          <w:sz w:val="28"/>
          <w:szCs w:val="28"/>
        </w:rPr>
        <w:t xml:space="preserve"> данной дисциплины студенты должны </w:t>
      </w:r>
      <w:r w:rsidRPr="0006098B">
        <w:rPr>
          <w:rFonts w:ascii="Times New Roman" w:hAnsi="Times New Roman" w:cs="Times New Roman"/>
          <w:sz w:val="28"/>
          <w:szCs w:val="28"/>
        </w:rPr>
        <w:t xml:space="preserve">владеть </w:t>
      </w:r>
      <w:r>
        <w:rPr>
          <w:rFonts w:ascii="Times New Roman" w:hAnsi="Times New Roman" w:cs="Times New Roman"/>
          <w:sz w:val="28"/>
          <w:szCs w:val="28"/>
        </w:rPr>
        <w:t xml:space="preserve">базовыми </w:t>
      </w:r>
      <w:r w:rsidRPr="0006098B">
        <w:rPr>
          <w:rFonts w:ascii="Times New Roman" w:hAnsi="Times New Roman" w:cs="Times New Roman"/>
          <w:sz w:val="28"/>
          <w:szCs w:val="28"/>
        </w:rPr>
        <w:t xml:space="preserve">знаниями по экономической теории,  экономики предприятия, </w:t>
      </w:r>
      <w:r>
        <w:rPr>
          <w:rFonts w:ascii="Times New Roman" w:hAnsi="Times New Roman" w:cs="Times New Roman"/>
          <w:sz w:val="28"/>
          <w:szCs w:val="28"/>
        </w:rPr>
        <w:t xml:space="preserve">менеджмента, </w:t>
      </w:r>
      <w:r w:rsidRPr="0006098B">
        <w:rPr>
          <w:rFonts w:ascii="Times New Roman" w:hAnsi="Times New Roman" w:cs="Times New Roman"/>
          <w:sz w:val="28"/>
          <w:szCs w:val="28"/>
        </w:rPr>
        <w:t xml:space="preserve">маркетинга. </w:t>
      </w:r>
    </w:p>
    <w:p w:rsidR="004B6EE4" w:rsidRPr="004B6EE4" w:rsidRDefault="004B6EE4" w:rsidP="004B6EE4">
      <w:pPr>
        <w:pStyle w:val="a6"/>
        <w:widowControl w:val="0"/>
        <w:spacing w:after="240"/>
        <w:ind w:left="0" w:firstLine="851"/>
        <w:jc w:val="both"/>
        <w:rPr>
          <w:rFonts w:ascii="Times New Roman" w:eastAsiaTheme="minorHAnsi" w:hAnsi="Times New Roman" w:cs="Times New Roman"/>
          <w:sz w:val="28"/>
          <w:lang w:eastAsia="en-US"/>
        </w:rPr>
      </w:pPr>
    </w:p>
    <w:p w:rsidR="00F46F32" w:rsidRPr="00D0041F" w:rsidRDefault="00F46F32" w:rsidP="006E2A8F">
      <w:pPr>
        <w:pStyle w:val="1"/>
        <w:keepNext w:val="0"/>
        <w:keepLines w:val="0"/>
        <w:pageBreakBefore/>
        <w:widowControl w:val="0"/>
        <w:autoSpaceDE w:val="0"/>
        <w:autoSpaceDN w:val="0"/>
        <w:adjustRightInd w:val="0"/>
        <w:spacing w:before="0" w:line="240" w:lineRule="auto"/>
        <w:ind w:firstLine="709"/>
        <w:jc w:val="center"/>
        <w:rPr>
          <w:rFonts w:ascii="Times New Roman" w:hAnsi="Times New Roman" w:cs="Times New Roman"/>
          <w:b/>
          <w:color w:val="auto"/>
          <w:sz w:val="28"/>
          <w:szCs w:val="28"/>
        </w:rPr>
      </w:pPr>
      <w:r w:rsidRPr="00D0041F">
        <w:rPr>
          <w:rFonts w:ascii="Times New Roman" w:hAnsi="Times New Roman" w:cs="Times New Roman"/>
          <w:b/>
          <w:color w:val="auto"/>
          <w:sz w:val="28"/>
          <w:szCs w:val="28"/>
        </w:rPr>
        <w:lastRenderedPageBreak/>
        <w:t xml:space="preserve">Тематический план </w:t>
      </w:r>
    </w:p>
    <w:p w:rsidR="00C92296" w:rsidRDefault="00C92296" w:rsidP="001727F0">
      <w:pPr>
        <w:spacing w:after="0" w:line="240" w:lineRule="auto"/>
        <w:ind w:firstLine="709"/>
        <w:jc w:val="both"/>
        <w:rPr>
          <w:rFonts w:ascii="Times New Roman" w:hAnsi="Times New Roman" w:cs="Times New Roman"/>
          <w:sz w:val="28"/>
          <w:szCs w:val="28"/>
        </w:rPr>
      </w:pPr>
    </w:p>
    <w:p w:rsidR="00D0041F" w:rsidRPr="00B752A5" w:rsidRDefault="00D0041F" w:rsidP="007E4BB0">
      <w:pPr>
        <w:spacing w:after="0" w:line="240" w:lineRule="auto"/>
        <w:contextualSpacing/>
        <w:jc w:val="both"/>
        <w:rPr>
          <w:rFonts w:ascii="Times New Roman" w:hAnsi="Times New Roman" w:cs="Times New Roman"/>
          <w:b/>
          <w:sz w:val="28"/>
          <w:szCs w:val="28"/>
        </w:rPr>
      </w:pPr>
      <w:r w:rsidRPr="00B752A5">
        <w:rPr>
          <w:rFonts w:ascii="Times New Roman" w:hAnsi="Times New Roman" w:cs="Times New Roman"/>
          <w:b/>
          <w:sz w:val="28"/>
          <w:szCs w:val="28"/>
        </w:rPr>
        <w:t xml:space="preserve">Тема 1. </w:t>
      </w:r>
      <w:r w:rsidR="001727F0" w:rsidRPr="00B752A5">
        <w:rPr>
          <w:rFonts w:ascii="Times New Roman" w:hAnsi="Times New Roman" w:cs="Times New Roman"/>
          <w:b/>
          <w:sz w:val="28"/>
          <w:szCs w:val="28"/>
        </w:rPr>
        <w:t>Понятие предпринимательства – определение, виды, тенденции развития, роль предпринимательства.</w:t>
      </w:r>
    </w:p>
    <w:p w:rsidR="00B752A5" w:rsidRDefault="00B752A5" w:rsidP="007E4BB0">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Вопросы, рассматриваемые в ходе изучения темы: </w:t>
      </w:r>
    </w:p>
    <w:p w:rsidR="00B752A5" w:rsidRPr="00B752A5" w:rsidRDefault="00B752A5" w:rsidP="007E4BB0">
      <w:pPr>
        <w:spacing w:after="0" w:line="240" w:lineRule="auto"/>
        <w:contextualSpacing/>
        <w:jc w:val="both"/>
        <w:rPr>
          <w:rFonts w:ascii="Times New Roman" w:hAnsi="Times New Roman" w:cs="Times New Roman"/>
          <w:sz w:val="28"/>
          <w:szCs w:val="28"/>
        </w:rPr>
      </w:pPr>
      <w:r w:rsidRPr="00B752A5">
        <w:rPr>
          <w:rFonts w:ascii="Times New Roman" w:hAnsi="Times New Roman" w:cs="Times New Roman"/>
          <w:sz w:val="28"/>
          <w:szCs w:val="28"/>
        </w:rPr>
        <w:t xml:space="preserve"> - понятие предпринимательства и его виды</w:t>
      </w:r>
    </w:p>
    <w:p w:rsidR="00B752A5" w:rsidRPr="00B752A5" w:rsidRDefault="00B752A5" w:rsidP="007E4BB0">
      <w:pPr>
        <w:spacing w:after="0" w:line="240" w:lineRule="auto"/>
        <w:contextualSpacing/>
        <w:jc w:val="both"/>
        <w:rPr>
          <w:rFonts w:ascii="Times New Roman" w:hAnsi="Times New Roman" w:cs="Times New Roman"/>
          <w:sz w:val="28"/>
          <w:szCs w:val="28"/>
        </w:rPr>
      </w:pPr>
      <w:r w:rsidRPr="00B752A5">
        <w:rPr>
          <w:rFonts w:ascii="Times New Roman" w:hAnsi="Times New Roman" w:cs="Times New Roman"/>
          <w:sz w:val="28"/>
          <w:szCs w:val="28"/>
        </w:rPr>
        <w:t xml:space="preserve"> - тенденции развития предпринимательства на современном этапе</w:t>
      </w:r>
    </w:p>
    <w:p w:rsidR="00B752A5" w:rsidRPr="00B752A5" w:rsidRDefault="00B752A5" w:rsidP="007E4BB0">
      <w:pPr>
        <w:spacing w:after="0" w:line="240" w:lineRule="auto"/>
        <w:contextualSpacing/>
        <w:jc w:val="both"/>
        <w:rPr>
          <w:rFonts w:ascii="Times New Roman" w:hAnsi="Times New Roman" w:cs="Times New Roman"/>
          <w:sz w:val="28"/>
          <w:szCs w:val="28"/>
        </w:rPr>
      </w:pPr>
      <w:r w:rsidRPr="00B752A5">
        <w:rPr>
          <w:rFonts w:ascii="Times New Roman" w:hAnsi="Times New Roman" w:cs="Times New Roman"/>
          <w:sz w:val="28"/>
          <w:szCs w:val="28"/>
        </w:rPr>
        <w:t xml:space="preserve"> - роль предпринимательства в России и мире</w:t>
      </w:r>
      <w:r>
        <w:rPr>
          <w:rFonts w:ascii="Times New Roman" w:hAnsi="Times New Roman" w:cs="Times New Roman"/>
          <w:sz w:val="28"/>
          <w:szCs w:val="28"/>
        </w:rPr>
        <w:t>.</w:t>
      </w:r>
    </w:p>
    <w:p w:rsidR="00575F74" w:rsidRPr="00676CD2" w:rsidRDefault="00676CD2" w:rsidP="007E4BB0">
      <w:pPr>
        <w:spacing w:after="0" w:line="240" w:lineRule="auto"/>
        <w:contextualSpacing/>
        <w:jc w:val="both"/>
        <w:rPr>
          <w:rFonts w:ascii="Times New Roman" w:hAnsi="Times New Roman" w:cs="Times New Roman"/>
          <w:sz w:val="28"/>
          <w:szCs w:val="28"/>
        </w:rPr>
      </w:pPr>
      <w:r w:rsidRPr="00676CD2">
        <w:rPr>
          <w:rFonts w:ascii="Times New Roman" w:hAnsi="Times New Roman" w:cs="Times New Roman"/>
          <w:sz w:val="28"/>
          <w:szCs w:val="28"/>
        </w:rPr>
        <w:t>Контрольные и практические задания по теме</w:t>
      </w:r>
    </w:p>
    <w:p w:rsidR="00676CD2" w:rsidRDefault="00676CD2" w:rsidP="007E4BB0">
      <w:pPr>
        <w:spacing w:after="0" w:line="240" w:lineRule="auto"/>
        <w:contextualSpacing/>
        <w:jc w:val="both"/>
        <w:rPr>
          <w:rFonts w:ascii="Times New Roman" w:hAnsi="Times New Roman" w:cs="Times New Roman"/>
          <w:b/>
          <w:sz w:val="28"/>
          <w:szCs w:val="28"/>
        </w:rPr>
      </w:pPr>
    </w:p>
    <w:p w:rsidR="00D0041F" w:rsidRPr="00676CD2" w:rsidRDefault="00D0041F" w:rsidP="007E4BB0">
      <w:pPr>
        <w:spacing w:after="0" w:line="240" w:lineRule="auto"/>
        <w:contextualSpacing/>
        <w:jc w:val="both"/>
        <w:rPr>
          <w:rFonts w:ascii="Times New Roman" w:hAnsi="Times New Roman" w:cs="Times New Roman"/>
          <w:b/>
          <w:sz w:val="28"/>
          <w:szCs w:val="28"/>
        </w:rPr>
      </w:pPr>
      <w:r w:rsidRPr="00676CD2">
        <w:rPr>
          <w:rFonts w:ascii="Times New Roman" w:hAnsi="Times New Roman" w:cs="Times New Roman"/>
          <w:b/>
          <w:sz w:val="28"/>
          <w:szCs w:val="28"/>
        </w:rPr>
        <w:t>Тема 2</w:t>
      </w:r>
      <w:r w:rsidR="00575F74" w:rsidRPr="00676CD2">
        <w:rPr>
          <w:rFonts w:ascii="Times New Roman" w:hAnsi="Times New Roman" w:cs="Times New Roman"/>
          <w:b/>
          <w:sz w:val="28"/>
          <w:szCs w:val="28"/>
        </w:rPr>
        <w:t>.</w:t>
      </w:r>
      <w:r w:rsidR="00575F74" w:rsidRPr="00676CD2">
        <w:rPr>
          <w:rFonts w:ascii="Times New Roman" w:eastAsia="Times New Roman" w:hAnsi="Times New Roman" w:cs="Times New Roman"/>
          <w:b/>
          <w:sz w:val="28"/>
          <w:szCs w:val="28"/>
          <w:lang w:eastAsia="ru-RU"/>
        </w:rPr>
        <w:t xml:space="preserve"> Основные понятия рыночной экономики</w:t>
      </w:r>
      <w:r w:rsidRPr="00676CD2">
        <w:rPr>
          <w:rFonts w:ascii="Times New Roman" w:hAnsi="Times New Roman" w:cs="Times New Roman"/>
          <w:b/>
          <w:sz w:val="28"/>
          <w:szCs w:val="28"/>
        </w:rPr>
        <w:t>.</w:t>
      </w:r>
    </w:p>
    <w:p w:rsidR="00575F74" w:rsidRDefault="00575F74" w:rsidP="007E4BB0">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Вопросы, рассматриваемые в ходе изучения темы: </w:t>
      </w:r>
    </w:p>
    <w:p w:rsidR="00575F74" w:rsidRPr="00B752A5" w:rsidRDefault="00B752A5" w:rsidP="007E4BB0">
      <w:pPr>
        <w:spacing w:after="0" w:line="240" w:lineRule="auto"/>
        <w:jc w:val="both"/>
        <w:rPr>
          <w:rFonts w:ascii="Times New Roman" w:hAnsi="Times New Roman" w:cs="Times New Roman"/>
          <w:sz w:val="28"/>
          <w:szCs w:val="28"/>
        </w:rPr>
      </w:pPr>
      <w:r>
        <w:rPr>
          <w:sz w:val="28"/>
          <w:szCs w:val="28"/>
        </w:rPr>
        <w:t xml:space="preserve"> - </w:t>
      </w:r>
      <w:r w:rsidRPr="00B752A5">
        <w:rPr>
          <w:rFonts w:ascii="Times New Roman" w:hAnsi="Times New Roman" w:cs="Times New Roman"/>
          <w:sz w:val="28"/>
          <w:szCs w:val="28"/>
        </w:rPr>
        <w:t>с</w:t>
      </w:r>
      <w:r w:rsidR="00575F74" w:rsidRPr="00B752A5">
        <w:rPr>
          <w:rFonts w:ascii="Times New Roman" w:hAnsi="Times New Roman" w:cs="Times New Roman"/>
          <w:sz w:val="28"/>
          <w:szCs w:val="28"/>
        </w:rPr>
        <w:t>прос и предложение в рыночной экономике</w:t>
      </w:r>
      <w:r>
        <w:rPr>
          <w:rFonts w:ascii="Times New Roman" w:hAnsi="Times New Roman" w:cs="Times New Roman"/>
          <w:sz w:val="28"/>
          <w:szCs w:val="28"/>
        </w:rPr>
        <w:t>;</w:t>
      </w:r>
    </w:p>
    <w:p w:rsidR="007270B5" w:rsidRPr="00B752A5" w:rsidRDefault="00B752A5" w:rsidP="007E4BB0">
      <w:pPr>
        <w:spacing w:after="0" w:line="240" w:lineRule="auto"/>
        <w:jc w:val="both"/>
        <w:rPr>
          <w:rFonts w:ascii="Times New Roman" w:hAnsi="Times New Roman" w:cs="Times New Roman"/>
          <w:sz w:val="28"/>
          <w:szCs w:val="28"/>
        </w:rPr>
      </w:pPr>
      <w:r w:rsidRPr="00B752A5">
        <w:rPr>
          <w:rFonts w:ascii="Times New Roman" w:hAnsi="Times New Roman" w:cs="Times New Roman"/>
          <w:sz w:val="28"/>
          <w:szCs w:val="28"/>
        </w:rPr>
        <w:t>- з</w:t>
      </w:r>
      <w:r w:rsidR="007270B5" w:rsidRPr="00B752A5">
        <w:rPr>
          <w:rFonts w:ascii="Times New Roman" w:hAnsi="Times New Roman" w:cs="Times New Roman"/>
          <w:sz w:val="28"/>
          <w:szCs w:val="28"/>
        </w:rPr>
        <w:t>атраты и прибыль предприятия</w:t>
      </w:r>
      <w:r>
        <w:rPr>
          <w:rFonts w:ascii="Times New Roman" w:hAnsi="Times New Roman" w:cs="Times New Roman"/>
          <w:sz w:val="28"/>
          <w:szCs w:val="28"/>
        </w:rPr>
        <w:t>;</w:t>
      </w:r>
    </w:p>
    <w:p w:rsidR="007270B5" w:rsidRPr="00B752A5" w:rsidRDefault="00B752A5" w:rsidP="007E4BB0">
      <w:pPr>
        <w:spacing w:after="0" w:line="240" w:lineRule="auto"/>
        <w:jc w:val="both"/>
        <w:rPr>
          <w:rFonts w:ascii="Times New Roman" w:hAnsi="Times New Roman" w:cs="Times New Roman"/>
          <w:sz w:val="28"/>
          <w:szCs w:val="28"/>
        </w:rPr>
      </w:pPr>
      <w:r w:rsidRPr="00B752A5">
        <w:rPr>
          <w:rFonts w:ascii="Times New Roman" w:hAnsi="Times New Roman" w:cs="Times New Roman"/>
          <w:sz w:val="28"/>
          <w:szCs w:val="28"/>
        </w:rPr>
        <w:t>- к</w:t>
      </w:r>
      <w:r w:rsidR="007270B5" w:rsidRPr="00B752A5">
        <w:rPr>
          <w:rFonts w:ascii="Times New Roman" w:hAnsi="Times New Roman" w:cs="Times New Roman"/>
          <w:sz w:val="28"/>
          <w:szCs w:val="28"/>
        </w:rPr>
        <w:t>онкуренция на рынке</w:t>
      </w:r>
      <w:r>
        <w:rPr>
          <w:rFonts w:ascii="Times New Roman" w:hAnsi="Times New Roman" w:cs="Times New Roman"/>
          <w:sz w:val="28"/>
          <w:szCs w:val="28"/>
        </w:rPr>
        <w:t>.</w:t>
      </w:r>
    </w:p>
    <w:p w:rsidR="00676CD2" w:rsidRPr="00676CD2" w:rsidRDefault="00676CD2" w:rsidP="00676CD2">
      <w:pPr>
        <w:spacing w:after="0" w:line="240" w:lineRule="auto"/>
        <w:contextualSpacing/>
        <w:jc w:val="both"/>
        <w:rPr>
          <w:rFonts w:ascii="Times New Roman" w:hAnsi="Times New Roman" w:cs="Times New Roman"/>
          <w:sz w:val="28"/>
          <w:szCs w:val="28"/>
        </w:rPr>
      </w:pPr>
      <w:r w:rsidRPr="00676CD2">
        <w:rPr>
          <w:rFonts w:ascii="Times New Roman" w:hAnsi="Times New Roman" w:cs="Times New Roman"/>
          <w:sz w:val="28"/>
          <w:szCs w:val="28"/>
        </w:rPr>
        <w:t>Контрольные и практические задания по теме</w:t>
      </w:r>
    </w:p>
    <w:p w:rsidR="00575F74" w:rsidRPr="007270B5" w:rsidRDefault="00575F74" w:rsidP="007E4BB0">
      <w:pPr>
        <w:spacing w:after="0" w:line="240" w:lineRule="auto"/>
        <w:contextualSpacing/>
        <w:jc w:val="both"/>
        <w:rPr>
          <w:rFonts w:ascii="Times New Roman" w:hAnsi="Times New Roman" w:cs="Times New Roman"/>
          <w:sz w:val="28"/>
          <w:szCs w:val="28"/>
        </w:rPr>
      </w:pPr>
    </w:p>
    <w:p w:rsidR="00D0041F" w:rsidRPr="00B752A5" w:rsidRDefault="00D0041F" w:rsidP="007E4BB0">
      <w:pPr>
        <w:spacing w:after="0" w:line="240" w:lineRule="auto"/>
        <w:contextualSpacing/>
        <w:jc w:val="both"/>
        <w:rPr>
          <w:rFonts w:ascii="Times New Roman" w:eastAsia="Times New Roman" w:hAnsi="Times New Roman" w:cs="Times New Roman"/>
          <w:b/>
          <w:sz w:val="28"/>
          <w:szCs w:val="28"/>
          <w:lang w:eastAsia="ru-RU"/>
        </w:rPr>
      </w:pPr>
      <w:r w:rsidRPr="00B752A5">
        <w:rPr>
          <w:rFonts w:ascii="Times New Roman" w:eastAsia="Times New Roman" w:hAnsi="Times New Roman" w:cs="Times New Roman"/>
          <w:b/>
          <w:sz w:val="28"/>
          <w:szCs w:val="28"/>
          <w:lang w:eastAsia="ru-RU"/>
        </w:rPr>
        <w:t>Тема 3.</w:t>
      </w:r>
      <w:r w:rsidR="00B752A5" w:rsidRPr="00B752A5">
        <w:rPr>
          <w:rFonts w:ascii="Times New Roman" w:eastAsia="Times New Roman" w:hAnsi="Times New Roman" w:cs="Times New Roman"/>
          <w:b/>
          <w:sz w:val="28"/>
          <w:szCs w:val="28"/>
          <w:lang w:eastAsia="ru-RU"/>
        </w:rPr>
        <w:t xml:space="preserve"> Организационные основы бизнеса</w:t>
      </w:r>
    </w:p>
    <w:p w:rsidR="00B752A5" w:rsidRDefault="00B752A5" w:rsidP="007E4BB0">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Вопросы, рассматриваемые в ходе изучения темы: </w:t>
      </w:r>
    </w:p>
    <w:p w:rsidR="00B752A5" w:rsidRPr="00B752A5" w:rsidRDefault="00B752A5" w:rsidP="007E4BB0">
      <w:pPr>
        <w:spacing w:after="0" w:line="240" w:lineRule="auto"/>
        <w:contextualSpacing/>
        <w:jc w:val="both"/>
        <w:rPr>
          <w:rFonts w:ascii="Times New Roman" w:hAnsi="Times New Roman" w:cs="Times New Roman"/>
          <w:sz w:val="28"/>
          <w:szCs w:val="28"/>
        </w:rPr>
      </w:pPr>
      <w:r w:rsidRPr="00B752A5">
        <w:rPr>
          <w:rFonts w:ascii="Times New Roman" w:hAnsi="Times New Roman" w:cs="Times New Roman"/>
          <w:sz w:val="28"/>
          <w:szCs w:val="28"/>
        </w:rPr>
        <w:t>- организационно-правовые формы ведения бизнеса;</w:t>
      </w:r>
    </w:p>
    <w:p w:rsidR="00B752A5" w:rsidRPr="00B752A5" w:rsidRDefault="00B752A5" w:rsidP="007E4BB0">
      <w:pPr>
        <w:spacing w:after="0" w:line="240" w:lineRule="auto"/>
        <w:contextualSpacing/>
        <w:jc w:val="both"/>
        <w:rPr>
          <w:rFonts w:ascii="Times New Roman" w:hAnsi="Times New Roman" w:cs="Times New Roman"/>
          <w:sz w:val="28"/>
          <w:szCs w:val="28"/>
        </w:rPr>
      </w:pPr>
      <w:r w:rsidRPr="00B752A5">
        <w:rPr>
          <w:rFonts w:ascii="Times New Roman" w:hAnsi="Times New Roman" w:cs="Times New Roman"/>
          <w:sz w:val="28"/>
          <w:szCs w:val="28"/>
        </w:rPr>
        <w:t>- особенности регистрации и ликвидации юридических лиц</w:t>
      </w:r>
    </w:p>
    <w:p w:rsidR="00B752A5" w:rsidRPr="00B752A5" w:rsidRDefault="00B752A5" w:rsidP="007E4BB0">
      <w:pPr>
        <w:spacing w:after="0" w:line="240" w:lineRule="auto"/>
        <w:jc w:val="both"/>
        <w:rPr>
          <w:rFonts w:ascii="Times New Roman" w:hAnsi="Times New Roman" w:cs="Times New Roman"/>
          <w:sz w:val="28"/>
          <w:szCs w:val="28"/>
        </w:rPr>
      </w:pPr>
      <w:r w:rsidRPr="00B752A5">
        <w:rPr>
          <w:rFonts w:ascii="Times New Roman" w:hAnsi="Times New Roman" w:cs="Times New Roman"/>
          <w:sz w:val="28"/>
          <w:szCs w:val="28"/>
        </w:rPr>
        <w:t xml:space="preserve"> - основные виды договоров, используемые в предпринимательской деятельности.</w:t>
      </w:r>
    </w:p>
    <w:p w:rsidR="00676CD2" w:rsidRPr="00676CD2" w:rsidRDefault="00676CD2" w:rsidP="00676CD2">
      <w:pPr>
        <w:spacing w:after="0" w:line="240" w:lineRule="auto"/>
        <w:contextualSpacing/>
        <w:jc w:val="both"/>
        <w:rPr>
          <w:rFonts w:ascii="Times New Roman" w:hAnsi="Times New Roman" w:cs="Times New Roman"/>
          <w:sz w:val="28"/>
          <w:szCs w:val="28"/>
        </w:rPr>
      </w:pPr>
      <w:r w:rsidRPr="00676CD2">
        <w:rPr>
          <w:rFonts w:ascii="Times New Roman" w:hAnsi="Times New Roman" w:cs="Times New Roman"/>
          <w:sz w:val="28"/>
          <w:szCs w:val="28"/>
        </w:rPr>
        <w:t>Контрольные и практические задания по теме</w:t>
      </w:r>
    </w:p>
    <w:p w:rsidR="00B752A5" w:rsidRPr="009B5E53" w:rsidRDefault="00B752A5" w:rsidP="007E4BB0">
      <w:pPr>
        <w:spacing w:after="0" w:line="240" w:lineRule="auto"/>
        <w:contextualSpacing/>
        <w:jc w:val="both"/>
        <w:rPr>
          <w:rFonts w:ascii="Times New Roman" w:hAnsi="Times New Roman" w:cs="Times New Roman"/>
          <w:color w:val="FF0000"/>
          <w:sz w:val="28"/>
          <w:szCs w:val="28"/>
        </w:rPr>
      </w:pPr>
    </w:p>
    <w:p w:rsidR="00D0041F" w:rsidRPr="0004719B" w:rsidRDefault="00D0041F" w:rsidP="007E4BB0">
      <w:pPr>
        <w:spacing w:after="0" w:line="240" w:lineRule="auto"/>
        <w:contextualSpacing/>
        <w:jc w:val="both"/>
        <w:rPr>
          <w:rFonts w:ascii="Times New Roman" w:hAnsi="Times New Roman" w:cs="Times New Roman"/>
          <w:b/>
          <w:sz w:val="28"/>
          <w:szCs w:val="28"/>
        </w:rPr>
      </w:pPr>
      <w:r w:rsidRPr="0004719B">
        <w:rPr>
          <w:rFonts w:ascii="Times New Roman" w:hAnsi="Times New Roman" w:cs="Times New Roman"/>
          <w:b/>
          <w:sz w:val="28"/>
          <w:szCs w:val="28"/>
        </w:rPr>
        <w:t>Т</w:t>
      </w:r>
      <w:r w:rsidR="0004719B">
        <w:rPr>
          <w:rFonts w:ascii="Times New Roman" w:hAnsi="Times New Roman" w:cs="Times New Roman"/>
          <w:b/>
          <w:sz w:val="28"/>
          <w:szCs w:val="28"/>
        </w:rPr>
        <w:t>ема 4.Финансовые основы бизнеса</w:t>
      </w:r>
    </w:p>
    <w:p w:rsidR="00261089" w:rsidRDefault="00261089" w:rsidP="007E4BB0">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Вопросы, рассматриваемые в ходе изучения темы: </w:t>
      </w:r>
    </w:p>
    <w:p w:rsidR="0004719B" w:rsidRDefault="0004719B" w:rsidP="007E4BB0">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источники финансирования предприятий;</w:t>
      </w:r>
    </w:p>
    <w:p w:rsidR="0004719B" w:rsidRDefault="0004719B" w:rsidP="007E4BB0">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понятие и структура бизнес-плана;</w:t>
      </w:r>
    </w:p>
    <w:p w:rsidR="0004719B" w:rsidRDefault="0004719B" w:rsidP="007E4B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финансовый раздел бизнес-плана и </w:t>
      </w:r>
      <w:r w:rsidRPr="0004719B">
        <w:rPr>
          <w:rFonts w:ascii="Times New Roman" w:hAnsi="Times New Roman" w:cs="Times New Roman"/>
          <w:sz w:val="28"/>
          <w:szCs w:val="28"/>
        </w:rPr>
        <w:t>расчеты экономической эффективности</w:t>
      </w:r>
      <w:r>
        <w:rPr>
          <w:rFonts w:ascii="Times New Roman" w:hAnsi="Times New Roman" w:cs="Times New Roman"/>
          <w:sz w:val="28"/>
          <w:szCs w:val="28"/>
        </w:rPr>
        <w:t>;</w:t>
      </w:r>
    </w:p>
    <w:p w:rsidR="0004719B" w:rsidRDefault="0004719B" w:rsidP="007E4B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презентация проекта</w:t>
      </w:r>
      <w:r w:rsidR="00821B94">
        <w:rPr>
          <w:rFonts w:ascii="Times New Roman" w:hAnsi="Times New Roman" w:cs="Times New Roman"/>
          <w:sz w:val="28"/>
          <w:szCs w:val="28"/>
        </w:rPr>
        <w:t xml:space="preserve"> перед инвестором и партнером</w:t>
      </w:r>
      <w:r>
        <w:rPr>
          <w:rFonts w:ascii="Times New Roman" w:hAnsi="Times New Roman" w:cs="Times New Roman"/>
          <w:sz w:val="28"/>
          <w:szCs w:val="28"/>
        </w:rPr>
        <w:t>.</w:t>
      </w:r>
    </w:p>
    <w:p w:rsidR="00676CD2" w:rsidRPr="00676CD2" w:rsidRDefault="00676CD2" w:rsidP="00676CD2">
      <w:pPr>
        <w:spacing w:after="0" w:line="240" w:lineRule="auto"/>
        <w:contextualSpacing/>
        <w:jc w:val="both"/>
        <w:rPr>
          <w:rFonts w:ascii="Times New Roman" w:hAnsi="Times New Roman" w:cs="Times New Roman"/>
          <w:sz w:val="28"/>
          <w:szCs w:val="28"/>
        </w:rPr>
      </w:pPr>
      <w:r w:rsidRPr="00676CD2">
        <w:rPr>
          <w:rFonts w:ascii="Times New Roman" w:hAnsi="Times New Roman" w:cs="Times New Roman"/>
          <w:sz w:val="28"/>
          <w:szCs w:val="28"/>
        </w:rPr>
        <w:t>Контрольные и практические задания по теме</w:t>
      </w:r>
    </w:p>
    <w:p w:rsidR="00261089" w:rsidRPr="00D0041F" w:rsidRDefault="00261089" w:rsidP="00676CD2">
      <w:pPr>
        <w:spacing w:line="240" w:lineRule="auto"/>
        <w:jc w:val="both"/>
        <w:rPr>
          <w:rFonts w:ascii="Times New Roman" w:hAnsi="Times New Roman" w:cs="Times New Roman"/>
          <w:sz w:val="28"/>
          <w:szCs w:val="28"/>
        </w:rPr>
      </w:pPr>
    </w:p>
    <w:p w:rsidR="00D0041F" w:rsidRPr="000F4986" w:rsidRDefault="00D0041F" w:rsidP="007E4BB0">
      <w:pPr>
        <w:spacing w:after="0" w:line="240" w:lineRule="auto"/>
        <w:contextualSpacing/>
        <w:jc w:val="both"/>
        <w:rPr>
          <w:rFonts w:ascii="Times New Roman" w:hAnsi="Times New Roman" w:cs="Times New Roman"/>
          <w:b/>
          <w:sz w:val="28"/>
          <w:szCs w:val="28"/>
        </w:rPr>
      </w:pPr>
      <w:r w:rsidRPr="000F4986">
        <w:rPr>
          <w:rFonts w:ascii="Times New Roman" w:hAnsi="Times New Roman" w:cs="Times New Roman"/>
          <w:b/>
          <w:sz w:val="28"/>
          <w:szCs w:val="28"/>
        </w:rPr>
        <w:t xml:space="preserve">Тема 5. </w:t>
      </w:r>
      <w:r w:rsidR="00320206" w:rsidRPr="000F4986">
        <w:rPr>
          <w:rFonts w:ascii="Times New Roman" w:hAnsi="Times New Roman" w:cs="Times New Roman"/>
          <w:b/>
          <w:sz w:val="28"/>
          <w:szCs w:val="28"/>
        </w:rPr>
        <w:t>Разработка стратегии развития бизнеса.</w:t>
      </w:r>
    </w:p>
    <w:p w:rsidR="00575F74" w:rsidRDefault="00575F74" w:rsidP="007E4BB0">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Вопросы, рассматриваемые в ходе изучения темы: </w:t>
      </w:r>
    </w:p>
    <w:p w:rsidR="00575F74" w:rsidRPr="00B752A5" w:rsidRDefault="00B752A5" w:rsidP="007E4B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п</w:t>
      </w:r>
      <w:r w:rsidR="000F4986" w:rsidRPr="00B752A5">
        <w:rPr>
          <w:rFonts w:ascii="Times New Roman" w:hAnsi="Times New Roman" w:cs="Times New Roman"/>
          <w:sz w:val="28"/>
          <w:szCs w:val="28"/>
        </w:rPr>
        <w:t>онятие стратегии в бизнесе</w:t>
      </w:r>
      <w:r>
        <w:rPr>
          <w:rFonts w:ascii="Times New Roman" w:hAnsi="Times New Roman" w:cs="Times New Roman"/>
          <w:sz w:val="28"/>
          <w:szCs w:val="28"/>
        </w:rPr>
        <w:t>;</w:t>
      </w:r>
      <w:bookmarkStart w:id="0" w:name="_GoBack"/>
      <w:bookmarkEnd w:id="0"/>
    </w:p>
    <w:p w:rsidR="000F4986" w:rsidRPr="00B752A5" w:rsidRDefault="00B752A5" w:rsidP="007E4B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F4986" w:rsidRPr="00B752A5">
        <w:rPr>
          <w:rFonts w:ascii="Times New Roman" w:hAnsi="Times New Roman" w:cs="Times New Roman"/>
          <w:sz w:val="28"/>
          <w:szCs w:val="28"/>
        </w:rPr>
        <w:t>SWOT-анализ</w:t>
      </w:r>
      <w:r>
        <w:rPr>
          <w:rFonts w:ascii="Times New Roman" w:hAnsi="Times New Roman" w:cs="Times New Roman"/>
          <w:sz w:val="28"/>
          <w:szCs w:val="28"/>
        </w:rPr>
        <w:t>;</w:t>
      </w:r>
    </w:p>
    <w:p w:rsidR="000F2F4F" w:rsidRPr="00B752A5" w:rsidRDefault="00B752A5" w:rsidP="007E4B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F2F4F" w:rsidRPr="00B752A5">
        <w:rPr>
          <w:rFonts w:ascii="Times New Roman" w:hAnsi="Times New Roman" w:cs="Times New Roman"/>
          <w:sz w:val="28"/>
          <w:szCs w:val="28"/>
        </w:rPr>
        <w:t>Матрица БКГ</w:t>
      </w:r>
      <w:r>
        <w:rPr>
          <w:rFonts w:ascii="Times New Roman" w:hAnsi="Times New Roman" w:cs="Times New Roman"/>
          <w:sz w:val="28"/>
          <w:szCs w:val="28"/>
        </w:rPr>
        <w:t>;</w:t>
      </w:r>
    </w:p>
    <w:p w:rsidR="00F34D16" w:rsidRPr="00B752A5" w:rsidRDefault="00B752A5" w:rsidP="007E4B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34D16" w:rsidRPr="00B752A5">
        <w:rPr>
          <w:rFonts w:ascii="Times New Roman" w:hAnsi="Times New Roman" w:cs="Times New Roman"/>
          <w:sz w:val="28"/>
          <w:szCs w:val="28"/>
        </w:rPr>
        <w:t>АВС анализ</w:t>
      </w:r>
      <w:r>
        <w:rPr>
          <w:rFonts w:ascii="Times New Roman" w:hAnsi="Times New Roman" w:cs="Times New Roman"/>
          <w:sz w:val="28"/>
          <w:szCs w:val="28"/>
        </w:rPr>
        <w:t>.</w:t>
      </w:r>
    </w:p>
    <w:p w:rsidR="00676CD2" w:rsidRPr="00676CD2" w:rsidRDefault="00676CD2" w:rsidP="00676CD2">
      <w:pPr>
        <w:spacing w:after="0" w:line="240" w:lineRule="auto"/>
        <w:contextualSpacing/>
        <w:jc w:val="both"/>
        <w:rPr>
          <w:rFonts w:ascii="Times New Roman" w:hAnsi="Times New Roman" w:cs="Times New Roman"/>
          <w:sz w:val="28"/>
          <w:szCs w:val="28"/>
        </w:rPr>
      </w:pPr>
      <w:r w:rsidRPr="00676CD2">
        <w:rPr>
          <w:rFonts w:ascii="Times New Roman" w:hAnsi="Times New Roman" w:cs="Times New Roman"/>
          <w:sz w:val="28"/>
          <w:szCs w:val="28"/>
        </w:rPr>
        <w:t>Контрольные и практические задания по теме</w:t>
      </w:r>
    </w:p>
    <w:p w:rsidR="00575F74" w:rsidRDefault="00575F74" w:rsidP="007E4BB0">
      <w:pPr>
        <w:tabs>
          <w:tab w:val="left" w:pos="1172"/>
        </w:tabs>
        <w:spacing w:after="0" w:line="240" w:lineRule="auto"/>
        <w:contextualSpacing/>
        <w:jc w:val="both"/>
        <w:rPr>
          <w:rFonts w:ascii="Times New Roman" w:hAnsi="Times New Roman" w:cs="Times New Roman"/>
          <w:sz w:val="28"/>
          <w:szCs w:val="28"/>
        </w:rPr>
      </w:pPr>
    </w:p>
    <w:p w:rsidR="00676CD2" w:rsidRDefault="00676CD2" w:rsidP="007E4BB0">
      <w:pPr>
        <w:tabs>
          <w:tab w:val="left" w:pos="1172"/>
        </w:tabs>
        <w:spacing w:after="0" w:line="240" w:lineRule="auto"/>
        <w:contextualSpacing/>
        <w:jc w:val="both"/>
        <w:rPr>
          <w:rFonts w:ascii="Times New Roman" w:hAnsi="Times New Roman" w:cs="Times New Roman"/>
          <w:sz w:val="28"/>
          <w:szCs w:val="28"/>
        </w:rPr>
      </w:pPr>
    </w:p>
    <w:p w:rsidR="00676CD2" w:rsidRPr="000F4986" w:rsidRDefault="00676CD2" w:rsidP="007E4BB0">
      <w:pPr>
        <w:tabs>
          <w:tab w:val="left" w:pos="1172"/>
        </w:tabs>
        <w:spacing w:after="0" w:line="240" w:lineRule="auto"/>
        <w:contextualSpacing/>
        <w:jc w:val="both"/>
        <w:rPr>
          <w:rFonts w:ascii="Times New Roman" w:hAnsi="Times New Roman" w:cs="Times New Roman"/>
          <w:sz w:val="28"/>
          <w:szCs w:val="28"/>
        </w:rPr>
      </w:pPr>
    </w:p>
    <w:p w:rsidR="00D0041F" w:rsidRDefault="00D0041F" w:rsidP="007E4BB0">
      <w:pPr>
        <w:spacing w:line="240" w:lineRule="auto"/>
        <w:jc w:val="both"/>
        <w:rPr>
          <w:rFonts w:ascii="Times New Roman" w:hAnsi="Times New Roman" w:cs="Times New Roman"/>
          <w:b/>
          <w:sz w:val="28"/>
          <w:szCs w:val="28"/>
        </w:rPr>
      </w:pPr>
      <w:r w:rsidRPr="0004719B">
        <w:rPr>
          <w:rFonts w:ascii="Times New Roman" w:hAnsi="Times New Roman" w:cs="Times New Roman"/>
          <w:b/>
          <w:sz w:val="28"/>
          <w:szCs w:val="28"/>
        </w:rPr>
        <w:lastRenderedPageBreak/>
        <w:t xml:space="preserve">Тема 6. Государственное регулирование предпринимательской </w:t>
      </w:r>
      <w:r w:rsidR="00C92296" w:rsidRPr="0004719B">
        <w:rPr>
          <w:rFonts w:ascii="Times New Roman" w:hAnsi="Times New Roman" w:cs="Times New Roman"/>
          <w:b/>
          <w:sz w:val="28"/>
          <w:szCs w:val="28"/>
        </w:rPr>
        <w:t>деятельности</w:t>
      </w:r>
    </w:p>
    <w:p w:rsidR="0004719B" w:rsidRPr="0004719B" w:rsidRDefault="0004719B" w:rsidP="007E4B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Вопросы, рассматриваемые в ходе изучения темы: </w:t>
      </w:r>
    </w:p>
    <w:p w:rsidR="0004719B" w:rsidRDefault="0004719B" w:rsidP="007E4BB0">
      <w:pPr>
        <w:spacing w:after="0" w:line="240" w:lineRule="auto"/>
        <w:jc w:val="both"/>
        <w:rPr>
          <w:rFonts w:ascii="Times New Roman" w:hAnsi="Times New Roman" w:cs="Times New Roman"/>
          <w:sz w:val="28"/>
          <w:szCs w:val="28"/>
        </w:rPr>
      </w:pPr>
      <w:r w:rsidRPr="0004719B">
        <w:rPr>
          <w:rFonts w:ascii="Times New Roman" w:hAnsi="Times New Roman" w:cs="Times New Roman"/>
          <w:sz w:val="28"/>
          <w:szCs w:val="28"/>
        </w:rPr>
        <w:t xml:space="preserve">- </w:t>
      </w:r>
      <w:r>
        <w:rPr>
          <w:rFonts w:ascii="Times New Roman" w:hAnsi="Times New Roman" w:cs="Times New Roman"/>
          <w:sz w:val="28"/>
          <w:szCs w:val="28"/>
        </w:rPr>
        <w:t xml:space="preserve">понятие </w:t>
      </w:r>
      <w:r w:rsidRPr="0004719B">
        <w:rPr>
          <w:rFonts w:ascii="Times New Roman" w:hAnsi="Times New Roman" w:cs="Times New Roman"/>
          <w:sz w:val="28"/>
          <w:szCs w:val="28"/>
        </w:rPr>
        <w:t>государственное регулирование предпринимательской деятельности</w:t>
      </w:r>
      <w:r>
        <w:rPr>
          <w:rFonts w:ascii="Times New Roman" w:hAnsi="Times New Roman" w:cs="Times New Roman"/>
          <w:sz w:val="28"/>
          <w:szCs w:val="28"/>
        </w:rPr>
        <w:t>;</w:t>
      </w:r>
    </w:p>
    <w:p w:rsidR="0004719B" w:rsidRDefault="0004719B" w:rsidP="007E4B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методы государственного воздействия</w:t>
      </w:r>
      <w:r w:rsidRPr="00763C5A">
        <w:rPr>
          <w:rFonts w:ascii="Times New Roman" w:hAnsi="Times New Roman" w:cs="Times New Roman"/>
          <w:sz w:val="28"/>
          <w:szCs w:val="28"/>
        </w:rPr>
        <w:t xml:space="preserve"> на предпринимательскую деятельность</w:t>
      </w:r>
      <w:r>
        <w:rPr>
          <w:rFonts w:ascii="Times New Roman" w:hAnsi="Times New Roman" w:cs="Times New Roman"/>
          <w:sz w:val="28"/>
          <w:szCs w:val="28"/>
        </w:rPr>
        <w:t>;</w:t>
      </w:r>
    </w:p>
    <w:p w:rsidR="0004719B" w:rsidRDefault="0004719B" w:rsidP="00C341C7">
      <w:pPr>
        <w:spacing w:after="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инструменты</w:t>
      </w:r>
      <w:r w:rsidRPr="00763C5A">
        <w:rPr>
          <w:rFonts w:ascii="Times New Roman" w:eastAsia="Times New Roman" w:hAnsi="Times New Roman" w:cs="Times New Roman"/>
          <w:sz w:val="28"/>
          <w:szCs w:val="28"/>
          <w:lang w:eastAsia="ru-RU"/>
        </w:rPr>
        <w:t xml:space="preserve"> налогового регулирования</w:t>
      </w:r>
      <w:r>
        <w:rPr>
          <w:rFonts w:ascii="Times New Roman" w:eastAsia="Times New Roman" w:hAnsi="Times New Roman" w:cs="Times New Roman"/>
          <w:sz w:val="28"/>
          <w:szCs w:val="28"/>
          <w:lang w:eastAsia="ru-RU"/>
        </w:rPr>
        <w:t>;</w:t>
      </w:r>
    </w:p>
    <w:p w:rsidR="0004719B" w:rsidRDefault="0004719B" w:rsidP="00C341C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финансовая поддержка малого предпринимательства в РФ.</w:t>
      </w:r>
    </w:p>
    <w:p w:rsidR="00676CD2" w:rsidRPr="00676CD2" w:rsidRDefault="00676CD2" w:rsidP="00676CD2">
      <w:pPr>
        <w:spacing w:after="0" w:line="240" w:lineRule="auto"/>
        <w:contextualSpacing/>
        <w:jc w:val="both"/>
        <w:rPr>
          <w:rFonts w:ascii="Times New Roman" w:hAnsi="Times New Roman" w:cs="Times New Roman"/>
          <w:sz w:val="28"/>
          <w:szCs w:val="28"/>
        </w:rPr>
      </w:pPr>
      <w:r w:rsidRPr="00676CD2">
        <w:rPr>
          <w:rFonts w:ascii="Times New Roman" w:hAnsi="Times New Roman" w:cs="Times New Roman"/>
          <w:sz w:val="28"/>
          <w:szCs w:val="28"/>
        </w:rPr>
        <w:t>Контрольные и практические задания по теме</w:t>
      </w:r>
    </w:p>
    <w:p w:rsidR="0004719B" w:rsidRPr="0004719B" w:rsidRDefault="0004719B" w:rsidP="00676CD2">
      <w:pPr>
        <w:rPr>
          <w:rFonts w:ascii="Times New Roman" w:hAnsi="Times New Roman" w:cs="Times New Roman"/>
          <w:sz w:val="28"/>
          <w:szCs w:val="28"/>
        </w:rPr>
      </w:pPr>
    </w:p>
    <w:p w:rsidR="0004719B" w:rsidRPr="0004719B" w:rsidRDefault="0004719B" w:rsidP="00D0041F">
      <w:pPr>
        <w:ind w:firstLine="709"/>
        <w:rPr>
          <w:rFonts w:ascii="Times New Roman" w:hAnsi="Times New Roman" w:cs="Times New Roman"/>
          <w:b/>
          <w:sz w:val="28"/>
          <w:szCs w:val="28"/>
        </w:rPr>
      </w:pPr>
    </w:p>
    <w:p w:rsidR="004B6EE4" w:rsidRDefault="004B6EE4" w:rsidP="004B6EE4">
      <w:pPr>
        <w:pStyle w:val="a6"/>
        <w:widowControl w:val="0"/>
        <w:spacing w:after="240"/>
        <w:ind w:left="0" w:firstLine="851"/>
        <w:jc w:val="both"/>
        <w:rPr>
          <w:rFonts w:ascii="Times New Roman" w:hAnsi="Times New Roman" w:cs="Times New Roman"/>
          <w:b/>
          <w:sz w:val="28"/>
        </w:rPr>
      </w:pPr>
    </w:p>
    <w:p w:rsidR="005F33C6" w:rsidRDefault="005F33C6" w:rsidP="004B6EE4">
      <w:pPr>
        <w:pStyle w:val="a6"/>
        <w:widowControl w:val="0"/>
        <w:spacing w:after="240"/>
        <w:ind w:left="0" w:firstLine="851"/>
        <w:jc w:val="both"/>
        <w:rPr>
          <w:rFonts w:ascii="Times New Roman" w:hAnsi="Times New Roman" w:cs="Times New Roman"/>
          <w:b/>
          <w:sz w:val="28"/>
        </w:rPr>
      </w:pPr>
    </w:p>
    <w:p w:rsidR="00433E3D" w:rsidRPr="006E2A8F" w:rsidRDefault="00433E3D" w:rsidP="00B752A5">
      <w:pPr>
        <w:pageBreakBefore/>
        <w:ind w:firstLine="709"/>
        <w:jc w:val="center"/>
        <w:rPr>
          <w:rFonts w:ascii="Times New Roman" w:hAnsi="Times New Roman" w:cs="Times New Roman"/>
          <w:b/>
          <w:sz w:val="28"/>
          <w:szCs w:val="28"/>
        </w:rPr>
      </w:pPr>
      <w:r w:rsidRPr="006E2A8F">
        <w:rPr>
          <w:rFonts w:ascii="Times New Roman" w:hAnsi="Times New Roman" w:cs="Times New Roman"/>
          <w:b/>
          <w:sz w:val="28"/>
          <w:szCs w:val="28"/>
        </w:rPr>
        <w:lastRenderedPageBreak/>
        <w:t>Тема 1.П</w:t>
      </w:r>
      <w:r w:rsidR="00507642">
        <w:rPr>
          <w:rFonts w:ascii="Times New Roman" w:hAnsi="Times New Roman" w:cs="Times New Roman"/>
          <w:b/>
          <w:sz w:val="28"/>
          <w:szCs w:val="28"/>
        </w:rPr>
        <w:t xml:space="preserve">ОНЯТИЕ ПРЕДПРИНИМАТЕЛЬСТВА: ОПРЕДЕЛЕНИЕ, ВИДЫ, РОЛЬ И ТЕНДЕНЦИИ РАЗВИТИЯ </w:t>
      </w:r>
    </w:p>
    <w:p w:rsidR="00B752A5" w:rsidRDefault="00B752A5" w:rsidP="00B752A5">
      <w:pPr>
        <w:spacing w:after="0" w:line="240" w:lineRule="auto"/>
        <w:jc w:val="both"/>
        <w:rPr>
          <w:rFonts w:ascii="Times New Roman" w:hAnsi="Times New Roman" w:cs="Times New Roman"/>
          <w:sz w:val="28"/>
          <w:szCs w:val="28"/>
        </w:rPr>
      </w:pPr>
    </w:p>
    <w:p w:rsidR="00B752A5" w:rsidRPr="006A22BA" w:rsidRDefault="00B752A5" w:rsidP="00B752A5">
      <w:pPr>
        <w:spacing w:after="0" w:line="240" w:lineRule="auto"/>
        <w:ind w:firstLine="709"/>
        <w:jc w:val="both"/>
        <w:rPr>
          <w:rFonts w:ascii="Times New Roman" w:hAnsi="Times New Roman" w:cs="Times New Roman"/>
          <w:sz w:val="28"/>
          <w:szCs w:val="28"/>
        </w:rPr>
      </w:pPr>
      <w:r w:rsidRPr="006A22BA">
        <w:rPr>
          <w:rFonts w:ascii="Times New Roman" w:hAnsi="Times New Roman" w:cs="Times New Roman"/>
          <w:sz w:val="28"/>
          <w:szCs w:val="28"/>
        </w:rPr>
        <w:t xml:space="preserve">Понятие «предпринимательство» необыкновенно многогранно. Его можно рассматривать, с точки зрения, влияния на историческое, социально-культурное и общественное развития; по количеству охваченных дисциплин (экономика, правоведение, социология, психология, этика, маркетинг, менеджмент, управление персоналом и т.д.), по видам, в конце </w:t>
      </w:r>
      <w:proofErr w:type="gramStart"/>
      <w:r w:rsidRPr="006A22BA">
        <w:rPr>
          <w:rFonts w:ascii="Times New Roman" w:hAnsi="Times New Roman" w:cs="Times New Roman"/>
          <w:sz w:val="28"/>
          <w:szCs w:val="28"/>
        </w:rPr>
        <w:t>концов</w:t>
      </w:r>
      <w:proofErr w:type="gramEnd"/>
      <w:r w:rsidRPr="006A22BA">
        <w:rPr>
          <w:rFonts w:ascii="Times New Roman" w:hAnsi="Times New Roman" w:cs="Times New Roman"/>
          <w:sz w:val="28"/>
          <w:szCs w:val="28"/>
        </w:rPr>
        <w:t xml:space="preserve"> по количеству </w:t>
      </w:r>
      <w:proofErr w:type="spellStart"/>
      <w:r w:rsidRPr="006A22BA">
        <w:rPr>
          <w:rFonts w:ascii="Times New Roman" w:hAnsi="Times New Roman" w:cs="Times New Roman"/>
          <w:sz w:val="28"/>
          <w:szCs w:val="28"/>
        </w:rPr>
        <w:t>трактований</w:t>
      </w:r>
      <w:proofErr w:type="spellEnd"/>
      <w:r w:rsidRPr="006A22BA">
        <w:rPr>
          <w:rFonts w:ascii="Times New Roman" w:hAnsi="Times New Roman" w:cs="Times New Roman"/>
          <w:sz w:val="28"/>
          <w:szCs w:val="28"/>
        </w:rPr>
        <w:t xml:space="preserve"> этого понятия. </w:t>
      </w:r>
    </w:p>
    <w:p w:rsidR="00B752A5" w:rsidRPr="006A22BA" w:rsidRDefault="00B752A5" w:rsidP="00B752A5">
      <w:pPr>
        <w:spacing w:after="0" w:line="240" w:lineRule="auto"/>
        <w:ind w:firstLine="709"/>
        <w:jc w:val="both"/>
        <w:rPr>
          <w:rFonts w:ascii="Times New Roman" w:hAnsi="Times New Roman" w:cs="Times New Roman"/>
          <w:sz w:val="28"/>
          <w:szCs w:val="28"/>
        </w:rPr>
      </w:pPr>
      <w:r w:rsidRPr="006A22BA">
        <w:rPr>
          <w:rFonts w:ascii="Times New Roman" w:hAnsi="Times New Roman" w:cs="Times New Roman"/>
          <w:sz w:val="28"/>
          <w:szCs w:val="28"/>
        </w:rPr>
        <w:t xml:space="preserve">В настоящий момент существуют беспрецедентные по своему количеству научные работы, специальная литература, статьи, </w:t>
      </w:r>
      <w:proofErr w:type="spellStart"/>
      <w:proofErr w:type="gramStart"/>
      <w:r w:rsidRPr="006A22BA">
        <w:rPr>
          <w:rFonts w:ascii="Times New Roman" w:hAnsi="Times New Roman" w:cs="Times New Roman"/>
          <w:sz w:val="28"/>
          <w:szCs w:val="28"/>
        </w:rPr>
        <w:t>бизнес-тренинги</w:t>
      </w:r>
      <w:proofErr w:type="spellEnd"/>
      <w:proofErr w:type="gramEnd"/>
      <w:r w:rsidRPr="006A22BA">
        <w:rPr>
          <w:rFonts w:ascii="Times New Roman" w:hAnsi="Times New Roman" w:cs="Times New Roman"/>
          <w:sz w:val="28"/>
          <w:szCs w:val="28"/>
        </w:rPr>
        <w:t xml:space="preserve"> и семинары, авторские разработки и инструкции по применению, </w:t>
      </w:r>
      <w:r>
        <w:rPr>
          <w:rFonts w:ascii="Times New Roman" w:hAnsi="Times New Roman" w:cs="Times New Roman"/>
          <w:sz w:val="28"/>
          <w:szCs w:val="28"/>
        </w:rPr>
        <w:t xml:space="preserve">учебные программы и курсы, </w:t>
      </w:r>
      <w:r w:rsidRPr="006A22BA">
        <w:rPr>
          <w:rFonts w:ascii="Times New Roman" w:hAnsi="Times New Roman" w:cs="Times New Roman"/>
          <w:sz w:val="28"/>
          <w:szCs w:val="28"/>
        </w:rPr>
        <w:t xml:space="preserve">посвященные проблемам, возможностям, рискам и надеждам предпринимательства. Соответственно, исходя из этого, напрашивается вывод, что тема эта на протяжении многих лет совершенно по разным причинам интересна, актуальна, </w:t>
      </w:r>
      <w:proofErr w:type="gramStart"/>
      <w:r w:rsidRPr="006A22BA">
        <w:rPr>
          <w:rFonts w:ascii="Times New Roman" w:hAnsi="Times New Roman" w:cs="Times New Roman"/>
          <w:sz w:val="28"/>
          <w:szCs w:val="28"/>
        </w:rPr>
        <w:t>глубока и непредсказуема</w:t>
      </w:r>
      <w:proofErr w:type="gramEnd"/>
      <w:r w:rsidRPr="006A22BA">
        <w:rPr>
          <w:rFonts w:ascii="Times New Roman" w:hAnsi="Times New Roman" w:cs="Times New Roman"/>
          <w:sz w:val="28"/>
          <w:szCs w:val="28"/>
        </w:rPr>
        <w:t xml:space="preserve">. </w:t>
      </w:r>
    </w:p>
    <w:p w:rsidR="00B752A5" w:rsidRPr="009A12C1" w:rsidRDefault="00B752A5" w:rsidP="00B752A5">
      <w:pPr>
        <w:spacing w:after="0" w:line="240" w:lineRule="auto"/>
        <w:ind w:firstLine="709"/>
        <w:jc w:val="both"/>
        <w:rPr>
          <w:rFonts w:ascii="Times New Roman" w:hAnsi="Times New Roman" w:cs="Times New Roman"/>
          <w:sz w:val="28"/>
          <w:szCs w:val="28"/>
        </w:rPr>
      </w:pPr>
      <w:r w:rsidRPr="009A12C1">
        <w:rPr>
          <w:rFonts w:ascii="Times New Roman" w:hAnsi="Times New Roman" w:cs="Times New Roman"/>
          <w:sz w:val="28"/>
          <w:szCs w:val="28"/>
        </w:rPr>
        <w:t xml:space="preserve">Палитра определений понятия «предпринимательство» </w:t>
      </w:r>
      <w:proofErr w:type="gramStart"/>
      <w:r w:rsidRPr="009A12C1">
        <w:rPr>
          <w:rFonts w:ascii="Times New Roman" w:hAnsi="Times New Roman" w:cs="Times New Roman"/>
          <w:sz w:val="28"/>
          <w:szCs w:val="28"/>
        </w:rPr>
        <w:t>довольна</w:t>
      </w:r>
      <w:proofErr w:type="gramEnd"/>
      <w:r w:rsidRPr="009A12C1">
        <w:rPr>
          <w:rFonts w:ascii="Times New Roman" w:hAnsi="Times New Roman" w:cs="Times New Roman"/>
          <w:sz w:val="28"/>
          <w:szCs w:val="28"/>
        </w:rPr>
        <w:t xml:space="preserve"> широка: от вида деятельности в негосударственном секторе экономики, до сферы, где удачно сочетаются наука, искусство, поэзия, взлет творческой мысли, степень умеренного риска, спорт и образ жизни делового человека.</w:t>
      </w:r>
    </w:p>
    <w:p w:rsidR="00B752A5" w:rsidRPr="009A12C1" w:rsidRDefault="00B752A5" w:rsidP="00B752A5">
      <w:pPr>
        <w:spacing w:after="0" w:line="240" w:lineRule="auto"/>
        <w:ind w:firstLine="709"/>
        <w:jc w:val="both"/>
        <w:rPr>
          <w:rFonts w:ascii="Times New Roman" w:hAnsi="Times New Roman" w:cs="Times New Roman"/>
          <w:sz w:val="28"/>
          <w:szCs w:val="28"/>
        </w:rPr>
      </w:pPr>
      <w:r w:rsidRPr="009A12C1">
        <w:rPr>
          <w:rFonts w:ascii="Times New Roman" w:hAnsi="Times New Roman" w:cs="Times New Roman"/>
          <w:sz w:val="28"/>
          <w:szCs w:val="28"/>
        </w:rPr>
        <w:t>Предпринимательство – «особый род хозяйственно-организационной деятельности», «фактор преобразования сознания людей, раскрепощения личности творчеством», «это практик</w:t>
      </w:r>
      <w:r>
        <w:rPr>
          <w:rFonts w:ascii="Times New Roman" w:hAnsi="Times New Roman" w:cs="Times New Roman"/>
          <w:sz w:val="28"/>
          <w:szCs w:val="28"/>
        </w:rPr>
        <w:t>а</w:t>
      </w:r>
      <w:r w:rsidRPr="009A12C1">
        <w:rPr>
          <w:rFonts w:ascii="Times New Roman" w:hAnsi="Times New Roman" w:cs="Times New Roman"/>
          <w:sz w:val="28"/>
          <w:szCs w:val="28"/>
        </w:rPr>
        <w:t xml:space="preserve"> приспособления человека и человечества к окружающему миру», «социальный институт», «рычаг цивилизованного регулирования изначально данных от природы человеку потребностей в осмыслении и удовлетворении своих интересов и потребностей». </w:t>
      </w:r>
    </w:p>
    <w:p w:rsidR="00B752A5" w:rsidRPr="009A12C1" w:rsidRDefault="00B752A5" w:rsidP="00B752A5">
      <w:pPr>
        <w:spacing w:after="0" w:line="240" w:lineRule="auto"/>
        <w:ind w:firstLine="709"/>
        <w:jc w:val="both"/>
        <w:rPr>
          <w:rFonts w:ascii="Times New Roman" w:hAnsi="Times New Roman" w:cs="Times New Roman"/>
          <w:sz w:val="28"/>
          <w:szCs w:val="28"/>
        </w:rPr>
      </w:pPr>
      <w:r w:rsidRPr="009A12C1">
        <w:rPr>
          <w:rFonts w:ascii="Times New Roman" w:hAnsi="Times New Roman" w:cs="Times New Roman"/>
          <w:sz w:val="28"/>
          <w:szCs w:val="28"/>
        </w:rPr>
        <w:t xml:space="preserve">А соответственно предприниматель – «пионер формирования гражданского общества», «важный фактор социального прогресса», «революционер в экономике, ломающий сложившиеся традиции, а также </w:t>
      </w:r>
      <w:r>
        <w:rPr>
          <w:rFonts w:ascii="Times New Roman" w:hAnsi="Times New Roman" w:cs="Times New Roman"/>
          <w:sz w:val="28"/>
          <w:szCs w:val="28"/>
        </w:rPr>
        <w:t>«</w:t>
      </w:r>
      <w:r w:rsidRPr="009A12C1">
        <w:rPr>
          <w:rFonts w:ascii="Times New Roman" w:hAnsi="Times New Roman" w:cs="Times New Roman"/>
          <w:sz w:val="28"/>
          <w:szCs w:val="28"/>
        </w:rPr>
        <w:t xml:space="preserve">человек, который затрачивает необходимое время и силы и берет на себя финансовый, психологический и социальный риск, получая в награду деньги и удовлетворение </w:t>
      </w:r>
      <w:proofErr w:type="gramStart"/>
      <w:r w:rsidRPr="009A12C1">
        <w:rPr>
          <w:rFonts w:ascii="Times New Roman" w:hAnsi="Times New Roman" w:cs="Times New Roman"/>
          <w:sz w:val="28"/>
          <w:szCs w:val="28"/>
        </w:rPr>
        <w:t>достигнутым</w:t>
      </w:r>
      <w:proofErr w:type="gramEnd"/>
      <w:r w:rsidRPr="009A12C1">
        <w:rPr>
          <w:rFonts w:ascii="Times New Roman" w:hAnsi="Times New Roman" w:cs="Times New Roman"/>
          <w:sz w:val="28"/>
          <w:szCs w:val="28"/>
        </w:rPr>
        <w:t xml:space="preserve">». </w:t>
      </w:r>
    </w:p>
    <w:p w:rsidR="00B752A5" w:rsidRDefault="00B752A5" w:rsidP="00B752A5">
      <w:pPr>
        <w:spacing w:after="0" w:line="240" w:lineRule="auto"/>
        <w:ind w:firstLine="709"/>
        <w:jc w:val="both"/>
        <w:rPr>
          <w:rFonts w:ascii="Times New Roman" w:hAnsi="Times New Roman" w:cs="Times New Roman"/>
          <w:sz w:val="28"/>
          <w:szCs w:val="28"/>
        </w:rPr>
      </w:pPr>
      <w:r w:rsidRPr="004F6B25">
        <w:rPr>
          <w:rFonts w:ascii="Times New Roman" w:hAnsi="Times New Roman" w:cs="Times New Roman"/>
          <w:sz w:val="28"/>
          <w:szCs w:val="28"/>
        </w:rPr>
        <w:t xml:space="preserve">Предпринимательская деятельность </w:t>
      </w:r>
      <w:r>
        <w:rPr>
          <w:rFonts w:ascii="Times New Roman" w:hAnsi="Times New Roman" w:cs="Times New Roman"/>
          <w:sz w:val="28"/>
          <w:szCs w:val="28"/>
        </w:rPr>
        <w:t xml:space="preserve">– это </w:t>
      </w:r>
      <w:r w:rsidRPr="004F6B25">
        <w:rPr>
          <w:rFonts w:ascii="Times New Roman" w:hAnsi="Times New Roman" w:cs="Times New Roman"/>
          <w:sz w:val="28"/>
          <w:szCs w:val="28"/>
        </w:rPr>
        <w:t xml:space="preserve">самостоятельная, осуществляемая </w:t>
      </w:r>
      <w:r>
        <w:rPr>
          <w:rFonts w:ascii="Times New Roman" w:hAnsi="Times New Roman" w:cs="Times New Roman"/>
          <w:sz w:val="28"/>
          <w:szCs w:val="28"/>
        </w:rPr>
        <w:t>н</w:t>
      </w:r>
      <w:r w:rsidRPr="004F6B25">
        <w:rPr>
          <w:rFonts w:ascii="Times New Roman" w:hAnsi="Times New Roman" w:cs="Times New Roman"/>
          <w:sz w:val="28"/>
          <w:szCs w:val="28"/>
        </w:rPr>
        <w:t>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лицами, зарегистрированными в этом качестве в установленном законом порядке</w:t>
      </w:r>
      <w:proofErr w:type="gramStart"/>
      <w:r w:rsidRPr="004F6B25">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ГК РФ часть 1, ст. 1)</w:t>
      </w:r>
    </w:p>
    <w:p w:rsidR="00B752A5" w:rsidRDefault="00B752A5" w:rsidP="00B752A5">
      <w:pPr>
        <w:spacing w:after="0" w:line="240" w:lineRule="auto"/>
        <w:ind w:firstLine="709"/>
        <w:jc w:val="both"/>
        <w:rPr>
          <w:rFonts w:ascii="Times New Roman" w:hAnsi="Times New Roman" w:cs="Times New Roman"/>
          <w:sz w:val="28"/>
          <w:szCs w:val="28"/>
        </w:rPr>
      </w:pPr>
      <w:r w:rsidRPr="009A12C1">
        <w:rPr>
          <w:rFonts w:ascii="Times New Roman" w:hAnsi="Times New Roman" w:cs="Times New Roman"/>
          <w:sz w:val="28"/>
          <w:szCs w:val="28"/>
        </w:rPr>
        <w:t xml:space="preserve">Многообразие </w:t>
      </w:r>
      <w:r>
        <w:rPr>
          <w:rFonts w:ascii="Times New Roman" w:hAnsi="Times New Roman" w:cs="Times New Roman"/>
          <w:sz w:val="28"/>
          <w:szCs w:val="28"/>
        </w:rPr>
        <w:t xml:space="preserve">взглядов и </w:t>
      </w:r>
      <w:r w:rsidRPr="009A12C1">
        <w:rPr>
          <w:rFonts w:ascii="Times New Roman" w:hAnsi="Times New Roman" w:cs="Times New Roman"/>
          <w:sz w:val="28"/>
          <w:szCs w:val="28"/>
        </w:rPr>
        <w:t xml:space="preserve">определений предпринимательства обусловлено особенностями этого феномена, состоящего в высокой динамике изменчивости его содержания и форм. </w:t>
      </w:r>
      <w:r>
        <w:rPr>
          <w:rFonts w:ascii="Times New Roman" w:hAnsi="Times New Roman" w:cs="Times New Roman"/>
          <w:sz w:val="28"/>
          <w:szCs w:val="28"/>
        </w:rPr>
        <w:t>И</w:t>
      </w:r>
      <w:r w:rsidRPr="009A12C1">
        <w:rPr>
          <w:rFonts w:ascii="Times New Roman" w:hAnsi="Times New Roman" w:cs="Times New Roman"/>
          <w:sz w:val="28"/>
          <w:szCs w:val="28"/>
        </w:rPr>
        <w:t xml:space="preserve"> представление о нем изменяется в соответствии с развитием самого этого явления.</w:t>
      </w:r>
    </w:p>
    <w:p w:rsidR="00B752A5" w:rsidRDefault="00B752A5" w:rsidP="00B752A5">
      <w:pPr>
        <w:spacing w:after="0" w:line="240" w:lineRule="auto"/>
        <w:ind w:firstLine="709"/>
        <w:jc w:val="both"/>
        <w:rPr>
          <w:rFonts w:ascii="Times New Roman" w:hAnsi="Times New Roman" w:cs="Times New Roman"/>
          <w:sz w:val="28"/>
          <w:szCs w:val="28"/>
        </w:rPr>
      </w:pPr>
      <w:r w:rsidRPr="004F6B25">
        <w:rPr>
          <w:rFonts w:ascii="Times New Roman" w:hAnsi="Times New Roman" w:cs="Times New Roman"/>
          <w:sz w:val="28"/>
          <w:szCs w:val="28"/>
        </w:rPr>
        <w:lastRenderedPageBreak/>
        <w:t>Все эти определения, так или иначе</w:t>
      </w:r>
      <w:r>
        <w:rPr>
          <w:rFonts w:ascii="Times New Roman" w:hAnsi="Times New Roman" w:cs="Times New Roman"/>
          <w:sz w:val="28"/>
          <w:szCs w:val="28"/>
        </w:rPr>
        <w:t>,</w:t>
      </w:r>
      <w:r w:rsidRPr="004F6B25">
        <w:rPr>
          <w:rFonts w:ascii="Times New Roman" w:hAnsi="Times New Roman" w:cs="Times New Roman"/>
          <w:sz w:val="28"/>
          <w:szCs w:val="28"/>
        </w:rPr>
        <w:t xml:space="preserve"> демонстрируют отличительные особенности самого явления предпринимательства, предпринимательского поведения, являются характеристиками социального портрета предпринимателя и мотиваций его деятельности. </w:t>
      </w:r>
    </w:p>
    <w:p w:rsidR="00B752A5" w:rsidRPr="0093680F" w:rsidRDefault="00B752A5" w:rsidP="00B752A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Pr="0093680F">
        <w:rPr>
          <w:rFonts w:ascii="Times New Roman" w:hAnsi="Times New Roman" w:cs="Times New Roman"/>
          <w:sz w:val="28"/>
          <w:szCs w:val="28"/>
        </w:rPr>
        <w:t>ожно выделить несколько характерных признаков предпринимательской деятельности в России:</w:t>
      </w:r>
    </w:p>
    <w:p w:rsidR="00B752A5" w:rsidRPr="0093680F" w:rsidRDefault="00B752A5" w:rsidP="00B752A5">
      <w:pPr>
        <w:spacing w:after="0" w:line="240" w:lineRule="auto"/>
        <w:ind w:firstLine="709"/>
        <w:jc w:val="both"/>
        <w:rPr>
          <w:rFonts w:ascii="Times New Roman" w:hAnsi="Times New Roman" w:cs="Times New Roman"/>
          <w:sz w:val="28"/>
          <w:szCs w:val="28"/>
        </w:rPr>
      </w:pPr>
      <w:r w:rsidRPr="0093680F">
        <w:rPr>
          <w:rFonts w:ascii="Times New Roman" w:hAnsi="Times New Roman" w:cs="Times New Roman"/>
          <w:sz w:val="28"/>
          <w:szCs w:val="28"/>
        </w:rPr>
        <w:t>•</w:t>
      </w:r>
      <w:r w:rsidRPr="0093680F">
        <w:rPr>
          <w:rFonts w:ascii="Times New Roman" w:hAnsi="Times New Roman" w:cs="Times New Roman"/>
          <w:sz w:val="28"/>
          <w:szCs w:val="28"/>
        </w:rPr>
        <w:tab/>
        <w:t>это самостоятельная деятельность;</w:t>
      </w:r>
    </w:p>
    <w:p w:rsidR="00B752A5" w:rsidRPr="0093680F" w:rsidRDefault="00B752A5" w:rsidP="00B752A5">
      <w:pPr>
        <w:spacing w:after="0" w:line="240" w:lineRule="auto"/>
        <w:ind w:firstLine="709"/>
        <w:jc w:val="both"/>
        <w:rPr>
          <w:rFonts w:ascii="Times New Roman" w:hAnsi="Times New Roman" w:cs="Times New Roman"/>
          <w:sz w:val="28"/>
          <w:szCs w:val="28"/>
        </w:rPr>
      </w:pPr>
      <w:r w:rsidRPr="0093680F">
        <w:rPr>
          <w:rFonts w:ascii="Times New Roman" w:hAnsi="Times New Roman" w:cs="Times New Roman"/>
          <w:sz w:val="28"/>
          <w:szCs w:val="28"/>
        </w:rPr>
        <w:t>•</w:t>
      </w:r>
      <w:r w:rsidRPr="0093680F">
        <w:rPr>
          <w:rFonts w:ascii="Times New Roman" w:hAnsi="Times New Roman" w:cs="Times New Roman"/>
          <w:sz w:val="28"/>
          <w:szCs w:val="28"/>
        </w:rPr>
        <w:tab/>
        <w:t>это инициативная деятельность, направленная на реализацию своих способностей и удовлетворение потребностей других лиц и общества;</w:t>
      </w:r>
    </w:p>
    <w:p w:rsidR="00B752A5" w:rsidRPr="0093680F" w:rsidRDefault="00B752A5" w:rsidP="00B752A5">
      <w:pPr>
        <w:spacing w:after="0" w:line="240" w:lineRule="auto"/>
        <w:ind w:firstLine="709"/>
        <w:jc w:val="both"/>
        <w:rPr>
          <w:rFonts w:ascii="Times New Roman" w:hAnsi="Times New Roman" w:cs="Times New Roman"/>
          <w:sz w:val="28"/>
          <w:szCs w:val="28"/>
        </w:rPr>
      </w:pPr>
      <w:r w:rsidRPr="0093680F">
        <w:rPr>
          <w:rFonts w:ascii="Times New Roman" w:hAnsi="Times New Roman" w:cs="Times New Roman"/>
          <w:sz w:val="28"/>
          <w:szCs w:val="28"/>
        </w:rPr>
        <w:t>•</w:t>
      </w:r>
      <w:r w:rsidRPr="0093680F">
        <w:rPr>
          <w:rFonts w:ascii="Times New Roman" w:hAnsi="Times New Roman" w:cs="Times New Roman"/>
          <w:sz w:val="28"/>
          <w:szCs w:val="28"/>
        </w:rPr>
        <w:tab/>
        <w:t>это мотивированная деятельность – получение прибыли от выполнения работ (услуг), пользования имуществом, продажи товаров;</w:t>
      </w:r>
    </w:p>
    <w:p w:rsidR="00B752A5" w:rsidRPr="0093680F" w:rsidRDefault="00B752A5" w:rsidP="00B752A5">
      <w:pPr>
        <w:spacing w:after="0" w:line="240" w:lineRule="auto"/>
        <w:ind w:firstLine="709"/>
        <w:jc w:val="both"/>
        <w:rPr>
          <w:rFonts w:ascii="Times New Roman" w:hAnsi="Times New Roman" w:cs="Times New Roman"/>
          <w:sz w:val="28"/>
          <w:szCs w:val="28"/>
        </w:rPr>
      </w:pPr>
      <w:r w:rsidRPr="0093680F">
        <w:rPr>
          <w:rFonts w:ascii="Times New Roman" w:hAnsi="Times New Roman" w:cs="Times New Roman"/>
          <w:sz w:val="28"/>
          <w:szCs w:val="28"/>
        </w:rPr>
        <w:t>•</w:t>
      </w:r>
      <w:r w:rsidRPr="0093680F">
        <w:rPr>
          <w:rFonts w:ascii="Times New Roman" w:hAnsi="Times New Roman" w:cs="Times New Roman"/>
          <w:sz w:val="28"/>
          <w:szCs w:val="28"/>
        </w:rPr>
        <w:tab/>
        <w:t>это рисковая деятельность;</w:t>
      </w:r>
    </w:p>
    <w:p w:rsidR="00B752A5" w:rsidRPr="0093680F" w:rsidRDefault="00B752A5" w:rsidP="00B752A5">
      <w:pPr>
        <w:spacing w:after="0" w:line="240" w:lineRule="auto"/>
        <w:ind w:firstLine="709"/>
        <w:jc w:val="both"/>
        <w:rPr>
          <w:rFonts w:ascii="Times New Roman" w:hAnsi="Times New Roman" w:cs="Times New Roman"/>
          <w:sz w:val="28"/>
          <w:szCs w:val="28"/>
        </w:rPr>
      </w:pPr>
      <w:r w:rsidRPr="0093680F">
        <w:rPr>
          <w:rFonts w:ascii="Times New Roman" w:hAnsi="Times New Roman" w:cs="Times New Roman"/>
          <w:sz w:val="28"/>
          <w:szCs w:val="28"/>
        </w:rPr>
        <w:t>•</w:t>
      </w:r>
      <w:r w:rsidRPr="0093680F">
        <w:rPr>
          <w:rFonts w:ascii="Times New Roman" w:hAnsi="Times New Roman" w:cs="Times New Roman"/>
          <w:sz w:val="28"/>
          <w:szCs w:val="28"/>
        </w:rPr>
        <w:tab/>
        <w:t>это законная деятельность, осуществляемая лицами (физическими и юридическими), зарегистрированными в установленном законодательством порядке в качестве индивидуальных предпринимателей или юридических лиц;</w:t>
      </w:r>
    </w:p>
    <w:p w:rsidR="00B752A5" w:rsidRPr="0093680F" w:rsidRDefault="00B752A5" w:rsidP="00B752A5">
      <w:pPr>
        <w:spacing w:after="0" w:line="240" w:lineRule="auto"/>
        <w:ind w:firstLine="709"/>
        <w:jc w:val="both"/>
        <w:rPr>
          <w:rFonts w:ascii="Times New Roman" w:hAnsi="Times New Roman" w:cs="Times New Roman"/>
          <w:sz w:val="28"/>
          <w:szCs w:val="28"/>
        </w:rPr>
      </w:pPr>
      <w:r w:rsidRPr="0093680F">
        <w:rPr>
          <w:rFonts w:ascii="Times New Roman" w:hAnsi="Times New Roman" w:cs="Times New Roman"/>
          <w:sz w:val="28"/>
          <w:szCs w:val="28"/>
        </w:rPr>
        <w:t>•</w:t>
      </w:r>
      <w:r w:rsidRPr="0093680F">
        <w:rPr>
          <w:rFonts w:ascii="Times New Roman" w:hAnsi="Times New Roman" w:cs="Times New Roman"/>
          <w:sz w:val="28"/>
          <w:szCs w:val="28"/>
        </w:rPr>
        <w:tab/>
        <w:t>это систематическая деятельность;</w:t>
      </w:r>
    </w:p>
    <w:p w:rsidR="00B752A5" w:rsidRPr="00E51EAC" w:rsidRDefault="00B752A5" w:rsidP="00B752A5">
      <w:pPr>
        <w:spacing w:after="0" w:line="240" w:lineRule="auto"/>
        <w:ind w:firstLine="709"/>
        <w:jc w:val="both"/>
        <w:rPr>
          <w:rFonts w:ascii="Times New Roman" w:hAnsi="Times New Roman" w:cs="Times New Roman"/>
          <w:sz w:val="28"/>
          <w:szCs w:val="28"/>
        </w:rPr>
      </w:pPr>
      <w:r w:rsidRPr="0093680F">
        <w:rPr>
          <w:rFonts w:ascii="Times New Roman" w:hAnsi="Times New Roman" w:cs="Times New Roman"/>
          <w:sz w:val="28"/>
          <w:szCs w:val="28"/>
        </w:rPr>
        <w:t>•</w:t>
      </w:r>
      <w:r w:rsidRPr="0093680F">
        <w:rPr>
          <w:rFonts w:ascii="Times New Roman" w:hAnsi="Times New Roman" w:cs="Times New Roman"/>
          <w:sz w:val="28"/>
          <w:szCs w:val="28"/>
        </w:rPr>
        <w:tab/>
        <w:t>это</w:t>
      </w:r>
      <w:r>
        <w:rPr>
          <w:rFonts w:ascii="Times New Roman" w:hAnsi="Times New Roman" w:cs="Times New Roman"/>
          <w:sz w:val="28"/>
          <w:szCs w:val="28"/>
        </w:rPr>
        <w:t xml:space="preserve"> чаще всего</w:t>
      </w:r>
      <w:r w:rsidRPr="0093680F">
        <w:rPr>
          <w:rFonts w:ascii="Times New Roman" w:hAnsi="Times New Roman" w:cs="Times New Roman"/>
          <w:sz w:val="28"/>
          <w:szCs w:val="28"/>
        </w:rPr>
        <w:t xml:space="preserve"> профессиональная деятельность, т.к. требуются определенные знания и навыки в различных сферах.</w:t>
      </w:r>
    </w:p>
    <w:p w:rsidR="00B752A5" w:rsidRPr="00AF5545" w:rsidRDefault="00B752A5" w:rsidP="00B752A5">
      <w:pPr>
        <w:spacing w:after="0" w:line="240" w:lineRule="auto"/>
        <w:ind w:firstLine="709"/>
        <w:jc w:val="both"/>
        <w:rPr>
          <w:rFonts w:ascii="Times New Roman" w:hAnsi="Times New Roman" w:cs="Times New Roman"/>
          <w:sz w:val="28"/>
          <w:szCs w:val="28"/>
        </w:rPr>
      </w:pPr>
    </w:p>
    <w:p w:rsidR="00B752A5" w:rsidRPr="00433E3D" w:rsidRDefault="00B752A5" w:rsidP="00265531">
      <w:pPr>
        <w:spacing w:after="0" w:line="240" w:lineRule="auto"/>
        <w:ind w:firstLine="709"/>
        <w:jc w:val="center"/>
        <w:rPr>
          <w:rFonts w:ascii="Times New Roman" w:hAnsi="Times New Roman" w:cs="Times New Roman"/>
          <w:sz w:val="28"/>
          <w:szCs w:val="28"/>
        </w:rPr>
      </w:pPr>
      <w:r w:rsidRPr="00433E3D">
        <w:rPr>
          <w:rFonts w:ascii="Times New Roman" w:hAnsi="Times New Roman" w:cs="Times New Roman"/>
          <w:sz w:val="28"/>
          <w:szCs w:val="28"/>
        </w:rPr>
        <w:t>Основные показатели развития малого и среднего предпринимательства в Российской Федерации</w:t>
      </w:r>
    </w:p>
    <w:p w:rsidR="00B752A5" w:rsidRPr="00E51EAC" w:rsidRDefault="00B752A5" w:rsidP="00B752A5">
      <w:pPr>
        <w:spacing w:after="0" w:line="240" w:lineRule="auto"/>
        <w:ind w:firstLine="709"/>
        <w:jc w:val="both"/>
        <w:rPr>
          <w:rFonts w:ascii="Times New Roman" w:hAnsi="Times New Roman" w:cs="Times New Roman"/>
          <w:sz w:val="28"/>
          <w:szCs w:val="28"/>
        </w:rPr>
      </w:pPr>
    </w:p>
    <w:p w:rsidR="00B752A5" w:rsidRDefault="00B752A5" w:rsidP="00B752A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163445">
        <w:rPr>
          <w:rFonts w:ascii="Times New Roman" w:hAnsi="Times New Roman" w:cs="Times New Roman"/>
          <w:sz w:val="28"/>
          <w:szCs w:val="28"/>
        </w:rPr>
        <w:t xml:space="preserve">нализ основных показателей развития малого и среднего предпринимательства в </w:t>
      </w:r>
      <w:proofErr w:type="spellStart"/>
      <w:r w:rsidRPr="00163445">
        <w:rPr>
          <w:rFonts w:ascii="Times New Roman" w:hAnsi="Times New Roman" w:cs="Times New Roman"/>
          <w:sz w:val="28"/>
          <w:szCs w:val="28"/>
        </w:rPr>
        <w:t>РФпозволяет</w:t>
      </w:r>
      <w:proofErr w:type="spellEnd"/>
      <w:r w:rsidRPr="00163445">
        <w:rPr>
          <w:rFonts w:ascii="Times New Roman" w:hAnsi="Times New Roman" w:cs="Times New Roman"/>
          <w:sz w:val="28"/>
          <w:szCs w:val="28"/>
        </w:rPr>
        <w:t xml:space="preserve"> сделать следующие выводы</w:t>
      </w:r>
      <w:r>
        <w:rPr>
          <w:rFonts w:ascii="Times New Roman" w:hAnsi="Times New Roman" w:cs="Times New Roman"/>
          <w:sz w:val="28"/>
          <w:szCs w:val="28"/>
        </w:rPr>
        <w:t>.</w:t>
      </w:r>
    </w:p>
    <w:p w:rsidR="00B752A5" w:rsidRPr="00A33546" w:rsidRDefault="00B752A5" w:rsidP="00B752A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Относительно высокий вклад в обеспечение занятости населения – 25 %, но при этом незначительная роль в других </w:t>
      </w:r>
      <w:r w:rsidRPr="00A33546">
        <w:rPr>
          <w:rFonts w:ascii="Times New Roman" w:hAnsi="Times New Roman" w:cs="Times New Roman"/>
          <w:sz w:val="28"/>
          <w:szCs w:val="28"/>
        </w:rPr>
        <w:t>экономических п</w:t>
      </w:r>
      <w:r>
        <w:rPr>
          <w:rFonts w:ascii="Times New Roman" w:hAnsi="Times New Roman" w:cs="Times New Roman"/>
          <w:sz w:val="28"/>
          <w:szCs w:val="28"/>
        </w:rPr>
        <w:t>р</w:t>
      </w:r>
      <w:r w:rsidRPr="00A33546">
        <w:rPr>
          <w:rFonts w:ascii="Times New Roman" w:hAnsi="Times New Roman" w:cs="Times New Roman"/>
          <w:sz w:val="28"/>
          <w:szCs w:val="28"/>
        </w:rPr>
        <w:t>оцессах.</w:t>
      </w:r>
    </w:p>
    <w:p w:rsidR="00B752A5" w:rsidRPr="00A33546" w:rsidRDefault="00B752A5" w:rsidP="00B752A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A33546">
        <w:rPr>
          <w:rFonts w:ascii="Times New Roman" w:hAnsi="Times New Roman" w:cs="Times New Roman"/>
          <w:sz w:val="28"/>
          <w:szCs w:val="28"/>
        </w:rPr>
        <w:t xml:space="preserve">а малый и средний бизнес приходится около 25% от общего объема оборота продукции и услуг, производимых предприятиями по </w:t>
      </w:r>
      <w:r>
        <w:rPr>
          <w:rFonts w:ascii="Times New Roman" w:hAnsi="Times New Roman" w:cs="Times New Roman"/>
          <w:sz w:val="28"/>
          <w:szCs w:val="28"/>
        </w:rPr>
        <w:t>России, и д</w:t>
      </w:r>
      <w:r w:rsidRPr="00A33546">
        <w:rPr>
          <w:rFonts w:ascii="Times New Roman" w:hAnsi="Times New Roman" w:cs="Times New Roman"/>
          <w:sz w:val="28"/>
          <w:szCs w:val="28"/>
        </w:rPr>
        <w:t xml:space="preserve">оля предпринимательства в </w:t>
      </w:r>
      <w:r>
        <w:rPr>
          <w:rFonts w:ascii="Times New Roman" w:hAnsi="Times New Roman" w:cs="Times New Roman"/>
          <w:sz w:val="28"/>
          <w:szCs w:val="28"/>
        </w:rPr>
        <w:t>ВВП страны</w:t>
      </w:r>
      <w:r w:rsidRPr="00A33546">
        <w:rPr>
          <w:rFonts w:ascii="Times New Roman" w:hAnsi="Times New Roman" w:cs="Times New Roman"/>
          <w:sz w:val="28"/>
          <w:szCs w:val="28"/>
        </w:rPr>
        <w:t xml:space="preserve"> находится на уровне 20-21%</w:t>
      </w:r>
      <w:r>
        <w:rPr>
          <w:rFonts w:ascii="Times New Roman" w:hAnsi="Times New Roman" w:cs="Times New Roman"/>
          <w:sz w:val="28"/>
          <w:szCs w:val="28"/>
        </w:rPr>
        <w:t xml:space="preserve"> (Канада и Япония –  по 57%, ЮАР – 55%, Великобритания – 51%,</w:t>
      </w:r>
      <w:proofErr w:type="gramStart"/>
      <w:r>
        <w:rPr>
          <w:rFonts w:ascii="Times New Roman" w:hAnsi="Times New Roman" w:cs="Times New Roman"/>
          <w:sz w:val="28"/>
          <w:szCs w:val="28"/>
        </w:rPr>
        <w:t xml:space="preserve"> )</w:t>
      </w:r>
      <w:proofErr w:type="gramEnd"/>
      <w:r>
        <w:rPr>
          <w:rStyle w:val="aa"/>
          <w:rFonts w:ascii="Times New Roman" w:hAnsi="Times New Roman" w:cs="Times New Roman"/>
          <w:sz w:val="28"/>
          <w:szCs w:val="28"/>
        </w:rPr>
        <w:footnoteReference w:id="1"/>
      </w:r>
      <w:r w:rsidRPr="00A33546">
        <w:rPr>
          <w:rFonts w:ascii="Times New Roman" w:hAnsi="Times New Roman" w:cs="Times New Roman"/>
          <w:sz w:val="28"/>
          <w:szCs w:val="28"/>
        </w:rPr>
        <w:t>.</w:t>
      </w:r>
    </w:p>
    <w:p w:rsidR="00B752A5" w:rsidRDefault="00B752A5" w:rsidP="00B752A5">
      <w:pPr>
        <w:spacing w:after="0" w:line="240" w:lineRule="auto"/>
        <w:ind w:firstLine="709"/>
        <w:jc w:val="both"/>
        <w:rPr>
          <w:rFonts w:ascii="Times New Roman" w:hAnsi="Times New Roman" w:cs="Times New Roman"/>
          <w:sz w:val="28"/>
          <w:szCs w:val="28"/>
        </w:rPr>
      </w:pPr>
      <w:r w:rsidRPr="00A33546">
        <w:rPr>
          <w:rFonts w:ascii="Times New Roman" w:hAnsi="Times New Roman" w:cs="Times New Roman"/>
          <w:sz w:val="28"/>
          <w:szCs w:val="28"/>
        </w:rPr>
        <w:t xml:space="preserve">Вместе </w:t>
      </w:r>
      <w:proofErr w:type="spellStart"/>
      <w:r w:rsidRPr="00A33546">
        <w:rPr>
          <w:rFonts w:ascii="Times New Roman" w:hAnsi="Times New Roman" w:cs="Times New Roman"/>
          <w:sz w:val="28"/>
          <w:szCs w:val="28"/>
        </w:rPr>
        <w:t>c</w:t>
      </w:r>
      <w:proofErr w:type="spellEnd"/>
      <w:r w:rsidRPr="00A33546">
        <w:rPr>
          <w:rFonts w:ascii="Times New Roman" w:hAnsi="Times New Roman" w:cs="Times New Roman"/>
          <w:sz w:val="28"/>
          <w:szCs w:val="28"/>
        </w:rPr>
        <w:t xml:space="preserve"> тем уровень обеспеченности малых и средних предприятий основными средствами остается низким</w:t>
      </w:r>
      <w:r>
        <w:rPr>
          <w:rFonts w:ascii="Times New Roman" w:hAnsi="Times New Roman" w:cs="Times New Roman"/>
          <w:sz w:val="28"/>
          <w:szCs w:val="28"/>
        </w:rPr>
        <w:t>,</w:t>
      </w:r>
      <w:r w:rsidRPr="00A33546">
        <w:rPr>
          <w:rFonts w:ascii="Times New Roman" w:hAnsi="Times New Roman" w:cs="Times New Roman"/>
          <w:sz w:val="28"/>
          <w:szCs w:val="28"/>
        </w:rPr>
        <w:t xml:space="preserve"> компании </w:t>
      </w:r>
      <w:proofErr w:type="gramStart"/>
      <w:r w:rsidRPr="00A33546">
        <w:rPr>
          <w:rFonts w:ascii="Times New Roman" w:hAnsi="Times New Roman" w:cs="Times New Roman"/>
          <w:sz w:val="28"/>
          <w:szCs w:val="28"/>
        </w:rPr>
        <w:t>владеют только 5-6% от общего объема основных средств и формируют</w:t>
      </w:r>
      <w:proofErr w:type="gramEnd"/>
      <w:r w:rsidRPr="00A33546">
        <w:rPr>
          <w:rFonts w:ascii="Times New Roman" w:hAnsi="Times New Roman" w:cs="Times New Roman"/>
          <w:sz w:val="28"/>
          <w:szCs w:val="28"/>
        </w:rPr>
        <w:t xml:space="preserve"> около 6% от общего объема инвестиций в основной капитал.</w:t>
      </w:r>
    </w:p>
    <w:p w:rsidR="00B752A5" w:rsidRDefault="00B752A5" w:rsidP="00B752A5">
      <w:pPr>
        <w:pStyle w:val="a7"/>
        <w:keepNext/>
        <w:jc w:val="right"/>
        <w:rPr>
          <w:rFonts w:ascii="Times New Roman" w:hAnsi="Times New Roman" w:cs="Times New Roman"/>
          <w:b w:val="0"/>
          <w:color w:val="auto"/>
          <w:sz w:val="28"/>
          <w:szCs w:val="28"/>
        </w:rPr>
      </w:pPr>
      <w:r w:rsidRPr="00902E26">
        <w:rPr>
          <w:rFonts w:ascii="Times New Roman" w:hAnsi="Times New Roman" w:cs="Times New Roman"/>
          <w:b w:val="0"/>
          <w:color w:val="auto"/>
          <w:sz w:val="28"/>
          <w:szCs w:val="28"/>
        </w:rPr>
        <w:t xml:space="preserve">Таблица </w:t>
      </w:r>
      <w:r>
        <w:rPr>
          <w:rFonts w:ascii="Times New Roman" w:hAnsi="Times New Roman" w:cs="Times New Roman"/>
          <w:b w:val="0"/>
          <w:color w:val="auto"/>
          <w:sz w:val="28"/>
          <w:szCs w:val="28"/>
        </w:rPr>
        <w:t>1</w:t>
      </w:r>
      <w:r w:rsidRPr="00902E26">
        <w:rPr>
          <w:rFonts w:ascii="Times New Roman" w:hAnsi="Times New Roman" w:cs="Times New Roman"/>
          <w:b w:val="0"/>
          <w:color w:val="auto"/>
          <w:sz w:val="28"/>
          <w:szCs w:val="28"/>
        </w:rPr>
        <w:t>.</w:t>
      </w:r>
      <w:r w:rsidR="00482C9C">
        <w:rPr>
          <w:rFonts w:ascii="Times New Roman" w:hAnsi="Times New Roman" w:cs="Times New Roman"/>
          <w:b w:val="0"/>
          <w:color w:val="auto"/>
          <w:sz w:val="28"/>
          <w:szCs w:val="28"/>
        </w:rPr>
        <w:fldChar w:fldCharType="begin"/>
      </w:r>
      <w:r>
        <w:rPr>
          <w:rFonts w:ascii="Times New Roman" w:hAnsi="Times New Roman" w:cs="Times New Roman"/>
          <w:b w:val="0"/>
          <w:color w:val="auto"/>
          <w:sz w:val="28"/>
          <w:szCs w:val="28"/>
        </w:rPr>
        <w:instrText xml:space="preserve"> SEQ Таблица \* ARABIC \s 3 </w:instrText>
      </w:r>
      <w:r w:rsidR="00482C9C">
        <w:rPr>
          <w:rFonts w:ascii="Times New Roman" w:hAnsi="Times New Roman" w:cs="Times New Roman"/>
          <w:b w:val="0"/>
          <w:color w:val="auto"/>
          <w:sz w:val="28"/>
          <w:szCs w:val="28"/>
        </w:rPr>
        <w:fldChar w:fldCharType="separate"/>
      </w:r>
      <w:r w:rsidR="00F17A17">
        <w:rPr>
          <w:rFonts w:ascii="Times New Roman" w:hAnsi="Times New Roman" w:cs="Times New Roman"/>
          <w:b w:val="0"/>
          <w:noProof/>
          <w:color w:val="auto"/>
          <w:sz w:val="28"/>
          <w:szCs w:val="28"/>
        </w:rPr>
        <w:t>1</w:t>
      </w:r>
      <w:r w:rsidR="00482C9C">
        <w:rPr>
          <w:rFonts w:ascii="Times New Roman" w:hAnsi="Times New Roman" w:cs="Times New Roman"/>
          <w:b w:val="0"/>
          <w:color w:val="auto"/>
          <w:sz w:val="28"/>
          <w:szCs w:val="28"/>
        </w:rPr>
        <w:fldChar w:fldCharType="end"/>
      </w:r>
    </w:p>
    <w:p w:rsidR="00B752A5" w:rsidRPr="00902E26" w:rsidRDefault="00B752A5" w:rsidP="0098771D">
      <w:pPr>
        <w:pStyle w:val="a7"/>
        <w:keepNext/>
        <w:jc w:val="center"/>
        <w:rPr>
          <w:rFonts w:ascii="Times New Roman" w:hAnsi="Times New Roman" w:cs="Times New Roman"/>
          <w:b w:val="0"/>
          <w:color w:val="auto"/>
          <w:sz w:val="28"/>
          <w:szCs w:val="28"/>
        </w:rPr>
      </w:pPr>
      <w:r w:rsidRPr="00902E26">
        <w:rPr>
          <w:rFonts w:ascii="Times New Roman" w:hAnsi="Times New Roman" w:cs="Times New Roman"/>
          <w:b w:val="0"/>
          <w:noProof/>
          <w:color w:val="auto"/>
          <w:sz w:val="28"/>
          <w:szCs w:val="28"/>
        </w:rPr>
        <w:t>Критерии отнесения хозяйствующих субъектов к различным категориям малого и среднего предпринимательства</w:t>
      </w:r>
    </w:p>
    <w:p w:rsidR="00B752A5" w:rsidRPr="00433E3D" w:rsidRDefault="00B752A5" w:rsidP="00B752A5"/>
    <w:tbl>
      <w:tblPr>
        <w:tblpPr w:leftFromText="180" w:rightFromText="180" w:vertAnchor="text" w:horzAnchor="margin" w:tblpXSpec="center" w:tblpY="262"/>
        <w:tblW w:w="8237" w:type="dxa"/>
        <w:tblCellMar>
          <w:left w:w="0" w:type="dxa"/>
          <w:right w:w="0" w:type="dxa"/>
        </w:tblCellMar>
        <w:tblLook w:val="0420"/>
      </w:tblPr>
      <w:tblGrid>
        <w:gridCol w:w="3393"/>
        <w:gridCol w:w="2419"/>
        <w:gridCol w:w="2425"/>
      </w:tblGrid>
      <w:tr w:rsidR="00B752A5" w:rsidRPr="00050407" w:rsidTr="00D95E89">
        <w:trPr>
          <w:trHeight w:val="584"/>
        </w:trPr>
        <w:tc>
          <w:tcPr>
            <w:tcW w:w="339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hideMark/>
          </w:tcPr>
          <w:p w:rsidR="00B752A5" w:rsidRPr="00050407" w:rsidRDefault="00B752A5" w:rsidP="00D95E89">
            <w:pPr>
              <w:spacing w:after="0" w:line="240" w:lineRule="auto"/>
              <w:jc w:val="center"/>
              <w:rPr>
                <w:rFonts w:ascii="Arial" w:eastAsia="Times New Roman" w:hAnsi="Arial" w:cs="Arial"/>
                <w:sz w:val="28"/>
                <w:szCs w:val="28"/>
                <w:lang w:eastAsia="ru-RU"/>
              </w:rPr>
            </w:pPr>
            <w:r w:rsidRPr="00050407">
              <w:rPr>
                <w:rFonts w:ascii="DendaNewLightC" w:eastAsia="Times New Roman" w:hAnsi="DendaNewLightC" w:cs="Arial"/>
                <w:b/>
                <w:bCs/>
                <w:color w:val="FFFFFF" w:themeColor="light1"/>
                <w:kern w:val="24"/>
                <w:sz w:val="28"/>
                <w:szCs w:val="28"/>
                <w:lang w:eastAsia="ru-RU"/>
              </w:rPr>
              <w:lastRenderedPageBreak/>
              <w:t> </w:t>
            </w:r>
          </w:p>
        </w:tc>
        <w:tc>
          <w:tcPr>
            <w:tcW w:w="241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hideMark/>
          </w:tcPr>
          <w:p w:rsidR="00B752A5" w:rsidRPr="00050407" w:rsidRDefault="00B752A5" w:rsidP="00D95E89">
            <w:pPr>
              <w:spacing w:after="0" w:line="240" w:lineRule="auto"/>
              <w:jc w:val="center"/>
              <w:rPr>
                <w:rFonts w:ascii="Arial" w:eastAsia="Times New Roman" w:hAnsi="Arial" w:cs="Arial"/>
                <w:sz w:val="28"/>
                <w:szCs w:val="28"/>
                <w:lang w:eastAsia="ru-RU"/>
              </w:rPr>
            </w:pPr>
            <w:r w:rsidRPr="00050407">
              <w:rPr>
                <w:rFonts w:ascii="DendaNewLightC" w:eastAsia="Times New Roman" w:hAnsi="DendaNewLightC" w:cs="Arial"/>
                <w:b/>
                <w:bCs/>
                <w:color w:val="FFFFFF" w:themeColor="light1"/>
                <w:kern w:val="24"/>
                <w:sz w:val="28"/>
                <w:szCs w:val="28"/>
                <w:lang w:eastAsia="ru-RU"/>
              </w:rPr>
              <w:t>Численность</w:t>
            </w:r>
          </w:p>
        </w:tc>
        <w:tc>
          <w:tcPr>
            <w:tcW w:w="242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hideMark/>
          </w:tcPr>
          <w:p w:rsidR="00B752A5" w:rsidRPr="00050407" w:rsidRDefault="00B752A5" w:rsidP="00D95E89">
            <w:pPr>
              <w:spacing w:after="0" w:line="240" w:lineRule="auto"/>
              <w:jc w:val="center"/>
              <w:rPr>
                <w:rFonts w:ascii="Arial" w:eastAsia="Times New Roman" w:hAnsi="Arial" w:cs="Arial"/>
                <w:sz w:val="28"/>
                <w:szCs w:val="28"/>
                <w:lang w:eastAsia="ru-RU"/>
              </w:rPr>
            </w:pPr>
            <w:r w:rsidRPr="00050407">
              <w:rPr>
                <w:rFonts w:ascii="DendaNewLightC" w:eastAsia="Times New Roman" w:hAnsi="DendaNewLightC" w:cs="Arial"/>
                <w:b/>
                <w:bCs/>
                <w:color w:val="FFFFFF" w:themeColor="light1"/>
                <w:kern w:val="24"/>
                <w:sz w:val="28"/>
                <w:szCs w:val="28"/>
                <w:lang w:eastAsia="ru-RU"/>
              </w:rPr>
              <w:t>Годовая выручка</w:t>
            </w:r>
          </w:p>
        </w:tc>
      </w:tr>
      <w:tr w:rsidR="00B752A5" w:rsidRPr="00050407" w:rsidTr="00D95E89">
        <w:trPr>
          <w:trHeight w:val="584"/>
        </w:trPr>
        <w:tc>
          <w:tcPr>
            <w:tcW w:w="339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hideMark/>
          </w:tcPr>
          <w:p w:rsidR="00B752A5" w:rsidRPr="00050407" w:rsidRDefault="00B752A5" w:rsidP="00D95E89">
            <w:pPr>
              <w:spacing w:after="0" w:line="240" w:lineRule="auto"/>
              <w:jc w:val="center"/>
              <w:rPr>
                <w:rFonts w:ascii="Arial" w:eastAsia="Times New Roman" w:hAnsi="Arial" w:cs="Arial"/>
                <w:sz w:val="28"/>
                <w:szCs w:val="28"/>
                <w:lang w:eastAsia="ru-RU"/>
              </w:rPr>
            </w:pPr>
            <w:proofErr w:type="spellStart"/>
            <w:r w:rsidRPr="00050407">
              <w:rPr>
                <w:rFonts w:ascii="DendaNewLightC" w:eastAsia="Times New Roman" w:hAnsi="DendaNewLightC" w:cs="Arial"/>
                <w:color w:val="000000" w:themeColor="dark1"/>
                <w:kern w:val="24"/>
                <w:sz w:val="28"/>
                <w:szCs w:val="28"/>
                <w:lang w:eastAsia="ru-RU"/>
              </w:rPr>
              <w:t>Микропредприятие</w:t>
            </w:r>
            <w:proofErr w:type="spellEnd"/>
          </w:p>
        </w:tc>
        <w:tc>
          <w:tcPr>
            <w:tcW w:w="241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hideMark/>
          </w:tcPr>
          <w:p w:rsidR="00B752A5" w:rsidRPr="00050407" w:rsidRDefault="00B752A5" w:rsidP="00D95E89">
            <w:pPr>
              <w:spacing w:after="0" w:line="240" w:lineRule="auto"/>
              <w:jc w:val="center"/>
              <w:rPr>
                <w:rFonts w:ascii="Arial" w:eastAsia="Times New Roman" w:hAnsi="Arial" w:cs="Arial"/>
                <w:sz w:val="28"/>
                <w:szCs w:val="28"/>
                <w:lang w:eastAsia="ru-RU"/>
              </w:rPr>
            </w:pPr>
            <w:r w:rsidRPr="00050407">
              <w:rPr>
                <w:rFonts w:ascii="DendaNewLightC" w:eastAsia="Times New Roman" w:hAnsi="DendaNewLightC" w:cs="Arial"/>
                <w:color w:val="000000" w:themeColor="dark1"/>
                <w:kern w:val="24"/>
                <w:sz w:val="28"/>
                <w:szCs w:val="28"/>
                <w:lang w:eastAsia="ru-RU"/>
              </w:rPr>
              <w:t>до 15</w:t>
            </w:r>
          </w:p>
        </w:tc>
        <w:tc>
          <w:tcPr>
            <w:tcW w:w="242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hideMark/>
          </w:tcPr>
          <w:p w:rsidR="00B752A5" w:rsidRPr="00050407" w:rsidRDefault="00B752A5" w:rsidP="00D95E89">
            <w:pPr>
              <w:spacing w:after="0" w:line="240" w:lineRule="auto"/>
              <w:jc w:val="center"/>
              <w:rPr>
                <w:rFonts w:ascii="Arial" w:eastAsia="Times New Roman" w:hAnsi="Arial" w:cs="Arial"/>
                <w:sz w:val="28"/>
                <w:szCs w:val="28"/>
                <w:lang w:eastAsia="ru-RU"/>
              </w:rPr>
            </w:pPr>
            <w:r w:rsidRPr="00050407">
              <w:rPr>
                <w:rFonts w:ascii="DendaNewLightC" w:eastAsia="Times New Roman" w:hAnsi="DendaNewLightC" w:cs="Arial"/>
                <w:color w:val="000000" w:themeColor="dark1"/>
                <w:kern w:val="24"/>
                <w:sz w:val="28"/>
                <w:szCs w:val="28"/>
                <w:lang w:eastAsia="ru-RU"/>
              </w:rPr>
              <w:t>до 60 млн. р.</w:t>
            </w:r>
          </w:p>
        </w:tc>
      </w:tr>
      <w:tr w:rsidR="00B752A5" w:rsidRPr="00050407" w:rsidTr="00D95E89">
        <w:trPr>
          <w:trHeight w:val="864"/>
        </w:trPr>
        <w:tc>
          <w:tcPr>
            <w:tcW w:w="33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B752A5" w:rsidRPr="00050407" w:rsidRDefault="00B752A5" w:rsidP="00D95E89">
            <w:pPr>
              <w:spacing w:after="0" w:line="240" w:lineRule="auto"/>
              <w:jc w:val="center"/>
              <w:rPr>
                <w:rFonts w:ascii="Arial" w:eastAsia="Times New Roman" w:hAnsi="Arial" w:cs="Arial"/>
                <w:sz w:val="28"/>
                <w:szCs w:val="28"/>
                <w:lang w:eastAsia="ru-RU"/>
              </w:rPr>
            </w:pPr>
            <w:r w:rsidRPr="00050407">
              <w:rPr>
                <w:rFonts w:ascii="DendaNewLightC" w:eastAsia="Times New Roman" w:hAnsi="DendaNewLightC" w:cs="Arial"/>
                <w:color w:val="000000" w:themeColor="dark1"/>
                <w:kern w:val="24"/>
                <w:sz w:val="28"/>
                <w:szCs w:val="28"/>
                <w:lang w:eastAsia="ru-RU"/>
              </w:rPr>
              <w:t>Малое предпринимательство</w:t>
            </w:r>
          </w:p>
        </w:tc>
        <w:tc>
          <w:tcPr>
            <w:tcW w:w="24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B752A5" w:rsidRPr="00050407" w:rsidRDefault="00B752A5" w:rsidP="00D95E89">
            <w:pPr>
              <w:spacing w:after="0" w:line="240" w:lineRule="auto"/>
              <w:jc w:val="center"/>
              <w:rPr>
                <w:rFonts w:ascii="Arial" w:eastAsia="Times New Roman" w:hAnsi="Arial" w:cs="Arial"/>
                <w:sz w:val="28"/>
                <w:szCs w:val="28"/>
                <w:lang w:eastAsia="ru-RU"/>
              </w:rPr>
            </w:pPr>
            <w:r w:rsidRPr="00050407">
              <w:rPr>
                <w:rFonts w:ascii="DendaNewLightC" w:eastAsia="Times New Roman" w:hAnsi="DendaNewLightC" w:cs="Arial"/>
                <w:color w:val="000000" w:themeColor="dark1"/>
                <w:kern w:val="24"/>
                <w:sz w:val="28"/>
                <w:szCs w:val="28"/>
                <w:lang w:eastAsia="ru-RU"/>
              </w:rPr>
              <w:t>до 100</w:t>
            </w:r>
          </w:p>
        </w:tc>
        <w:tc>
          <w:tcPr>
            <w:tcW w:w="24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B752A5" w:rsidRPr="00050407" w:rsidRDefault="00B752A5" w:rsidP="00D95E89">
            <w:pPr>
              <w:spacing w:after="0" w:line="240" w:lineRule="auto"/>
              <w:jc w:val="center"/>
              <w:rPr>
                <w:rFonts w:ascii="Arial" w:eastAsia="Times New Roman" w:hAnsi="Arial" w:cs="Arial"/>
                <w:sz w:val="28"/>
                <w:szCs w:val="28"/>
                <w:lang w:eastAsia="ru-RU"/>
              </w:rPr>
            </w:pPr>
            <w:r w:rsidRPr="00050407">
              <w:rPr>
                <w:rFonts w:ascii="DendaNewLightC" w:eastAsia="Times New Roman" w:hAnsi="DendaNewLightC" w:cs="Arial"/>
                <w:color w:val="000000" w:themeColor="dark1"/>
                <w:kern w:val="24"/>
                <w:sz w:val="28"/>
                <w:szCs w:val="28"/>
                <w:lang w:eastAsia="ru-RU"/>
              </w:rPr>
              <w:t xml:space="preserve">до 400 млн. </w:t>
            </w:r>
            <w:proofErr w:type="spellStart"/>
            <w:proofErr w:type="gramStart"/>
            <w:r w:rsidRPr="00050407">
              <w:rPr>
                <w:rFonts w:ascii="DendaNewLightC" w:eastAsia="Times New Roman" w:hAnsi="DendaNewLightC" w:cs="Arial"/>
                <w:color w:val="000000" w:themeColor="dark1"/>
                <w:kern w:val="24"/>
                <w:sz w:val="28"/>
                <w:szCs w:val="28"/>
                <w:lang w:eastAsia="ru-RU"/>
              </w:rPr>
              <w:t>р</w:t>
            </w:r>
            <w:proofErr w:type="spellEnd"/>
            <w:proofErr w:type="gramEnd"/>
          </w:p>
        </w:tc>
      </w:tr>
      <w:tr w:rsidR="00B752A5" w:rsidRPr="00050407" w:rsidTr="00D95E89">
        <w:trPr>
          <w:trHeight w:val="864"/>
        </w:trPr>
        <w:tc>
          <w:tcPr>
            <w:tcW w:w="339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hideMark/>
          </w:tcPr>
          <w:p w:rsidR="00B752A5" w:rsidRPr="00050407" w:rsidRDefault="00B752A5" w:rsidP="00D95E89">
            <w:pPr>
              <w:spacing w:after="0" w:line="240" w:lineRule="auto"/>
              <w:jc w:val="center"/>
              <w:rPr>
                <w:rFonts w:ascii="Arial" w:eastAsia="Times New Roman" w:hAnsi="Arial" w:cs="Arial"/>
                <w:sz w:val="28"/>
                <w:szCs w:val="28"/>
                <w:lang w:eastAsia="ru-RU"/>
              </w:rPr>
            </w:pPr>
            <w:r w:rsidRPr="00050407">
              <w:rPr>
                <w:rFonts w:ascii="DendaNewLightC" w:eastAsia="Times New Roman" w:hAnsi="DendaNewLightC" w:cs="Arial"/>
                <w:color w:val="000000" w:themeColor="dark1"/>
                <w:kern w:val="24"/>
                <w:sz w:val="28"/>
                <w:szCs w:val="28"/>
                <w:lang w:eastAsia="ru-RU"/>
              </w:rPr>
              <w:t>Среднее предпринимательство</w:t>
            </w:r>
          </w:p>
        </w:tc>
        <w:tc>
          <w:tcPr>
            <w:tcW w:w="241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hideMark/>
          </w:tcPr>
          <w:p w:rsidR="00B752A5" w:rsidRPr="00050407" w:rsidRDefault="00B752A5" w:rsidP="00D95E89">
            <w:pPr>
              <w:spacing w:after="0" w:line="240" w:lineRule="auto"/>
              <w:jc w:val="center"/>
              <w:rPr>
                <w:rFonts w:ascii="Arial" w:eastAsia="Times New Roman" w:hAnsi="Arial" w:cs="Arial"/>
                <w:sz w:val="28"/>
                <w:szCs w:val="28"/>
                <w:lang w:eastAsia="ru-RU"/>
              </w:rPr>
            </w:pPr>
            <w:r w:rsidRPr="00050407">
              <w:rPr>
                <w:rFonts w:ascii="DendaNewLightC" w:eastAsia="Times New Roman" w:hAnsi="DendaNewLightC" w:cs="Arial"/>
                <w:color w:val="000000" w:themeColor="dark1"/>
                <w:kern w:val="24"/>
                <w:sz w:val="28"/>
                <w:szCs w:val="28"/>
                <w:lang w:eastAsia="ru-RU"/>
              </w:rPr>
              <w:t>от 100 до 250</w:t>
            </w:r>
          </w:p>
        </w:tc>
        <w:tc>
          <w:tcPr>
            <w:tcW w:w="242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hideMark/>
          </w:tcPr>
          <w:p w:rsidR="00B752A5" w:rsidRPr="00050407" w:rsidRDefault="00B752A5" w:rsidP="00D95E89">
            <w:pPr>
              <w:spacing w:after="0" w:line="240" w:lineRule="auto"/>
              <w:jc w:val="center"/>
              <w:rPr>
                <w:rFonts w:ascii="Arial" w:eastAsia="Times New Roman" w:hAnsi="Arial" w:cs="Arial"/>
                <w:sz w:val="28"/>
                <w:szCs w:val="28"/>
                <w:lang w:eastAsia="ru-RU"/>
              </w:rPr>
            </w:pPr>
            <w:r w:rsidRPr="00050407">
              <w:rPr>
                <w:rFonts w:ascii="DendaNewLightC" w:eastAsia="Times New Roman" w:hAnsi="DendaNewLightC" w:cs="Arial"/>
                <w:color w:val="000000" w:themeColor="dark1"/>
                <w:kern w:val="24"/>
                <w:sz w:val="28"/>
                <w:szCs w:val="28"/>
                <w:lang w:eastAsia="ru-RU"/>
              </w:rPr>
              <w:t>до 1 млрд. р.</w:t>
            </w:r>
          </w:p>
        </w:tc>
      </w:tr>
    </w:tbl>
    <w:p w:rsidR="00B752A5" w:rsidRDefault="00B752A5" w:rsidP="00B752A5">
      <w:pPr>
        <w:spacing w:after="0" w:line="240" w:lineRule="auto"/>
        <w:jc w:val="both"/>
        <w:rPr>
          <w:rFonts w:ascii="Times New Roman" w:hAnsi="Times New Roman" w:cs="Times New Roman"/>
          <w:sz w:val="28"/>
          <w:szCs w:val="28"/>
        </w:rPr>
      </w:pPr>
    </w:p>
    <w:p w:rsidR="00B752A5" w:rsidRDefault="00B752A5" w:rsidP="00B752A5">
      <w:pPr>
        <w:spacing w:after="0" w:line="240" w:lineRule="auto"/>
        <w:ind w:firstLine="709"/>
        <w:jc w:val="both"/>
        <w:rPr>
          <w:rFonts w:ascii="Times New Roman" w:hAnsi="Times New Roman" w:cs="Times New Roman"/>
          <w:sz w:val="28"/>
          <w:szCs w:val="28"/>
        </w:rPr>
      </w:pPr>
    </w:p>
    <w:p w:rsidR="00B752A5" w:rsidRDefault="00B752A5" w:rsidP="00B752A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4675A1">
        <w:rPr>
          <w:rFonts w:ascii="Times New Roman" w:hAnsi="Times New Roman" w:cs="Times New Roman"/>
          <w:sz w:val="28"/>
          <w:szCs w:val="28"/>
        </w:rPr>
        <w:t>овокупная среднесписочная численность занятых</w:t>
      </w:r>
      <w:r w:rsidR="009728EE">
        <w:rPr>
          <w:rFonts w:ascii="Times New Roman" w:hAnsi="Times New Roman" w:cs="Times New Roman"/>
          <w:sz w:val="28"/>
          <w:szCs w:val="28"/>
        </w:rPr>
        <w:t xml:space="preserve"> </w:t>
      </w:r>
      <w:r w:rsidRPr="004675A1">
        <w:rPr>
          <w:rFonts w:ascii="Times New Roman" w:hAnsi="Times New Roman" w:cs="Times New Roman"/>
          <w:sz w:val="28"/>
          <w:szCs w:val="28"/>
        </w:rPr>
        <w:t>у</w:t>
      </w:r>
      <w:r w:rsidR="009728EE">
        <w:rPr>
          <w:rFonts w:ascii="Times New Roman" w:hAnsi="Times New Roman" w:cs="Times New Roman"/>
          <w:sz w:val="28"/>
          <w:szCs w:val="28"/>
        </w:rPr>
        <w:t xml:space="preserve"> </w:t>
      </w:r>
      <w:r w:rsidRPr="004675A1">
        <w:rPr>
          <w:rFonts w:ascii="Times New Roman" w:hAnsi="Times New Roman" w:cs="Times New Roman"/>
          <w:sz w:val="28"/>
          <w:szCs w:val="28"/>
        </w:rPr>
        <w:t>субъектов</w:t>
      </w:r>
      <w:r w:rsidR="009728EE">
        <w:rPr>
          <w:rFonts w:ascii="Times New Roman" w:hAnsi="Times New Roman" w:cs="Times New Roman"/>
          <w:sz w:val="28"/>
          <w:szCs w:val="28"/>
        </w:rPr>
        <w:t xml:space="preserve"> </w:t>
      </w:r>
      <w:r w:rsidRPr="004675A1">
        <w:rPr>
          <w:rFonts w:ascii="Times New Roman" w:hAnsi="Times New Roman" w:cs="Times New Roman"/>
          <w:sz w:val="28"/>
          <w:szCs w:val="28"/>
        </w:rPr>
        <w:t>малого</w:t>
      </w:r>
      <w:r w:rsidR="009728EE">
        <w:rPr>
          <w:rFonts w:ascii="Times New Roman" w:hAnsi="Times New Roman" w:cs="Times New Roman"/>
          <w:sz w:val="28"/>
          <w:szCs w:val="28"/>
        </w:rPr>
        <w:t xml:space="preserve"> </w:t>
      </w:r>
      <w:r w:rsidRPr="004675A1">
        <w:rPr>
          <w:rFonts w:ascii="Times New Roman" w:hAnsi="Times New Roman" w:cs="Times New Roman"/>
          <w:sz w:val="28"/>
          <w:szCs w:val="28"/>
        </w:rPr>
        <w:t>и</w:t>
      </w:r>
      <w:r w:rsidR="009728EE">
        <w:rPr>
          <w:rFonts w:ascii="Times New Roman" w:hAnsi="Times New Roman" w:cs="Times New Roman"/>
          <w:sz w:val="28"/>
          <w:szCs w:val="28"/>
        </w:rPr>
        <w:t xml:space="preserve"> </w:t>
      </w:r>
      <w:r w:rsidRPr="004675A1">
        <w:rPr>
          <w:rFonts w:ascii="Times New Roman" w:hAnsi="Times New Roman" w:cs="Times New Roman"/>
          <w:sz w:val="28"/>
          <w:szCs w:val="28"/>
        </w:rPr>
        <w:t>среднего</w:t>
      </w:r>
      <w:r w:rsidR="009728EE">
        <w:rPr>
          <w:rFonts w:ascii="Times New Roman" w:hAnsi="Times New Roman" w:cs="Times New Roman"/>
          <w:sz w:val="28"/>
          <w:szCs w:val="28"/>
        </w:rPr>
        <w:t xml:space="preserve"> </w:t>
      </w:r>
      <w:r w:rsidRPr="004675A1">
        <w:rPr>
          <w:rFonts w:ascii="Times New Roman" w:hAnsi="Times New Roman" w:cs="Times New Roman"/>
          <w:sz w:val="28"/>
          <w:szCs w:val="28"/>
        </w:rPr>
        <w:t>предпринимательства</w:t>
      </w:r>
      <w:r w:rsidR="009728EE">
        <w:rPr>
          <w:rFonts w:ascii="Times New Roman" w:hAnsi="Times New Roman" w:cs="Times New Roman"/>
          <w:sz w:val="28"/>
          <w:szCs w:val="28"/>
        </w:rPr>
        <w:t xml:space="preserve"> </w:t>
      </w:r>
      <w:r w:rsidRPr="004675A1">
        <w:rPr>
          <w:rFonts w:ascii="Times New Roman" w:hAnsi="Times New Roman" w:cs="Times New Roman"/>
          <w:sz w:val="28"/>
          <w:szCs w:val="28"/>
        </w:rPr>
        <w:t>составила</w:t>
      </w:r>
      <w:r w:rsidR="009728EE">
        <w:rPr>
          <w:rFonts w:ascii="Times New Roman" w:hAnsi="Times New Roman" w:cs="Times New Roman"/>
          <w:sz w:val="28"/>
          <w:szCs w:val="28"/>
        </w:rPr>
        <w:t xml:space="preserve"> </w:t>
      </w:r>
      <w:r w:rsidRPr="004675A1">
        <w:rPr>
          <w:rFonts w:ascii="Times New Roman" w:hAnsi="Times New Roman" w:cs="Times New Roman"/>
          <w:sz w:val="28"/>
          <w:szCs w:val="28"/>
        </w:rPr>
        <w:t>в</w:t>
      </w:r>
      <w:r w:rsidR="009728EE">
        <w:rPr>
          <w:rFonts w:ascii="Times New Roman" w:hAnsi="Times New Roman" w:cs="Times New Roman"/>
          <w:sz w:val="28"/>
          <w:szCs w:val="28"/>
        </w:rPr>
        <w:t xml:space="preserve"> </w:t>
      </w:r>
      <w:r w:rsidRPr="004675A1">
        <w:rPr>
          <w:rFonts w:ascii="Times New Roman" w:hAnsi="Times New Roman" w:cs="Times New Roman"/>
          <w:sz w:val="28"/>
          <w:szCs w:val="28"/>
        </w:rPr>
        <w:t>2013г.17,8млн</w:t>
      </w:r>
      <w:proofErr w:type="gramStart"/>
      <w:r w:rsidRPr="004675A1">
        <w:rPr>
          <w:rFonts w:ascii="Times New Roman" w:hAnsi="Times New Roman" w:cs="Times New Roman"/>
          <w:sz w:val="28"/>
          <w:szCs w:val="28"/>
        </w:rPr>
        <w:t>.ч</w:t>
      </w:r>
      <w:proofErr w:type="gramEnd"/>
      <w:r w:rsidRPr="004675A1">
        <w:rPr>
          <w:rFonts w:ascii="Times New Roman" w:hAnsi="Times New Roman" w:cs="Times New Roman"/>
          <w:sz w:val="28"/>
          <w:szCs w:val="28"/>
        </w:rPr>
        <w:t>еловек,</w:t>
      </w:r>
      <w:r w:rsidR="009728EE">
        <w:rPr>
          <w:rFonts w:ascii="Times New Roman" w:hAnsi="Times New Roman" w:cs="Times New Roman"/>
          <w:sz w:val="28"/>
          <w:szCs w:val="28"/>
        </w:rPr>
        <w:t xml:space="preserve"> </w:t>
      </w:r>
      <w:r w:rsidRPr="004675A1">
        <w:rPr>
          <w:rFonts w:ascii="Times New Roman" w:hAnsi="Times New Roman" w:cs="Times New Roman"/>
          <w:sz w:val="28"/>
          <w:szCs w:val="28"/>
        </w:rPr>
        <w:t>из</w:t>
      </w:r>
      <w:r w:rsidR="009728EE">
        <w:rPr>
          <w:rFonts w:ascii="Times New Roman" w:hAnsi="Times New Roman" w:cs="Times New Roman"/>
          <w:sz w:val="28"/>
          <w:szCs w:val="28"/>
        </w:rPr>
        <w:t xml:space="preserve"> </w:t>
      </w:r>
      <w:r w:rsidRPr="004675A1">
        <w:rPr>
          <w:rFonts w:ascii="Times New Roman" w:hAnsi="Times New Roman" w:cs="Times New Roman"/>
          <w:sz w:val="28"/>
          <w:szCs w:val="28"/>
        </w:rPr>
        <w:t>которых</w:t>
      </w:r>
      <w:r w:rsidR="009728EE">
        <w:rPr>
          <w:rFonts w:ascii="Times New Roman" w:hAnsi="Times New Roman" w:cs="Times New Roman"/>
          <w:sz w:val="28"/>
          <w:szCs w:val="28"/>
        </w:rPr>
        <w:t xml:space="preserve"> в сфере индивидуальной</w:t>
      </w:r>
      <w:r w:rsidR="00FD68A4">
        <w:rPr>
          <w:rFonts w:ascii="Times New Roman" w:hAnsi="Times New Roman" w:cs="Times New Roman"/>
          <w:sz w:val="28"/>
          <w:szCs w:val="28"/>
        </w:rPr>
        <w:t xml:space="preserve"> предпринимательской деятельности занято </w:t>
      </w:r>
      <w:r w:rsidR="009728EE">
        <w:rPr>
          <w:rFonts w:ascii="Times New Roman" w:hAnsi="Times New Roman" w:cs="Times New Roman"/>
          <w:sz w:val="28"/>
          <w:szCs w:val="28"/>
        </w:rPr>
        <w:t xml:space="preserve">  </w:t>
      </w:r>
      <w:r w:rsidRPr="004675A1">
        <w:rPr>
          <w:rFonts w:ascii="Times New Roman" w:hAnsi="Times New Roman" w:cs="Times New Roman"/>
          <w:sz w:val="28"/>
          <w:szCs w:val="28"/>
        </w:rPr>
        <w:t>5,4млн.человек (30,4%),</w:t>
      </w:r>
      <w:r w:rsidR="00FD68A4">
        <w:rPr>
          <w:rFonts w:ascii="Times New Roman" w:hAnsi="Times New Roman" w:cs="Times New Roman"/>
          <w:sz w:val="28"/>
          <w:szCs w:val="28"/>
        </w:rPr>
        <w:t xml:space="preserve"> </w:t>
      </w:r>
      <w:r w:rsidRPr="004675A1">
        <w:rPr>
          <w:rFonts w:ascii="Times New Roman" w:hAnsi="Times New Roman" w:cs="Times New Roman"/>
          <w:sz w:val="28"/>
          <w:szCs w:val="28"/>
        </w:rPr>
        <w:t>на</w:t>
      </w:r>
      <w:r w:rsidR="00FD68A4">
        <w:rPr>
          <w:rFonts w:ascii="Times New Roman" w:hAnsi="Times New Roman" w:cs="Times New Roman"/>
          <w:sz w:val="28"/>
          <w:szCs w:val="28"/>
        </w:rPr>
        <w:t xml:space="preserve"> </w:t>
      </w:r>
      <w:r w:rsidRPr="004675A1">
        <w:rPr>
          <w:rFonts w:ascii="Times New Roman" w:hAnsi="Times New Roman" w:cs="Times New Roman"/>
          <w:sz w:val="28"/>
          <w:szCs w:val="28"/>
        </w:rPr>
        <w:t>предприятиях—юридических</w:t>
      </w:r>
      <w:r w:rsidR="00FD68A4">
        <w:rPr>
          <w:rFonts w:ascii="Times New Roman" w:hAnsi="Times New Roman" w:cs="Times New Roman"/>
          <w:sz w:val="28"/>
          <w:szCs w:val="28"/>
        </w:rPr>
        <w:t xml:space="preserve"> </w:t>
      </w:r>
      <w:r w:rsidRPr="004675A1">
        <w:rPr>
          <w:rFonts w:ascii="Times New Roman" w:hAnsi="Times New Roman" w:cs="Times New Roman"/>
          <w:sz w:val="28"/>
          <w:szCs w:val="28"/>
        </w:rPr>
        <w:t>лицах занято12,4млн.человек</w:t>
      </w:r>
      <w:r w:rsidR="00FD68A4">
        <w:rPr>
          <w:rFonts w:ascii="Times New Roman" w:hAnsi="Times New Roman" w:cs="Times New Roman"/>
          <w:sz w:val="28"/>
          <w:szCs w:val="28"/>
        </w:rPr>
        <w:t xml:space="preserve"> </w:t>
      </w:r>
      <w:r w:rsidRPr="004675A1">
        <w:rPr>
          <w:rFonts w:ascii="Times New Roman" w:hAnsi="Times New Roman" w:cs="Times New Roman"/>
          <w:sz w:val="28"/>
          <w:szCs w:val="28"/>
        </w:rPr>
        <w:t>(69,6%).</w:t>
      </w:r>
    </w:p>
    <w:p w:rsidR="00B752A5" w:rsidRDefault="00B752A5" w:rsidP="00B752A5">
      <w:pPr>
        <w:spacing w:after="0" w:line="240" w:lineRule="auto"/>
        <w:ind w:firstLine="709"/>
        <w:jc w:val="both"/>
        <w:rPr>
          <w:rFonts w:ascii="Times New Roman" w:hAnsi="Times New Roman" w:cs="Times New Roman"/>
          <w:sz w:val="28"/>
          <w:szCs w:val="28"/>
        </w:rPr>
      </w:pPr>
    </w:p>
    <w:p w:rsidR="00B752A5" w:rsidRDefault="00B752A5" w:rsidP="00B752A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2762387"/>
            <wp:effectExtent l="19050" t="0" r="317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762387"/>
                    </a:xfrm>
                    <a:prstGeom prst="rect">
                      <a:avLst/>
                    </a:prstGeom>
                    <a:noFill/>
                    <a:ln>
                      <a:noFill/>
                    </a:ln>
                  </pic:spPr>
                </pic:pic>
              </a:graphicData>
            </a:graphic>
          </wp:inline>
        </w:drawing>
      </w:r>
    </w:p>
    <w:p w:rsidR="00B752A5" w:rsidRDefault="00B752A5" w:rsidP="00B752A5">
      <w:pPr>
        <w:pStyle w:val="a7"/>
        <w:spacing w:after="0"/>
        <w:rPr>
          <w:rFonts w:ascii="Times New Roman" w:hAnsi="Times New Roman" w:cs="Times New Roman"/>
          <w:b w:val="0"/>
          <w:color w:val="auto"/>
          <w:sz w:val="24"/>
          <w:szCs w:val="24"/>
        </w:rPr>
      </w:pPr>
      <w:r w:rsidRPr="00902E26">
        <w:rPr>
          <w:rFonts w:ascii="Times New Roman" w:hAnsi="Times New Roman" w:cs="Times New Roman"/>
          <w:b w:val="0"/>
          <w:color w:val="auto"/>
          <w:sz w:val="24"/>
          <w:szCs w:val="24"/>
        </w:rPr>
        <w:t>Рисунок 1.</w:t>
      </w:r>
      <w:r w:rsidR="00482C9C" w:rsidRPr="00902E26">
        <w:rPr>
          <w:rFonts w:ascii="Times New Roman" w:hAnsi="Times New Roman" w:cs="Times New Roman"/>
          <w:b w:val="0"/>
          <w:color w:val="auto"/>
          <w:sz w:val="24"/>
          <w:szCs w:val="24"/>
        </w:rPr>
        <w:fldChar w:fldCharType="begin"/>
      </w:r>
      <w:r w:rsidRPr="00902E26">
        <w:rPr>
          <w:rFonts w:ascii="Times New Roman" w:hAnsi="Times New Roman" w:cs="Times New Roman"/>
          <w:b w:val="0"/>
          <w:color w:val="auto"/>
          <w:sz w:val="24"/>
          <w:szCs w:val="24"/>
        </w:rPr>
        <w:instrText xml:space="preserve"> SEQ Рисунок_1._ \* ARABIC </w:instrText>
      </w:r>
      <w:r w:rsidR="00482C9C" w:rsidRPr="00902E26">
        <w:rPr>
          <w:rFonts w:ascii="Times New Roman" w:hAnsi="Times New Roman" w:cs="Times New Roman"/>
          <w:b w:val="0"/>
          <w:color w:val="auto"/>
          <w:sz w:val="24"/>
          <w:szCs w:val="24"/>
        </w:rPr>
        <w:fldChar w:fldCharType="separate"/>
      </w:r>
      <w:r w:rsidR="00F17A17">
        <w:rPr>
          <w:rFonts w:ascii="Times New Roman" w:hAnsi="Times New Roman" w:cs="Times New Roman"/>
          <w:b w:val="0"/>
          <w:noProof/>
          <w:color w:val="auto"/>
          <w:sz w:val="24"/>
          <w:szCs w:val="24"/>
        </w:rPr>
        <w:t>1</w:t>
      </w:r>
      <w:r w:rsidR="00482C9C" w:rsidRPr="00902E26">
        <w:rPr>
          <w:rFonts w:ascii="Times New Roman" w:hAnsi="Times New Roman" w:cs="Times New Roman"/>
          <w:b w:val="0"/>
          <w:color w:val="auto"/>
          <w:sz w:val="24"/>
          <w:szCs w:val="24"/>
        </w:rPr>
        <w:fldChar w:fldCharType="end"/>
      </w:r>
      <w:r w:rsidRPr="00902E26">
        <w:rPr>
          <w:rFonts w:ascii="Times New Roman" w:hAnsi="Times New Roman" w:cs="Times New Roman"/>
          <w:b w:val="0"/>
          <w:color w:val="auto"/>
          <w:sz w:val="24"/>
          <w:szCs w:val="24"/>
        </w:rPr>
        <w:t xml:space="preserve">. Динамика регистрации индивидуальных предпринимателей </w:t>
      </w:r>
      <w:proofErr w:type="gramStart"/>
      <w:r w:rsidRPr="00902E26">
        <w:rPr>
          <w:rFonts w:ascii="Times New Roman" w:hAnsi="Times New Roman" w:cs="Times New Roman"/>
          <w:b w:val="0"/>
          <w:color w:val="auto"/>
          <w:sz w:val="24"/>
          <w:szCs w:val="24"/>
        </w:rPr>
        <w:t>в</w:t>
      </w:r>
      <w:proofErr w:type="gramEnd"/>
    </w:p>
    <w:p w:rsidR="00B752A5" w:rsidRPr="00902E26" w:rsidRDefault="00B752A5" w:rsidP="00B752A5">
      <w:pPr>
        <w:pStyle w:val="a7"/>
        <w:spacing w:after="0"/>
        <w:rPr>
          <w:rFonts w:ascii="Times New Roman" w:hAnsi="Times New Roman" w:cs="Times New Roman"/>
          <w:b w:val="0"/>
          <w:color w:val="auto"/>
          <w:sz w:val="24"/>
          <w:szCs w:val="24"/>
        </w:rPr>
      </w:pPr>
      <w:r w:rsidRPr="00902E26">
        <w:rPr>
          <w:rFonts w:ascii="Times New Roman" w:hAnsi="Times New Roman" w:cs="Times New Roman"/>
          <w:b w:val="0"/>
          <w:color w:val="auto"/>
          <w:sz w:val="24"/>
          <w:szCs w:val="24"/>
        </w:rPr>
        <w:t xml:space="preserve">2013-2014 </w:t>
      </w:r>
      <w:proofErr w:type="gramStart"/>
      <w:r w:rsidRPr="00902E26">
        <w:rPr>
          <w:rFonts w:ascii="Times New Roman" w:hAnsi="Times New Roman" w:cs="Times New Roman"/>
          <w:b w:val="0"/>
          <w:color w:val="auto"/>
          <w:sz w:val="24"/>
          <w:szCs w:val="24"/>
        </w:rPr>
        <w:t>годах</w:t>
      </w:r>
      <w:proofErr w:type="gramEnd"/>
      <w:r w:rsidRPr="00902E26">
        <w:rPr>
          <w:rFonts w:ascii="Times New Roman" w:hAnsi="Times New Roman" w:cs="Times New Roman"/>
          <w:b w:val="0"/>
          <w:color w:val="auto"/>
          <w:sz w:val="24"/>
          <w:szCs w:val="24"/>
        </w:rPr>
        <w:t xml:space="preserve"> (тыс. единиц)</w:t>
      </w:r>
    </w:p>
    <w:p w:rsidR="00B752A5" w:rsidRDefault="00B752A5" w:rsidP="00B752A5">
      <w:pPr>
        <w:ind w:firstLine="708"/>
        <w:rPr>
          <w:rFonts w:ascii="Times New Roman" w:hAnsi="Times New Roman" w:cs="Times New Roman"/>
          <w:sz w:val="28"/>
          <w:szCs w:val="28"/>
        </w:rPr>
      </w:pPr>
    </w:p>
    <w:p w:rsidR="00B752A5" w:rsidRDefault="00B752A5" w:rsidP="00B752A5">
      <w:pPr>
        <w:ind w:firstLine="708"/>
        <w:rPr>
          <w:rFonts w:ascii="Times New Roman" w:hAnsi="Times New Roman" w:cs="Times New Roman"/>
          <w:sz w:val="28"/>
          <w:szCs w:val="28"/>
        </w:rPr>
      </w:pPr>
      <w:r w:rsidRPr="00AE3B52">
        <w:rPr>
          <w:rFonts w:ascii="Times New Roman" w:hAnsi="Times New Roman" w:cs="Times New Roman"/>
          <w:sz w:val="28"/>
          <w:szCs w:val="28"/>
        </w:rPr>
        <w:t xml:space="preserve">В последние годы отмечается негативная тенденция к росту неформальной занятости в сфере малого и среднего предпринимательства. Согласно данным ФНС России, в 2013г. произошло резкое сокращение числа индивидуальных предпринимателей на 12,7% до уровня 2007 г. </w:t>
      </w:r>
      <w:r>
        <w:rPr>
          <w:rFonts w:ascii="Times New Roman" w:hAnsi="Times New Roman" w:cs="Times New Roman"/>
          <w:sz w:val="28"/>
          <w:szCs w:val="28"/>
        </w:rPr>
        <w:br w:type="page"/>
      </w:r>
    </w:p>
    <w:p w:rsidR="00B752A5" w:rsidRPr="000754AC" w:rsidRDefault="00B752A5" w:rsidP="00B752A5">
      <w:pPr>
        <w:pStyle w:val="a7"/>
        <w:rPr>
          <w:rFonts w:ascii="Times New Roman" w:hAnsi="Times New Roman" w:cs="Times New Roman"/>
          <w:b w:val="0"/>
          <w:color w:val="auto"/>
          <w:sz w:val="24"/>
          <w:szCs w:val="24"/>
        </w:rPr>
      </w:pPr>
    </w:p>
    <w:p w:rsidR="00B752A5" w:rsidRDefault="00B752A5" w:rsidP="00B752A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033804"/>
            <wp:effectExtent l="0" t="0" r="317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033804"/>
                    </a:xfrm>
                    <a:prstGeom prst="rect">
                      <a:avLst/>
                    </a:prstGeom>
                    <a:noFill/>
                    <a:ln>
                      <a:noFill/>
                    </a:ln>
                  </pic:spPr>
                </pic:pic>
              </a:graphicData>
            </a:graphic>
          </wp:inline>
        </w:drawing>
      </w:r>
    </w:p>
    <w:p w:rsidR="00B752A5" w:rsidRDefault="00B752A5" w:rsidP="00B752A5">
      <w:pPr>
        <w:pStyle w:val="a7"/>
        <w:rPr>
          <w:rFonts w:ascii="Times New Roman" w:hAnsi="Times New Roman" w:cs="Times New Roman"/>
          <w:b w:val="0"/>
          <w:color w:val="auto"/>
          <w:sz w:val="24"/>
          <w:szCs w:val="24"/>
        </w:rPr>
      </w:pPr>
      <w:r w:rsidRPr="00902E26">
        <w:rPr>
          <w:rFonts w:ascii="Times New Roman" w:hAnsi="Times New Roman" w:cs="Times New Roman"/>
          <w:b w:val="0"/>
          <w:color w:val="auto"/>
          <w:sz w:val="24"/>
          <w:szCs w:val="24"/>
        </w:rPr>
        <w:t xml:space="preserve">Рисунок 1. </w:t>
      </w:r>
      <w:r w:rsidR="00482C9C" w:rsidRPr="00902E26">
        <w:rPr>
          <w:rFonts w:ascii="Times New Roman" w:hAnsi="Times New Roman" w:cs="Times New Roman"/>
          <w:b w:val="0"/>
          <w:color w:val="auto"/>
          <w:sz w:val="24"/>
          <w:szCs w:val="24"/>
        </w:rPr>
        <w:fldChar w:fldCharType="begin"/>
      </w:r>
      <w:r w:rsidRPr="00902E26">
        <w:rPr>
          <w:rFonts w:ascii="Times New Roman" w:hAnsi="Times New Roman" w:cs="Times New Roman"/>
          <w:b w:val="0"/>
          <w:color w:val="auto"/>
          <w:sz w:val="24"/>
          <w:szCs w:val="24"/>
        </w:rPr>
        <w:instrText xml:space="preserve"> SEQ Рисунок_1._ \* ARABIC </w:instrText>
      </w:r>
      <w:r w:rsidR="00482C9C" w:rsidRPr="00902E26">
        <w:rPr>
          <w:rFonts w:ascii="Times New Roman" w:hAnsi="Times New Roman" w:cs="Times New Roman"/>
          <w:b w:val="0"/>
          <w:color w:val="auto"/>
          <w:sz w:val="24"/>
          <w:szCs w:val="24"/>
        </w:rPr>
        <w:fldChar w:fldCharType="separate"/>
      </w:r>
      <w:r w:rsidR="00F17A17">
        <w:rPr>
          <w:rFonts w:ascii="Times New Roman" w:hAnsi="Times New Roman" w:cs="Times New Roman"/>
          <w:b w:val="0"/>
          <w:noProof/>
          <w:color w:val="auto"/>
          <w:sz w:val="24"/>
          <w:szCs w:val="24"/>
        </w:rPr>
        <w:t>2</w:t>
      </w:r>
      <w:r w:rsidR="00482C9C" w:rsidRPr="00902E26">
        <w:rPr>
          <w:rFonts w:ascii="Times New Roman" w:hAnsi="Times New Roman" w:cs="Times New Roman"/>
          <w:b w:val="0"/>
          <w:color w:val="auto"/>
          <w:sz w:val="24"/>
          <w:szCs w:val="24"/>
        </w:rPr>
        <w:fldChar w:fldCharType="end"/>
      </w:r>
      <w:r w:rsidRPr="00902E26">
        <w:rPr>
          <w:rFonts w:ascii="Times New Roman" w:hAnsi="Times New Roman" w:cs="Times New Roman"/>
          <w:b w:val="0"/>
          <w:color w:val="auto"/>
          <w:sz w:val="24"/>
          <w:szCs w:val="24"/>
        </w:rPr>
        <w:t xml:space="preserve">. Структура экономически активного населения в 2009 и 2013 годах </w:t>
      </w:r>
      <w:proofErr w:type="gramStart"/>
      <w:r w:rsidRPr="00902E26">
        <w:rPr>
          <w:rFonts w:ascii="Times New Roman" w:hAnsi="Times New Roman" w:cs="Times New Roman"/>
          <w:b w:val="0"/>
          <w:color w:val="auto"/>
          <w:sz w:val="24"/>
          <w:szCs w:val="24"/>
        </w:rPr>
        <w:t>в</w:t>
      </w:r>
      <w:proofErr w:type="gramEnd"/>
      <w:r w:rsidRPr="00902E26">
        <w:rPr>
          <w:rFonts w:ascii="Times New Roman" w:hAnsi="Times New Roman" w:cs="Times New Roman"/>
          <w:b w:val="0"/>
          <w:color w:val="auto"/>
          <w:sz w:val="24"/>
          <w:szCs w:val="24"/>
        </w:rPr>
        <w:t xml:space="preserve"> %</w:t>
      </w:r>
    </w:p>
    <w:p w:rsidR="00B752A5" w:rsidRPr="00902E26" w:rsidRDefault="00B752A5" w:rsidP="00B752A5"/>
    <w:p w:rsidR="00B752A5" w:rsidRDefault="00B752A5" w:rsidP="00B752A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2743064"/>
            <wp:effectExtent l="0" t="0" r="3175" b="63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743064"/>
                    </a:xfrm>
                    <a:prstGeom prst="rect">
                      <a:avLst/>
                    </a:prstGeom>
                    <a:noFill/>
                    <a:ln>
                      <a:noFill/>
                    </a:ln>
                  </pic:spPr>
                </pic:pic>
              </a:graphicData>
            </a:graphic>
          </wp:inline>
        </w:drawing>
      </w:r>
    </w:p>
    <w:p w:rsidR="00B752A5" w:rsidRPr="00902E26" w:rsidRDefault="00B752A5" w:rsidP="00B752A5">
      <w:pPr>
        <w:pStyle w:val="a7"/>
        <w:jc w:val="both"/>
        <w:rPr>
          <w:rFonts w:ascii="Times New Roman" w:hAnsi="Times New Roman" w:cs="Times New Roman"/>
          <w:b w:val="0"/>
          <w:color w:val="auto"/>
          <w:sz w:val="24"/>
          <w:szCs w:val="24"/>
        </w:rPr>
      </w:pPr>
      <w:r w:rsidRPr="00902E26">
        <w:rPr>
          <w:rFonts w:ascii="Times New Roman" w:hAnsi="Times New Roman" w:cs="Times New Roman"/>
          <w:b w:val="0"/>
          <w:color w:val="auto"/>
          <w:sz w:val="24"/>
          <w:szCs w:val="24"/>
        </w:rPr>
        <w:t>Рисунок</w:t>
      </w:r>
      <w:r w:rsidR="00145C7B">
        <w:rPr>
          <w:rFonts w:ascii="Times New Roman" w:hAnsi="Times New Roman" w:cs="Times New Roman"/>
          <w:b w:val="0"/>
          <w:color w:val="auto"/>
          <w:sz w:val="24"/>
          <w:szCs w:val="24"/>
        </w:rPr>
        <w:t xml:space="preserve"> </w:t>
      </w:r>
      <w:r w:rsidRPr="00902E26">
        <w:rPr>
          <w:rFonts w:ascii="Times New Roman" w:hAnsi="Times New Roman" w:cs="Times New Roman"/>
          <w:b w:val="0"/>
          <w:color w:val="auto"/>
          <w:sz w:val="24"/>
          <w:szCs w:val="24"/>
        </w:rPr>
        <w:t>1.</w:t>
      </w:r>
      <w:r w:rsidR="00482C9C" w:rsidRPr="00902E26">
        <w:rPr>
          <w:rFonts w:ascii="Times New Roman" w:hAnsi="Times New Roman" w:cs="Times New Roman"/>
          <w:b w:val="0"/>
          <w:color w:val="auto"/>
          <w:sz w:val="24"/>
          <w:szCs w:val="24"/>
        </w:rPr>
        <w:fldChar w:fldCharType="begin"/>
      </w:r>
      <w:r w:rsidRPr="00902E26">
        <w:rPr>
          <w:rFonts w:ascii="Times New Roman" w:hAnsi="Times New Roman" w:cs="Times New Roman"/>
          <w:b w:val="0"/>
          <w:color w:val="auto"/>
          <w:sz w:val="24"/>
          <w:szCs w:val="24"/>
        </w:rPr>
        <w:instrText xml:space="preserve"> SEQ Рисунок_1._ \* ARABIC </w:instrText>
      </w:r>
      <w:r w:rsidR="00482C9C" w:rsidRPr="00902E26">
        <w:rPr>
          <w:rFonts w:ascii="Times New Roman" w:hAnsi="Times New Roman" w:cs="Times New Roman"/>
          <w:b w:val="0"/>
          <w:color w:val="auto"/>
          <w:sz w:val="24"/>
          <w:szCs w:val="24"/>
        </w:rPr>
        <w:fldChar w:fldCharType="separate"/>
      </w:r>
      <w:r w:rsidR="00F17A17">
        <w:rPr>
          <w:rFonts w:ascii="Times New Roman" w:hAnsi="Times New Roman" w:cs="Times New Roman"/>
          <w:b w:val="0"/>
          <w:noProof/>
          <w:color w:val="auto"/>
          <w:sz w:val="24"/>
          <w:szCs w:val="24"/>
        </w:rPr>
        <w:t>3</w:t>
      </w:r>
      <w:r w:rsidR="00482C9C" w:rsidRPr="00902E26">
        <w:rPr>
          <w:rFonts w:ascii="Times New Roman" w:hAnsi="Times New Roman" w:cs="Times New Roman"/>
          <w:b w:val="0"/>
          <w:color w:val="auto"/>
          <w:sz w:val="24"/>
          <w:szCs w:val="24"/>
        </w:rPr>
        <w:fldChar w:fldCharType="end"/>
      </w:r>
      <w:r w:rsidRPr="00902E26">
        <w:rPr>
          <w:rFonts w:ascii="Times New Roman" w:hAnsi="Times New Roman" w:cs="Times New Roman"/>
          <w:b w:val="0"/>
          <w:color w:val="auto"/>
          <w:sz w:val="24"/>
          <w:szCs w:val="24"/>
        </w:rPr>
        <w:t>. Распределение категорий субъектов малого и среднего предпринимательства в 2013 году по видам экономической деятельности в %. (Источник Росстат)</w:t>
      </w:r>
    </w:p>
    <w:p w:rsidR="00B752A5" w:rsidRPr="00897316" w:rsidRDefault="00B752A5" w:rsidP="00B752A5">
      <w:pPr>
        <w:spacing w:after="0" w:line="240" w:lineRule="auto"/>
        <w:ind w:firstLine="709"/>
        <w:jc w:val="both"/>
        <w:rPr>
          <w:rFonts w:ascii="Times New Roman" w:hAnsi="Times New Roman" w:cs="Times New Roman"/>
          <w:sz w:val="28"/>
          <w:szCs w:val="28"/>
        </w:rPr>
      </w:pPr>
      <w:r w:rsidRPr="00897316">
        <w:rPr>
          <w:rFonts w:ascii="Times New Roman" w:hAnsi="Times New Roman" w:cs="Times New Roman"/>
          <w:sz w:val="28"/>
          <w:szCs w:val="28"/>
        </w:rPr>
        <w:t>Рассматривая отраслевую структуру сектора малого и среднего предпринимательства, следует отметить, что по мере роста размера компании ее специализация меняется в сторону более сложных видов деятельности.</w:t>
      </w:r>
    </w:p>
    <w:p w:rsidR="00B752A5" w:rsidRPr="00897316" w:rsidRDefault="00B752A5" w:rsidP="00B752A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897316">
        <w:rPr>
          <w:rFonts w:ascii="Times New Roman" w:hAnsi="Times New Roman" w:cs="Times New Roman"/>
          <w:sz w:val="28"/>
          <w:szCs w:val="28"/>
        </w:rPr>
        <w:t>ек</w:t>
      </w:r>
      <w:r>
        <w:rPr>
          <w:rFonts w:ascii="Times New Roman" w:hAnsi="Times New Roman" w:cs="Times New Roman"/>
          <w:sz w:val="28"/>
          <w:szCs w:val="28"/>
        </w:rPr>
        <w:t xml:space="preserve">тор малого предпринимательства </w:t>
      </w:r>
      <w:r w:rsidRPr="00897316">
        <w:rPr>
          <w:rFonts w:ascii="Times New Roman" w:hAnsi="Times New Roman" w:cs="Times New Roman"/>
          <w:sz w:val="28"/>
          <w:szCs w:val="28"/>
        </w:rPr>
        <w:t>сосредоточен в сферах торговли и предоставления услуг населению.</w:t>
      </w:r>
    </w:p>
    <w:p w:rsidR="00B752A5" w:rsidRPr="00897316" w:rsidRDefault="00B752A5" w:rsidP="00B752A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897316">
        <w:rPr>
          <w:rFonts w:ascii="Times New Roman" w:hAnsi="Times New Roman" w:cs="Times New Roman"/>
          <w:sz w:val="28"/>
          <w:szCs w:val="28"/>
        </w:rPr>
        <w:t>редние предприятия в большей степени представлены в обрабатывающ</w:t>
      </w:r>
      <w:r>
        <w:rPr>
          <w:rFonts w:ascii="Times New Roman" w:hAnsi="Times New Roman" w:cs="Times New Roman"/>
          <w:sz w:val="28"/>
          <w:szCs w:val="28"/>
        </w:rPr>
        <w:t>ей</w:t>
      </w:r>
      <w:r w:rsidRPr="00897316">
        <w:rPr>
          <w:rFonts w:ascii="Times New Roman" w:hAnsi="Times New Roman" w:cs="Times New Roman"/>
          <w:sz w:val="28"/>
          <w:szCs w:val="28"/>
        </w:rPr>
        <w:t xml:space="preserve"> промышленност</w:t>
      </w:r>
      <w:r>
        <w:rPr>
          <w:rFonts w:ascii="Times New Roman" w:hAnsi="Times New Roman" w:cs="Times New Roman"/>
          <w:sz w:val="28"/>
          <w:szCs w:val="28"/>
        </w:rPr>
        <w:t>и</w:t>
      </w:r>
      <w:r w:rsidRPr="00897316">
        <w:rPr>
          <w:rFonts w:ascii="Times New Roman" w:hAnsi="Times New Roman" w:cs="Times New Roman"/>
          <w:sz w:val="28"/>
          <w:szCs w:val="28"/>
        </w:rPr>
        <w:t>, строительств</w:t>
      </w:r>
      <w:r>
        <w:rPr>
          <w:rFonts w:ascii="Times New Roman" w:hAnsi="Times New Roman" w:cs="Times New Roman"/>
          <w:sz w:val="28"/>
          <w:szCs w:val="28"/>
        </w:rPr>
        <w:t>е</w:t>
      </w:r>
      <w:r w:rsidRPr="00897316">
        <w:rPr>
          <w:rFonts w:ascii="Times New Roman" w:hAnsi="Times New Roman" w:cs="Times New Roman"/>
          <w:sz w:val="28"/>
          <w:szCs w:val="28"/>
        </w:rPr>
        <w:t>, сельско</w:t>
      </w:r>
      <w:r>
        <w:rPr>
          <w:rFonts w:ascii="Times New Roman" w:hAnsi="Times New Roman" w:cs="Times New Roman"/>
          <w:sz w:val="28"/>
          <w:szCs w:val="28"/>
        </w:rPr>
        <w:t>м</w:t>
      </w:r>
      <w:r w:rsidRPr="00897316">
        <w:rPr>
          <w:rFonts w:ascii="Times New Roman" w:hAnsi="Times New Roman" w:cs="Times New Roman"/>
          <w:sz w:val="28"/>
          <w:szCs w:val="28"/>
        </w:rPr>
        <w:t xml:space="preserve"> хозяйств</w:t>
      </w:r>
      <w:r>
        <w:rPr>
          <w:rFonts w:ascii="Times New Roman" w:hAnsi="Times New Roman" w:cs="Times New Roman"/>
          <w:sz w:val="28"/>
          <w:szCs w:val="28"/>
        </w:rPr>
        <w:t>е</w:t>
      </w:r>
      <w:r w:rsidRPr="00897316">
        <w:rPr>
          <w:rFonts w:ascii="Times New Roman" w:hAnsi="Times New Roman" w:cs="Times New Roman"/>
          <w:sz w:val="28"/>
          <w:szCs w:val="28"/>
        </w:rPr>
        <w:t>.</w:t>
      </w:r>
    </w:p>
    <w:p w:rsidR="00B752A5" w:rsidRPr="00897316" w:rsidRDefault="00B752A5" w:rsidP="00B752A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897316">
        <w:rPr>
          <w:rFonts w:ascii="Times New Roman" w:hAnsi="Times New Roman" w:cs="Times New Roman"/>
          <w:sz w:val="28"/>
          <w:szCs w:val="28"/>
        </w:rPr>
        <w:t xml:space="preserve">начительная часть средних предприятий — это, как правило, высокопроизводительные, инновационные и эффективно управляемые </w:t>
      </w:r>
      <w:r w:rsidRPr="00897316">
        <w:rPr>
          <w:rFonts w:ascii="Times New Roman" w:hAnsi="Times New Roman" w:cs="Times New Roman"/>
          <w:sz w:val="28"/>
          <w:szCs w:val="28"/>
        </w:rPr>
        <w:lastRenderedPageBreak/>
        <w:t>компании</w:t>
      </w:r>
      <w:r>
        <w:rPr>
          <w:rFonts w:ascii="Times New Roman" w:hAnsi="Times New Roman" w:cs="Times New Roman"/>
          <w:sz w:val="28"/>
          <w:szCs w:val="28"/>
        </w:rPr>
        <w:t xml:space="preserve">, которые </w:t>
      </w:r>
      <w:r w:rsidRPr="00897316">
        <w:rPr>
          <w:rFonts w:ascii="Times New Roman" w:hAnsi="Times New Roman" w:cs="Times New Roman"/>
          <w:sz w:val="28"/>
          <w:szCs w:val="28"/>
        </w:rPr>
        <w:t>создают предпосылки для качественных прорывов в экономическом развитии, формируют вокруг себя среду для развития малых предприятий, обеспечивая их рынком сбыта продукции и услуг.</w:t>
      </w:r>
    </w:p>
    <w:p w:rsidR="00B752A5" w:rsidRPr="00897316" w:rsidRDefault="00B752A5" w:rsidP="00B752A5">
      <w:pPr>
        <w:spacing w:after="0" w:line="240" w:lineRule="auto"/>
        <w:ind w:firstLine="709"/>
        <w:jc w:val="both"/>
        <w:rPr>
          <w:rFonts w:ascii="Times New Roman" w:hAnsi="Times New Roman" w:cs="Times New Roman"/>
          <w:sz w:val="28"/>
          <w:szCs w:val="28"/>
        </w:rPr>
      </w:pPr>
      <w:r w:rsidRPr="00897316">
        <w:rPr>
          <w:rFonts w:ascii="Times New Roman" w:hAnsi="Times New Roman" w:cs="Times New Roman"/>
          <w:sz w:val="28"/>
          <w:szCs w:val="28"/>
        </w:rPr>
        <w:t>В 2011-2014 гг. проводил</w:t>
      </w:r>
      <w:r>
        <w:rPr>
          <w:rFonts w:ascii="Times New Roman" w:hAnsi="Times New Roman" w:cs="Times New Roman"/>
          <w:sz w:val="28"/>
          <w:szCs w:val="28"/>
        </w:rPr>
        <w:t>и</w:t>
      </w:r>
      <w:r w:rsidRPr="00897316">
        <w:rPr>
          <w:rFonts w:ascii="Times New Roman" w:hAnsi="Times New Roman" w:cs="Times New Roman"/>
          <w:sz w:val="28"/>
          <w:szCs w:val="28"/>
        </w:rPr>
        <w:t>с</w:t>
      </w:r>
      <w:r>
        <w:rPr>
          <w:rFonts w:ascii="Times New Roman" w:hAnsi="Times New Roman" w:cs="Times New Roman"/>
          <w:sz w:val="28"/>
          <w:szCs w:val="28"/>
        </w:rPr>
        <w:t>ь</w:t>
      </w:r>
      <w:r w:rsidRPr="00897316">
        <w:rPr>
          <w:rFonts w:ascii="Times New Roman" w:hAnsi="Times New Roman" w:cs="Times New Roman"/>
          <w:sz w:val="28"/>
          <w:szCs w:val="28"/>
        </w:rPr>
        <w:t xml:space="preserve"> исследовани</w:t>
      </w:r>
      <w:r>
        <w:rPr>
          <w:rFonts w:ascii="Times New Roman" w:hAnsi="Times New Roman" w:cs="Times New Roman"/>
          <w:sz w:val="28"/>
          <w:szCs w:val="28"/>
        </w:rPr>
        <w:t>я</w:t>
      </w:r>
      <w:r w:rsidR="00265531">
        <w:rPr>
          <w:rFonts w:ascii="Times New Roman" w:hAnsi="Times New Roman" w:cs="Times New Roman"/>
          <w:sz w:val="28"/>
          <w:szCs w:val="28"/>
        </w:rPr>
        <w:t xml:space="preserve"> </w:t>
      </w:r>
      <w:r w:rsidRPr="00897316">
        <w:rPr>
          <w:rFonts w:ascii="Times New Roman" w:hAnsi="Times New Roman" w:cs="Times New Roman"/>
          <w:sz w:val="28"/>
          <w:szCs w:val="28"/>
        </w:rPr>
        <w:t>условий  развития  предпринимательства в России</w:t>
      </w:r>
      <w:r>
        <w:rPr>
          <w:rFonts w:ascii="Times New Roman" w:hAnsi="Times New Roman" w:cs="Times New Roman"/>
          <w:sz w:val="28"/>
          <w:szCs w:val="28"/>
        </w:rPr>
        <w:t xml:space="preserve">. Их </w:t>
      </w:r>
      <w:r w:rsidRPr="00897316">
        <w:rPr>
          <w:rFonts w:ascii="Times New Roman" w:hAnsi="Times New Roman" w:cs="Times New Roman"/>
          <w:sz w:val="28"/>
          <w:szCs w:val="28"/>
        </w:rPr>
        <w:t xml:space="preserve">результаты позволили систематизировать </w:t>
      </w:r>
      <w:r>
        <w:rPr>
          <w:rFonts w:ascii="Times New Roman" w:hAnsi="Times New Roman" w:cs="Times New Roman"/>
          <w:sz w:val="28"/>
          <w:szCs w:val="28"/>
        </w:rPr>
        <w:t>основные</w:t>
      </w:r>
      <w:r w:rsidRPr="00897316">
        <w:rPr>
          <w:rFonts w:ascii="Times New Roman" w:hAnsi="Times New Roman" w:cs="Times New Roman"/>
          <w:sz w:val="28"/>
          <w:szCs w:val="28"/>
        </w:rPr>
        <w:t xml:space="preserve"> проблемы и факторы, </w:t>
      </w:r>
      <w:r>
        <w:rPr>
          <w:rFonts w:ascii="Times New Roman" w:hAnsi="Times New Roman" w:cs="Times New Roman"/>
          <w:sz w:val="28"/>
          <w:szCs w:val="28"/>
        </w:rPr>
        <w:t>сдерживающие</w:t>
      </w:r>
      <w:r w:rsidRPr="00897316">
        <w:rPr>
          <w:rFonts w:ascii="Times New Roman" w:hAnsi="Times New Roman" w:cs="Times New Roman"/>
          <w:sz w:val="28"/>
          <w:szCs w:val="28"/>
        </w:rPr>
        <w:t xml:space="preserve"> развитие малого и среднего бизнеса.</w:t>
      </w:r>
    </w:p>
    <w:p w:rsidR="00B752A5" w:rsidRDefault="00B752A5" w:rsidP="00B752A5">
      <w:pPr>
        <w:spacing w:after="0" w:line="240" w:lineRule="auto"/>
        <w:ind w:firstLine="709"/>
        <w:jc w:val="both"/>
        <w:rPr>
          <w:rFonts w:ascii="Times New Roman" w:hAnsi="Times New Roman" w:cs="Times New Roman"/>
          <w:sz w:val="28"/>
          <w:szCs w:val="28"/>
        </w:rPr>
      </w:pPr>
      <w:r w:rsidRPr="00897316">
        <w:rPr>
          <w:rFonts w:ascii="Times New Roman" w:hAnsi="Times New Roman" w:cs="Times New Roman"/>
          <w:sz w:val="28"/>
          <w:szCs w:val="28"/>
        </w:rPr>
        <w:t xml:space="preserve">В </w:t>
      </w:r>
      <w:proofErr w:type="gramStart"/>
      <w:r w:rsidRPr="00897316">
        <w:rPr>
          <w:rFonts w:ascii="Times New Roman" w:hAnsi="Times New Roman" w:cs="Times New Roman"/>
          <w:sz w:val="28"/>
          <w:szCs w:val="28"/>
        </w:rPr>
        <w:t>числе</w:t>
      </w:r>
      <w:proofErr w:type="gramEnd"/>
      <w:r w:rsidRPr="00897316">
        <w:rPr>
          <w:rFonts w:ascii="Times New Roman" w:hAnsi="Times New Roman" w:cs="Times New Roman"/>
          <w:sz w:val="28"/>
          <w:szCs w:val="28"/>
        </w:rPr>
        <w:t xml:space="preserve"> </w:t>
      </w:r>
      <w:r>
        <w:rPr>
          <w:rFonts w:ascii="Times New Roman" w:hAnsi="Times New Roman" w:cs="Times New Roman"/>
          <w:sz w:val="28"/>
          <w:szCs w:val="28"/>
        </w:rPr>
        <w:t>наиболее влияющих</w:t>
      </w:r>
      <w:r w:rsidRPr="00897316">
        <w:rPr>
          <w:rFonts w:ascii="Times New Roman" w:hAnsi="Times New Roman" w:cs="Times New Roman"/>
          <w:sz w:val="28"/>
          <w:szCs w:val="28"/>
        </w:rPr>
        <w:t xml:space="preserve"> проблем и факторов </w:t>
      </w:r>
      <w:r>
        <w:rPr>
          <w:rFonts w:ascii="Times New Roman" w:hAnsi="Times New Roman" w:cs="Times New Roman"/>
          <w:sz w:val="28"/>
          <w:szCs w:val="28"/>
        </w:rPr>
        <w:t>были</w:t>
      </w:r>
      <w:r w:rsidRPr="00897316">
        <w:rPr>
          <w:rFonts w:ascii="Times New Roman" w:hAnsi="Times New Roman" w:cs="Times New Roman"/>
          <w:sz w:val="28"/>
          <w:szCs w:val="28"/>
        </w:rPr>
        <w:t xml:space="preserve"> выделены следующие:</w:t>
      </w:r>
    </w:p>
    <w:p w:rsidR="00B752A5" w:rsidRPr="00897316" w:rsidRDefault="00B752A5" w:rsidP="00B752A5">
      <w:pPr>
        <w:pStyle w:val="a5"/>
        <w:widowControl/>
        <w:numPr>
          <w:ilvl w:val="0"/>
          <w:numId w:val="4"/>
        </w:numPr>
        <w:autoSpaceDE/>
        <w:autoSpaceDN/>
        <w:adjustRightInd/>
        <w:jc w:val="both"/>
        <w:rPr>
          <w:sz w:val="28"/>
          <w:szCs w:val="28"/>
        </w:rPr>
      </w:pPr>
      <w:r w:rsidRPr="00897316">
        <w:rPr>
          <w:sz w:val="28"/>
          <w:szCs w:val="28"/>
        </w:rPr>
        <w:t xml:space="preserve">Проблемы в нахождении рынков сбыта продукции. </w:t>
      </w:r>
    </w:p>
    <w:p w:rsidR="00B752A5" w:rsidRDefault="00B752A5" w:rsidP="00B752A5">
      <w:pPr>
        <w:pStyle w:val="a5"/>
        <w:widowControl/>
        <w:numPr>
          <w:ilvl w:val="0"/>
          <w:numId w:val="4"/>
        </w:numPr>
        <w:autoSpaceDE/>
        <w:autoSpaceDN/>
        <w:adjustRightInd/>
        <w:jc w:val="both"/>
        <w:rPr>
          <w:sz w:val="28"/>
          <w:szCs w:val="28"/>
        </w:rPr>
      </w:pPr>
      <w:r>
        <w:rPr>
          <w:sz w:val="28"/>
          <w:szCs w:val="28"/>
        </w:rPr>
        <w:t>Нестабильность законодательства (</w:t>
      </w:r>
      <w:r w:rsidRPr="00AC375D">
        <w:rPr>
          <w:sz w:val="28"/>
          <w:szCs w:val="28"/>
        </w:rPr>
        <w:t>ежегодно на</w:t>
      </w:r>
      <w:r w:rsidR="00265531">
        <w:rPr>
          <w:sz w:val="28"/>
          <w:szCs w:val="28"/>
        </w:rPr>
        <w:t xml:space="preserve"> </w:t>
      </w:r>
      <w:r w:rsidRPr="00AC375D">
        <w:rPr>
          <w:sz w:val="28"/>
          <w:szCs w:val="28"/>
        </w:rPr>
        <w:t>федеральном уровне принимается</w:t>
      </w:r>
      <w:r w:rsidR="00265531">
        <w:rPr>
          <w:sz w:val="28"/>
          <w:szCs w:val="28"/>
        </w:rPr>
        <w:t xml:space="preserve"> </w:t>
      </w:r>
      <w:r w:rsidRPr="00AC375D">
        <w:rPr>
          <w:sz w:val="28"/>
          <w:szCs w:val="28"/>
        </w:rPr>
        <w:t>более</w:t>
      </w:r>
      <w:r>
        <w:rPr>
          <w:sz w:val="28"/>
          <w:szCs w:val="28"/>
        </w:rPr>
        <w:t xml:space="preserve"> 22000 </w:t>
      </w:r>
      <w:r w:rsidRPr="00AC375D">
        <w:rPr>
          <w:sz w:val="28"/>
          <w:szCs w:val="28"/>
        </w:rPr>
        <w:t>нормативных</w:t>
      </w:r>
      <w:r w:rsidR="00265531">
        <w:rPr>
          <w:sz w:val="28"/>
          <w:szCs w:val="28"/>
        </w:rPr>
        <w:t xml:space="preserve"> </w:t>
      </w:r>
      <w:r w:rsidRPr="00AC375D">
        <w:rPr>
          <w:sz w:val="28"/>
          <w:szCs w:val="28"/>
        </w:rPr>
        <w:t>правовых</w:t>
      </w:r>
      <w:r w:rsidR="00265531">
        <w:rPr>
          <w:sz w:val="28"/>
          <w:szCs w:val="28"/>
        </w:rPr>
        <w:t xml:space="preserve"> </w:t>
      </w:r>
      <w:r w:rsidRPr="00AC375D">
        <w:rPr>
          <w:sz w:val="28"/>
          <w:szCs w:val="28"/>
        </w:rPr>
        <w:t>актов</w:t>
      </w:r>
      <w:r>
        <w:rPr>
          <w:sz w:val="28"/>
          <w:szCs w:val="28"/>
        </w:rPr>
        <w:t>, среди которых огромная доля документов, затрагивающих вопросы ведения предпринимательской деятельности).</w:t>
      </w:r>
    </w:p>
    <w:p w:rsidR="00B752A5" w:rsidRDefault="00B752A5" w:rsidP="00B752A5">
      <w:pPr>
        <w:pStyle w:val="a5"/>
        <w:widowControl/>
        <w:numPr>
          <w:ilvl w:val="0"/>
          <w:numId w:val="4"/>
        </w:numPr>
        <w:autoSpaceDE/>
        <w:autoSpaceDN/>
        <w:adjustRightInd/>
        <w:jc w:val="both"/>
        <w:rPr>
          <w:sz w:val="28"/>
          <w:szCs w:val="28"/>
        </w:rPr>
      </w:pPr>
      <w:r>
        <w:rPr>
          <w:sz w:val="28"/>
          <w:szCs w:val="28"/>
        </w:rPr>
        <w:t>Высокие налоговые ставки.</w:t>
      </w:r>
    </w:p>
    <w:p w:rsidR="00B752A5" w:rsidRDefault="00B752A5" w:rsidP="00B752A5">
      <w:pPr>
        <w:pStyle w:val="a5"/>
        <w:widowControl/>
        <w:numPr>
          <w:ilvl w:val="0"/>
          <w:numId w:val="4"/>
        </w:numPr>
        <w:autoSpaceDE/>
        <w:autoSpaceDN/>
        <w:adjustRightInd/>
        <w:jc w:val="both"/>
        <w:rPr>
          <w:sz w:val="28"/>
          <w:szCs w:val="28"/>
        </w:rPr>
      </w:pPr>
      <w:r w:rsidRPr="00AC375D">
        <w:rPr>
          <w:sz w:val="28"/>
          <w:szCs w:val="28"/>
        </w:rPr>
        <w:t>Высокие</w:t>
      </w:r>
      <w:r>
        <w:rPr>
          <w:sz w:val="28"/>
          <w:szCs w:val="28"/>
        </w:rPr>
        <w:t xml:space="preserve"> издержки, связанные с необходимостью прохождения административных процедур и нарушениями прав предпринимателей со стороны регулирующих органов.</w:t>
      </w:r>
    </w:p>
    <w:p w:rsidR="00B752A5" w:rsidRDefault="00B752A5" w:rsidP="00B752A5">
      <w:pPr>
        <w:pStyle w:val="a5"/>
        <w:widowControl/>
        <w:numPr>
          <w:ilvl w:val="0"/>
          <w:numId w:val="4"/>
        </w:numPr>
        <w:autoSpaceDE/>
        <w:autoSpaceDN/>
        <w:adjustRightInd/>
        <w:jc w:val="both"/>
        <w:rPr>
          <w:sz w:val="28"/>
          <w:szCs w:val="28"/>
        </w:rPr>
      </w:pPr>
      <w:r>
        <w:rPr>
          <w:sz w:val="28"/>
          <w:szCs w:val="28"/>
        </w:rPr>
        <w:t>Недоступность финансирования (</w:t>
      </w:r>
      <w:r w:rsidRPr="00AC375D">
        <w:rPr>
          <w:sz w:val="28"/>
          <w:szCs w:val="28"/>
        </w:rPr>
        <w:t xml:space="preserve">с учетом текущей экономической ситуации проблемы, связанные </w:t>
      </w:r>
      <w:proofErr w:type="spellStart"/>
      <w:r w:rsidRPr="00AC375D">
        <w:rPr>
          <w:sz w:val="28"/>
          <w:szCs w:val="28"/>
        </w:rPr>
        <w:t>c</w:t>
      </w:r>
      <w:proofErr w:type="spellEnd"/>
      <w:r w:rsidRPr="00AC375D">
        <w:rPr>
          <w:sz w:val="28"/>
          <w:szCs w:val="28"/>
        </w:rPr>
        <w:t xml:space="preserve"> недостатком долгосрочных инвестиционных средств, высокой стоимостью</w:t>
      </w:r>
      <w:r w:rsidR="00265531">
        <w:rPr>
          <w:sz w:val="28"/>
          <w:szCs w:val="28"/>
        </w:rPr>
        <w:t xml:space="preserve"> </w:t>
      </w:r>
      <w:r w:rsidRPr="00AC375D">
        <w:rPr>
          <w:sz w:val="28"/>
          <w:szCs w:val="28"/>
        </w:rPr>
        <w:t>финансовых ресурсов, жесткими требованиями к заемщикам</w:t>
      </w:r>
      <w:r>
        <w:rPr>
          <w:sz w:val="28"/>
          <w:szCs w:val="28"/>
        </w:rPr>
        <w:t>).</w:t>
      </w:r>
    </w:p>
    <w:p w:rsidR="00B752A5" w:rsidRPr="00AC375D" w:rsidRDefault="00B752A5" w:rsidP="00B752A5">
      <w:pPr>
        <w:spacing w:after="0" w:line="240" w:lineRule="auto"/>
        <w:jc w:val="both"/>
        <w:rPr>
          <w:rFonts w:ascii="Times New Roman" w:hAnsi="Times New Roman" w:cs="Times New Roman"/>
          <w:sz w:val="28"/>
          <w:szCs w:val="28"/>
        </w:rPr>
      </w:pPr>
    </w:p>
    <w:p w:rsidR="00B752A5" w:rsidRPr="00346CBB" w:rsidRDefault="00B752A5" w:rsidP="00B752A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Существует несколько побудительных </w:t>
      </w:r>
      <w:r w:rsidRPr="0093680F">
        <w:rPr>
          <w:rFonts w:ascii="Times New Roman" w:hAnsi="Times New Roman" w:cs="Times New Roman"/>
          <w:sz w:val="28"/>
          <w:szCs w:val="28"/>
        </w:rPr>
        <w:t xml:space="preserve">причин, по которым люди </w:t>
      </w:r>
      <w:proofErr w:type="gramStart"/>
      <w:r w:rsidRPr="0093680F">
        <w:rPr>
          <w:rFonts w:ascii="Times New Roman" w:hAnsi="Times New Roman" w:cs="Times New Roman"/>
          <w:sz w:val="28"/>
          <w:szCs w:val="28"/>
        </w:rPr>
        <w:t>становятся предпринимателями и открывают</w:t>
      </w:r>
      <w:proofErr w:type="gramEnd"/>
      <w:r w:rsidRPr="0093680F">
        <w:rPr>
          <w:rFonts w:ascii="Times New Roman" w:hAnsi="Times New Roman" w:cs="Times New Roman"/>
          <w:sz w:val="28"/>
          <w:szCs w:val="28"/>
        </w:rPr>
        <w:t xml:space="preserve"> собственные</w:t>
      </w:r>
      <w:r>
        <w:rPr>
          <w:rFonts w:ascii="Times New Roman" w:hAnsi="Times New Roman" w:cs="Times New Roman"/>
          <w:sz w:val="28"/>
          <w:szCs w:val="28"/>
        </w:rPr>
        <w:t xml:space="preserve"> компании</w:t>
      </w:r>
      <w:r w:rsidRPr="00346CBB">
        <w:rPr>
          <w:rFonts w:ascii="Times New Roman" w:hAnsi="Times New Roman" w:cs="Times New Roman"/>
          <w:sz w:val="28"/>
          <w:szCs w:val="28"/>
        </w:rPr>
        <w:t>:</w:t>
      </w:r>
    </w:p>
    <w:p w:rsidR="00B752A5" w:rsidRPr="00346CBB" w:rsidRDefault="00B752A5" w:rsidP="00B752A5">
      <w:pPr>
        <w:spacing w:after="0" w:line="240" w:lineRule="auto"/>
        <w:ind w:firstLine="709"/>
        <w:jc w:val="both"/>
        <w:rPr>
          <w:rFonts w:ascii="Times New Roman" w:hAnsi="Times New Roman" w:cs="Times New Roman"/>
          <w:sz w:val="28"/>
          <w:szCs w:val="28"/>
        </w:rPr>
      </w:pPr>
      <w:r w:rsidRPr="00346CBB">
        <w:rPr>
          <w:rFonts w:ascii="Times New Roman" w:hAnsi="Times New Roman" w:cs="Times New Roman"/>
          <w:sz w:val="28"/>
          <w:szCs w:val="28"/>
        </w:rPr>
        <w:t>1. Стремление получить максимальный доход - надежда заработать в «собственном деле» больше, нежели это удается в качестве наемного работника.</w:t>
      </w:r>
    </w:p>
    <w:p w:rsidR="00B752A5" w:rsidRPr="00346CBB" w:rsidRDefault="00B752A5" w:rsidP="00B752A5">
      <w:pPr>
        <w:spacing w:after="0" w:line="240" w:lineRule="auto"/>
        <w:ind w:firstLine="709"/>
        <w:jc w:val="both"/>
        <w:rPr>
          <w:rFonts w:ascii="Times New Roman" w:hAnsi="Times New Roman" w:cs="Times New Roman"/>
          <w:sz w:val="28"/>
          <w:szCs w:val="28"/>
        </w:rPr>
      </w:pPr>
      <w:r w:rsidRPr="00346CBB">
        <w:rPr>
          <w:rFonts w:ascii="Times New Roman" w:hAnsi="Times New Roman" w:cs="Times New Roman"/>
          <w:sz w:val="28"/>
          <w:szCs w:val="28"/>
        </w:rPr>
        <w:t xml:space="preserve">2.Средство реализации своих возможностей - стремление максимально </w:t>
      </w:r>
      <w:proofErr w:type="gramStart"/>
      <w:r w:rsidRPr="00346CBB">
        <w:rPr>
          <w:rFonts w:ascii="Times New Roman" w:hAnsi="Times New Roman" w:cs="Times New Roman"/>
          <w:sz w:val="28"/>
          <w:szCs w:val="28"/>
        </w:rPr>
        <w:t>проявить и реализовать</w:t>
      </w:r>
      <w:proofErr w:type="gramEnd"/>
      <w:r w:rsidRPr="00346CBB">
        <w:rPr>
          <w:rFonts w:ascii="Times New Roman" w:hAnsi="Times New Roman" w:cs="Times New Roman"/>
          <w:sz w:val="28"/>
          <w:szCs w:val="28"/>
        </w:rPr>
        <w:t xml:space="preserve"> индивидуальные замыслы, способности, инициативу, самостоятельность и творчество, освободившись от необходимости подчинения при работе по найму.</w:t>
      </w:r>
    </w:p>
    <w:p w:rsidR="00B752A5" w:rsidRPr="00346CBB" w:rsidRDefault="00B752A5" w:rsidP="00B752A5">
      <w:pPr>
        <w:spacing w:after="0" w:line="240" w:lineRule="auto"/>
        <w:ind w:firstLine="709"/>
        <w:jc w:val="both"/>
        <w:rPr>
          <w:rFonts w:ascii="Times New Roman" w:hAnsi="Times New Roman" w:cs="Times New Roman"/>
          <w:sz w:val="28"/>
          <w:szCs w:val="28"/>
        </w:rPr>
      </w:pPr>
      <w:r w:rsidRPr="00346CBB">
        <w:rPr>
          <w:rFonts w:ascii="Times New Roman" w:hAnsi="Times New Roman" w:cs="Times New Roman"/>
          <w:sz w:val="28"/>
          <w:szCs w:val="28"/>
        </w:rPr>
        <w:t>3. Самоутверждение в обществе и своем непосредственном окружении в более значимом социальном статусе.</w:t>
      </w:r>
    </w:p>
    <w:p w:rsidR="00B752A5" w:rsidRDefault="00B752A5" w:rsidP="00B752A5">
      <w:pPr>
        <w:spacing w:after="0" w:line="240" w:lineRule="auto"/>
        <w:ind w:firstLine="709"/>
        <w:jc w:val="both"/>
        <w:rPr>
          <w:rFonts w:ascii="Times New Roman" w:hAnsi="Times New Roman" w:cs="Times New Roman"/>
          <w:sz w:val="28"/>
          <w:szCs w:val="28"/>
        </w:rPr>
      </w:pPr>
      <w:r w:rsidRPr="00346CBB">
        <w:rPr>
          <w:rFonts w:ascii="Times New Roman" w:hAnsi="Times New Roman" w:cs="Times New Roman"/>
          <w:sz w:val="28"/>
          <w:szCs w:val="28"/>
        </w:rPr>
        <w:t>4. Стремление к успеху и радость творчества при самостоятельной деловой активности.</w:t>
      </w:r>
    </w:p>
    <w:p w:rsidR="00B752A5" w:rsidRDefault="00B752A5" w:rsidP="00B752A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зарождения бизне</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или предпринимательской идеи далеко не все из них получают право на воплощение жизнь. Причинами могут служить влияние негативных внешних факторов, сложившаяся конъюнктура рынка, деятельность конкурентов, незнание рынка и его основных игроков, отсутствие необходимого финансирования, кадровые проблемы, высокие риски и т.д. </w:t>
      </w:r>
    </w:p>
    <w:p w:rsidR="00B752A5" w:rsidRPr="00722D98" w:rsidRDefault="00B752A5" w:rsidP="00B752A5">
      <w:pPr>
        <w:pStyle w:val="a7"/>
        <w:ind w:firstLine="708"/>
        <w:rPr>
          <w:rFonts w:ascii="Times New Roman" w:hAnsi="Times New Roman" w:cs="Times New Roman"/>
          <w:b w:val="0"/>
          <w:color w:val="auto"/>
          <w:sz w:val="28"/>
          <w:szCs w:val="28"/>
        </w:rPr>
      </w:pPr>
      <w:r w:rsidRPr="00722D98">
        <w:rPr>
          <w:rFonts w:ascii="Times New Roman" w:hAnsi="Times New Roman" w:cs="Times New Roman"/>
          <w:b w:val="0"/>
          <w:color w:val="auto"/>
          <w:sz w:val="28"/>
          <w:szCs w:val="28"/>
        </w:rPr>
        <w:t xml:space="preserve">На рисунке </w:t>
      </w:r>
      <w:r>
        <w:rPr>
          <w:rFonts w:ascii="Times New Roman" w:hAnsi="Times New Roman" w:cs="Times New Roman"/>
          <w:b w:val="0"/>
          <w:color w:val="auto"/>
          <w:sz w:val="28"/>
          <w:szCs w:val="28"/>
        </w:rPr>
        <w:t xml:space="preserve">1.4.  представлена общая схема принятия предпринимательского решения поэтапно. </w:t>
      </w:r>
    </w:p>
    <w:p w:rsidR="00B752A5" w:rsidRDefault="00B752A5" w:rsidP="00B752A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73233" cy="3738034"/>
            <wp:effectExtent l="0" t="57150" r="0" b="71966"/>
            <wp:docPr id="102" name="Схема 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B752A5" w:rsidRPr="006E48F1" w:rsidRDefault="00B752A5" w:rsidP="00B752A5">
      <w:pPr>
        <w:pStyle w:val="a7"/>
        <w:rPr>
          <w:rFonts w:ascii="Times New Roman" w:hAnsi="Times New Roman" w:cs="Times New Roman"/>
          <w:b w:val="0"/>
          <w:color w:val="auto"/>
          <w:sz w:val="24"/>
          <w:szCs w:val="24"/>
        </w:rPr>
      </w:pPr>
      <w:r w:rsidRPr="006E48F1">
        <w:rPr>
          <w:rFonts w:ascii="Times New Roman" w:hAnsi="Times New Roman" w:cs="Times New Roman"/>
          <w:b w:val="0"/>
          <w:color w:val="auto"/>
          <w:sz w:val="24"/>
          <w:szCs w:val="24"/>
        </w:rPr>
        <w:t>Рисунок 1.</w:t>
      </w:r>
      <w:r w:rsidR="00482C9C" w:rsidRPr="006E48F1">
        <w:rPr>
          <w:rFonts w:ascii="Times New Roman" w:hAnsi="Times New Roman" w:cs="Times New Roman"/>
          <w:b w:val="0"/>
          <w:color w:val="auto"/>
          <w:sz w:val="24"/>
          <w:szCs w:val="24"/>
        </w:rPr>
        <w:fldChar w:fldCharType="begin"/>
      </w:r>
      <w:r w:rsidRPr="006E48F1">
        <w:rPr>
          <w:rFonts w:ascii="Times New Roman" w:hAnsi="Times New Roman" w:cs="Times New Roman"/>
          <w:b w:val="0"/>
          <w:color w:val="auto"/>
          <w:sz w:val="24"/>
          <w:szCs w:val="24"/>
        </w:rPr>
        <w:instrText xml:space="preserve"> SEQ Рисунок_1._ \* ARABIC </w:instrText>
      </w:r>
      <w:r w:rsidR="00482C9C" w:rsidRPr="006E48F1">
        <w:rPr>
          <w:rFonts w:ascii="Times New Roman" w:hAnsi="Times New Roman" w:cs="Times New Roman"/>
          <w:b w:val="0"/>
          <w:color w:val="auto"/>
          <w:sz w:val="24"/>
          <w:szCs w:val="24"/>
        </w:rPr>
        <w:fldChar w:fldCharType="separate"/>
      </w:r>
      <w:r w:rsidR="00F17A17">
        <w:rPr>
          <w:rFonts w:ascii="Times New Roman" w:hAnsi="Times New Roman" w:cs="Times New Roman"/>
          <w:b w:val="0"/>
          <w:noProof/>
          <w:color w:val="auto"/>
          <w:sz w:val="24"/>
          <w:szCs w:val="24"/>
        </w:rPr>
        <w:t>4</w:t>
      </w:r>
      <w:r w:rsidR="00482C9C" w:rsidRPr="006E48F1">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xml:space="preserve">. </w:t>
      </w:r>
      <w:r w:rsidRPr="006E48F1">
        <w:rPr>
          <w:rFonts w:ascii="Times New Roman" w:hAnsi="Times New Roman" w:cs="Times New Roman"/>
          <w:b w:val="0"/>
          <w:color w:val="auto"/>
          <w:sz w:val="24"/>
          <w:szCs w:val="24"/>
        </w:rPr>
        <w:t xml:space="preserve"> Общая схема предпринимательской деятельности.</w:t>
      </w:r>
    </w:p>
    <w:p w:rsidR="00B752A5" w:rsidRDefault="00B752A5" w:rsidP="00B752A5">
      <w:pPr>
        <w:spacing w:after="0" w:line="240" w:lineRule="auto"/>
        <w:jc w:val="both"/>
        <w:rPr>
          <w:rFonts w:ascii="Times New Roman" w:hAnsi="Times New Roman" w:cs="Times New Roman"/>
          <w:sz w:val="28"/>
          <w:szCs w:val="28"/>
        </w:rPr>
      </w:pPr>
    </w:p>
    <w:p w:rsidR="00B752A5" w:rsidRPr="00722D98" w:rsidRDefault="00B752A5" w:rsidP="00B752A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w:t>
      </w:r>
      <w:r w:rsidRPr="00722D98">
        <w:rPr>
          <w:rFonts w:ascii="Times New Roman" w:hAnsi="Times New Roman" w:cs="Times New Roman"/>
          <w:sz w:val="28"/>
          <w:szCs w:val="28"/>
        </w:rPr>
        <w:t xml:space="preserve"> выдел</w:t>
      </w:r>
      <w:r>
        <w:rPr>
          <w:rFonts w:ascii="Times New Roman" w:hAnsi="Times New Roman" w:cs="Times New Roman"/>
          <w:sz w:val="28"/>
          <w:szCs w:val="28"/>
        </w:rPr>
        <w:t>и</w:t>
      </w:r>
      <w:r w:rsidRPr="00722D98">
        <w:rPr>
          <w:rFonts w:ascii="Times New Roman" w:hAnsi="Times New Roman" w:cs="Times New Roman"/>
          <w:sz w:val="28"/>
          <w:szCs w:val="28"/>
        </w:rPr>
        <w:t>т</w:t>
      </w:r>
      <w:r>
        <w:rPr>
          <w:rFonts w:ascii="Times New Roman" w:hAnsi="Times New Roman" w:cs="Times New Roman"/>
          <w:sz w:val="28"/>
          <w:szCs w:val="28"/>
        </w:rPr>
        <w:t>ь</w:t>
      </w:r>
      <w:r w:rsidR="000E01CB">
        <w:rPr>
          <w:rFonts w:ascii="Times New Roman" w:hAnsi="Times New Roman" w:cs="Times New Roman"/>
          <w:sz w:val="28"/>
          <w:szCs w:val="28"/>
        </w:rPr>
        <w:t xml:space="preserve"> </w:t>
      </w:r>
      <w:r>
        <w:rPr>
          <w:rFonts w:ascii="Times New Roman" w:hAnsi="Times New Roman" w:cs="Times New Roman"/>
          <w:sz w:val="28"/>
          <w:szCs w:val="28"/>
        </w:rPr>
        <w:t>четыре</w:t>
      </w:r>
      <w:r w:rsidRPr="00722D98">
        <w:rPr>
          <w:rFonts w:ascii="Times New Roman" w:hAnsi="Times New Roman" w:cs="Times New Roman"/>
          <w:sz w:val="28"/>
          <w:szCs w:val="28"/>
        </w:rPr>
        <w:t xml:space="preserve"> основных вида предпринимательской деятельности: производственная, коммерческая</w:t>
      </w:r>
      <w:r>
        <w:rPr>
          <w:rFonts w:ascii="Times New Roman" w:hAnsi="Times New Roman" w:cs="Times New Roman"/>
          <w:sz w:val="28"/>
          <w:szCs w:val="28"/>
        </w:rPr>
        <w:t>,</w:t>
      </w:r>
      <w:r w:rsidRPr="00722D98">
        <w:rPr>
          <w:rFonts w:ascii="Times New Roman" w:hAnsi="Times New Roman" w:cs="Times New Roman"/>
          <w:sz w:val="28"/>
          <w:szCs w:val="28"/>
        </w:rPr>
        <w:t xml:space="preserve"> финансовая</w:t>
      </w:r>
      <w:r>
        <w:rPr>
          <w:rFonts w:ascii="Times New Roman" w:hAnsi="Times New Roman" w:cs="Times New Roman"/>
          <w:sz w:val="28"/>
          <w:szCs w:val="28"/>
        </w:rPr>
        <w:t xml:space="preserve"> и инновационная</w:t>
      </w:r>
      <w:r w:rsidRPr="00722D98">
        <w:rPr>
          <w:rFonts w:ascii="Times New Roman" w:hAnsi="Times New Roman" w:cs="Times New Roman"/>
          <w:sz w:val="28"/>
          <w:szCs w:val="28"/>
        </w:rPr>
        <w:t>. Каждый из них подразделяется на некоторые подвиды, исходя из их функционального назначения деловой направленности</w:t>
      </w:r>
      <w:r>
        <w:rPr>
          <w:rFonts w:ascii="Times New Roman" w:hAnsi="Times New Roman" w:cs="Times New Roman"/>
          <w:sz w:val="28"/>
          <w:szCs w:val="28"/>
        </w:rPr>
        <w:t>.</w:t>
      </w:r>
    </w:p>
    <w:p w:rsidR="00B752A5" w:rsidRPr="00722D98" w:rsidRDefault="00B752A5" w:rsidP="00B752A5">
      <w:pPr>
        <w:spacing w:after="0" w:line="240" w:lineRule="auto"/>
        <w:ind w:firstLine="709"/>
        <w:jc w:val="both"/>
        <w:rPr>
          <w:rFonts w:ascii="Times New Roman" w:hAnsi="Times New Roman" w:cs="Times New Roman"/>
          <w:sz w:val="28"/>
          <w:szCs w:val="28"/>
        </w:rPr>
      </w:pPr>
      <w:r w:rsidRPr="006C4626">
        <w:rPr>
          <w:rFonts w:ascii="Times New Roman" w:hAnsi="Times New Roman" w:cs="Times New Roman"/>
          <w:b/>
          <w:sz w:val="28"/>
          <w:szCs w:val="28"/>
        </w:rPr>
        <w:t>Производственное предпринимательство.</w:t>
      </w:r>
      <w:r w:rsidRPr="00722D98">
        <w:rPr>
          <w:rFonts w:ascii="Times New Roman" w:hAnsi="Times New Roman" w:cs="Times New Roman"/>
          <w:sz w:val="28"/>
          <w:szCs w:val="28"/>
        </w:rPr>
        <w:t xml:space="preserve"> Здесь осуществляется производство конкретной продукции, товаров, работ, оказываются услуги, создаются определенные духовные интеллектуальные ценности. В зависимости от отрасли хозяйственной деятельности в сфере материального производства различают предпринимательство промышленное, строительное, сельскохозяйственное (фермерство) и др. </w:t>
      </w:r>
    </w:p>
    <w:p w:rsidR="00B752A5" w:rsidRPr="00722D98" w:rsidRDefault="00B752A5" w:rsidP="00B752A5">
      <w:pPr>
        <w:spacing w:after="0" w:line="240" w:lineRule="auto"/>
        <w:ind w:firstLine="709"/>
        <w:jc w:val="both"/>
        <w:rPr>
          <w:rFonts w:ascii="Times New Roman" w:hAnsi="Times New Roman" w:cs="Times New Roman"/>
          <w:sz w:val="28"/>
          <w:szCs w:val="28"/>
        </w:rPr>
      </w:pPr>
      <w:r w:rsidRPr="00722D98">
        <w:rPr>
          <w:rFonts w:ascii="Times New Roman" w:hAnsi="Times New Roman" w:cs="Times New Roman"/>
          <w:sz w:val="28"/>
          <w:szCs w:val="28"/>
        </w:rPr>
        <w:t xml:space="preserve">Этот вид предпринимательской деятельности считается наиболее сложным и затратным, поскольку для его осуществления необходимы основные и оборотные средства, наемные работники. Могут понадобиться работы или услуги сторонних организаций. </w:t>
      </w:r>
    </w:p>
    <w:p w:rsidR="00B752A5" w:rsidRPr="00722D98" w:rsidRDefault="00B752A5" w:rsidP="00B752A5">
      <w:pPr>
        <w:spacing w:after="0" w:line="240" w:lineRule="auto"/>
        <w:ind w:firstLine="709"/>
        <w:jc w:val="both"/>
        <w:rPr>
          <w:rFonts w:ascii="Times New Roman" w:hAnsi="Times New Roman" w:cs="Times New Roman"/>
          <w:sz w:val="28"/>
          <w:szCs w:val="28"/>
        </w:rPr>
      </w:pPr>
      <w:r w:rsidRPr="00722D98">
        <w:rPr>
          <w:rFonts w:ascii="Times New Roman" w:hAnsi="Times New Roman" w:cs="Times New Roman"/>
          <w:sz w:val="28"/>
          <w:szCs w:val="28"/>
        </w:rPr>
        <w:t>Наиболее полное представление об эффективности конкретного производственного предпринимательского проекта дает бизнес-план. При его разработке у начинающего предпринимателя есть возможность определить направления деятельности своего предприятия в коротком и длительном периодах, производственные возможности, материальное и финансовое обеспечение, оценить кадровый состав.</w:t>
      </w:r>
    </w:p>
    <w:p w:rsidR="00B752A5" w:rsidRPr="00722D98" w:rsidRDefault="00B752A5" w:rsidP="00B752A5">
      <w:pPr>
        <w:spacing w:after="0" w:line="240" w:lineRule="auto"/>
        <w:ind w:firstLine="709"/>
        <w:jc w:val="both"/>
        <w:rPr>
          <w:rFonts w:ascii="Times New Roman" w:hAnsi="Times New Roman" w:cs="Times New Roman"/>
          <w:sz w:val="28"/>
          <w:szCs w:val="28"/>
        </w:rPr>
      </w:pPr>
      <w:r w:rsidRPr="006C4626">
        <w:rPr>
          <w:rFonts w:ascii="Times New Roman" w:hAnsi="Times New Roman" w:cs="Times New Roman"/>
          <w:b/>
          <w:sz w:val="28"/>
          <w:szCs w:val="28"/>
        </w:rPr>
        <w:t>Инновационное предпринимательство</w:t>
      </w:r>
      <w:r w:rsidRPr="00722D98">
        <w:rPr>
          <w:rFonts w:ascii="Times New Roman" w:hAnsi="Times New Roman" w:cs="Times New Roman"/>
          <w:sz w:val="28"/>
          <w:szCs w:val="28"/>
        </w:rPr>
        <w:t xml:space="preserve"> - это особый новаторский процесс создания и коммерческого использования технико-технологических нововведений. Это рисковое (венчурное) предпринимательство, связанное с </w:t>
      </w:r>
      <w:r w:rsidRPr="00722D98">
        <w:rPr>
          <w:rFonts w:ascii="Times New Roman" w:hAnsi="Times New Roman" w:cs="Times New Roman"/>
          <w:sz w:val="28"/>
          <w:szCs w:val="28"/>
        </w:rPr>
        <w:lastRenderedPageBreak/>
        <w:t xml:space="preserve">затратами на научные исследования, конструкторские работы, опытное производство. Иначе подобные затраты называются инновациями. В экономической литературе обычно выделяют три основных вида инновационного предпринимательства: </w:t>
      </w:r>
    </w:p>
    <w:p w:rsidR="00B752A5" w:rsidRPr="00722D98" w:rsidRDefault="00B752A5" w:rsidP="00B752A5">
      <w:pPr>
        <w:spacing w:after="0" w:line="240" w:lineRule="auto"/>
        <w:ind w:firstLine="709"/>
        <w:jc w:val="both"/>
        <w:rPr>
          <w:rFonts w:ascii="Times New Roman" w:hAnsi="Times New Roman" w:cs="Times New Roman"/>
          <w:sz w:val="28"/>
          <w:szCs w:val="28"/>
        </w:rPr>
      </w:pPr>
      <w:r w:rsidRPr="00722D98">
        <w:rPr>
          <w:rFonts w:ascii="Times New Roman" w:hAnsi="Times New Roman" w:cs="Times New Roman"/>
          <w:sz w:val="28"/>
          <w:szCs w:val="28"/>
        </w:rPr>
        <w:t xml:space="preserve">- инновация продукции, т. е. процесс обновления потенциала фирмы, увеличение получаемой прибыли, укрепление позиций на рынке, сохранение клиентуры, укрепление независимости и т. д.; </w:t>
      </w:r>
    </w:p>
    <w:p w:rsidR="00B752A5" w:rsidRPr="00722D98" w:rsidRDefault="00B752A5" w:rsidP="00B752A5">
      <w:pPr>
        <w:spacing w:after="0" w:line="240" w:lineRule="auto"/>
        <w:ind w:firstLine="709"/>
        <w:jc w:val="both"/>
        <w:rPr>
          <w:rFonts w:ascii="Times New Roman" w:hAnsi="Times New Roman" w:cs="Times New Roman"/>
          <w:sz w:val="28"/>
          <w:szCs w:val="28"/>
        </w:rPr>
      </w:pPr>
      <w:r w:rsidRPr="00722D98">
        <w:rPr>
          <w:rFonts w:ascii="Times New Roman" w:hAnsi="Times New Roman" w:cs="Times New Roman"/>
          <w:sz w:val="28"/>
          <w:szCs w:val="28"/>
        </w:rPr>
        <w:t xml:space="preserve">- инновация технологии. Она связана с обновлением производственного потенциала - ростом производительности труда, экономии сырья, ресурсов; </w:t>
      </w:r>
    </w:p>
    <w:p w:rsidR="00B752A5" w:rsidRPr="00722D98" w:rsidRDefault="00B752A5" w:rsidP="00B752A5">
      <w:pPr>
        <w:spacing w:after="0" w:line="240" w:lineRule="auto"/>
        <w:ind w:firstLine="709"/>
        <w:jc w:val="both"/>
        <w:rPr>
          <w:rFonts w:ascii="Times New Roman" w:hAnsi="Times New Roman" w:cs="Times New Roman"/>
          <w:sz w:val="28"/>
          <w:szCs w:val="28"/>
        </w:rPr>
      </w:pPr>
      <w:r w:rsidRPr="00722D98">
        <w:rPr>
          <w:rFonts w:ascii="Times New Roman" w:hAnsi="Times New Roman" w:cs="Times New Roman"/>
          <w:sz w:val="28"/>
          <w:szCs w:val="28"/>
        </w:rPr>
        <w:t xml:space="preserve">- социальные инновации, применение которых расширяет возможности поведение на рынке труда рабочей силы, мобилизует персонал на достижение поставленных целей. </w:t>
      </w:r>
    </w:p>
    <w:p w:rsidR="00B752A5" w:rsidRPr="00722D98" w:rsidRDefault="00B752A5" w:rsidP="00B752A5">
      <w:pPr>
        <w:spacing w:after="0" w:line="240" w:lineRule="auto"/>
        <w:ind w:firstLine="709"/>
        <w:jc w:val="both"/>
        <w:rPr>
          <w:rFonts w:ascii="Times New Roman" w:hAnsi="Times New Roman" w:cs="Times New Roman"/>
          <w:sz w:val="28"/>
          <w:szCs w:val="28"/>
        </w:rPr>
      </w:pPr>
      <w:r w:rsidRPr="00722D98">
        <w:rPr>
          <w:rFonts w:ascii="Times New Roman" w:hAnsi="Times New Roman" w:cs="Times New Roman"/>
          <w:sz w:val="28"/>
          <w:szCs w:val="28"/>
        </w:rPr>
        <w:t xml:space="preserve">Процесс инновационного предпринимательства включает четыре стадии: поиск новой идеи и ее оценка; составление бизнес-плана; поиск необходимых ресурсов; управление созданным предприятием. Считается, что наиболее приемлема форма малого предприятия (высокая гибкость, динамизм и пр.). </w:t>
      </w:r>
    </w:p>
    <w:p w:rsidR="00B752A5" w:rsidRPr="005250BE" w:rsidRDefault="00B752A5" w:rsidP="00B752A5">
      <w:pPr>
        <w:spacing w:after="0" w:line="240" w:lineRule="auto"/>
        <w:ind w:firstLine="709"/>
        <w:jc w:val="both"/>
        <w:rPr>
          <w:rFonts w:ascii="Times New Roman" w:hAnsi="Times New Roman" w:cs="Times New Roman"/>
          <w:sz w:val="28"/>
          <w:szCs w:val="28"/>
        </w:rPr>
      </w:pPr>
      <w:r w:rsidRPr="006C4626">
        <w:rPr>
          <w:rFonts w:ascii="Times New Roman" w:hAnsi="Times New Roman" w:cs="Times New Roman"/>
          <w:b/>
          <w:sz w:val="28"/>
          <w:szCs w:val="28"/>
        </w:rPr>
        <w:t>Коммерческое предпринимательство</w:t>
      </w:r>
      <w:r w:rsidRPr="00722D98">
        <w:rPr>
          <w:rFonts w:ascii="Times New Roman" w:hAnsi="Times New Roman" w:cs="Times New Roman"/>
          <w:sz w:val="28"/>
          <w:szCs w:val="28"/>
        </w:rPr>
        <w:t xml:space="preserve"> характеризуется сделками по купле-продаже товаров и услуг</w:t>
      </w:r>
      <w:r>
        <w:rPr>
          <w:rFonts w:ascii="Times New Roman" w:hAnsi="Times New Roman" w:cs="Times New Roman"/>
          <w:sz w:val="28"/>
          <w:szCs w:val="28"/>
        </w:rPr>
        <w:t>,</w:t>
      </w:r>
      <w:r w:rsidRPr="005250BE">
        <w:rPr>
          <w:rFonts w:ascii="Times New Roman" w:hAnsi="Times New Roman" w:cs="Times New Roman"/>
          <w:sz w:val="28"/>
          <w:szCs w:val="28"/>
        </w:rPr>
        <w:t xml:space="preserve"> товарообменными, товарно-денежными операциями. Оно включает поиск, закупку товара для последующей продажи, обеспечение его сохранности, проведение рекламной кампании, транспортировку товара, его продажу, продажное и послепродажное обслуживание.</w:t>
      </w:r>
      <w:r w:rsidRPr="00722D98">
        <w:rPr>
          <w:rFonts w:ascii="Times New Roman" w:hAnsi="Times New Roman" w:cs="Times New Roman"/>
          <w:sz w:val="28"/>
          <w:szCs w:val="28"/>
        </w:rPr>
        <w:t xml:space="preserve"> В России оно является едва ли не самым распространенным видом предпринимательства. В этой сфере заняты многочисленные малые предприятия и подавляющее большинство частных предпринимателей. Эта деятельность очень мобильна, быстро приспосабливается к потребностям, поскольку связана с конкретными запросами населения. Прибыль образуется за счет разницы между выручкой и затратами на реализацию.</w:t>
      </w:r>
      <w:r w:rsidR="00D95E89">
        <w:rPr>
          <w:rFonts w:ascii="Times New Roman" w:hAnsi="Times New Roman" w:cs="Times New Roman"/>
          <w:sz w:val="28"/>
          <w:szCs w:val="28"/>
        </w:rPr>
        <w:t xml:space="preserve"> </w:t>
      </w:r>
      <w:r w:rsidRPr="005250BE">
        <w:rPr>
          <w:rFonts w:ascii="Times New Roman" w:hAnsi="Times New Roman" w:cs="Times New Roman"/>
          <w:sz w:val="28"/>
          <w:szCs w:val="28"/>
        </w:rPr>
        <w:t>По экспертным оценкам, коммерческая сделка целесообразна, если она обеспечивает 20—30 % чистой прибыли, что объясняется высоким уровнем риска.</w:t>
      </w:r>
    </w:p>
    <w:p w:rsidR="00B752A5" w:rsidRDefault="00B752A5" w:rsidP="00B752A5">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Т</w:t>
      </w:r>
      <w:r w:rsidRPr="00722D98">
        <w:rPr>
          <w:rFonts w:ascii="Times New Roman" w:hAnsi="Times New Roman" w:cs="Times New Roman"/>
          <w:sz w:val="28"/>
          <w:szCs w:val="28"/>
        </w:rPr>
        <w:t xml:space="preserve">орговлю подразделяют по целям и характеру операций на внутреннюю и внешнюю (экспорт-импорт); оптовую и розничную; отраслевую; товаров длительного пользования и пр. </w:t>
      </w:r>
      <w:proofErr w:type="gramEnd"/>
    </w:p>
    <w:p w:rsidR="00B752A5" w:rsidRPr="005250BE" w:rsidRDefault="00B752A5" w:rsidP="00B752A5">
      <w:pPr>
        <w:spacing w:after="0" w:line="240" w:lineRule="auto"/>
        <w:ind w:firstLine="709"/>
        <w:jc w:val="both"/>
        <w:rPr>
          <w:rFonts w:ascii="Times New Roman" w:hAnsi="Times New Roman" w:cs="Times New Roman"/>
          <w:sz w:val="28"/>
          <w:szCs w:val="28"/>
        </w:rPr>
      </w:pPr>
      <w:proofErr w:type="gramStart"/>
      <w:r w:rsidRPr="005250BE">
        <w:rPr>
          <w:rFonts w:ascii="Times New Roman" w:hAnsi="Times New Roman" w:cs="Times New Roman"/>
          <w:sz w:val="28"/>
          <w:szCs w:val="28"/>
        </w:rPr>
        <w:t xml:space="preserve">Коммерческое предпринимательство </w:t>
      </w:r>
      <w:r>
        <w:rPr>
          <w:rFonts w:ascii="Times New Roman" w:hAnsi="Times New Roman" w:cs="Times New Roman"/>
          <w:sz w:val="28"/>
          <w:szCs w:val="28"/>
        </w:rPr>
        <w:t xml:space="preserve">создает вокруг себя </w:t>
      </w:r>
      <w:r w:rsidRPr="005250BE">
        <w:rPr>
          <w:rFonts w:ascii="Times New Roman" w:hAnsi="Times New Roman" w:cs="Times New Roman"/>
          <w:sz w:val="28"/>
          <w:szCs w:val="28"/>
        </w:rPr>
        <w:t xml:space="preserve"> специфическую инфраструктуру</w:t>
      </w:r>
      <w:r>
        <w:rPr>
          <w:rFonts w:ascii="Times New Roman" w:hAnsi="Times New Roman" w:cs="Times New Roman"/>
          <w:sz w:val="28"/>
          <w:szCs w:val="28"/>
        </w:rPr>
        <w:t xml:space="preserve">: </w:t>
      </w:r>
      <w:r w:rsidRPr="005250BE">
        <w:rPr>
          <w:rFonts w:ascii="Times New Roman" w:hAnsi="Times New Roman" w:cs="Times New Roman"/>
          <w:sz w:val="28"/>
          <w:szCs w:val="28"/>
        </w:rPr>
        <w:t xml:space="preserve">магазины, рынки, </w:t>
      </w:r>
      <w:r>
        <w:rPr>
          <w:rFonts w:ascii="Times New Roman" w:hAnsi="Times New Roman" w:cs="Times New Roman"/>
          <w:sz w:val="28"/>
          <w:szCs w:val="28"/>
        </w:rPr>
        <w:t xml:space="preserve"> оптовые </w:t>
      </w:r>
      <w:r w:rsidRPr="005250BE">
        <w:rPr>
          <w:rFonts w:ascii="Times New Roman" w:hAnsi="Times New Roman" w:cs="Times New Roman"/>
          <w:sz w:val="28"/>
          <w:szCs w:val="28"/>
        </w:rPr>
        <w:t>базы</w:t>
      </w:r>
      <w:r>
        <w:rPr>
          <w:rFonts w:ascii="Times New Roman" w:hAnsi="Times New Roman" w:cs="Times New Roman"/>
          <w:sz w:val="28"/>
          <w:szCs w:val="28"/>
        </w:rPr>
        <w:t>,</w:t>
      </w:r>
      <w:r w:rsidRPr="005250BE">
        <w:rPr>
          <w:rFonts w:ascii="Times New Roman" w:hAnsi="Times New Roman" w:cs="Times New Roman"/>
          <w:sz w:val="28"/>
          <w:szCs w:val="28"/>
        </w:rPr>
        <w:t xml:space="preserve"> биржи, выставки-продажи, аукционы, торговые дома</w:t>
      </w:r>
      <w:r>
        <w:rPr>
          <w:rFonts w:ascii="Times New Roman" w:hAnsi="Times New Roman" w:cs="Times New Roman"/>
          <w:sz w:val="28"/>
          <w:szCs w:val="28"/>
        </w:rPr>
        <w:t>, тендерные площадки.</w:t>
      </w:r>
      <w:proofErr w:type="gramEnd"/>
      <w:r>
        <w:rPr>
          <w:rFonts w:ascii="Times New Roman" w:hAnsi="Times New Roman" w:cs="Times New Roman"/>
          <w:sz w:val="28"/>
          <w:szCs w:val="28"/>
        </w:rPr>
        <w:t xml:space="preserve"> При чем, каждый из этих элементов имеет свой электронный аналог, который дает возможность ускорить процесс сделки, увеличить географический размер рынка и порой снизить затраты на реализацию продукции.</w:t>
      </w:r>
    </w:p>
    <w:p w:rsidR="00B752A5" w:rsidRPr="005250BE" w:rsidRDefault="00B752A5" w:rsidP="00B752A5">
      <w:pPr>
        <w:spacing w:after="0" w:line="240" w:lineRule="auto"/>
        <w:ind w:firstLine="709"/>
        <w:jc w:val="both"/>
        <w:rPr>
          <w:rFonts w:ascii="Times New Roman" w:hAnsi="Times New Roman" w:cs="Times New Roman"/>
          <w:sz w:val="28"/>
          <w:szCs w:val="28"/>
        </w:rPr>
      </w:pPr>
      <w:r w:rsidRPr="005250BE">
        <w:rPr>
          <w:rFonts w:ascii="Times New Roman" w:hAnsi="Times New Roman" w:cs="Times New Roman"/>
          <w:b/>
          <w:sz w:val="28"/>
          <w:szCs w:val="28"/>
        </w:rPr>
        <w:t>Консалтинговое предпринимательство</w:t>
      </w:r>
      <w:r>
        <w:rPr>
          <w:rFonts w:ascii="Times New Roman" w:hAnsi="Times New Roman" w:cs="Times New Roman"/>
          <w:sz w:val="28"/>
          <w:szCs w:val="28"/>
        </w:rPr>
        <w:t xml:space="preserve"> заключается в  </w:t>
      </w:r>
      <w:r w:rsidRPr="005250BE">
        <w:rPr>
          <w:rFonts w:ascii="Times New Roman" w:hAnsi="Times New Roman" w:cs="Times New Roman"/>
          <w:sz w:val="28"/>
          <w:szCs w:val="28"/>
        </w:rPr>
        <w:t>предоставлении независимых</w:t>
      </w:r>
      <w:r>
        <w:rPr>
          <w:rFonts w:ascii="Times New Roman" w:hAnsi="Times New Roman" w:cs="Times New Roman"/>
          <w:sz w:val="28"/>
          <w:szCs w:val="28"/>
        </w:rPr>
        <w:t xml:space="preserve"> экспертных</w:t>
      </w:r>
      <w:r w:rsidRPr="005250BE">
        <w:rPr>
          <w:rFonts w:ascii="Times New Roman" w:hAnsi="Times New Roman" w:cs="Times New Roman"/>
          <w:sz w:val="28"/>
          <w:szCs w:val="28"/>
        </w:rPr>
        <w:t xml:space="preserve"> советов и помощи по</w:t>
      </w:r>
      <w:r>
        <w:rPr>
          <w:rFonts w:ascii="Times New Roman" w:hAnsi="Times New Roman" w:cs="Times New Roman"/>
          <w:sz w:val="28"/>
          <w:szCs w:val="28"/>
        </w:rPr>
        <w:t xml:space="preserve"> разным направлениям: технологическое, информационное, правовое, аудиторское, </w:t>
      </w:r>
      <w:r w:rsidRPr="005250BE">
        <w:rPr>
          <w:rFonts w:ascii="Times New Roman" w:hAnsi="Times New Roman" w:cs="Times New Roman"/>
          <w:sz w:val="28"/>
          <w:szCs w:val="28"/>
        </w:rPr>
        <w:t xml:space="preserve"> </w:t>
      </w:r>
      <w:r w:rsidRPr="005250BE">
        <w:rPr>
          <w:rFonts w:ascii="Times New Roman" w:hAnsi="Times New Roman" w:cs="Times New Roman"/>
          <w:sz w:val="28"/>
          <w:szCs w:val="28"/>
        </w:rPr>
        <w:lastRenderedPageBreak/>
        <w:t>вопросам управления, включая определение и оценку проблем, рекомендацию соответствующих мер и помощь в их реализации.</w:t>
      </w:r>
    </w:p>
    <w:p w:rsidR="00B752A5" w:rsidRPr="005250BE" w:rsidRDefault="00B752A5" w:rsidP="00B752A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Парадокс этого вида заключается в том, что с одной стороны он служит серьезной поддержкой развития бизнеса, а с другой непосредственно сам является одной из форм ведения предпринимательской деятельности.</w:t>
      </w:r>
    </w:p>
    <w:p w:rsidR="00B752A5" w:rsidRPr="005250BE" w:rsidRDefault="00B752A5" w:rsidP="00B752A5">
      <w:pPr>
        <w:spacing w:after="0" w:line="240" w:lineRule="auto"/>
        <w:ind w:firstLine="709"/>
        <w:jc w:val="both"/>
        <w:rPr>
          <w:rFonts w:ascii="Times New Roman" w:hAnsi="Times New Roman" w:cs="Times New Roman"/>
          <w:sz w:val="28"/>
          <w:szCs w:val="28"/>
        </w:rPr>
      </w:pPr>
      <w:r w:rsidRPr="005250BE">
        <w:rPr>
          <w:rFonts w:ascii="Times New Roman" w:hAnsi="Times New Roman" w:cs="Times New Roman"/>
          <w:sz w:val="28"/>
          <w:szCs w:val="28"/>
        </w:rPr>
        <w:t xml:space="preserve">Консультационные услуги могут </w:t>
      </w:r>
      <w:r>
        <w:rPr>
          <w:rFonts w:ascii="Times New Roman" w:hAnsi="Times New Roman" w:cs="Times New Roman"/>
          <w:sz w:val="28"/>
          <w:szCs w:val="28"/>
        </w:rPr>
        <w:t xml:space="preserve">носить </w:t>
      </w:r>
      <w:r w:rsidRPr="005250BE">
        <w:rPr>
          <w:rFonts w:ascii="Times New Roman" w:hAnsi="Times New Roman" w:cs="Times New Roman"/>
          <w:sz w:val="28"/>
          <w:szCs w:val="28"/>
        </w:rPr>
        <w:t>разовы</w:t>
      </w:r>
      <w:r>
        <w:rPr>
          <w:rFonts w:ascii="Times New Roman" w:hAnsi="Times New Roman" w:cs="Times New Roman"/>
          <w:sz w:val="28"/>
          <w:szCs w:val="28"/>
        </w:rPr>
        <w:t>й характер в виде советов</w:t>
      </w:r>
      <w:r w:rsidR="00D95E89">
        <w:rPr>
          <w:rFonts w:ascii="Times New Roman" w:hAnsi="Times New Roman" w:cs="Times New Roman"/>
          <w:sz w:val="28"/>
          <w:szCs w:val="28"/>
        </w:rPr>
        <w:t xml:space="preserve"> </w:t>
      </w:r>
      <w:r>
        <w:rPr>
          <w:rFonts w:ascii="Times New Roman" w:hAnsi="Times New Roman" w:cs="Times New Roman"/>
          <w:sz w:val="28"/>
          <w:szCs w:val="28"/>
        </w:rPr>
        <w:t xml:space="preserve">или существовать </w:t>
      </w:r>
      <w:r w:rsidRPr="005250BE">
        <w:rPr>
          <w:rFonts w:ascii="Times New Roman" w:hAnsi="Times New Roman" w:cs="Times New Roman"/>
          <w:sz w:val="28"/>
          <w:szCs w:val="28"/>
        </w:rPr>
        <w:t>в виде проектов</w:t>
      </w:r>
      <w:r>
        <w:rPr>
          <w:rFonts w:ascii="Times New Roman" w:hAnsi="Times New Roman" w:cs="Times New Roman"/>
          <w:sz w:val="28"/>
          <w:szCs w:val="28"/>
        </w:rPr>
        <w:t>,</w:t>
      </w:r>
      <w:r w:rsidRPr="005250BE">
        <w:rPr>
          <w:rFonts w:ascii="Times New Roman" w:hAnsi="Times New Roman" w:cs="Times New Roman"/>
          <w:sz w:val="28"/>
          <w:szCs w:val="28"/>
        </w:rPr>
        <w:t xml:space="preserve"> включа</w:t>
      </w:r>
      <w:r>
        <w:rPr>
          <w:rFonts w:ascii="Times New Roman" w:hAnsi="Times New Roman" w:cs="Times New Roman"/>
          <w:sz w:val="28"/>
          <w:szCs w:val="28"/>
        </w:rPr>
        <w:t>я</w:t>
      </w:r>
      <w:r w:rsidRPr="005250BE">
        <w:rPr>
          <w:rFonts w:ascii="Times New Roman" w:hAnsi="Times New Roman" w:cs="Times New Roman"/>
          <w:sz w:val="28"/>
          <w:szCs w:val="28"/>
        </w:rPr>
        <w:t xml:space="preserve"> следующие этапы:</w:t>
      </w:r>
    </w:p>
    <w:p w:rsidR="00B752A5" w:rsidRPr="005250BE" w:rsidRDefault="00B752A5" w:rsidP="00B752A5">
      <w:pPr>
        <w:spacing w:after="0" w:line="240" w:lineRule="auto"/>
        <w:ind w:firstLine="709"/>
        <w:jc w:val="both"/>
        <w:rPr>
          <w:rFonts w:ascii="Times New Roman" w:hAnsi="Times New Roman" w:cs="Times New Roman"/>
          <w:sz w:val="28"/>
          <w:szCs w:val="28"/>
        </w:rPr>
      </w:pPr>
      <w:r w:rsidRPr="005250BE">
        <w:rPr>
          <w:rFonts w:ascii="Times New Roman" w:hAnsi="Times New Roman" w:cs="Times New Roman"/>
          <w:sz w:val="28"/>
          <w:szCs w:val="28"/>
        </w:rPr>
        <w:t>• выявление проблемы (диагностика);</w:t>
      </w:r>
    </w:p>
    <w:p w:rsidR="00B752A5" w:rsidRPr="005250BE" w:rsidRDefault="00B752A5" w:rsidP="00B752A5">
      <w:pPr>
        <w:spacing w:after="0" w:line="240" w:lineRule="auto"/>
        <w:ind w:firstLine="709"/>
        <w:jc w:val="both"/>
        <w:rPr>
          <w:rFonts w:ascii="Times New Roman" w:hAnsi="Times New Roman" w:cs="Times New Roman"/>
          <w:sz w:val="28"/>
          <w:szCs w:val="28"/>
        </w:rPr>
      </w:pPr>
      <w:r w:rsidRPr="005250BE">
        <w:rPr>
          <w:rFonts w:ascii="Times New Roman" w:hAnsi="Times New Roman" w:cs="Times New Roman"/>
          <w:sz w:val="28"/>
          <w:szCs w:val="28"/>
        </w:rPr>
        <w:t>• разработка решений проекта;</w:t>
      </w:r>
    </w:p>
    <w:p w:rsidR="00B752A5" w:rsidRPr="005250BE" w:rsidRDefault="00B752A5" w:rsidP="00B752A5">
      <w:pPr>
        <w:spacing w:after="0" w:line="240" w:lineRule="auto"/>
        <w:ind w:firstLine="709"/>
        <w:jc w:val="both"/>
        <w:rPr>
          <w:rFonts w:ascii="Times New Roman" w:hAnsi="Times New Roman" w:cs="Times New Roman"/>
          <w:sz w:val="28"/>
          <w:szCs w:val="28"/>
        </w:rPr>
      </w:pPr>
      <w:r w:rsidRPr="005250BE">
        <w:rPr>
          <w:rFonts w:ascii="Times New Roman" w:hAnsi="Times New Roman" w:cs="Times New Roman"/>
          <w:sz w:val="28"/>
          <w:szCs w:val="28"/>
        </w:rPr>
        <w:t>• реализация решений проекта.</w:t>
      </w:r>
    </w:p>
    <w:p w:rsidR="00B752A5" w:rsidRPr="005250BE" w:rsidRDefault="00B752A5" w:rsidP="00B752A5">
      <w:pPr>
        <w:spacing w:after="0" w:line="240" w:lineRule="auto"/>
        <w:ind w:firstLine="709"/>
        <w:jc w:val="both"/>
        <w:rPr>
          <w:rFonts w:ascii="Times New Roman" w:hAnsi="Times New Roman" w:cs="Times New Roman"/>
          <w:sz w:val="28"/>
          <w:szCs w:val="28"/>
        </w:rPr>
      </w:pPr>
      <w:r w:rsidRPr="005250BE">
        <w:rPr>
          <w:rFonts w:ascii="Times New Roman" w:hAnsi="Times New Roman" w:cs="Times New Roman"/>
          <w:sz w:val="28"/>
          <w:szCs w:val="28"/>
        </w:rPr>
        <w:t xml:space="preserve">Существуют три вида консультирования: экспертное, процессное и обучающее. При экспертном консультировании </w:t>
      </w:r>
      <w:r>
        <w:rPr>
          <w:rFonts w:ascii="Times New Roman" w:hAnsi="Times New Roman" w:cs="Times New Roman"/>
          <w:sz w:val="28"/>
          <w:szCs w:val="28"/>
        </w:rPr>
        <w:t xml:space="preserve">все перечисленные этапы проводятся консультантом </w:t>
      </w:r>
      <w:r w:rsidRPr="005250BE">
        <w:rPr>
          <w:rFonts w:ascii="Times New Roman" w:hAnsi="Times New Roman" w:cs="Times New Roman"/>
          <w:sz w:val="28"/>
          <w:szCs w:val="28"/>
        </w:rPr>
        <w:t xml:space="preserve">самостоятельно. При процессном консультировании специалисты совместно с клиентом </w:t>
      </w:r>
      <w:proofErr w:type="gramStart"/>
      <w:r w:rsidRPr="005250BE">
        <w:rPr>
          <w:rFonts w:ascii="Times New Roman" w:hAnsi="Times New Roman" w:cs="Times New Roman"/>
          <w:sz w:val="28"/>
          <w:szCs w:val="28"/>
        </w:rPr>
        <w:t>анализируют проблемы и разрабатывают</w:t>
      </w:r>
      <w:proofErr w:type="gramEnd"/>
      <w:r w:rsidRPr="005250BE">
        <w:rPr>
          <w:rFonts w:ascii="Times New Roman" w:hAnsi="Times New Roman" w:cs="Times New Roman"/>
          <w:sz w:val="28"/>
          <w:szCs w:val="28"/>
        </w:rPr>
        <w:t xml:space="preserve"> предложения по их решению. При обучающем консультировании главная задача специалистов заключается в активизации деятельности клиента по разработке решений существующих проблем. С этой целью проводятся лекции, семинары, разрабатываются учебные пособия. Тем самым предоставляется необходимая теоретическая и практическая информация. На практике, как правило, применяется комбинация всех трех методов консультирования.</w:t>
      </w:r>
    </w:p>
    <w:p w:rsidR="00B752A5" w:rsidRDefault="00B752A5" w:rsidP="00B752A5">
      <w:pPr>
        <w:spacing w:after="0" w:line="240" w:lineRule="auto"/>
        <w:ind w:firstLine="709"/>
        <w:jc w:val="both"/>
        <w:rPr>
          <w:rFonts w:ascii="Times New Roman" w:hAnsi="Times New Roman" w:cs="Times New Roman"/>
          <w:sz w:val="28"/>
          <w:szCs w:val="28"/>
        </w:rPr>
      </w:pPr>
    </w:p>
    <w:p w:rsidR="00B752A5" w:rsidRDefault="00B752A5" w:rsidP="00B752A5">
      <w:pPr>
        <w:rPr>
          <w:rFonts w:ascii="Times New Roman" w:hAnsi="Times New Roman" w:cs="Times New Roman"/>
          <w:sz w:val="28"/>
          <w:szCs w:val="28"/>
        </w:rPr>
      </w:pPr>
      <w:r>
        <w:rPr>
          <w:rFonts w:ascii="Times New Roman" w:hAnsi="Times New Roman" w:cs="Times New Roman"/>
          <w:sz w:val="28"/>
          <w:szCs w:val="28"/>
        </w:rPr>
        <w:br w:type="page"/>
      </w:r>
    </w:p>
    <w:p w:rsidR="00B752A5" w:rsidRDefault="00B752A5" w:rsidP="00B752A5">
      <w:pPr>
        <w:rPr>
          <w:rFonts w:ascii="Times New Roman" w:hAnsi="Times New Roman" w:cs="Times New Roman"/>
          <w:sz w:val="28"/>
          <w:szCs w:val="28"/>
        </w:rPr>
        <w:sectPr w:rsidR="00B752A5" w:rsidSect="00A47498">
          <w:footerReference w:type="default" r:id="rId15"/>
          <w:pgSz w:w="11906" w:h="16838"/>
          <w:pgMar w:top="1134" w:right="850" w:bottom="1134" w:left="1701" w:header="708" w:footer="708" w:gutter="0"/>
          <w:cols w:space="708"/>
          <w:docGrid w:linePitch="360"/>
        </w:sectPr>
      </w:pPr>
    </w:p>
    <w:p w:rsidR="00B752A5" w:rsidRDefault="00B752A5" w:rsidP="00B752A5">
      <w:pPr>
        <w:rPr>
          <w:rFonts w:ascii="Times New Roman" w:hAnsi="Times New Roman" w:cs="Times New Roman"/>
          <w:sz w:val="28"/>
          <w:szCs w:val="28"/>
        </w:rPr>
      </w:pPr>
    </w:p>
    <w:p w:rsidR="00B752A5" w:rsidRDefault="00B752A5" w:rsidP="00B752A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669145" cy="378015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69145" cy="3780155"/>
                    </a:xfrm>
                    <a:prstGeom prst="rect">
                      <a:avLst/>
                    </a:prstGeom>
                    <a:noFill/>
                  </pic:spPr>
                </pic:pic>
              </a:graphicData>
            </a:graphic>
          </wp:inline>
        </w:drawing>
      </w:r>
    </w:p>
    <w:p w:rsidR="00B752A5" w:rsidRPr="006E48F1" w:rsidRDefault="00B752A5" w:rsidP="00B752A5">
      <w:pPr>
        <w:pStyle w:val="a7"/>
        <w:rPr>
          <w:rFonts w:ascii="Times New Roman" w:hAnsi="Times New Roman" w:cs="Times New Roman"/>
          <w:b w:val="0"/>
          <w:color w:val="auto"/>
          <w:sz w:val="24"/>
          <w:szCs w:val="24"/>
        </w:rPr>
      </w:pPr>
      <w:r w:rsidRPr="006E48F1">
        <w:rPr>
          <w:rFonts w:ascii="Times New Roman" w:hAnsi="Times New Roman" w:cs="Times New Roman"/>
          <w:b w:val="0"/>
          <w:color w:val="auto"/>
          <w:sz w:val="24"/>
          <w:szCs w:val="24"/>
        </w:rPr>
        <w:t xml:space="preserve">Рисунок 1. </w:t>
      </w:r>
      <w:r w:rsidR="00482C9C" w:rsidRPr="006E48F1">
        <w:rPr>
          <w:rFonts w:ascii="Times New Roman" w:hAnsi="Times New Roman" w:cs="Times New Roman"/>
          <w:b w:val="0"/>
          <w:color w:val="auto"/>
          <w:sz w:val="24"/>
          <w:szCs w:val="24"/>
        </w:rPr>
        <w:fldChar w:fldCharType="begin"/>
      </w:r>
      <w:r w:rsidRPr="006E48F1">
        <w:rPr>
          <w:rFonts w:ascii="Times New Roman" w:hAnsi="Times New Roman" w:cs="Times New Roman"/>
          <w:b w:val="0"/>
          <w:color w:val="auto"/>
          <w:sz w:val="24"/>
          <w:szCs w:val="24"/>
        </w:rPr>
        <w:instrText xml:space="preserve"> SEQ Рисунок_1._ \* ARABIC </w:instrText>
      </w:r>
      <w:r w:rsidR="00482C9C" w:rsidRPr="006E48F1">
        <w:rPr>
          <w:rFonts w:ascii="Times New Roman" w:hAnsi="Times New Roman" w:cs="Times New Roman"/>
          <w:b w:val="0"/>
          <w:color w:val="auto"/>
          <w:sz w:val="24"/>
          <w:szCs w:val="24"/>
        </w:rPr>
        <w:fldChar w:fldCharType="separate"/>
      </w:r>
      <w:r w:rsidR="00F17A17">
        <w:rPr>
          <w:rFonts w:ascii="Times New Roman" w:hAnsi="Times New Roman" w:cs="Times New Roman"/>
          <w:b w:val="0"/>
          <w:noProof/>
          <w:color w:val="auto"/>
          <w:sz w:val="24"/>
          <w:szCs w:val="24"/>
        </w:rPr>
        <w:t>5</w:t>
      </w:r>
      <w:r w:rsidR="00482C9C" w:rsidRPr="006E48F1">
        <w:rPr>
          <w:rFonts w:ascii="Times New Roman" w:hAnsi="Times New Roman" w:cs="Times New Roman"/>
          <w:b w:val="0"/>
          <w:color w:val="auto"/>
          <w:sz w:val="24"/>
          <w:szCs w:val="24"/>
        </w:rPr>
        <w:fldChar w:fldCharType="end"/>
      </w:r>
      <w:r w:rsidRPr="006E48F1">
        <w:rPr>
          <w:rFonts w:ascii="Times New Roman" w:hAnsi="Times New Roman" w:cs="Times New Roman"/>
          <w:b w:val="0"/>
          <w:color w:val="auto"/>
          <w:sz w:val="24"/>
          <w:szCs w:val="24"/>
        </w:rPr>
        <w:t>. Виды предпринимательства.</w:t>
      </w:r>
    </w:p>
    <w:p w:rsidR="00B752A5" w:rsidRDefault="00B752A5" w:rsidP="00B752A5">
      <w:pPr>
        <w:rPr>
          <w:rFonts w:ascii="Times New Roman" w:hAnsi="Times New Roman" w:cs="Times New Roman"/>
          <w:sz w:val="28"/>
          <w:szCs w:val="28"/>
        </w:rPr>
      </w:pPr>
    </w:p>
    <w:p w:rsidR="00B752A5" w:rsidRDefault="00B752A5" w:rsidP="00B752A5"/>
    <w:p w:rsidR="00B752A5" w:rsidRDefault="00B752A5" w:rsidP="00B752A5">
      <w:pPr>
        <w:sectPr w:rsidR="00B752A5" w:rsidSect="00A47498">
          <w:pgSz w:w="16838" w:h="11906" w:orient="landscape" w:code="9"/>
          <w:pgMar w:top="851" w:right="1134" w:bottom="1701" w:left="1134" w:header="709" w:footer="709" w:gutter="0"/>
          <w:cols w:space="708"/>
          <w:docGrid w:linePitch="360"/>
        </w:sectPr>
      </w:pPr>
    </w:p>
    <w:p w:rsidR="00B752A5" w:rsidRPr="0079336A" w:rsidRDefault="00B752A5" w:rsidP="00B752A5">
      <w:pPr>
        <w:spacing w:after="0" w:line="240" w:lineRule="auto"/>
        <w:ind w:firstLine="709"/>
        <w:jc w:val="both"/>
        <w:rPr>
          <w:rFonts w:ascii="Times New Roman" w:hAnsi="Times New Roman" w:cs="Times New Roman"/>
          <w:sz w:val="28"/>
          <w:szCs w:val="28"/>
        </w:rPr>
      </w:pPr>
      <w:r w:rsidRPr="0079336A">
        <w:rPr>
          <w:rFonts w:ascii="Times New Roman" w:hAnsi="Times New Roman" w:cs="Times New Roman"/>
          <w:sz w:val="28"/>
          <w:szCs w:val="28"/>
        </w:rPr>
        <w:lastRenderedPageBreak/>
        <w:t>Успех предпринимательства зависит в значительной мере от избранной сферы деятельности, организационно-правовой формы предприятия, стратегии и тактики управления.</w:t>
      </w:r>
    </w:p>
    <w:p w:rsidR="00B752A5" w:rsidRPr="0079336A" w:rsidRDefault="00B752A5" w:rsidP="00B752A5">
      <w:pPr>
        <w:spacing w:after="0" w:line="240" w:lineRule="auto"/>
        <w:ind w:firstLine="709"/>
        <w:jc w:val="both"/>
        <w:rPr>
          <w:rFonts w:ascii="Times New Roman" w:hAnsi="Times New Roman" w:cs="Times New Roman"/>
          <w:sz w:val="28"/>
          <w:szCs w:val="28"/>
        </w:rPr>
      </w:pPr>
      <w:r w:rsidRPr="0079336A">
        <w:rPr>
          <w:rFonts w:ascii="Times New Roman" w:hAnsi="Times New Roman" w:cs="Times New Roman"/>
          <w:sz w:val="28"/>
          <w:szCs w:val="28"/>
        </w:rPr>
        <w:t>Решая проблему создания нового предприятия, предприниматель должен избрать сферу деятельности, учесть возможности вложения в дело собственного и заемного капиталов, определить сроки окупаемости финансовых ресурсов.</w:t>
      </w:r>
    </w:p>
    <w:p w:rsidR="00B752A5" w:rsidRPr="0079336A" w:rsidRDefault="00B752A5" w:rsidP="00B752A5">
      <w:pPr>
        <w:spacing w:after="0" w:line="240" w:lineRule="auto"/>
        <w:ind w:firstLine="709"/>
        <w:jc w:val="both"/>
        <w:rPr>
          <w:rFonts w:ascii="Times New Roman" w:hAnsi="Times New Roman" w:cs="Times New Roman"/>
          <w:sz w:val="28"/>
          <w:szCs w:val="28"/>
        </w:rPr>
      </w:pPr>
      <w:r w:rsidRPr="0079336A">
        <w:rPr>
          <w:rFonts w:ascii="Times New Roman" w:hAnsi="Times New Roman" w:cs="Times New Roman"/>
          <w:sz w:val="28"/>
          <w:szCs w:val="28"/>
        </w:rPr>
        <w:t>На первом этапе формирования рыночной экономики в России относительно быстрый и заметный предпринимательский эффект обеспечивали банковская деятельность, производство компьютеров, посуды, тары, упаковочных материалов, сборка бытовой техники из импортных комплектующих узлов и деталей и некоторые другие виды деятельности. Приемлемыми считались и такие сферы деятельности, как оказание различных деловых услуг в сфере предпринимательства, общественное питание, торговля потребительскими товарами и строительными материалами, обслуживание и ремонт автомобилей, строительство жилья. В последние годы все больший интерес представляет инновационное предпринимательство.</w:t>
      </w:r>
    </w:p>
    <w:p w:rsidR="00B752A5" w:rsidRPr="0079336A" w:rsidRDefault="00B752A5" w:rsidP="00B752A5">
      <w:pPr>
        <w:spacing w:after="0" w:line="240" w:lineRule="auto"/>
        <w:ind w:firstLine="709"/>
        <w:jc w:val="both"/>
        <w:rPr>
          <w:rFonts w:ascii="Times New Roman" w:hAnsi="Times New Roman" w:cs="Times New Roman"/>
          <w:sz w:val="28"/>
          <w:szCs w:val="28"/>
        </w:rPr>
      </w:pPr>
      <w:r w:rsidRPr="0079336A">
        <w:rPr>
          <w:rFonts w:ascii="Times New Roman" w:hAnsi="Times New Roman" w:cs="Times New Roman"/>
          <w:sz w:val="28"/>
          <w:szCs w:val="28"/>
        </w:rPr>
        <w:t xml:space="preserve">Предпочтительным вариантом предпринимательства является такая сфера, в которой предприятие </w:t>
      </w:r>
      <w:proofErr w:type="gramStart"/>
      <w:r w:rsidRPr="0079336A">
        <w:rPr>
          <w:rFonts w:ascii="Times New Roman" w:hAnsi="Times New Roman" w:cs="Times New Roman"/>
          <w:sz w:val="28"/>
          <w:szCs w:val="28"/>
        </w:rPr>
        <w:t>начинает функционировать первым и имеется</w:t>
      </w:r>
      <w:proofErr w:type="gramEnd"/>
      <w:r w:rsidRPr="0079336A">
        <w:rPr>
          <w:rFonts w:ascii="Times New Roman" w:hAnsi="Times New Roman" w:cs="Times New Roman"/>
          <w:sz w:val="28"/>
          <w:szCs w:val="28"/>
        </w:rPr>
        <w:t xml:space="preserve"> возможность предопределять ассортимент, цены, привлекать клиентов и заказчиков. Однако предприниматель должен иметь "запасной" вариант направления деятельности на тот случай, если первоначально избранный не приносит успеха.</w:t>
      </w:r>
    </w:p>
    <w:p w:rsidR="00B752A5" w:rsidRPr="0079336A" w:rsidRDefault="00B752A5" w:rsidP="00B752A5">
      <w:pPr>
        <w:spacing w:after="0" w:line="240" w:lineRule="auto"/>
        <w:ind w:firstLine="709"/>
        <w:jc w:val="both"/>
        <w:rPr>
          <w:rFonts w:ascii="Times New Roman" w:hAnsi="Times New Roman" w:cs="Times New Roman"/>
          <w:sz w:val="28"/>
          <w:szCs w:val="28"/>
        </w:rPr>
      </w:pPr>
      <w:r w:rsidRPr="0079336A">
        <w:rPr>
          <w:rFonts w:ascii="Times New Roman" w:hAnsi="Times New Roman" w:cs="Times New Roman"/>
          <w:sz w:val="28"/>
          <w:szCs w:val="28"/>
        </w:rPr>
        <w:t xml:space="preserve">Следует иметь в виду наличие ряда законодательных ограничений по некоторым видам предпринимательской деятельности. Например, для частного предпринимательства запрещено производство оружия, </w:t>
      </w:r>
      <w:r>
        <w:rPr>
          <w:rFonts w:ascii="Times New Roman" w:hAnsi="Times New Roman" w:cs="Times New Roman"/>
          <w:sz w:val="28"/>
          <w:szCs w:val="28"/>
        </w:rPr>
        <w:t>алкогольной продукции</w:t>
      </w:r>
      <w:r w:rsidRPr="0079336A">
        <w:rPr>
          <w:rFonts w:ascii="Times New Roman" w:hAnsi="Times New Roman" w:cs="Times New Roman"/>
          <w:sz w:val="28"/>
          <w:szCs w:val="28"/>
        </w:rPr>
        <w:t>. По отдельным видам деятельности необходимо иметь специальное разрешение (лицензию).</w:t>
      </w:r>
    </w:p>
    <w:p w:rsidR="00B752A5" w:rsidRPr="0079336A" w:rsidRDefault="00B752A5" w:rsidP="00B752A5">
      <w:pPr>
        <w:spacing w:after="0" w:line="240" w:lineRule="auto"/>
        <w:ind w:firstLine="709"/>
        <w:jc w:val="both"/>
        <w:rPr>
          <w:rFonts w:ascii="Times New Roman" w:hAnsi="Times New Roman" w:cs="Times New Roman"/>
          <w:sz w:val="28"/>
          <w:szCs w:val="28"/>
        </w:rPr>
      </w:pPr>
      <w:r w:rsidRPr="0079336A">
        <w:rPr>
          <w:rFonts w:ascii="Times New Roman" w:hAnsi="Times New Roman" w:cs="Times New Roman"/>
          <w:sz w:val="28"/>
          <w:szCs w:val="28"/>
        </w:rPr>
        <w:t xml:space="preserve">Помимо так называемых административных ограничений существуют чисто </w:t>
      </w:r>
      <w:proofErr w:type="gramStart"/>
      <w:r w:rsidRPr="0079336A">
        <w:rPr>
          <w:rFonts w:ascii="Times New Roman" w:hAnsi="Times New Roman" w:cs="Times New Roman"/>
          <w:sz w:val="28"/>
          <w:szCs w:val="28"/>
        </w:rPr>
        <w:t>экономические</w:t>
      </w:r>
      <w:proofErr w:type="gramEnd"/>
      <w:r w:rsidRPr="0079336A">
        <w:rPr>
          <w:rFonts w:ascii="Times New Roman" w:hAnsi="Times New Roman" w:cs="Times New Roman"/>
          <w:sz w:val="28"/>
          <w:szCs w:val="28"/>
        </w:rPr>
        <w:t>, связанные с преодолением входных барьеров. Это значительный объем первоначальных инвестиций, сверхнормативный срок окупаемости капитальных вложений, высокая степень риска и общая неопределенность в получении коммерческого результата.</w:t>
      </w:r>
    </w:p>
    <w:p w:rsidR="00B752A5" w:rsidRPr="0079336A" w:rsidRDefault="00B752A5" w:rsidP="00B752A5">
      <w:pPr>
        <w:spacing w:after="0" w:line="240" w:lineRule="auto"/>
        <w:ind w:firstLine="709"/>
        <w:jc w:val="both"/>
        <w:rPr>
          <w:rFonts w:ascii="Times New Roman" w:hAnsi="Times New Roman" w:cs="Times New Roman"/>
          <w:sz w:val="28"/>
          <w:szCs w:val="28"/>
        </w:rPr>
      </w:pPr>
      <w:r w:rsidRPr="0079336A">
        <w:rPr>
          <w:rFonts w:ascii="Times New Roman" w:hAnsi="Times New Roman" w:cs="Times New Roman"/>
          <w:sz w:val="28"/>
          <w:szCs w:val="28"/>
        </w:rPr>
        <w:t xml:space="preserve">Исходной точкой в предпринимательстве и в создании нового предприятия часто является идея нового продукта или услуги. Для принятия решения не обойтись без тщательного изучения состояния рынка, положения дел у конкурентов, научных прогнозов вероятных изменений спроса и предложения, покупательной способности населения. Важной является информация о положении дел в аналогичной сфере деятельности в развитых странах мира, а для получения такой информации необходимо использовать современные информационные технологии. </w:t>
      </w:r>
    </w:p>
    <w:p w:rsidR="00B752A5" w:rsidRPr="0079336A" w:rsidRDefault="00B752A5" w:rsidP="00B752A5">
      <w:pPr>
        <w:spacing w:after="0" w:line="240" w:lineRule="auto"/>
        <w:ind w:firstLine="709"/>
        <w:jc w:val="both"/>
        <w:rPr>
          <w:rFonts w:ascii="Times New Roman" w:hAnsi="Times New Roman" w:cs="Times New Roman"/>
          <w:sz w:val="28"/>
          <w:szCs w:val="28"/>
        </w:rPr>
      </w:pPr>
      <w:r w:rsidRPr="0079336A">
        <w:rPr>
          <w:rFonts w:ascii="Times New Roman" w:hAnsi="Times New Roman" w:cs="Times New Roman"/>
          <w:sz w:val="28"/>
          <w:szCs w:val="28"/>
        </w:rPr>
        <w:lastRenderedPageBreak/>
        <w:t xml:space="preserve">В </w:t>
      </w:r>
      <w:proofErr w:type="gramStart"/>
      <w:r w:rsidRPr="0079336A">
        <w:rPr>
          <w:rFonts w:ascii="Times New Roman" w:hAnsi="Times New Roman" w:cs="Times New Roman"/>
          <w:sz w:val="28"/>
          <w:szCs w:val="28"/>
        </w:rPr>
        <w:t>любом</w:t>
      </w:r>
      <w:proofErr w:type="gramEnd"/>
      <w:r w:rsidRPr="0079336A">
        <w:rPr>
          <w:rFonts w:ascii="Times New Roman" w:hAnsi="Times New Roman" w:cs="Times New Roman"/>
          <w:sz w:val="28"/>
          <w:szCs w:val="28"/>
        </w:rPr>
        <w:t xml:space="preserve"> случае по мере становления и развития начатого дела предприниматель должен уделить внимание собственной научно-исследовательской и опытно-конструкторской деятельности.</w:t>
      </w:r>
    </w:p>
    <w:p w:rsidR="00B752A5" w:rsidRPr="0079336A" w:rsidRDefault="00B752A5" w:rsidP="00B752A5">
      <w:pPr>
        <w:spacing w:after="0" w:line="240" w:lineRule="auto"/>
        <w:ind w:firstLine="709"/>
        <w:jc w:val="both"/>
        <w:rPr>
          <w:rFonts w:ascii="Times New Roman" w:hAnsi="Times New Roman" w:cs="Times New Roman"/>
          <w:sz w:val="28"/>
          <w:szCs w:val="28"/>
        </w:rPr>
      </w:pPr>
      <w:r w:rsidRPr="0079336A">
        <w:rPr>
          <w:rFonts w:ascii="Times New Roman" w:hAnsi="Times New Roman" w:cs="Times New Roman"/>
          <w:sz w:val="28"/>
          <w:szCs w:val="28"/>
        </w:rPr>
        <w:t xml:space="preserve">В </w:t>
      </w:r>
      <w:proofErr w:type="gramStart"/>
      <w:r w:rsidRPr="0079336A">
        <w:rPr>
          <w:rFonts w:ascii="Times New Roman" w:hAnsi="Times New Roman" w:cs="Times New Roman"/>
          <w:sz w:val="28"/>
          <w:szCs w:val="28"/>
        </w:rPr>
        <w:t>соответствии</w:t>
      </w:r>
      <w:proofErr w:type="gramEnd"/>
      <w:r w:rsidRPr="0079336A">
        <w:rPr>
          <w:rFonts w:ascii="Times New Roman" w:hAnsi="Times New Roman" w:cs="Times New Roman"/>
          <w:sz w:val="28"/>
          <w:szCs w:val="28"/>
        </w:rPr>
        <w:t xml:space="preserve"> с гражданским законодательством обычно выделяют две формы предпринимательства - индивидуальное (единоличное владение) и коллективное (объединение предпринимателей</w:t>
      </w:r>
      <w:r>
        <w:rPr>
          <w:rFonts w:ascii="Times New Roman" w:hAnsi="Times New Roman" w:cs="Times New Roman"/>
          <w:sz w:val="28"/>
          <w:szCs w:val="28"/>
        </w:rPr>
        <w:t>). О</w:t>
      </w:r>
      <w:r w:rsidRPr="0079336A">
        <w:rPr>
          <w:rFonts w:ascii="Times New Roman" w:hAnsi="Times New Roman" w:cs="Times New Roman"/>
          <w:sz w:val="28"/>
          <w:szCs w:val="28"/>
        </w:rPr>
        <w:t xml:space="preserve">рганизационно-правовые формы предпринимательства </w:t>
      </w:r>
      <w:r>
        <w:rPr>
          <w:rFonts w:ascii="Times New Roman" w:hAnsi="Times New Roman" w:cs="Times New Roman"/>
          <w:sz w:val="28"/>
          <w:szCs w:val="28"/>
        </w:rPr>
        <w:t xml:space="preserve">можно </w:t>
      </w:r>
      <w:r w:rsidRPr="0079336A">
        <w:rPr>
          <w:rFonts w:ascii="Times New Roman" w:hAnsi="Times New Roman" w:cs="Times New Roman"/>
          <w:sz w:val="28"/>
          <w:szCs w:val="28"/>
        </w:rPr>
        <w:t>рассм</w:t>
      </w:r>
      <w:r>
        <w:rPr>
          <w:rFonts w:ascii="Times New Roman" w:hAnsi="Times New Roman" w:cs="Times New Roman"/>
          <w:sz w:val="28"/>
          <w:szCs w:val="28"/>
        </w:rPr>
        <w:t>отреть</w:t>
      </w:r>
      <w:r w:rsidRPr="0079336A">
        <w:rPr>
          <w:rFonts w:ascii="Times New Roman" w:hAnsi="Times New Roman" w:cs="Times New Roman"/>
          <w:sz w:val="28"/>
          <w:szCs w:val="28"/>
        </w:rPr>
        <w:t xml:space="preserve"> с разных позиций: </w:t>
      </w:r>
    </w:p>
    <w:p w:rsidR="00B752A5" w:rsidRPr="0079336A" w:rsidRDefault="00B752A5" w:rsidP="00B752A5">
      <w:pPr>
        <w:spacing w:after="0" w:line="240" w:lineRule="auto"/>
        <w:ind w:firstLine="709"/>
        <w:jc w:val="both"/>
        <w:rPr>
          <w:rFonts w:ascii="Times New Roman" w:hAnsi="Times New Roman" w:cs="Times New Roman"/>
          <w:sz w:val="28"/>
          <w:szCs w:val="28"/>
        </w:rPr>
      </w:pPr>
      <w:r w:rsidRPr="0079336A">
        <w:rPr>
          <w:rFonts w:ascii="Times New Roman" w:hAnsi="Times New Roman" w:cs="Times New Roman"/>
          <w:sz w:val="28"/>
          <w:szCs w:val="28"/>
        </w:rPr>
        <w:t>- по формам собственности на капитал (индивидуальная и коллективная собственность);</w:t>
      </w:r>
    </w:p>
    <w:p w:rsidR="00B752A5" w:rsidRPr="0079336A" w:rsidRDefault="00B752A5" w:rsidP="00B752A5">
      <w:pPr>
        <w:spacing w:after="0" w:line="240" w:lineRule="auto"/>
        <w:ind w:firstLine="709"/>
        <w:jc w:val="both"/>
        <w:rPr>
          <w:rFonts w:ascii="Times New Roman" w:hAnsi="Times New Roman" w:cs="Times New Roman"/>
          <w:sz w:val="28"/>
          <w:szCs w:val="28"/>
        </w:rPr>
      </w:pPr>
      <w:r w:rsidRPr="0079336A">
        <w:rPr>
          <w:rFonts w:ascii="Times New Roman" w:hAnsi="Times New Roman" w:cs="Times New Roman"/>
          <w:sz w:val="28"/>
          <w:szCs w:val="28"/>
        </w:rPr>
        <w:t>- по правовому статусу (индивидуальный предприниматель без образования юридического лица или юридическое лицо);</w:t>
      </w:r>
    </w:p>
    <w:p w:rsidR="00B752A5" w:rsidRPr="0079336A" w:rsidRDefault="00B752A5" w:rsidP="00B752A5">
      <w:pPr>
        <w:spacing w:after="0" w:line="240" w:lineRule="auto"/>
        <w:ind w:firstLine="709"/>
        <w:jc w:val="both"/>
        <w:rPr>
          <w:rFonts w:ascii="Times New Roman" w:hAnsi="Times New Roman" w:cs="Times New Roman"/>
          <w:sz w:val="28"/>
          <w:szCs w:val="28"/>
        </w:rPr>
      </w:pPr>
      <w:r w:rsidRPr="0079336A">
        <w:rPr>
          <w:rFonts w:ascii="Times New Roman" w:hAnsi="Times New Roman" w:cs="Times New Roman"/>
          <w:sz w:val="28"/>
          <w:szCs w:val="28"/>
        </w:rPr>
        <w:t xml:space="preserve">- с учетом сферы приложения капитала (производство товаров и услуг, </w:t>
      </w:r>
      <w:proofErr w:type="spellStart"/>
      <w:r w:rsidRPr="0079336A">
        <w:rPr>
          <w:rFonts w:ascii="Times New Roman" w:hAnsi="Times New Roman" w:cs="Times New Roman"/>
          <w:sz w:val="28"/>
          <w:szCs w:val="28"/>
        </w:rPr>
        <w:t>агробизнес</w:t>
      </w:r>
      <w:proofErr w:type="spellEnd"/>
      <w:r w:rsidRPr="0079336A">
        <w:rPr>
          <w:rFonts w:ascii="Times New Roman" w:hAnsi="Times New Roman" w:cs="Times New Roman"/>
          <w:sz w:val="28"/>
          <w:szCs w:val="28"/>
        </w:rPr>
        <w:t>, торговля, финансовое предпринимательство и т.п.);</w:t>
      </w:r>
    </w:p>
    <w:p w:rsidR="00B752A5" w:rsidRPr="0079336A" w:rsidRDefault="00B752A5" w:rsidP="00B752A5">
      <w:pPr>
        <w:spacing w:after="0" w:line="240" w:lineRule="auto"/>
        <w:ind w:firstLine="709"/>
        <w:jc w:val="both"/>
        <w:rPr>
          <w:rFonts w:ascii="Times New Roman" w:hAnsi="Times New Roman" w:cs="Times New Roman"/>
          <w:sz w:val="28"/>
          <w:szCs w:val="28"/>
        </w:rPr>
      </w:pPr>
      <w:r w:rsidRPr="0079336A">
        <w:rPr>
          <w:rFonts w:ascii="Times New Roman" w:hAnsi="Times New Roman" w:cs="Times New Roman"/>
          <w:sz w:val="28"/>
          <w:szCs w:val="28"/>
        </w:rPr>
        <w:t>- по способам распределения доходов и убытков;</w:t>
      </w:r>
    </w:p>
    <w:p w:rsidR="00B752A5" w:rsidRPr="0079336A" w:rsidRDefault="00B752A5" w:rsidP="00B752A5">
      <w:pPr>
        <w:spacing w:after="0" w:line="240" w:lineRule="auto"/>
        <w:ind w:firstLine="709"/>
        <w:jc w:val="both"/>
        <w:rPr>
          <w:rFonts w:ascii="Times New Roman" w:hAnsi="Times New Roman" w:cs="Times New Roman"/>
          <w:sz w:val="28"/>
          <w:szCs w:val="28"/>
        </w:rPr>
      </w:pPr>
      <w:r w:rsidRPr="0079336A">
        <w:rPr>
          <w:rFonts w:ascii="Times New Roman" w:hAnsi="Times New Roman" w:cs="Times New Roman"/>
          <w:sz w:val="28"/>
          <w:szCs w:val="28"/>
        </w:rPr>
        <w:t>- по пределам имущественной ответственности;</w:t>
      </w:r>
    </w:p>
    <w:p w:rsidR="00B752A5" w:rsidRPr="0079336A" w:rsidRDefault="00B752A5" w:rsidP="00B752A5">
      <w:pPr>
        <w:spacing w:after="0" w:line="240" w:lineRule="auto"/>
        <w:ind w:firstLine="709"/>
        <w:jc w:val="both"/>
        <w:rPr>
          <w:rFonts w:ascii="Times New Roman" w:hAnsi="Times New Roman" w:cs="Times New Roman"/>
          <w:sz w:val="28"/>
          <w:szCs w:val="28"/>
        </w:rPr>
      </w:pPr>
      <w:r w:rsidRPr="0079336A">
        <w:rPr>
          <w:rFonts w:ascii="Times New Roman" w:hAnsi="Times New Roman" w:cs="Times New Roman"/>
          <w:sz w:val="28"/>
          <w:szCs w:val="28"/>
        </w:rPr>
        <w:t>- по формам управления (личное, коллективное, наемные менеджеры);</w:t>
      </w:r>
    </w:p>
    <w:p w:rsidR="00B752A5" w:rsidRPr="0079336A" w:rsidRDefault="00B752A5" w:rsidP="00B752A5">
      <w:pPr>
        <w:spacing w:after="0" w:line="240" w:lineRule="auto"/>
        <w:ind w:firstLine="709"/>
        <w:jc w:val="both"/>
        <w:rPr>
          <w:rFonts w:ascii="Times New Roman" w:hAnsi="Times New Roman" w:cs="Times New Roman"/>
          <w:sz w:val="28"/>
          <w:szCs w:val="28"/>
        </w:rPr>
      </w:pPr>
      <w:r w:rsidRPr="0079336A">
        <w:rPr>
          <w:rFonts w:ascii="Times New Roman" w:hAnsi="Times New Roman" w:cs="Times New Roman"/>
          <w:sz w:val="28"/>
          <w:szCs w:val="28"/>
        </w:rPr>
        <w:t>- количеством участников объединения, численностью занятых работников, объемом производимой и реализуемой продукции (малый, средний, крупный бизнес);</w:t>
      </w:r>
    </w:p>
    <w:p w:rsidR="00B752A5" w:rsidRPr="0079336A" w:rsidRDefault="00B752A5" w:rsidP="00B752A5">
      <w:pPr>
        <w:spacing w:after="0" w:line="240" w:lineRule="auto"/>
        <w:ind w:firstLine="709"/>
        <w:jc w:val="both"/>
        <w:rPr>
          <w:rFonts w:ascii="Times New Roman" w:hAnsi="Times New Roman" w:cs="Times New Roman"/>
          <w:sz w:val="28"/>
          <w:szCs w:val="28"/>
        </w:rPr>
      </w:pPr>
      <w:r w:rsidRPr="0079336A">
        <w:rPr>
          <w:rFonts w:ascii="Times New Roman" w:hAnsi="Times New Roman" w:cs="Times New Roman"/>
          <w:sz w:val="28"/>
          <w:szCs w:val="28"/>
        </w:rPr>
        <w:t>- по методам ведения конкурентной борьбы (например, монополия на рынке).</w:t>
      </w:r>
    </w:p>
    <w:p w:rsidR="00B752A5" w:rsidRPr="0079336A" w:rsidRDefault="00B752A5" w:rsidP="00B752A5">
      <w:pPr>
        <w:spacing w:after="0" w:line="240" w:lineRule="auto"/>
        <w:ind w:firstLine="709"/>
        <w:jc w:val="both"/>
        <w:rPr>
          <w:rFonts w:ascii="Times New Roman" w:hAnsi="Times New Roman" w:cs="Times New Roman"/>
          <w:sz w:val="28"/>
          <w:szCs w:val="28"/>
        </w:rPr>
      </w:pPr>
      <w:r w:rsidRPr="0079336A">
        <w:rPr>
          <w:rFonts w:ascii="Times New Roman" w:hAnsi="Times New Roman" w:cs="Times New Roman"/>
          <w:sz w:val="28"/>
          <w:szCs w:val="28"/>
        </w:rPr>
        <w:t>Любое физическое лицо, достигшее 18-летнего возраста, имеет право заниматься предпринимательской деятельностью в установленном законом порядке индивидуально или создавать юридические лица.</w:t>
      </w:r>
    </w:p>
    <w:p w:rsidR="00B752A5" w:rsidRPr="0079336A" w:rsidRDefault="00B752A5" w:rsidP="00B752A5">
      <w:pPr>
        <w:spacing w:after="0" w:line="240" w:lineRule="auto"/>
        <w:ind w:firstLine="709"/>
        <w:jc w:val="both"/>
        <w:rPr>
          <w:rFonts w:ascii="Times New Roman" w:hAnsi="Times New Roman" w:cs="Times New Roman"/>
          <w:sz w:val="28"/>
          <w:szCs w:val="28"/>
        </w:rPr>
      </w:pPr>
      <w:r w:rsidRPr="0079336A">
        <w:rPr>
          <w:rFonts w:ascii="Times New Roman" w:hAnsi="Times New Roman" w:cs="Times New Roman"/>
          <w:sz w:val="28"/>
          <w:szCs w:val="28"/>
        </w:rPr>
        <w:t xml:space="preserve">Физическое лицо - это гражданин, человек, занимающийся какой-либо узаконенной деятельностью. К физическим лицам относят граждан данной страны, иностранных граждан, лиц без гражданства, которые имеют право самостоятельно проводить определенные хозяйственные операции, </w:t>
      </w:r>
      <w:proofErr w:type="gramStart"/>
      <w:r w:rsidRPr="0079336A">
        <w:rPr>
          <w:rFonts w:ascii="Times New Roman" w:hAnsi="Times New Roman" w:cs="Times New Roman"/>
          <w:sz w:val="28"/>
          <w:szCs w:val="28"/>
        </w:rPr>
        <w:t>вступать и регулировать</w:t>
      </w:r>
      <w:proofErr w:type="gramEnd"/>
      <w:r w:rsidRPr="0079336A">
        <w:rPr>
          <w:rFonts w:ascii="Times New Roman" w:hAnsi="Times New Roman" w:cs="Times New Roman"/>
          <w:sz w:val="28"/>
          <w:szCs w:val="28"/>
        </w:rPr>
        <w:t xml:space="preserve"> экономические отношения с другими физическими и юридическими лицами. Действует от собственного имени, не нуждается в создании и регистрации предприятия.</w:t>
      </w:r>
    </w:p>
    <w:p w:rsidR="00B752A5" w:rsidRPr="0079336A" w:rsidRDefault="00B752A5" w:rsidP="00B752A5">
      <w:pPr>
        <w:spacing w:after="0" w:line="240" w:lineRule="auto"/>
        <w:ind w:firstLine="709"/>
        <w:jc w:val="both"/>
        <w:rPr>
          <w:rFonts w:ascii="Times New Roman" w:hAnsi="Times New Roman" w:cs="Times New Roman"/>
          <w:sz w:val="28"/>
          <w:szCs w:val="28"/>
        </w:rPr>
      </w:pPr>
      <w:r w:rsidRPr="0079336A">
        <w:rPr>
          <w:rFonts w:ascii="Times New Roman" w:hAnsi="Times New Roman" w:cs="Times New Roman"/>
          <w:sz w:val="28"/>
          <w:szCs w:val="28"/>
        </w:rPr>
        <w:t>Юридическое лицо - это организация, учреждение, фирма, предприятие, выступающее в качестве единого, самостоятельного носителя прав и обязанностей в соответствии с действующим законодательством.</w:t>
      </w:r>
    </w:p>
    <w:p w:rsidR="00B752A5" w:rsidRPr="0079336A" w:rsidRDefault="00B752A5" w:rsidP="00B752A5">
      <w:pPr>
        <w:spacing w:after="0" w:line="240" w:lineRule="auto"/>
        <w:ind w:firstLine="709"/>
        <w:jc w:val="both"/>
        <w:rPr>
          <w:rFonts w:ascii="Times New Roman" w:hAnsi="Times New Roman" w:cs="Times New Roman"/>
          <w:sz w:val="28"/>
          <w:szCs w:val="28"/>
        </w:rPr>
      </w:pPr>
      <w:r w:rsidRPr="0079336A">
        <w:rPr>
          <w:rFonts w:ascii="Times New Roman" w:hAnsi="Times New Roman" w:cs="Times New Roman"/>
          <w:sz w:val="28"/>
          <w:szCs w:val="28"/>
        </w:rPr>
        <w:t xml:space="preserve">Отличительными признаками юридического лица являются: </w:t>
      </w:r>
    </w:p>
    <w:p w:rsidR="00B752A5" w:rsidRPr="0079336A" w:rsidRDefault="00B752A5" w:rsidP="00B752A5">
      <w:pPr>
        <w:spacing w:after="0" w:line="240" w:lineRule="auto"/>
        <w:ind w:firstLine="709"/>
        <w:jc w:val="both"/>
        <w:rPr>
          <w:rFonts w:ascii="Times New Roman" w:hAnsi="Times New Roman" w:cs="Times New Roman"/>
          <w:sz w:val="28"/>
          <w:szCs w:val="28"/>
        </w:rPr>
      </w:pPr>
      <w:r w:rsidRPr="0079336A">
        <w:rPr>
          <w:rFonts w:ascii="Times New Roman" w:hAnsi="Times New Roman" w:cs="Times New Roman"/>
          <w:sz w:val="28"/>
          <w:szCs w:val="28"/>
        </w:rPr>
        <w:t>- наличие обособленного имущества, т.е. находящегося в собственности, а не арендованного, заимствованного или на условиях найма. Доказательством может служить наличие самостоятельного баланса или сметы;</w:t>
      </w:r>
    </w:p>
    <w:p w:rsidR="00B752A5" w:rsidRPr="0079336A" w:rsidRDefault="00B752A5" w:rsidP="00B752A5">
      <w:pPr>
        <w:spacing w:after="0" w:line="240" w:lineRule="auto"/>
        <w:ind w:firstLine="709"/>
        <w:jc w:val="both"/>
        <w:rPr>
          <w:rFonts w:ascii="Times New Roman" w:hAnsi="Times New Roman" w:cs="Times New Roman"/>
          <w:sz w:val="28"/>
          <w:szCs w:val="28"/>
        </w:rPr>
      </w:pPr>
      <w:r w:rsidRPr="0079336A">
        <w:rPr>
          <w:rFonts w:ascii="Times New Roman" w:hAnsi="Times New Roman" w:cs="Times New Roman"/>
          <w:sz w:val="28"/>
          <w:szCs w:val="28"/>
        </w:rPr>
        <w:t>- способность отвечать по обязательствам своим имуществом, причем не только уставным капиталом, но и всем имуществом, включая денежные средства и ценные бумаги;</w:t>
      </w:r>
    </w:p>
    <w:p w:rsidR="00B752A5" w:rsidRPr="0079336A" w:rsidRDefault="00B752A5" w:rsidP="00B752A5">
      <w:pPr>
        <w:spacing w:after="0" w:line="240" w:lineRule="auto"/>
        <w:ind w:firstLine="709"/>
        <w:jc w:val="both"/>
        <w:rPr>
          <w:rFonts w:ascii="Times New Roman" w:hAnsi="Times New Roman" w:cs="Times New Roman"/>
          <w:sz w:val="28"/>
          <w:szCs w:val="28"/>
        </w:rPr>
      </w:pPr>
      <w:r w:rsidRPr="0079336A">
        <w:rPr>
          <w:rFonts w:ascii="Times New Roman" w:hAnsi="Times New Roman" w:cs="Times New Roman"/>
          <w:sz w:val="28"/>
          <w:szCs w:val="28"/>
        </w:rPr>
        <w:t xml:space="preserve">- выступать в имущественных отношениях от своего имени, т.е. заключать договоры и сделки, иметь счет или баланс. </w:t>
      </w:r>
    </w:p>
    <w:p w:rsidR="00B752A5" w:rsidRPr="0079336A" w:rsidRDefault="00B752A5" w:rsidP="00B752A5">
      <w:pPr>
        <w:spacing w:after="0" w:line="240" w:lineRule="auto"/>
        <w:ind w:firstLine="709"/>
        <w:jc w:val="both"/>
        <w:rPr>
          <w:rFonts w:ascii="Times New Roman" w:hAnsi="Times New Roman" w:cs="Times New Roman"/>
          <w:sz w:val="28"/>
          <w:szCs w:val="28"/>
        </w:rPr>
      </w:pPr>
      <w:r w:rsidRPr="0079336A">
        <w:rPr>
          <w:rFonts w:ascii="Times New Roman" w:hAnsi="Times New Roman" w:cs="Times New Roman"/>
          <w:sz w:val="28"/>
          <w:szCs w:val="28"/>
        </w:rPr>
        <w:lastRenderedPageBreak/>
        <w:t>- быть истцом и ответчиком в суде. При этом учредители юридического лица или собственники не отвечают по долгам юридического лица, а юридическое лицо не отвечает по обязательствам учредителей (собственников), за исключением случаев, указанных в законе. Так, например, полные товарищи в товариществе на вере и в полном товариществе несут ответственность по обязательствам товарище</w:t>
      </w:r>
      <w:proofErr w:type="gramStart"/>
      <w:r w:rsidRPr="0079336A">
        <w:rPr>
          <w:rFonts w:ascii="Times New Roman" w:hAnsi="Times New Roman" w:cs="Times New Roman"/>
          <w:sz w:val="28"/>
          <w:szCs w:val="28"/>
        </w:rPr>
        <w:t>ств вс</w:t>
      </w:r>
      <w:proofErr w:type="gramEnd"/>
      <w:r w:rsidRPr="0079336A">
        <w:rPr>
          <w:rFonts w:ascii="Times New Roman" w:hAnsi="Times New Roman" w:cs="Times New Roman"/>
          <w:sz w:val="28"/>
          <w:szCs w:val="28"/>
        </w:rPr>
        <w:t>ем своим имуществом.</w:t>
      </w:r>
    </w:p>
    <w:p w:rsidR="00B752A5" w:rsidRPr="0079336A" w:rsidRDefault="00B752A5" w:rsidP="00B752A5">
      <w:pPr>
        <w:spacing w:after="0" w:line="240" w:lineRule="auto"/>
        <w:ind w:firstLine="709"/>
        <w:jc w:val="both"/>
        <w:rPr>
          <w:rFonts w:ascii="Times New Roman" w:hAnsi="Times New Roman" w:cs="Times New Roman"/>
          <w:sz w:val="28"/>
          <w:szCs w:val="28"/>
        </w:rPr>
      </w:pPr>
      <w:r w:rsidRPr="0079336A">
        <w:rPr>
          <w:rFonts w:ascii="Times New Roman" w:hAnsi="Times New Roman" w:cs="Times New Roman"/>
          <w:sz w:val="28"/>
          <w:szCs w:val="28"/>
        </w:rPr>
        <w:t>Юридическое лицо имеет свое фирменное наименование, организационно-правовую форму, адрес и другие необходимые реквизиты (расчетный счет в банке, ИНН, печать и пр.), учредительные документы, Устав. Обязательно проходит государственную регистрацию, ее данные включаются в российский государственный реестр, с ними могут ознакомиться любые лица.</w:t>
      </w:r>
    </w:p>
    <w:p w:rsidR="00B752A5" w:rsidRDefault="00B752A5" w:rsidP="00B752A5"/>
    <w:p w:rsidR="00B752A5" w:rsidRPr="002345B6" w:rsidRDefault="00B752A5" w:rsidP="00B752A5">
      <w:pPr>
        <w:jc w:val="center"/>
        <w:rPr>
          <w:rFonts w:ascii="Times New Roman" w:hAnsi="Times New Roman" w:cs="Times New Roman"/>
          <w:b/>
          <w:smallCaps/>
          <w:sz w:val="28"/>
          <w:szCs w:val="28"/>
        </w:rPr>
      </w:pPr>
      <w:r w:rsidRPr="002345B6">
        <w:rPr>
          <w:rFonts w:ascii="Times New Roman" w:hAnsi="Times New Roman" w:cs="Times New Roman"/>
          <w:b/>
          <w:smallCaps/>
          <w:sz w:val="28"/>
          <w:szCs w:val="28"/>
        </w:rPr>
        <w:t>Контрольные и практические задания</w:t>
      </w:r>
      <w:r>
        <w:rPr>
          <w:rFonts w:ascii="Times New Roman" w:hAnsi="Times New Roman" w:cs="Times New Roman"/>
          <w:b/>
          <w:smallCaps/>
          <w:sz w:val="28"/>
          <w:szCs w:val="28"/>
        </w:rPr>
        <w:t xml:space="preserve"> по теме 1</w:t>
      </w:r>
      <w:r w:rsidRPr="002345B6">
        <w:rPr>
          <w:rFonts w:ascii="Times New Roman" w:hAnsi="Times New Roman" w:cs="Times New Roman"/>
          <w:b/>
          <w:smallCaps/>
          <w:sz w:val="28"/>
          <w:szCs w:val="28"/>
        </w:rPr>
        <w:t>.</w:t>
      </w:r>
    </w:p>
    <w:p w:rsidR="00B752A5" w:rsidRPr="00462E39" w:rsidRDefault="00B752A5" w:rsidP="005A3709">
      <w:pPr>
        <w:jc w:val="both"/>
        <w:rPr>
          <w:rFonts w:ascii="Times New Roman" w:hAnsi="Times New Roman" w:cs="Times New Roman"/>
          <w:b/>
          <w:sz w:val="28"/>
          <w:szCs w:val="28"/>
        </w:rPr>
      </w:pPr>
      <w:r w:rsidRPr="00462E39">
        <w:rPr>
          <w:rFonts w:ascii="Times New Roman" w:hAnsi="Times New Roman" w:cs="Times New Roman"/>
          <w:b/>
          <w:sz w:val="28"/>
          <w:szCs w:val="28"/>
        </w:rPr>
        <w:t xml:space="preserve">Задание 1. </w:t>
      </w:r>
      <w:r>
        <w:rPr>
          <w:rFonts w:ascii="Times New Roman" w:hAnsi="Times New Roman" w:cs="Times New Roman"/>
          <w:b/>
          <w:sz w:val="28"/>
          <w:szCs w:val="28"/>
        </w:rPr>
        <w:t>Эссе</w:t>
      </w:r>
    </w:p>
    <w:p w:rsidR="000E01CB" w:rsidRDefault="00B752A5" w:rsidP="000E01CB">
      <w:pPr>
        <w:spacing w:after="0" w:line="240" w:lineRule="auto"/>
        <w:ind w:firstLine="708"/>
        <w:jc w:val="both"/>
        <w:rPr>
          <w:rFonts w:ascii="Times New Roman" w:hAnsi="Times New Roman" w:cs="Times New Roman"/>
          <w:sz w:val="28"/>
          <w:szCs w:val="28"/>
        </w:rPr>
      </w:pPr>
      <w:r w:rsidRPr="002345B6">
        <w:rPr>
          <w:rFonts w:ascii="Times New Roman" w:hAnsi="Times New Roman" w:cs="Times New Roman"/>
          <w:sz w:val="28"/>
          <w:szCs w:val="28"/>
        </w:rPr>
        <w:t>Напишите небольшое эссе на тему: «Если бы я был предпринимателем, то ….»</w:t>
      </w:r>
      <w:r>
        <w:rPr>
          <w:rFonts w:ascii="Times New Roman" w:hAnsi="Times New Roman" w:cs="Times New Roman"/>
          <w:sz w:val="28"/>
          <w:szCs w:val="28"/>
        </w:rPr>
        <w:t xml:space="preserve">. </w:t>
      </w:r>
    </w:p>
    <w:p w:rsidR="00B752A5" w:rsidRPr="002345B6" w:rsidRDefault="00B752A5" w:rsidP="00265531">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В этом задании необходимо сформулировать бизнес-идею, обосновать свой выбор, описать рынок сбыта и проанализировать сложившуюся на нем ситуацию, оценить свои конкурентные преимущества, сильные и слабые стороны будущего или существующего предприятия (допустим, что Вы продолжаете семейный бизнес),  оценить воздействие внешних факторов среды, выделив наиболее значимые для выбранной сферы деятельности.</w:t>
      </w:r>
      <w:proofErr w:type="gramEnd"/>
      <w:r>
        <w:rPr>
          <w:rFonts w:ascii="Times New Roman" w:hAnsi="Times New Roman" w:cs="Times New Roman"/>
          <w:sz w:val="28"/>
          <w:szCs w:val="28"/>
        </w:rPr>
        <w:t xml:space="preserve"> Ваш ответ должен быть аргументированным, логичным, структурированным и убедительным.  </w:t>
      </w:r>
    </w:p>
    <w:p w:rsidR="00B752A5" w:rsidRPr="002345B6" w:rsidRDefault="00B752A5" w:rsidP="00265531">
      <w:pPr>
        <w:spacing w:after="0" w:line="240" w:lineRule="auto"/>
        <w:jc w:val="both"/>
        <w:rPr>
          <w:rFonts w:ascii="Times New Roman" w:hAnsi="Times New Roman" w:cs="Times New Roman"/>
          <w:sz w:val="28"/>
          <w:szCs w:val="28"/>
        </w:rPr>
      </w:pPr>
    </w:p>
    <w:p w:rsidR="00B752A5" w:rsidRDefault="00B752A5" w:rsidP="005A3709">
      <w:pPr>
        <w:spacing w:after="0" w:line="240" w:lineRule="auto"/>
        <w:jc w:val="both"/>
        <w:rPr>
          <w:rFonts w:ascii="Times New Roman" w:hAnsi="Times New Roman" w:cs="Times New Roman"/>
          <w:b/>
          <w:sz w:val="28"/>
          <w:szCs w:val="28"/>
        </w:rPr>
      </w:pPr>
      <w:r w:rsidRPr="007961C5">
        <w:rPr>
          <w:rFonts w:ascii="Times New Roman" w:hAnsi="Times New Roman" w:cs="Times New Roman"/>
          <w:b/>
          <w:sz w:val="28"/>
          <w:szCs w:val="28"/>
        </w:rPr>
        <w:t xml:space="preserve">Задание 2. </w:t>
      </w:r>
      <w:r>
        <w:rPr>
          <w:rFonts w:ascii="Times New Roman" w:hAnsi="Times New Roman" w:cs="Times New Roman"/>
          <w:b/>
          <w:sz w:val="28"/>
          <w:szCs w:val="28"/>
        </w:rPr>
        <w:t>Оценим силу влияния различных факторов на бизнес</w:t>
      </w:r>
    </w:p>
    <w:p w:rsidR="000E01CB" w:rsidRPr="007961C5" w:rsidRDefault="000E01CB" w:rsidP="00265531">
      <w:pPr>
        <w:spacing w:after="0" w:line="240" w:lineRule="auto"/>
        <w:ind w:firstLine="708"/>
        <w:jc w:val="both"/>
        <w:rPr>
          <w:rFonts w:ascii="Times New Roman" w:hAnsi="Times New Roman" w:cs="Times New Roman"/>
          <w:b/>
          <w:sz w:val="28"/>
          <w:szCs w:val="28"/>
        </w:rPr>
      </w:pPr>
    </w:p>
    <w:p w:rsidR="00B752A5" w:rsidRPr="009A4EE8" w:rsidRDefault="00B752A5" w:rsidP="000E01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Любое коммерческое предприятие </w:t>
      </w:r>
      <w:proofErr w:type="gramStart"/>
      <w:r>
        <w:rPr>
          <w:rFonts w:ascii="Times New Roman" w:hAnsi="Times New Roman" w:cs="Times New Roman"/>
          <w:sz w:val="28"/>
          <w:szCs w:val="28"/>
        </w:rPr>
        <w:t>формируется и функционирует</w:t>
      </w:r>
      <w:proofErr w:type="gramEnd"/>
      <w:r>
        <w:rPr>
          <w:rFonts w:ascii="Times New Roman" w:hAnsi="Times New Roman" w:cs="Times New Roman"/>
          <w:sz w:val="28"/>
          <w:szCs w:val="28"/>
        </w:rPr>
        <w:t xml:space="preserve"> </w:t>
      </w:r>
      <w:r w:rsidRPr="009A4EE8">
        <w:rPr>
          <w:rFonts w:ascii="Times New Roman" w:hAnsi="Times New Roman" w:cs="Times New Roman"/>
          <w:sz w:val="28"/>
          <w:szCs w:val="28"/>
        </w:rPr>
        <w:t>под</w:t>
      </w:r>
      <w:r w:rsidR="000E01CB">
        <w:rPr>
          <w:rFonts w:ascii="Times New Roman" w:hAnsi="Times New Roman" w:cs="Times New Roman"/>
          <w:sz w:val="28"/>
          <w:szCs w:val="28"/>
        </w:rPr>
        <w:t xml:space="preserve"> </w:t>
      </w:r>
      <w:r w:rsidRPr="009A4EE8">
        <w:rPr>
          <w:rFonts w:ascii="Times New Roman" w:hAnsi="Times New Roman" w:cs="Times New Roman"/>
          <w:sz w:val="28"/>
          <w:szCs w:val="28"/>
        </w:rPr>
        <w:t>непосредственным воздействием внешней среды</w:t>
      </w:r>
      <w:r>
        <w:rPr>
          <w:rFonts w:ascii="Times New Roman" w:hAnsi="Times New Roman" w:cs="Times New Roman"/>
          <w:sz w:val="28"/>
          <w:szCs w:val="28"/>
        </w:rPr>
        <w:t>, которая</w:t>
      </w:r>
      <w:r w:rsidRPr="009A4EE8">
        <w:rPr>
          <w:rFonts w:ascii="Times New Roman" w:hAnsi="Times New Roman" w:cs="Times New Roman"/>
          <w:sz w:val="28"/>
          <w:szCs w:val="28"/>
        </w:rPr>
        <w:t xml:space="preserve"> оказывает влияние на результаты работы</w:t>
      </w:r>
      <w:r>
        <w:rPr>
          <w:rFonts w:ascii="Times New Roman" w:hAnsi="Times New Roman" w:cs="Times New Roman"/>
          <w:sz w:val="28"/>
          <w:szCs w:val="28"/>
        </w:rPr>
        <w:t>, создавая при этом дополнительные возможности или наоборот, рождая новые риски и угрозы.</w:t>
      </w:r>
      <w:r w:rsidRPr="009A4EE8">
        <w:rPr>
          <w:rFonts w:ascii="Times New Roman" w:hAnsi="Times New Roman" w:cs="Times New Roman"/>
          <w:sz w:val="28"/>
          <w:szCs w:val="28"/>
        </w:rPr>
        <w:t xml:space="preserve"> Предприниматель должен учитывать влияние этих факторов</w:t>
      </w:r>
      <w:r>
        <w:rPr>
          <w:rFonts w:ascii="Times New Roman" w:hAnsi="Times New Roman" w:cs="Times New Roman"/>
          <w:sz w:val="28"/>
          <w:szCs w:val="28"/>
        </w:rPr>
        <w:t xml:space="preserve"> и стараться использовать их во благо своему бизнесу</w:t>
      </w:r>
      <w:r w:rsidRPr="009A4EE8">
        <w:rPr>
          <w:rFonts w:ascii="Times New Roman" w:hAnsi="Times New Roman" w:cs="Times New Roman"/>
          <w:sz w:val="28"/>
          <w:szCs w:val="28"/>
        </w:rPr>
        <w:t>.</w:t>
      </w:r>
    </w:p>
    <w:p w:rsidR="00B752A5" w:rsidRPr="002345B6" w:rsidRDefault="00B752A5" w:rsidP="00265531">
      <w:pPr>
        <w:spacing w:after="0" w:line="240" w:lineRule="auto"/>
        <w:jc w:val="both"/>
        <w:rPr>
          <w:rFonts w:ascii="Times New Roman" w:hAnsi="Times New Roman" w:cs="Times New Roman"/>
          <w:sz w:val="28"/>
          <w:szCs w:val="28"/>
        </w:rPr>
      </w:pPr>
      <w:r w:rsidRPr="002345B6">
        <w:rPr>
          <w:rFonts w:ascii="Times New Roman" w:hAnsi="Times New Roman" w:cs="Times New Roman"/>
          <w:sz w:val="28"/>
          <w:szCs w:val="28"/>
        </w:rPr>
        <w:t>К факторам внешней среды относятся:</w:t>
      </w:r>
    </w:p>
    <w:p w:rsidR="00B752A5" w:rsidRPr="007961C5" w:rsidRDefault="00B752A5" w:rsidP="00265531">
      <w:pPr>
        <w:pStyle w:val="a5"/>
        <w:widowControl/>
        <w:numPr>
          <w:ilvl w:val="0"/>
          <w:numId w:val="5"/>
        </w:numPr>
        <w:autoSpaceDE/>
        <w:autoSpaceDN/>
        <w:adjustRightInd/>
        <w:jc w:val="both"/>
        <w:rPr>
          <w:sz w:val="28"/>
          <w:szCs w:val="28"/>
        </w:rPr>
      </w:pPr>
      <w:r w:rsidRPr="007961C5">
        <w:rPr>
          <w:sz w:val="28"/>
          <w:szCs w:val="28"/>
        </w:rPr>
        <w:t>политическая обстановка;</w:t>
      </w:r>
    </w:p>
    <w:p w:rsidR="00B752A5" w:rsidRPr="007961C5" w:rsidRDefault="00B752A5" w:rsidP="00265531">
      <w:pPr>
        <w:pStyle w:val="a5"/>
        <w:widowControl/>
        <w:numPr>
          <w:ilvl w:val="0"/>
          <w:numId w:val="5"/>
        </w:numPr>
        <w:autoSpaceDE/>
        <w:autoSpaceDN/>
        <w:adjustRightInd/>
        <w:jc w:val="both"/>
        <w:rPr>
          <w:sz w:val="28"/>
          <w:szCs w:val="28"/>
        </w:rPr>
      </w:pPr>
      <w:r w:rsidRPr="007961C5">
        <w:rPr>
          <w:sz w:val="28"/>
          <w:szCs w:val="28"/>
        </w:rPr>
        <w:t>политика центральных и местных властей в отношении предпринимательства;</w:t>
      </w:r>
    </w:p>
    <w:p w:rsidR="00B752A5" w:rsidRPr="007961C5" w:rsidRDefault="00B752A5" w:rsidP="00265531">
      <w:pPr>
        <w:pStyle w:val="a5"/>
        <w:widowControl/>
        <w:numPr>
          <w:ilvl w:val="0"/>
          <w:numId w:val="5"/>
        </w:numPr>
        <w:autoSpaceDE/>
        <w:autoSpaceDN/>
        <w:adjustRightInd/>
        <w:jc w:val="both"/>
        <w:rPr>
          <w:sz w:val="28"/>
          <w:szCs w:val="28"/>
        </w:rPr>
      </w:pPr>
      <w:r w:rsidRPr="007961C5">
        <w:rPr>
          <w:sz w:val="28"/>
          <w:szCs w:val="28"/>
        </w:rPr>
        <w:t>качество правового режима предпринимательской среды;</w:t>
      </w:r>
    </w:p>
    <w:p w:rsidR="00B752A5" w:rsidRPr="007961C5" w:rsidRDefault="00B752A5" w:rsidP="00265531">
      <w:pPr>
        <w:pStyle w:val="a5"/>
        <w:widowControl/>
        <w:numPr>
          <w:ilvl w:val="0"/>
          <w:numId w:val="5"/>
        </w:numPr>
        <w:autoSpaceDE/>
        <w:autoSpaceDN/>
        <w:adjustRightInd/>
        <w:jc w:val="both"/>
        <w:rPr>
          <w:sz w:val="28"/>
          <w:szCs w:val="28"/>
        </w:rPr>
      </w:pPr>
      <w:r w:rsidRPr="007961C5">
        <w:rPr>
          <w:sz w:val="28"/>
          <w:szCs w:val="28"/>
        </w:rPr>
        <w:t>социальная обстановка;</w:t>
      </w:r>
    </w:p>
    <w:p w:rsidR="00B752A5" w:rsidRPr="007961C5" w:rsidRDefault="00B752A5" w:rsidP="00265531">
      <w:pPr>
        <w:pStyle w:val="a5"/>
        <w:widowControl/>
        <w:numPr>
          <w:ilvl w:val="0"/>
          <w:numId w:val="5"/>
        </w:numPr>
        <w:autoSpaceDE/>
        <w:autoSpaceDN/>
        <w:adjustRightInd/>
        <w:jc w:val="both"/>
        <w:rPr>
          <w:sz w:val="28"/>
          <w:szCs w:val="28"/>
        </w:rPr>
      </w:pPr>
      <w:r w:rsidRPr="007961C5">
        <w:rPr>
          <w:sz w:val="28"/>
          <w:szCs w:val="28"/>
        </w:rPr>
        <w:t>промышленная политика государства;</w:t>
      </w:r>
    </w:p>
    <w:p w:rsidR="00B752A5" w:rsidRPr="007961C5" w:rsidRDefault="00B752A5" w:rsidP="00265531">
      <w:pPr>
        <w:pStyle w:val="a5"/>
        <w:widowControl/>
        <w:numPr>
          <w:ilvl w:val="0"/>
          <w:numId w:val="5"/>
        </w:numPr>
        <w:autoSpaceDE/>
        <w:autoSpaceDN/>
        <w:adjustRightInd/>
        <w:jc w:val="both"/>
        <w:rPr>
          <w:sz w:val="28"/>
          <w:szCs w:val="28"/>
        </w:rPr>
      </w:pPr>
      <w:r w:rsidRPr="007961C5">
        <w:rPr>
          <w:sz w:val="28"/>
          <w:szCs w:val="28"/>
        </w:rPr>
        <w:lastRenderedPageBreak/>
        <w:t>уровень государственной нагрузки на бизнес;</w:t>
      </w:r>
    </w:p>
    <w:p w:rsidR="00B752A5" w:rsidRPr="007961C5" w:rsidRDefault="00B752A5" w:rsidP="008A4FD7">
      <w:pPr>
        <w:pStyle w:val="a5"/>
        <w:widowControl/>
        <w:numPr>
          <w:ilvl w:val="0"/>
          <w:numId w:val="5"/>
        </w:numPr>
        <w:autoSpaceDE/>
        <w:autoSpaceDN/>
        <w:adjustRightInd/>
        <w:rPr>
          <w:sz w:val="28"/>
          <w:szCs w:val="28"/>
        </w:rPr>
      </w:pPr>
      <w:r w:rsidRPr="007961C5">
        <w:rPr>
          <w:sz w:val="28"/>
          <w:szCs w:val="28"/>
        </w:rPr>
        <w:t>уровень и правила конкуренции;</w:t>
      </w:r>
    </w:p>
    <w:p w:rsidR="00B752A5" w:rsidRPr="007961C5" w:rsidRDefault="00B752A5" w:rsidP="008A4FD7">
      <w:pPr>
        <w:pStyle w:val="a5"/>
        <w:widowControl/>
        <w:numPr>
          <w:ilvl w:val="0"/>
          <w:numId w:val="5"/>
        </w:numPr>
        <w:autoSpaceDE/>
        <w:autoSpaceDN/>
        <w:adjustRightInd/>
        <w:rPr>
          <w:sz w:val="28"/>
          <w:szCs w:val="28"/>
        </w:rPr>
      </w:pPr>
      <w:r w:rsidRPr="007961C5">
        <w:rPr>
          <w:sz w:val="28"/>
          <w:szCs w:val="28"/>
        </w:rPr>
        <w:t>состояние налоговой системы страны;</w:t>
      </w:r>
    </w:p>
    <w:p w:rsidR="00B752A5" w:rsidRPr="007961C5" w:rsidRDefault="00B752A5" w:rsidP="008A4FD7">
      <w:pPr>
        <w:pStyle w:val="a5"/>
        <w:widowControl/>
        <w:numPr>
          <w:ilvl w:val="0"/>
          <w:numId w:val="5"/>
        </w:numPr>
        <w:autoSpaceDE/>
        <w:autoSpaceDN/>
        <w:adjustRightInd/>
        <w:rPr>
          <w:sz w:val="28"/>
          <w:szCs w:val="28"/>
        </w:rPr>
      </w:pPr>
      <w:r w:rsidRPr="007961C5">
        <w:rPr>
          <w:sz w:val="28"/>
          <w:szCs w:val="28"/>
        </w:rPr>
        <w:t>научно-техническая среда;</w:t>
      </w:r>
    </w:p>
    <w:p w:rsidR="00B752A5" w:rsidRPr="007961C5" w:rsidRDefault="00B752A5" w:rsidP="008A4FD7">
      <w:pPr>
        <w:pStyle w:val="a5"/>
        <w:widowControl/>
        <w:numPr>
          <w:ilvl w:val="0"/>
          <w:numId w:val="5"/>
        </w:numPr>
        <w:autoSpaceDE/>
        <w:autoSpaceDN/>
        <w:adjustRightInd/>
        <w:rPr>
          <w:sz w:val="28"/>
          <w:szCs w:val="28"/>
        </w:rPr>
      </w:pPr>
      <w:r w:rsidRPr="007961C5">
        <w:rPr>
          <w:sz w:val="28"/>
          <w:szCs w:val="28"/>
        </w:rPr>
        <w:t>природные факторы;</w:t>
      </w:r>
    </w:p>
    <w:p w:rsidR="00B752A5" w:rsidRPr="007961C5" w:rsidRDefault="00B752A5" w:rsidP="008A4FD7">
      <w:pPr>
        <w:pStyle w:val="a5"/>
        <w:widowControl/>
        <w:numPr>
          <w:ilvl w:val="0"/>
          <w:numId w:val="5"/>
        </w:numPr>
        <w:autoSpaceDE/>
        <w:autoSpaceDN/>
        <w:adjustRightInd/>
        <w:rPr>
          <w:sz w:val="28"/>
          <w:szCs w:val="28"/>
        </w:rPr>
      </w:pPr>
      <w:r w:rsidRPr="007961C5">
        <w:rPr>
          <w:sz w:val="28"/>
          <w:szCs w:val="28"/>
        </w:rPr>
        <w:t>экологические факторы;</w:t>
      </w:r>
    </w:p>
    <w:p w:rsidR="00B752A5" w:rsidRPr="007961C5" w:rsidRDefault="00B752A5" w:rsidP="008A4FD7">
      <w:pPr>
        <w:pStyle w:val="a5"/>
        <w:widowControl/>
        <w:numPr>
          <w:ilvl w:val="0"/>
          <w:numId w:val="5"/>
        </w:numPr>
        <w:autoSpaceDE/>
        <w:autoSpaceDN/>
        <w:adjustRightInd/>
        <w:rPr>
          <w:sz w:val="28"/>
          <w:szCs w:val="28"/>
        </w:rPr>
      </w:pPr>
      <w:r w:rsidRPr="007961C5">
        <w:rPr>
          <w:sz w:val="28"/>
          <w:szCs w:val="28"/>
        </w:rPr>
        <w:t>демографическая ситуация;</w:t>
      </w:r>
    </w:p>
    <w:p w:rsidR="00B752A5" w:rsidRPr="007961C5" w:rsidRDefault="00B752A5" w:rsidP="008A4FD7">
      <w:pPr>
        <w:pStyle w:val="a5"/>
        <w:widowControl/>
        <w:numPr>
          <w:ilvl w:val="0"/>
          <w:numId w:val="5"/>
        </w:numPr>
        <w:autoSpaceDE/>
        <w:autoSpaceDN/>
        <w:adjustRightInd/>
        <w:rPr>
          <w:sz w:val="28"/>
          <w:szCs w:val="28"/>
        </w:rPr>
      </w:pPr>
      <w:r w:rsidRPr="007961C5">
        <w:rPr>
          <w:sz w:val="28"/>
          <w:szCs w:val="28"/>
        </w:rPr>
        <w:t>традиции ведения предпринимательства;</w:t>
      </w:r>
    </w:p>
    <w:p w:rsidR="00B752A5" w:rsidRPr="007961C5" w:rsidRDefault="00B752A5" w:rsidP="008A4FD7">
      <w:pPr>
        <w:pStyle w:val="a5"/>
        <w:widowControl/>
        <w:numPr>
          <w:ilvl w:val="0"/>
          <w:numId w:val="5"/>
        </w:numPr>
        <w:autoSpaceDE/>
        <w:autoSpaceDN/>
        <w:adjustRightInd/>
        <w:rPr>
          <w:sz w:val="28"/>
          <w:szCs w:val="28"/>
        </w:rPr>
      </w:pPr>
      <w:r w:rsidRPr="007961C5">
        <w:rPr>
          <w:sz w:val="28"/>
          <w:szCs w:val="28"/>
        </w:rPr>
        <w:t>уровень потребления и платежеспособность потребителей, качество жизни</w:t>
      </w:r>
    </w:p>
    <w:p w:rsidR="00B752A5" w:rsidRPr="007961C5" w:rsidRDefault="00B752A5" w:rsidP="008A4FD7">
      <w:pPr>
        <w:pStyle w:val="a5"/>
        <w:widowControl/>
        <w:numPr>
          <w:ilvl w:val="0"/>
          <w:numId w:val="5"/>
        </w:numPr>
        <w:autoSpaceDE/>
        <w:autoSpaceDN/>
        <w:adjustRightInd/>
        <w:rPr>
          <w:sz w:val="28"/>
          <w:szCs w:val="28"/>
        </w:rPr>
      </w:pPr>
      <w:r w:rsidRPr="007961C5">
        <w:rPr>
          <w:sz w:val="28"/>
          <w:szCs w:val="28"/>
        </w:rPr>
        <w:t>населения, уровень безработицы и т.д.</w:t>
      </w:r>
    </w:p>
    <w:p w:rsidR="00B752A5" w:rsidRPr="002345B6" w:rsidRDefault="00B752A5" w:rsidP="008A4FD7">
      <w:pPr>
        <w:spacing w:after="0" w:line="240" w:lineRule="auto"/>
        <w:rPr>
          <w:rFonts w:ascii="Times New Roman" w:hAnsi="Times New Roman" w:cs="Times New Roman"/>
          <w:sz w:val="28"/>
          <w:szCs w:val="28"/>
        </w:rPr>
      </w:pPr>
      <w:r w:rsidRPr="002345B6">
        <w:rPr>
          <w:rFonts w:ascii="Times New Roman" w:hAnsi="Times New Roman" w:cs="Times New Roman"/>
          <w:sz w:val="28"/>
          <w:szCs w:val="28"/>
        </w:rPr>
        <w:t>К факторам внутренней среды относятся:</w:t>
      </w:r>
    </w:p>
    <w:p w:rsidR="00B752A5" w:rsidRPr="007961C5" w:rsidRDefault="00B752A5" w:rsidP="008A4FD7">
      <w:pPr>
        <w:pStyle w:val="a5"/>
        <w:widowControl/>
        <w:numPr>
          <w:ilvl w:val="0"/>
          <w:numId w:val="6"/>
        </w:numPr>
        <w:autoSpaceDE/>
        <w:autoSpaceDN/>
        <w:adjustRightInd/>
        <w:rPr>
          <w:sz w:val="28"/>
          <w:szCs w:val="28"/>
        </w:rPr>
      </w:pPr>
      <w:r w:rsidRPr="007961C5">
        <w:rPr>
          <w:sz w:val="28"/>
          <w:szCs w:val="28"/>
        </w:rPr>
        <w:t>организация управления;</w:t>
      </w:r>
    </w:p>
    <w:p w:rsidR="00B752A5" w:rsidRPr="007961C5" w:rsidRDefault="00B752A5" w:rsidP="008A4FD7">
      <w:pPr>
        <w:pStyle w:val="a5"/>
        <w:widowControl/>
        <w:numPr>
          <w:ilvl w:val="0"/>
          <w:numId w:val="6"/>
        </w:numPr>
        <w:autoSpaceDE/>
        <w:autoSpaceDN/>
        <w:adjustRightInd/>
        <w:rPr>
          <w:sz w:val="28"/>
          <w:szCs w:val="28"/>
        </w:rPr>
      </w:pPr>
      <w:r w:rsidRPr="007961C5">
        <w:rPr>
          <w:sz w:val="28"/>
          <w:szCs w:val="28"/>
        </w:rPr>
        <w:t>производственная организация;</w:t>
      </w:r>
    </w:p>
    <w:p w:rsidR="00B752A5" w:rsidRPr="007961C5" w:rsidRDefault="00B752A5" w:rsidP="008A4FD7">
      <w:pPr>
        <w:pStyle w:val="a5"/>
        <w:widowControl/>
        <w:numPr>
          <w:ilvl w:val="0"/>
          <w:numId w:val="6"/>
        </w:numPr>
        <w:autoSpaceDE/>
        <w:autoSpaceDN/>
        <w:adjustRightInd/>
        <w:rPr>
          <w:sz w:val="28"/>
          <w:szCs w:val="28"/>
        </w:rPr>
      </w:pPr>
      <w:r w:rsidRPr="007961C5">
        <w:rPr>
          <w:sz w:val="28"/>
          <w:szCs w:val="28"/>
        </w:rPr>
        <w:t>финансовая организация;</w:t>
      </w:r>
    </w:p>
    <w:p w:rsidR="00B752A5" w:rsidRPr="007961C5" w:rsidRDefault="00B752A5" w:rsidP="008A4FD7">
      <w:pPr>
        <w:pStyle w:val="a5"/>
        <w:widowControl/>
        <w:numPr>
          <w:ilvl w:val="0"/>
          <w:numId w:val="6"/>
        </w:numPr>
        <w:autoSpaceDE/>
        <w:autoSpaceDN/>
        <w:adjustRightInd/>
        <w:rPr>
          <w:sz w:val="28"/>
          <w:szCs w:val="28"/>
        </w:rPr>
      </w:pPr>
      <w:r w:rsidRPr="007961C5">
        <w:rPr>
          <w:sz w:val="28"/>
          <w:szCs w:val="28"/>
        </w:rPr>
        <w:t>ресурсное обеспечение;</w:t>
      </w:r>
    </w:p>
    <w:p w:rsidR="00B752A5" w:rsidRPr="007961C5" w:rsidRDefault="00B752A5" w:rsidP="008A4FD7">
      <w:pPr>
        <w:pStyle w:val="a5"/>
        <w:widowControl/>
        <w:numPr>
          <w:ilvl w:val="0"/>
          <w:numId w:val="6"/>
        </w:numPr>
        <w:autoSpaceDE/>
        <w:autoSpaceDN/>
        <w:adjustRightInd/>
        <w:rPr>
          <w:sz w:val="28"/>
          <w:szCs w:val="28"/>
        </w:rPr>
      </w:pPr>
      <w:r w:rsidRPr="007961C5">
        <w:rPr>
          <w:sz w:val="28"/>
          <w:szCs w:val="28"/>
        </w:rPr>
        <w:t>качество материально-технической базы предприятия, уровень производственного потенциала;</w:t>
      </w:r>
    </w:p>
    <w:p w:rsidR="00B752A5" w:rsidRPr="007961C5" w:rsidRDefault="00B752A5" w:rsidP="008A4FD7">
      <w:pPr>
        <w:pStyle w:val="a5"/>
        <w:widowControl/>
        <w:numPr>
          <w:ilvl w:val="0"/>
          <w:numId w:val="6"/>
        </w:numPr>
        <w:autoSpaceDE/>
        <w:autoSpaceDN/>
        <w:adjustRightInd/>
        <w:rPr>
          <w:sz w:val="28"/>
          <w:szCs w:val="28"/>
        </w:rPr>
      </w:pPr>
      <w:r w:rsidRPr="007961C5">
        <w:rPr>
          <w:sz w:val="28"/>
          <w:szCs w:val="28"/>
        </w:rPr>
        <w:t>особенности менеджмента и маркетинга;</w:t>
      </w:r>
    </w:p>
    <w:p w:rsidR="00B752A5" w:rsidRPr="007961C5" w:rsidRDefault="00B752A5" w:rsidP="008A4FD7">
      <w:pPr>
        <w:pStyle w:val="a5"/>
        <w:widowControl/>
        <w:numPr>
          <w:ilvl w:val="0"/>
          <w:numId w:val="6"/>
        </w:numPr>
        <w:autoSpaceDE/>
        <w:autoSpaceDN/>
        <w:adjustRightInd/>
        <w:rPr>
          <w:sz w:val="28"/>
          <w:szCs w:val="28"/>
        </w:rPr>
      </w:pPr>
      <w:r w:rsidRPr="007961C5">
        <w:rPr>
          <w:sz w:val="28"/>
          <w:szCs w:val="28"/>
        </w:rPr>
        <w:t>финансовая состоятельность и конкурентоспособность;</w:t>
      </w:r>
    </w:p>
    <w:p w:rsidR="00B752A5" w:rsidRPr="007961C5" w:rsidRDefault="00B752A5" w:rsidP="008A4FD7">
      <w:pPr>
        <w:pStyle w:val="a5"/>
        <w:widowControl/>
        <w:numPr>
          <w:ilvl w:val="0"/>
          <w:numId w:val="6"/>
        </w:numPr>
        <w:autoSpaceDE/>
        <w:autoSpaceDN/>
        <w:adjustRightInd/>
        <w:rPr>
          <w:sz w:val="28"/>
          <w:szCs w:val="28"/>
        </w:rPr>
      </w:pPr>
      <w:r w:rsidRPr="007961C5">
        <w:rPr>
          <w:sz w:val="28"/>
          <w:szCs w:val="28"/>
        </w:rPr>
        <w:t>подбор и подготовка кадров, уровень квалификации и образования;</w:t>
      </w:r>
    </w:p>
    <w:p w:rsidR="00B752A5" w:rsidRPr="007961C5" w:rsidRDefault="00B752A5" w:rsidP="008A4FD7">
      <w:pPr>
        <w:pStyle w:val="a5"/>
        <w:widowControl/>
        <w:numPr>
          <w:ilvl w:val="0"/>
          <w:numId w:val="6"/>
        </w:numPr>
        <w:autoSpaceDE/>
        <w:autoSpaceDN/>
        <w:adjustRightInd/>
        <w:rPr>
          <w:sz w:val="28"/>
          <w:szCs w:val="28"/>
        </w:rPr>
      </w:pPr>
      <w:r w:rsidRPr="007961C5">
        <w:rPr>
          <w:sz w:val="28"/>
          <w:szCs w:val="28"/>
        </w:rPr>
        <w:t>рациональное администрирование;</w:t>
      </w:r>
    </w:p>
    <w:p w:rsidR="00B752A5" w:rsidRDefault="00B752A5" w:rsidP="008A4FD7">
      <w:pPr>
        <w:pStyle w:val="a5"/>
        <w:widowControl/>
        <w:numPr>
          <w:ilvl w:val="0"/>
          <w:numId w:val="6"/>
        </w:numPr>
        <w:autoSpaceDE/>
        <w:autoSpaceDN/>
        <w:adjustRightInd/>
        <w:rPr>
          <w:sz w:val="28"/>
          <w:szCs w:val="28"/>
        </w:rPr>
      </w:pPr>
      <w:r w:rsidRPr="007961C5">
        <w:rPr>
          <w:sz w:val="28"/>
          <w:szCs w:val="28"/>
        </w:rPr>
        <w:t>формирование деловой этики и организационной культуры</w:t>
      </w:r>
      <w:r>
        <w:rPr>
          <w:sz w:val="28"/>
          <w:szCs w:val="28"/>
        </w:rPr>
        <w:t xml:space="preserve"> и т.д.</w:t>
      </w:r>
    </w:p>
    <w:p w:rsidR="000E01CB" w:rsidRPr="007961C5" w:rsidRDefault="000E01CB" w:rsidP="000E01CB">
      <w:pPr>
        <w:pStyle w:val="a5"/>
        <w:widowControl/>
        <w:autoSpaceDE/>
        <w:autoSpaceDN/>
        <w:adjustRightInd/>
        <w:rPr>
          <w:sz w:val="28"/>
          <w:szCs w:val="28"/>
        </w:rPr>
      </w:pPr>
    </w:p>
    <w:p w:rsidR="00B752A5" w:rsidRDefault="00B752A5" w:rsidP="000E01CB">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Используя в качестве примера компанию, рассмотренную в Задании 1, проанализируйте и запишите факторы воздействия внешней и внутренней среды на предпринимательскую деятельность в виде таблицы 1.2. </w:t>
      </w:r>
    </w:p>
    <w:p w:rsidR="00B752A5" w:rsidRDefault="00B752A5" w:rsidP="000E01CB">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w:t>
      </w:r>
      <w:proofErr w:type="gramStart"/>
      <w:r>
        <w:rPr>
          <w:rFonts w:ascii="Times New Roman" w:hAnsi="Times New Roman" w:cs="Times New Roman"/>
          <w:sz w:val="28"/>
          <w:szCs w:val="28"/>
        </w:rPr>
        <w:t>качестве</w:t>
      </w:r>
      <w:proofErr w:type="gramEnd"/>
      <w:r>
        <w:rPr>
          <w:rFonts w:ascii="Times New Roman" w:hAnsi="Times New Roman" w:cs="Times New Roman"/>
          <w:sz w:val="28"/>
          <w:szCs w:val="28"/>
        </w:rPr>
        <w:t xml:space="preserve"> примера рассмотрим туристическую компанию, занимающуюся в большей степени внутренним туризмом.</w:t>
      </w:r>
    </w:p>
    <w:p w:rsidR="00B752A5" w:rsidRDefault="00B752A5" w:rsidP="00B752A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1.2.</w:t>
      </w:r>
    </w:p>
    <w:tbl>
      <w:tblPr>
        <w:tblStyle w:val="a3"/>
        <w:tblW w:w="0" w:type="auto"/>
        <w:tblLook w:val="04A0"/>
      </w:tblPr>
      <w:tblGrid>
        <w:gridCol w:w="3834"/>
        <w:gridCol w:w="2880"/>
        <w:gridCol w:w="2857"/>
      </w:tblGrid>
      <w:tr w:rsidR="00B752A5" w:rsidTr="00D95E89">
        <w:tc>
          <w:tcPr>
            <w:tcW w:w="3190" w:type="dxa"/>
          </w:tcPr>
          <w:p w:rsidR="00B752A5" w:rsidRDefault="00B752A5" w:rsidP="00D95E89">
            <w:pPr>
              <w:rPr>
                <w:rFonts w:ascii="Times New Roman" w:hAnsi="Times New Roman"/>
                <w:sz w:val="28"/>
                <w:szCs w:val="28"/>
              </w:rPr>
            </w:pPr>
            <w:r>
              <w:rPr>
                <w:rFonts w:ascii="Times New Roman" w:hAnsi="Times New Roman"/>
                <w:sz w:val="28"/>
                <w:szCs w:val="28"/>
              </w:rPr>
              <w:t>Фактор воздействия</w:t>
            </w:r>
          </w:p>
        </w:tc>
        <w:tc>
          <w:tcPr>
            <w:tcW w:w="3190" w:type="dxa"/>
          </w:tcPr>
          <w:p w:rsidR="00B752A5" w:rsidRDefault="00B752A5" w:rsidP="00D95E89">
            <w:pPr>
              <w:rPr>
                <w:rFonts w:ascii="Times New Roman" w:hAnsi="Times New Roman"/>
                <w:sz w:val="28"/>
                <w:szCs w:val="28"/>
              </w:rPr>
            </w:pPr>
            <w:r>
              <w:rPr>
                <w:rFonts w:ascii="Times New Roman" w:hAnsi="Times New Roman"/>
                <w:sz w:val="28"/>
                <w:szCs w:val="28"/>
              </w:rPr>
              <w:t>Положительный эффект</w:t>
            </w:r>
          </w:p>
        </w:tc>
        <w:tc>
          <w:tcPr>
            <w:tcW w:w="3191" w:type="dxa"/>
          </w:tcPr>
          <w:p w:rsidR="00B752A5" w:rsidRDefault="00B752A5" w:rsidP="00D95E89">
            <w:pPr>
              <w:rPr>
                <w:rFonts w:ascii="Times New Roman" w:hAnsi="Times New Roman"/>
                <w:sz w:val="28"/>
                <w:szCs w:val="28"/>
              </w:rPr>
            </w:pPr>
            <w:r>
              <w:rPr>
                <w:rFonts w:ascii="Times New Roman" w:hAnsi="Times New Roman"/>
                <w:sz w:val="28"/>
                <w:szCs w:val="28"/>
              </w:rPr>
              <w:t>Отрицательный эффект</w:t>
            </w:r>
          </w:p>
        </w:tc>
      </w:tr>
      <w:tr w:rsidR="00B752A5" w:rsidTr="00D95E89">
        <w:tc>
          <w:tcPr>
            <w:tcW w:w="3190" w:type="dxa"/>
          </w:tcPr>
          <w:p w:rsidR="00B752A5" w:rsidRDefault="00B752A5" w:rsidP="00D95E89">
            <w:pPr>
              <w:rPr>
                <w:rFonts w:ascii="Times New Roman" w:hAnsi="Times New Roman"/>
                <w:sz w:val="28"/>
                <w:szCs w:val="28"/>
              </w:rPr>
            </w:pPr>
          </w:p>
        </w:tc>
        <w:tc>
          <w:tcPr>
            <w:tcW w:w="6381" w:type="dxa"/>
            <w:gridSpan w:val="2"/>
          </w:tcPr>
          <w:p w:rsidR="00B752A5" w:rsidRDefault="00B752A5" w:rsidP="00D95E89">
            <w:pPr>
              <w:jc w:val="center"/>
              <w:rPr>
                <w:rFonts w:ascii="Times New Roman" w:hAnsi="Times New Roman"/>
                <w:sz w:val="28"/>
                <w:szCs w:val="28"/>
              </w:rPr>
            </w:pPr>
            <w:r>
              <w:rPr>
                <w:rFonts w:ascii="Times New Roman" w:hAnsi="Times New Roman"/>
                <w:sz w:val="28"/>
                <w:szCs w:val="28"/>
              </w:rPr>
              <w:t>Внешняя среда</w:t>
            </w:r>
          </w:p>
        </w:tc>
      </w:tr>
      <w:tr w:rsidR="00B752A5" w:rsidTr="00D95E89">
        <w:tc>
          <w:tcPr>
            <w:tcW w:w="3190" w:type="dxa"/>
          </w:tcPr>
          <w:p w:rsidR="00B752A5" w:rsidRDefault="00B752A5" w:rsidP="00D95E89">
            <w:pPr>
              <w:rPr>
                <w:rFonts w:ascii="Times New Roman" w:hAnsi="Times New Roman"/>
                <w:sz w:val="28"/>
                <w:szCs w:val="28"/>
              </w:rPr>
            </w:pPr>
            <w:r>
              <w:rPr>
                <w:rFonts w:ascii="Times New Roman" w:hAnsi="Times New Roman"/>
                <w:sz w:val="28"/>
                <w:szCs w:val="28"/>
              </w:rPr>
              <w:t>1. Экономический (рост курса валюты)</w:t>
            </w:r>
          </w:p>
        </w:tc>
        <w:tc>
          <w:tcPr>
            <w:tcW w:w="3190" w:type="dxa"/>
          </w:tcPr>
          <w:p w:rsidR="00B752A5" w:rsidRDefault="00B752A5" w:rsidP="00D95E89">
            <w:pPr>
              <w:rPr>
                <w:rFonts w:ascii="Times New Roman" w:hAnsi="Times New Roman"/>
                <w:sz w:val="28"/>
                <w:szCs w:val="28"/>
              </w:rPr>
            </w:pPr>
            <w:r>
              <w:rPr>
                <w:rFonts w:ascii="Times New Roman" w:hAnsi="Times New Roman"/>
                <w:sz w:val="28"/>
                <w:szCs w:val="28"/>
              </w:rPr>
              <w:t>Увеличивается количество туристов, которые отказываются от зарубежных туров из-за высокой цены, заменяя их путешествиями внутри страны.</w:t>
            </w:r>
          </w:p>
        </w:tc>
        <w:tc>
          <w:tcPr>
            <w:tcW w:w="3191" w:type="dxa"/>
          </w:tcPr>
          <w:p w:rsidR="00B752A5" w:rsidRDefault="00B752A5" w:rsidP="00D95E89">
            <w:pPr>
              <w:rPr>
                <w:rFonts w:ascii="Times New Roman" w:hAnsi="Times New Roman"/>
                <w:sz w:val="28"/>
                <w:szCs w:val="28"/>
              </w:rPr>
            </w:pPr>
            <w:r>
              <w:rPr>
                <w:rFonts w:ascii="Times New Roman" w:hAnsi="Times New Roman"/>
                <w:sz w:val="28"/>
                <w:szCs w:val="28"/>
              </w:rPr>
              <w:t>Общее снижение туристского потока.</w:t>
            </w:r>
          </w:p>
        </w:tc>
      </w:tr>
      <w:tr w:rsidR="00B752A5" w:rsidTr="00D95E89">
        <w:tc>
          <w:tcPr>
            <w:tcW w:w="3190" w:type="dxa"/>
          </w:tcPr>
          <w:p w:rsidR="00B752A5" w:rsidRDefault="00B752A5" w:rsidP="00D95E89">
            <w:pPr>
              <w:rPr>
                <w:rFonts w:ascii="Times New Roman" w:hAnsi="Times New Roman"/>
                <w:sz w:val="28"/>
                <w:szCs w:val="28"/>
              </w:rPr>
            </w:pPr>
            <w:r>
              <w:rPr>
                <w:rFonts w:ascii="Times New Roman" w:hAnsi="Times New Roman"/>
                <w:sz w:val="28"/>
                <w:szCs w:val="28"/>
              </w:rPr>
              <w:t>2. ……</w:t>
            </w:r>
          </w:p>
        </w:tc>
        <w:tc>
          <w:tcPr>
            <w:tcW w:w="3190" w:type="dxa"/>
          </w:tcPr>
          <w:p w:rsidR="00B752A5" w:rsidRDefault="00B752A5" w:rsidP="00D95E89">
            <w:pPr>
              <w:rPr>
                <w:rFonts w:ascii="Times New Roman" w:hAnsi="Times New Roman"/>
                <w:sz w:val="28"/>
                <w:szCs w:val="28"/>
              </w:rPr>
            </w:pPr>
          </w:p>
        </w:tc>
        <w:tc>
          <w:tcPr>
            <w:tcW w:w="3191" w:type="dxa"/>
          </w:tcPr>
          <w:p w:rsidR="00B752A5" w:rsidRDefault="00B752A5" w:rsidP="00D95E89">
            <w:pPr>
              <w:rPr>
                <w:rFonts w:ascii="Times New Roman" w:hAnsi="Times New Roman"/>
                <w:sz w:val="28"/>
                <w:szCs w:val="28"/>
              </w:rPr>
            </w:pPr>
          </w:p>
        </w:tc>
      </w:tr>
      <w:tr w:rsidR="00B752A5" w:rsidTr="00D95E89">
        <w:tc>
          <w:tcPr>
            <w:tcW w:w="3190" w:type="dxa"/>
          </w:tcPr>
          <w:p w:rsidR="00B752A5" w:rsidRDefault="00B752A5" w:rsidP="00D95E89">
            <w:pPr>
              <w:rPr>
                <w:rFonts w:ascii="Times New Roman" w:hAnsi="Times New Roman"/>
                <w:sz w:val="28"/>
                <w:szCs w:val="28"/>
              </w:rPr>
            </w:pPr>
          </w:p>
        </w:tc>
        <w:tc>
          <w:tcPr>
            <w:tcW w:w="6381" w:type="dxa"/>
            <w:gridSpan w:val="2"/>
          </w:tcPr>
          <w:p w:rsidR="00B752A5" w:rsidRDefault="00B752A5" w:rsidP="00D95E89">
            <w:pPr>
              <w:jc w:val="center"/>
              <w:rPr>
                <w:rFonts w:ascii="Times New Roman" w:hAnsi="Times New Roman"/>
                <w:sz w:val="28"/>
                <w:szCs w:val="28"/>
              </w:rPr>
            </w:pPr>
            <w:r>
              <w:rPr>
                <w:rFonts w:ascii="Times New Roman" w:hAnsi="Times New Roman"/>
                <w:sz w:val="28"/>
                <w:szCs w:val="28"/>
              </w:rPr>
              <w:t>Внутренняя среда</w:t>
            </w:r>
          </w:p>
        </w:tc>
      </w:tr>
      <w:tr w:rsidR="00B752A5" w:rsidTr="00D95E89">
        <w:tc>
          <w:tcPr>
            <w:tcW w:w="3190" w:type="dxa"/>
          </w:tcPr>
          <w:p w:rsidR="00B752A5" w:rsidRPr="00E83BA4" w:rsidRDefault="00B752A5" w:rsidP="00D95E89">
            <w:pPr>
              <w:pStyle w:val="a5"/>
              <w:widowControl/>
              <w:numPr>
                <w:ilvl w:val="0"/>
                <w:numId w:val="7"/>
              </w:numPr>
              <w:autoSpaceDE/>
              <w:autoSpaceDN/>
              <w:adjustRightInd/>
              <w:rPr>
                <w:sz w:val="28"/>
                <w:szCs w:val="28"/>
              </w:rPr>
            </w:pPr>
            <w:r w:rsidRPr="00E83BA4">
              <w:rPr>
                <w:sz w:val="28"/>
                <w:szCs w:val="28"/>
              </w:rPr>
              <w:t>Квалифицированный персонал</w:t>
            </w:r>
          </w:p>
        </w:tc>
        <w:tc>
          <w:tcPr>
            <w:tcW w:w="3190" w:type="dxa"/>
          </w:tcPr>
          <w:p w:rsidR="00B752A5" w:rsidRDefault="00B752A5" w:rsidP="00D95E89">
            <w:pPr>
              <w:rPr>
                <w:rFonts w:ascii="Times New Roman" w:hAnsi="Times New Roman"/>
                <w:sz w:val="28"/>
                <w:szCs w:val="28"/>
              </w:rPr>
            </w:pPr>
            <w:r>
              <w:rPr>
                <w:rFonts w:ascii="Times New Roman" w:hAnsi="Times New Roman"/>
                <w:sz w:val="28"/>
                <w:szCs w:val="28"/>
              </w:rPr>
              <w:t>Высокий уровень обслуживания клиентов</w:t>
            </w:r>
          </w:p>
        </w:tc>
        <w:tc>
          <w:tcPr>
            <w:tcW w:w="3191" w:type="dxa"/>
          </w:tcPr>
          <w:p w:rsidR="00B752A5" w:rsidRDefault="00B752A5" w:rsidP="00D95E89">
            <w:pPr>
              <w:rPr>
                <w:rFonts w:ascii="Times New Roman" w:hAnsi="Times New Roman"/>
                <w:sz w:val="28"/>
                <w:szCs w:val="28"/>
              </w:rPr>
            </w:pPr>
            <w:r>
              <w:rPr>
                <w:rFonts w:ascii="Times New Roman" w:hAnsi="Times New Roman"/>
                <w:sz w:val="28"/>
                <w:szCs w:val="28"/>
              </w:rPr>
              <w:t>Требование высокой заработной платы.</w:t>
            </w:r>
          </w:p>
        </w:tc>
      </w:tr>
      <w:tr w:rsidR="00B752A5" w:rsidTr="00D95E89">
        <w:tc>
          <w:tcPr>
            <w:tcW w:w="3190" w:type="dxa"/>
          </w:tcPr>
          <w:p w:rsidR="00B752A5" w:rsidRPr="00E83BA4" w:rsidRDefault="00B752A5" w:rsidP="00D95E89">
            <w:pPr>
              <w:pStyle w:val="a5"/>
              <w:widowControl/>
              <w:numPr>
                <w:ilvl w:val="0"/>
                <w:numId w:val="7"/>
              </w:numPr>
              <w:autoSpaceDE/>
              <w:autoSpaceDN/>
              <w:adjustRightInd/>
              <w:rPr>
                <w:sz w:val="28"/>
                <w:szCs w:val="28"/>
              </w:rPr>
            </w:pPr>
            <w:r>
              <w:rPr>
                <w:sz w:val="28"/>
                <w:szCs w:val="28"/>
              </w:rPr>
              <w:t>…..</w:t>
            </w:r>
          </w:p>
        </w:tc>
        <w:tc>
          <w:tcPr>
            <w:tcW w:w="3190" w:type="dxa"/>
          </w:tcPr>
          <w:p w:rsidR="00B752A5" w:rsidRDefault="00B752A5" w:rsidP="00D95E89">
            <w:pPr>
              <w:rPr>
                <w:rFonts w:ascii="Times New Roman" w:hAnsi="Times New Roman"/>
                <w:sz w:val="28"/>
                <w:szCs w:val="28"/>
              </w:rPr>
            </w:pPr>
          </w:p>
        </w:tc>
        <w:tc>
          <w:tcPr>
            <w:tcW w:w="3191" w:type="dxa"/>
          </w:tcPr>
          <w:p w:rsidR="00B752A5" w:rsidRDefault="00B752A5" w:rsidP="00D95E89">
            <w:pPr>
              <w:rPr>
                <w:rFonts w:ascii="Times New Roman" w:hAnsi="Times New Roman"/>
                <w:sz w:val="28"/>
                <w:szCs w:val="28"/>
              </w:rPr>
            </w:pPr>
          </w:p>
        </w:tc>
      </w:tr>
    </w:tbl>
    <w:p w:rsidR="00B752A5" w:rsidRDefault="00B752A5" w:rsidP="00B752A5">
      <w:pPr>
        <w:spacing w:after="0" w:line="240" w:lineRule="auto"/>
        <w:rPr>
          <w:rFonts w:ascii="Times New Roman" w:hAnsi="Times New Roman" w:cs="Times New Roman"/>
          <w:sz w:val="28"/>
          <w:szCs w:val="28"/>
        </w:rPr>
      </w:pPr>
    </w:p>
    <w:p w:rsidR="00B752A5" w:rsidRDefault="00B752A5" w:rsidP="00B752A5">
      <w:pPr>
        <w:spacing w:after="0" w:line="240" w:lineRule="auto"/>
        <w:rPr>
          <w:rFonts w:ascii="Times New Roman" w:hAnsi="Times New Roman" w:cs="Times New Roman"/>
          <w:sz w:val="28"/>
          <w:szCs w:val="28"/>
        </w:rPr>
      </w:pPr>
    </w:p>
    <w:p w:rsidR="00274FBD" w:rsidRDefault="00274FBD" w:rsidP="00B752A5">
      <w:pPr>
        <w:spacing w:after="0" w:line="240" w:lineRule="auto"/>
        <w:jc w:val="both"/>
        <w:rPr>
          <w:rFonts w:ascii="Times New Roman" w:hAnsi="Times New Roman" w:cs="Times New Roman"/>
          <w:sz w:val="28"/>
          <w:szCs w:val="28"/>
        </w:rPr>
      </w:pPr>
    </w:p>
    <w:p w:rsidR="00274FBD" w:rsidRPr="00261089" w:rsidRDefault="00274FBD" w:rsidP="00261089">
      <w:pPr>
        <w:pageBreakBefore/>
        <w:ind w:firstLine="709"/>
        <w:jc w:val="center"/>
        <w:rPr>
          <w:rFonts w:ascii="Times New Roman" w:eastAsia="Times New Roman" w:hAnsi="Times New Roman" w:cs="Times New Roman"/>
          <w:b/>
          <w:sz w:val="28"/>
          <w:szCs w:val="28"/>
          <w:lang w:eastAsia="ru-RU"/>
        </w:rPr>
      </w:pPr>
      <w:r w:rsidRPr="00261089">
        <w:rPr>
          <w:rFonts w:ascii="Times New Roman" w:eastAsia="Times New Roman" w:hAnsi="Times New Roman" w:cs="Times New Roman"/>
          <w:b/>
          <w:sz w:val="28"/>
          <w:szCs w:val="28"/>
          <w:lang w:eastAsia="ru-RU"/>
        </w:rPr>
        <w:lastRenderedPageBreak/>
        <w:t>Тема 2. О</w:t>
      </w:r>
      <w:r w:rsidR="00CA3D8F">
        <w:rPr>
          <w:rFonts w:ascii="Times New Roman" w:eastAsia="Times New Roman" w:hAnsi="Times New Roman" w:cs="Times New Roman"/>
          <w:b/>
          <w:sz w:val="28"/>
          <w:szCs w:val="28"/>
          <w:lang w:eastAsia="ru-RU"/>
        </w:rPr>
        <w:t>СНОВНЫЕ ПОНЯТИЯ РЫНОЧНОЙ ЭКОНОМИКИ</w:t>
      </w:r>
    </w:p>
    <w:p w:rsidR="00274FBD" w:rsidRDefault="00274FBD" w:rsidP="00274FBD">
      <w:pPr>
        <w:spacing w:after="0" w:line="240" w:lineRule="auto"/>
        <w:jc w:val="both"/>
        <w:rPr>
          <w:rFonts w:ascii="Times New Roman" w:hAnsi="Times New Roman" w:cs="Times New Roman"/>
          <w:sz w:val="28"/>
          <w:szCs w:val="28"/>
        </w:rPr>
      </w:pPr>
    </w:p>
    <w:p w:rsidR="00274FBD" w:rsidRPr="007270B5" w:rsidRDefault="00274FBD" w:rsidP="007270B5">
      <w:pPr>
        <w:pStyle w:val="a5"/>
        <w:numPr>
          <w:ilvl w:val="1"/>
          <w:numId w:val="7"/>
        </w:numPr>
        <w:jc w:val="both"/>
        <w:rPr>
          <w:b/>
          <w:sz w:val="28"/>
          <w:szCs w:val="28"/>
        </w:rPr>
      </w:pPr>
      <w:r w:rsidRPr="007270B5">
        <w:rPr>
          <w:b/>
          <w:sz w:val="28"/>
          <w:szCs w:val="28"/>
        </w:rPr>
        <w:t>Спрос и предложение в рыночной экономике</w:t>
      </w:r>
    </w:p>
    <w:p w:rsidR="00274FBD" w:rsidRDefault="00274FBD" w:rsidP="00274FBD">
      <w:pPr>
        <w:spacing w:after="0" w:line="240" w:lineRule="auto"/>
        <w:jc w:val="both"/>
        <w:rPr>
          <w:rFonts w:ascii="Times New Roman" w:hAnsi="Times New Roman" w:cs="Times New Roman"/>
          <w:sz w:val="28"/>
          <w:szCs w:val="28"/>
        </w:rPr>
      </w:pPr>
    </w:p>
    <w:p w:rsidR="00274FBD" w:rsidRDefault="00274FBD" w:rsidP="00274F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Более 10 лет назад, в</w:t>
      </w:r>
      <w:r w:rsidRPr="00C01DFC">
        <w:rPr>
          <w:rFonts w:ascii="Times New Roman" w:hAnsi="Times New Roman" w:cs="Times New Roman"/>
          <w:sz w:val="28"/>
          <w:szCs w:val="28"/>
        </w:rPr>
        <w:t xml:space="preserve"> 2002 году Россия официально признана мировым сообществом как страна с рыночной экономикой. </w:t>
      </w:r>
      <w:proofErr w:type="gramStart"/>
      <w:r w:rsidRPr="00C01DFC">
        <w:rPr>
          <w:rFonts w:ascii="Times New Roman" w:hAnsi="Times New Roman" w:cs="Times New Roman"/>
          <w:sz w:val="28"/>
          <w:szCs w:val="28"/>
        </w:rPr>
        <w:t>Рыночная</w:t>
      </w:r>
      <w:proofErr w:type="gramEnd"/>
      <w:r w:rsidRPr="00C01DFC">
        <w:rPr>
          <w:rFonts w:ascii="Times New Roman" w:hAnsi="Times New Roman" w:cs="Times New Roman"/>
          <w:sz w:val="28"/>
          <w:szCs w:val="28"/>
        </w:rPr>
        <w:t xml:space="preserve"> экономика - это </w:t>
      </w:r>
      <w:r>
        <w:rPr>
          <w:rFonts w:ascii="Times New Roman" w:hAnsi="Times New Roman" w:cs="Times New Roman"/>
          <w:sz w:val="28"/>
          <w:szCs w:val="28"/>
        </w:rPr>
        <w:t xml:space="preserve">такие отношения между субъектами </w:t>
      </w:r>
      <w:r w:rsidRPr="00C01DFC">
        <w:rPr>
          <w:rFonts w:ascii="Times New Roman" w:hAnsi="Times New Roman" w:cs="Times New Roman"/>
          <w:sz w:val="28"/>
          <w:szCs w:val="28"/>
        </w:rPr>
        <w:t>экономик</w:t>
      </w:r>
      <w:r>
        <w:rPr>
          <w:rFonts w:ascii="Times New Roman" w:hAnsi="Times New Roman" w:cs="Times New Roman"/>
          <w:sz w:val="28"/>
          <w:szCs w:val="28"/>
        </w:rPr>
        <w:t>и</w:t>
      </w:r>
      <w:r w:rsidRPr="00C01DFC">
        <w:rPr>
          <w:rFonts w:ascii="Times New Roman" w:hAnsi="Times New Roman" w:cs="Times New Roman"/>
          <w:sz w:val="28"/>
          <w:szCs w:val="28"/>
        </w:rPr>
        <w:t xml:space="preserve">, </w:t>
      </w:r>
      <w:r>
        <w:rPr>
          <w:rFonts w:ascii="Times New Roman" w:hAnsi="Times New Roman" w:cs="Times New Roman"/>
          <w:sz w:val="28"/>
          <w:szCs w:val="28"/>
        </w:rPr>
        <w:t>при</w:t>
      </w:r>
      <w:r w:rsidRPr="00C01DFC">
        <w:rPr>
          <w:rFonts w:ascii="Times New Roman" w:hAnsi="Times New Roman" w:cs="Times New Roman"/>
          <w:sz w:val="28"/>
          <w:szCs w:val="28"/>
        </w:rPr>
        <w:t xml:space="preserve"> котор</w:t>
      </w:r>
      <w:r>
        <w:rPr>
          <w:rFonts w:ascii="Times New Roman" w:hAnsi="Times New Roman" w:cs="Times New Roman"/>
          <w:sz w:val="28"/>
          <w:szCs w:val="28"/>
        </w:rPr>
        <w:t xml:space="preserve">ых все </w:t>
      </w:r>
      <w:r w:rsidRPr="00C01DFC">
        <w:rPr>
          <w:rFonts w:ascii="Times New Roman" w:hAnsi="Times New Roman" w:cs="Times New Roman"/>
          <w:sz w:val="28"/>
          <w:szCs w:val="28"/>
        </w:rPr>
        <w:t xml:space="preserve">решения, </w:t>
      </w:r>
      <w:r>
        <w:rPr>
          <w:rFonts w:ascii="Times New Roman" w:hAnsi="Times New Roman" w:cs="Times New Roman"/>
          <w:sz w:val="28"/>
          <w:szCs w:val="28"/>
        </w:rPr>
        <w:t xml:space="preserve">связанные с </w:t>
      </w:r>
      <w:r w:rsidRPr="00C01DFC">
        <w:rPr>
          <w:rFonts w:ascii="Times New Roman" w:hAnsi="Times New Roman" w:cs="Times New Roman"/>
          <w:sz w:val="28"/>
          <w:szCs w:val="28"/>
        </w:rPr>
        <w:t>производств</w:t>
      </w:r>
      <w:r>
        <w:rPr>
          <w:rFonts w:ascii="Times New Roman" w:hAnsi="Times New Roman" w:cs="Times New Roman"/>
          <w:sz w:val="28"/>
          <w:szCs w:val="28"/>
        </w:rPr>
        <w:t xml:space="preserve">ом, инвестициями, </w:t>
      </w:r>
      <w:r w:rsidRPr="00C01DFC">
        <w:rPr>
          <w:rFonts w:ascii="Times New Roman" w:hAnsi="Times New Roman" w:cs="Times New Roman"/>
          <w:sz w:val="28"/>
          <w:szCs w:val="28"/>
        </w:rPr>
        <w:t>распределени</w:t>
      </w:r>
      <w:r>
        <w:rPr>
          <w:rFonts w:ascii="Times New Roman" w:hAnsi="Times New Roman" w:cs="Times New Roman"/>
          <w:sz w:val="28"/>
          <w:szCs w:val="28"/>
        </w:rPr>
        <w:t>ем,</w:t>
      </w:r>
      <w:r w:rsidRPr="00C01DFC">
        <w:rPr>
          <w:rFonts w:ascii="Times New Roman" w:hAnsi="Times New Roman" w:cs="Times New Roman"/>
          <w:sz w:val="28"/>
          <w:szCs w:val="28"/>
        </w:rPr>
        <w:t xml:space="preserve"> основаны на </w:t>
      </w:r>
      <w:r>
        <w:rPr>
          <w:rFonts w:ascii="Times New Roman" w:hAnsi="Times New Roman" w:cs="Times New Roman"/>
          <w:sz w:val="28"/>
          <w:szCs w:val="28"/>
        </w:rPr>
        <w:t xml:space="preserve">соотношении </w:t>
      </w:r>
      <w:r w:rsidRPr="00C01DFC">
        <w:rPr>
          <w:rFonts w:ascii="Times New Roman" w:hAnsi="Times New Roman" w:cs="Times New Roman"/>
          <w:sz w:val="28"/>
          <w:szCs w:val="28"/>
        </w:rPr>
        <w:t>спрос</w:t>
      </w:r>
      <w:r>
        <w:rPr>
          <w:rFonts w:ascii="Times New Roman" w:hAnsi="Times New Roman" w:cs="Times New Roman"/>
          <w:sz w:val="28"/>
          <w:szCs w:val="28"/>
        </w:rPr>
        <w:t>а</w:t>
      </w:r>
      <w:r w:rsidRPr="00C01DFC">
        <w:rPr>
          <w:rFonts w:ascii="Times New Roman" w:hAnsi="Times New Roman" w:cs="Times New Roman"/>
          <w:sz w:val="28"/>
          <w:szCs w:val="28"/>
        </w:rPr>
        <w:t xml:space="preserve"> и предложени</w:t>
      </w:r>
      <w:r>
        <w:rPr>
          <w:rFonts w:ascii="Times New Roman" w:hAnsi="Times New Roman" w:cs="Times New Roman"/>
          <w:sz w:val="28"/>
          <w:szCs w:val="28"/>
        </w:rPr>
        <w:t>я</w:t>
      </w:r>
      <w:r w:rsidRPr="00C01DFC">
        <w:rPr>
          <w:rFonts w:ascii="Times New Roman" w:hAnsi="Times New Roman" w:cs="Times New Roman"/>
          <w:sz w:val="28"/>
          <w:szCs w:val="28"/>
        </w:rPr>
        <w:t>.</w:t>
      </w:r>
      <w:r>
        <w:rPr>
          <w:rFonts w:ascii="Times New Roman" w:hAnsi="Times New Roman" w:cs="Times New Roman"/>
          <w:sz w:val="28"/>
          <w:szCs w:val="28"/>
        </w:rPr>
        <w:t xml:space="preserve"> При этом возможен достаточно широкий диапазон роли государства – от полного</w:t>
      </w:r>
      <w:r w:rsidRPr="00C01DFC">
        <w:rPr>
          <w:rFonts w:ascii="Times New Roman" w:hAnsi="Times New Roman" w:cs="Times New Roman"/>
          <w:sz w:val="28"/>
          <w:szCs w:val="28"/>
        </w:rPr>
        <w:t xml:space="preserve"> невмешательства </w:t>
      </w:r>
      <w:r>
        <w:rPr>
          <w:rFonts w:ascii="Times New Roman" w:hAnsi="Times New Roman" w:cs="Times New Roman"/>
          <w:sz w:val="28"/>
          <w:szCs w:val="28"/>
        </w:rPr>
        <w:t xml:space="preserve">государства в экономику </w:t>
      </w:r>
      <w:r w:rsidRPr="00C01DFC">
        <w:rPr>
          <w:rFonts w:ascii="Times New Roman" w:hAnsi="Times New Roman" w:cs="Times New Roman"/>
          <w:sz w:val="28"/>
          <w:szCs w:val="28"/>
        </w:rPr>
        <w:t>до вариантов регулируем</w:t>
      </w:r>
      <w:r>
        <w:rPr>
          <w:rFonts w:ascii="Times New Roman" w:hAnsi="Times New Roman" w:cs="Times New Roman"/>
          <w:sz w:val="28"/>
          <w:szCs w:val="28"/>
        </w:rPr>
        <w:t>ого</w:t>
      </w:r>
      <w:r w:rsidRPr="00C01DFC">
        <w:rPr>
          <w:rFonts w:ascii="Times New Roman" w:hAnsi="Times New Roman" w:cs="Times New Roman"/>
          <w:sz w:val="28"/>
          <w:szCs w:val="28"/>
        </w:rPr>
        <w:t xml:space="preserve"> рынк</w:t>
      </w:r>
      <w:r>
        <w:rPr>
          <w:rFonts w:ascii="Times New Roman" w:hAnsi="Times New Roman" w:cs="Times New Roman"/>
          <w:sz w:val="28"/>
          <w:szCs w:val="28"/>
        </w:rPr>
        <w:t>а</w:t>
      </w:r>
      <w:r w:rsidRPr="00C01DFC">
        <w:rPr>
          <w:rFonts w:ascii="Times New Roman" w:hAnsi="Times New Roman" w:cs="Times New Roman"/>
          <w:sz w:val="28"/>
          <w:szCs w:val="28"/>
        </w:rPr>
        <w:t xml:space="preserve">. На самом деле </w:t>
      </w:r>
      <w:r>
        <w:rPr>
          <w:rFonts w:ascii="Times New Roman" w:hAnsi="Times New Roman" w:cs="Times New Roman"/>
          <w:sz w:val="28"/>
          <w:szCs w:val="28"/>
        </w:rPr>
        <w:t>никакая</w:t>
      </w:r>
      <w:r w:rsidRPr="00C01DFC">
        <w:rPr>
          <w:rFonts w:ascii="Times New Roman" w:hAnsi="Times New Roman" w:cs="Times New Roman"/>
          <w:sz w:val="28"/>
          <w:szCs w:val="28"/>
        </w:rPr>
        <w:t xml:space="preserve"> модель рыночной экономики не существует в чистом виде, </w:t>
      </w:r>
      <w:r>
        <w:rPr>
          <w:rFonts w:ascii="Times New Roman" w:hAnsi="Times New Roman" w:cs="Times New Roman"/>
          <w:sz w:val="28"/>
          <w:szCs w:val="28"/>
        </w:rPr>
        <w:t>б</w:t>
      </w:r>
      <w:r w:rsidRPr="00C01DFC">
        <w:rPr>
          <w:rFonts w:ascii="Times New Roman" w:hAnsi="Times New Roman" w:cs="Times New Roman"/>
          <w:sz w:val="28"/>
          <w:szCs w:val="28"/>
        </w:rPr>
        <w:t>ольшинство существующих рыночных экономик включают в себя некоторые элементы экономического планирования или государственного вмешательства</w:t>
      </w:r>
      <w:r>
        <w:rPr>
          <w:rFonts w:ascii="Times New Roman" w:hAnsi="Times New Roman" w:cs="Times New Roman"/>
          <w:sz w:val="28"/>
          <w:szCs w:val="28"/>
        </w:rPr>
        <w:t xml:space="preserve">. </w:t>
      </w:r>
    </w:p>
    <w:p w:rsidR="00274FBD" w:rsidRPr="00C01DFC" w:rsidRDefault="00274FBD" w:rsidP="00274FBD">
      <w:pPr>
        <w:spacing w:after="0" w:line="240" w:lineRule="auto"/>
        <w:ind w:firstLine="709"/>
        <w:jc w:val="both"/>
        <w:rPr>
          <w:rFonts w:ascii="Times New Roman" w:eastAsia="Times New Roman" w:hAnsi="Times New Roman" w:cs="Times New Roman"/>
          <w:sz w:val="28"/>
          <w:szCs w:val="28"/>
          <w:lang w:eastAsia="ru-RU"/>
        </w:rPr>
      </w:pPr>
      <w:r w:rsidRPr="00C01DFC">
        <w:rPr>
          <w:rFonts w:ascii="Times New Roman" w:eastAsia="Times New Roman" w:hAnsi="Times New Roman" w:cs="Times New Roman"/>
          <w:sz w:val="28"/>
          <w:szCs w:val="28"/>
          <w:lang w:eastAsia="ru-RU"/>
        </w:rPr>
        <w:t xml:space="preserve">В экономической теории </w:t>
      </w:r>
      <w:r w:rsidRPr="009F0B5A">
        <w:rPr>
          <w:rFonts w:ascii="Times New Roman" w:eastAsia="Times New Roman" w:hAnsi="Times New Roman" w:cs="Times New Roman"/>
          <w:b/>
          <w:bCs/>
          <w:color w:val="323E4F" w:themeColor="text2" w:themeShade="BF"/>
          <w:sz w:val="28"/>
          <w:szCs w:val="28"/>
          <w:u w:val="single"/>
          <w:lang w:eastAsia="ru-RU"/>
        </w:rPr>
        <w:t>рынок</w:t>
      </w:r>
      <w:r w:rsidRPr="00C01DFC">
        <w:rPr>
          <w:rFonts w:ascii="Times New Roman" w:eastAsia="Times New Roman" w:hAnsi="Times New Roman" w:cs="Times New Roman"/>
          <w:b/>
          <w:bCs/>
          <w:sz w:val="28"/>
          <w:szCs w:val="28"/>
          <w:lang w:eastAsia="ru-RU"/>
        </w:rPr>
        <w:t xml:space="preserve"> – </w:t>
      </w:r>
      <w:r w:rsidRPr="00C01DFC">
        <w:rPr>
          <w:rFonts w:ascii="Times New Roman" w:eastAsia="Times New Roman" w:hAnsi="Times New Roman" w:cs="Times New Roman"/>
          <w:sz w:val="28"/>
          <w:szCs w:val="28"/>
          <w:lang w:eastAsia="ru-RU"/>
        </w:rPr>
        <w:t>это сфера экономических отношений между людьми по поводу купли-продажи товаров и услуг, основанная на принципах добровольности и равенства в обмене.</w:t>
      </w:r>
      <w:r w:rsidR="005D7B18">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Основа рыночного механизма – экономические законы, взаимное влияние изменения спроса и предложения, корректировки равновесной цены, изменения уровня и интенсивности конкуренции.</w:t>
      </w:r>
    </w:p>
    <w:p w:rsidR="00274FBD" w:rsidRDefault="00274FBD" w:rsidP="00274F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Разберем основные параметры рыночной экономики подробнее.</w:t>
      </w:r>
    </w:p>
    <w:p w:rsidR="00274FBD" w:rsidRDefault="00274FBD" w:rsidP="00274FBD">
      <w:pPr>
        <w:pStyle w:val="ab"/>
        <w:spacing w:before="0" w:beforeAutospacing="0" w:after="0" w:afterAutospacing="0"/>
        <w:jc w:val="both"/>
        <w:rPr>
          <w:sz w:val="28"/>
          <w:szCs w:val="28"/>
        </w:rPr>
      </w:pPr>
      <w:r>
        <w:rPr>
          <w:sz w:val="28"/>
          <w:szCs w:val="28"/>
        </w:rPr>
        <w:tab/>
      </w:r>
      <w:r w:rsidRPr="00E710D0">
        <w:rPr>
          <w:b/>
          <w:color w:val="323E4F" w:themeColor="text2" w:themeShade="BF"/>
          <w:sz w:val="28"/>
          <w:szCs w:val="28"/>
          <w:u w:val="single"/>
        </w:rPr>
        <w:t>Спрос</w:t>
      </w:r>
      <w:r>
        <w:rPr>
          <w:sz w:val="28"/>
          <w:szCs w:val="28"/>
        </w:rPr>
        <w:t xml:space="preserve"> – это потребность в каком-либо товаре или услуге, подтвержденная наличием финансовых ресурсов. </w:t>
      </w:r>
      <w:r w:rsidRPr="00C01DFC">
        <w:rPr>
          <w:sz w:val="28"/>
          <w:szCs w:val="28"/>
        </w:rPr>
        <w:t xml:space="preserve">Потребность в </w:t>
      </w:r>
      <w:r>
        <w:rPr>
          <w:sz w:val="28"/>
          <w:szCs w:val="28"/>
        </w:rPr>
        <w:t>рыночном понимании</w:t>
      </w:r>
      <w:r w:rsidRPr="00C01DFC">
        <w:rPr>
          <w:sz w:val="28"/>
          <w:szCs w:val="28"/>
        </w:rPr>
        <w:t xml:space="preserve"> подразумевает желание обладать товарами. Спрос же</w:t>
      </w:r>
      <w:r>
        <w:rPr>
          <w:sz w:val="28"/>
          <w:szCs w:val="28"/>
        </w:rPr>
        <w:t xml:space="preserve">, кроме желания, </w:t>
      </w:r>
      <w:r w:rsidRPr="00C01DFC">
        <w:rPr>
          <w:sz w:val="28"/>
          <w:szCs w:val="28"/>
        </w:rPr>
        <w:t>предполагает и возможность приобретения по существующим на рынке ценам.</w:t>
      </w:r>
      <w:r>
        <w:rPr>
          <w:sz w:val="28"/>
          <w:szCs w:val="28"/>
        </w:rPr>
        <w:t xml:space="preserve"> Другими словами, величина спроса (в экономике она обозначается </w:t>
      </w:r>
      <w:r>
        <w:rPr>
          <w:sz w:val="28"/>
          <w:szCs w:val="28"/>
          <w:lang w:val="en-US"/>
        </w:rPr>
        <w:t>D</w:t>
      </w:r>
      <w:r w:rsidRPr="00315B64">
        <w:rPr>
          <w:sz w:val="28"/>
          <w:szCs w:val="28"/>
        </w:rPr>
        <w:t>)</w:t>
      </w:r>
      <w:r>
        <w:rPr>
          <w:sz w:val="28"/>
          <w:szCs w:val="28"/>
        </w:rPr>
        <w:t xml:space="preserve"> – это объем товаров или услуг, который покупатели готовы приобрести на определенном рынке в текущий момент времени при сложившемся уровне цен. На величину спроса влияет множество факторов:</w:t>
      </w:r>
    </w:p>
    <w:p w:rsidR="00274FBD" w:rsidRDefault="00274FBD" w:rsidP="00BC6FE6">
      <w:pPr>
        <w:pStyle w:val="ab"/>
        <w:numPr>
          <w:ilvl w:val="0"/>
          <w:numId w:val="10"/>
        </w:numPr>
        <w:spacing w:before="0" w:beforeAutospacing="0" w:after="0" w:afterAutospacing="0"/>
        <w:jc w:val="both"/>
        <w:rPr>
          <w:sz w:val="28"/>
          <w:szCs w:val="28"/>
        </w:rPr>
      </w:pPr>
      <w:r>
        <w:rPr>
          <w:sz w:val="28"/>
          <w:szCs w:val="28"/>
        </w:rPr>
        <w:t>Полезности и функциональности вещи;</w:t>
      </w:r>
    </w:p>
    <w:p w:rsidR="00274FBD" w:rsidRDefault="00274FBD" w:rsidP="00BC6FE6">
      <w:pPr>
        <w:pStyle w:val="ab"/>
        <w:numPr>
          <w:ilvl w:val="0"/>
          <w:numId w:val="10"/>
        </w:numPr>
        <w:spacing w:before="0" w:beforeAutospacing="0" w:after="0" w:afterAutospacing="0"/>
        <w:jc w:val="both"/>
        <w:rPr>
          <w:sz w:val="28"/>
          <w:szCs w:val="28"/>
        </w:rPr>
      </w:pPr>
      <w:r>
        <w:rPr>
          <w:sz w:val="28"/>
          <w:szCs w:val="28"/>
        </w:rPr>
        <w:t>Величины доходов;</w:t>
      </w:r>
    </w:p>
    <w:p w:rsidR="00274FBD" w:rsidRDefault="00274FBD" w:rsidP="00BC6FE6">
      <w:pPr>
        <w:pStyle w:val="ab"/>
        <w:numPr>
          <w:ilvl w:val="0"/>
          <w:numId w:val="10"/>
        </w:numPr>
        <w:spacing w:before="0" w:beforeAutospacing="0" w:after="0" w:afterAutospacing="0"/>
        <w:jc w:val="both"/>
        <w:rPr>
          <w:sz w:val="28"/>
          <w:szCs w:val="28"/>
        </w:rPr>
      </w:pPr>
      <w:r>
        <w:rPr>
          <w:sz w:val="28"/>
          <w:szCs w:val="28"/>
        </w:rPr>
        <w:t>Ожидания потребителей;</w:t>
      </w:r>
    </w:p>
    <w:p w:rsidR="00274FBD" w:rsidRDefault="00274FBD" w:rsidP="00BC6FE6">
      <w:pPr>
        <w:pStyle w:val="ab"/>
        <w:numPr>
          <w:ilvl w:val="0"/>
          <w:numId w:val="10"/>
        </w:numPr>
        <w:spacing w:before="0" w:beforeAutospacing="0" w:after="0" w:afterAutospacing="0"/>
        <w:jc w:val="both"/>
        <w:rPr>
          <w:sz w:val="28"/>
          <w:szCs w:val="28"/>
        </w:rPr>
      </w:pPr>
      <w:r>
        <w:rPr>
          <w:sz w:val="28"/>
          <w:szCs w:val="28"/>
        </w:rPr>
        <w:t>Количества потребителей, которым необходим товар;</w:t>
      </w:r>
    </w:p>
    <w:p w:rsidR="00274FBD" w:rsidRDefault="00274FBD" w:rsidP="00BC6FE6">
      <w:pPr>
        <w:pStyle w:val="ab"/>
        <w:numPr>
          <w:ilvl w:val="0"/>
          <w:numId w:val="10"/>
        </w:numPr>
        <w:spacing w:before="0" w:beforeAutospacing="0" w:after="0" w:afterAutospacing="0"/>
        <w:jc w:val="both"/>
        <w:rPr>
          <w:sz w:val="28"/>
          <w:szCs w:val="28"/>
        </w:rPr>
      </w:pPr>
      <w:r>
        <w:rPr>
          <w:sz w:val="28"/>
          <w:szCs w:val="28"/>
        </w:rPr>
        <w:t>Моды и сложившихся предпочтений;</w:t>
      </w:r>
    </w:p>
    <w:p w:rsidR="00274FBD" w:rsidRDefault="00274FBD" w:rsidP="00BC6FE6">
      <w:pPr>
        <w:pStyle w:val="ab"/>
        <w:numPr>
          <w:ilvl w:val="0"/>
          <w:numId w:val="10"/>
        </w:numPr>
        <w:spacing w:before="0" w:beforeAutospacing="0" w:after="0" w:afterAutospacing="0"/>
        <w:jc w:val="both"/>
        <w:rPr>
          <w:sz w:val="28"/>
          <w:szCs w:val="28"/>
        </w:rPr>
      </w:pPr>
      <w:r>
        <w:rPr>
          <w:sz w:val="28"/>
          <w:szCs w:val="28"/>
        </w:rPr>
        <w:t>Интенсивности и направленности продвижения;</w:t>
      </w:r>
    </w:p>
    <w:p w:rsidR="00274FBD" w:rsidRDefault="00274FBD" w:rsidP="00BC6FE6">
      <w:pPr>
        <w:pStyle w:val="ab"/>
        <w:numPr>
          <w:ilvl w:val="0"/>
          <w:numId w:val="10"/>
        </w:numPr>
        <w:spacing w:before="0" w:beforeAutospacing="0" w:after="0" w:afterAutospacing="0"/>
        <w:jc w:val="both"/>
        <w:rPr>
          <w:sz w:val="28"/>
          <w:szCs w:val="28"/>
        </w:rPr>
      </w:pPr>
      <w:r>
        <w:rPr>
          <w:sz w:val="28"/>
          <w:szCs w:val="28"/>
        </w:rPr>
        <w:t>Наличия товаров-заменителей и цен на них;</w:t>
      </w:r>
    </w:p>
    <w:p w:rsidR="00274FBD" w:rsidRDefault="00274FBD" w:rsidP="00BC6FE6">
      <w:pPr>
        <w:pStyle w:val="ab"/>
        <w:numPr>
          <w:ilvl w:val="0"/>
          <w:numId w:val="10"/>
        </w:numPr>
        <w:spacing w:before="0" w:beforeAutospacing="0" w:after="0" w:afterAutospacing="0"/>
        <w:jc w:val="both"/>
        <w:rPr>
          <w:sz w:val="28"/>
          <w:szCs w:val="28"/>
        </w:rPr>
      </w:pPr>
      <w:r>
        <w:rPr>
          <w:sz w:val="28"/>
          <w:szCs w:val="28"/>
        </w:rPr>
        <w:t>Доступности товаров;</w:t>
      </w:r>
    </w:p>
    <w:p w:rsidR="00274FBD" w:rsidRPr="00315B64" w:rsidRDefault="00274FBD" w:rsidP="00BC6FE6">
      <w:pPr>
        <w:pStyle w:val="ab"/>
        <w:numPr>
          <w:ilvl w:val="0"/>
          <w:numId w:val="10"/>
        </w:numPr>
        <w:spacing w:before="0" w:beforeAutospacing="0" w:after="0" w:afterAutospacing="0"/>
        <w:jc w:val="both"/>
        <w:rPr>
          <w:sz w:val="28"/>
          <w:szCs w:val="28"/>
        </w:rPr>
      </w:pPr>
      <w:r>
        <w:rPr>
          <w:sz w:val="28"/>
          <w:szCs w:val="28"/>
        </w:rPr>
        <w:t>И т.д.</w:t>
      </w:r>
    </w:p>
    <w:p w:rsidR="00274FBD" w:rsidRDefault="00274FBD" w:rsidP="00274FBD">
      <w:pPr>
        <w:pStyle w:val="ab"/>
        <w:spacing w:before="0" w:beforeAutospacing="0" w:after="0" w:afterAutospacing="0"/>
        <w:jc w:val="both"/>
        <w:rPr>
          <w:sz w:val="28"/>
          <w:szCs w:val="28"/>
        </w:rPr>
      </w:pPr>
    </w:p>
    <w:p w:rsidR="00B754F2" w:rsidRDefault="00274FBD" w:rsidP="00274FBD">
      <w:pPr>
        <w:pStyle w:val="ab"/>
        <w:spacing w:before="0" w:beforeAutospacing="0" w:after="0" w:afterAutospacing="0"/>
        <w:jc w:val="both"/>
        <w:rPr>
          <w:sz w:val="28"/>
          <w:szCs w:val="28"/>
        </w:rPr>
      </w:pPr>
      <w:r>
        <w:rPr>
          <w:sz w:val="28"/>
          <w:szCs w:val="28"/>
        </w:rPr>
        <w:lastRenderedPageBreak/>
        <w:tab/>
      </w:r>
      <w:r w:rsidRPr="00C01DFC">
        <w:rPr>
          <w:sz w:val="28"/>
          <w:szCs w:val="28"/>
        </w:rPr>
        <w:t xml:space="preserve">Если все факторы, определяющие величину спроса считать неизменными </w:t>
      </w:r>
      <w:r>
        <w:rPr>
          <w:sz w:val="28"/>
          <w:szCs w:val="28"/>
        </w:rPr>
        <w:t>(</w:t>
      </w:r>
      <w:r w:rsidRPr="00C01DFC">
        <w:rPr>
          <w:sz w:val="28"/>
          <w:szCs w:val="28"/>
        </w:rPr>
        <w:t>для данного</w:t>
      </w:r>
      <w:r>
        <w:rPr>
          <w:sz w:val="28"/>
          <w:szCs w:val="28"/>
        </w:rPr>
        <w:t xml:space="preserve"> ограниченного</w:t>
      </w:r>
      <w:r w:rsidRPr="00C01DFC">
        <w:rPr>
          <w:sz w:val="28"/>
          <w:szCs w:val="28"/>
        </w:rPr>
        <w:t xml:space="preserve"> периода времени</w:t>
      </w:r>
      <w:r>
        <w:rPr>
          <w:sz w:val="28"/>
          <w:szCs w:val="28"/>
        </w:rPr>
        <w:t>)</w:t>
      </w:r>
      <w:r w:rsidRPr="00C01DFC">
        <w:rPr>
          <w:sz w:val="28"/>
          <w:szCs w:val="28"/>
        </w:rPr>
        <w:t xml:space="preserve">, то можно </w:t>
      </w:r>
      <w:r>
        <w:rPr>
          <w:sz w:val="28"/>
          <w:szCs w:val="28"/>
        </w:rPr>
        <w:t>сформулировать</w:t>
      </w:r>
      <w:r w:rsidR="005D7B18">
        <w:rPr>
          <w:sz w:val="28"/>
          <w:szCs w:val="28"/>
        </w:rPr>
        <w:t xml:space="preserve"> </w:t>
      </w:r>
      <w:r>
        <w:rPr>
          <w:rStyle w:val="ad"/>
          <w:sz w:val="28"/>
          <w:szCs w:val="28"/>
        </w:rPr>
        <w:t>закон</w:t>
      </w:r>
      <w:r w:rsidRPr="00C01DFC">
        <w:rPr>
          <w:rStyle w:val="ad"/>
          <w:sz w:val="28"/>
          <w:szCs w:val="28"/>
        </w:rPr>
        <w:t xml:space="preserve"> спроса</w:t>
      </w:r>
      <w:r>
        <w:rPr>
          <w:rStyle w:val="ad"/>
          <w:sz w:val="28"/>
          <w:szCs w:val="28"/>
        </w:rPr>
        <w:t xml:space="preserve"> (в зависимости от изменения</w:t>
      </w:r>
      <w:r w:rsidR="005D7B18">
        <w:rPr>
          <w:rStyle w:val="ad"/>
          <w:sz w:val="28"/>
          <w:szCs w:val="28"/>
        </w:rPr>
        <w:t xml:space="preserve"> </w:t>
      </w:r>
      <w:r w:rsidRPr="00C01DFC">
        <w:rPr>
          <w:rStyle w:val="ad"/>
          <w:sz w:val="28"/>
          <w:szCs w:val="28"/>
        </w:rPr>
        <w:t>цены</w:t>
      </w:r>
      <w:r>
        <w:rPr>
          <w:rStyle w:val="ad"/>
          <w:sz w:val="28"/>
          <w:szCs w:val="28"/>
        </w:rPr>
        <w:t>)</w:t>
      </w:r>
      <w:r w:rsidRPr="00C01DFC">
        <w:rPr>
          <w:rStyle w:val="ad"/>
          <w:sz w:val="28"/>
          <w:szCs w:val="28"/>
        </w:rPr>
        <w:t>:</w:t>
      </w:r>
      <w:r>
        <w:rPr>
          <w:noProof/>
          <w:sz w:val="28"/>
          <w:szCs w:val="28"/>
        </w:rPr>
        <w:drawing>
          <wp:anchor distT="0" distB="0" distL="114300" distR="114300" simplePos="0" relativeHeight="251659264" behindDoc="0" locked="0" layoutInCell="1" allowOverlap="1">
            <wp:simplePos x="0" y="0"/>
            <wp:positionH relativeFrom="column">
              <wp:posOffset>-31115</wp:posOffset>
            </wp:positionH>
            <wp:positionV relativeFrom="paragraph">
              <wp:posOffset>7620</wp:posOffset>
            </wp:positionV>
            <wp:extent cx="1607185" cy="1626235"/>
            <wp:effectExtent l="19050" t="0" r="0" b="0"/>
            <wp:wrapSquare wrapText="bothSides"/>
            <wp:docPr id="147" name="Рисунок 13" descr="http://www.grandars.ru/images/1/review/id/1/21574a7e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randars.ru/images/1/review/id/1/21574a7e7d.jpg"/>
                    <pic:cNvPicPr>
                      <a:picLocks noChangeAspect="1" noChangeArrowheads="1"/>
                    </pic:cNvPicPr>
                  </pic:nvPicPr>
                  <pic:blipFill>
                    <a:blip r:embed="rId17" cstate="print"/>
                    <a:srcRect l="942" r="56685" b="5839"/>
                    <a:stretch>
                      <a:fillRect/>
                    </a:stretch>
                  </pic:blipFill>
                  <pic:spPr bwMode="auto">
                    <a:xfrm>
                      <a:off x="0" y="0"/>
                      <a:ext cx="1607185" cy="1626235"/>
                    </a:xfrm>
                    <a:prstGeom prst="rect">
                      <a:avLst/>
                    </a:prstGeom>
                    <a:noFill/>
                    <a:ln w="9525">
                      <a:noFill/>
                      <a:miter lim="800000"/>
                      <a:headEnd/>
                      <a:tailEnd/>
                    </a:ln>
                  </pic:spPr>
                </pic:pic>
              </a:graphicData>
            </a:graphic>
          </wp:anchor>
        </w:drawing>
      </w:r>
      <w:r>
        <w:rPr>
          <w:sz w:val="28"/>
          <w:szCs w:val="28"/>
        </w:rPr>
        <w:t xml:space="preserve">повышение цены на конкретный товар ведет к ограничению спроса на него и, наоборот, снижение цены вызывает увеличение спроса. Эта </w:t>
      </w:r>
    </w:p>
    <w:p w:rsidR="00B754F2" w:rsidRDefault="00274FBD" w:rsidP="00274FBD">
      <w:pPr>
        <w:pStyle w:val="ab"/>
        <w:spacing w:before="0" w:beforeAutospacing="0" w:after="0" w:afterAutospacing="0"/>
        <w:jc w:val="both"/>
        <w:rPr>
          <w:sz w:val="28"/>
          <w:szCs w:val="28"/>
        </w:rPr>
      </w:pPr>
      <w:r>
        <w:rPr>
          <w:sz w:val="28"/>
          <w:szCs w:val="28"/>
        </w:rPr>
        <w:t>зависимость может быть отображена графически.</w:t>
      </w:r>
      <w:r w:rsidR="005D7B18">
        <w:rPr>
          <w:sz w:val="28"/>
          <w:szCs w:val="28"/>
        </w:rPr>
        <w:t xml:space="preserve"> </w:t>
      </w:r>
    </w:p>
    <w:p w:rsidR="00B754F2" w:rsidRDefault="00B754F2" w:rsidP="00274FBD">
      <w:pPr>
        <w:pStyle w:val="ab"/>
        <w:spacing w:before="0" w:beforeAutospacing="0" w:after="0" w:afterAutospacing="0"/>
        <w:jc w:val="both"/>
        <w:rPr>
          <w:sz w:val="28"/>
          <w:szCs w:val="28"/>
        </w:rPr>
      </w:pPr>
      <w:r>
        <w:rPr>
          <w:sz w:val="28"/>
          <w:szCs w:val="28"/>
        </w:rPr>
        <w:t>Рисунок .2.1.</w:t>
      </w:r>
    </w:p>
    <w:p w:rsidR="00B754F2" w:rsidRDefault="00B754F2" w:rsidP="00274FBD">
      <w:pPr>
        <w:pStyle w:val="ab"/>
        <w:spacing w:before="0" w:beforeAutospacing="0" w:after="0" w:afterAutospacing="0"/>
        <w:jc w:val="both"/>
        <w:rPr>
          <w:sz w:val="28"/>
          <w:szCs w:val="28"/>
        </w:rPr>
      </w:pPr>
    </w:p>
    <w:p w:rsidR="00274FBD" w:rsidRDefault="00274FBD" w:rsidP="00274FBD">
      <w:pPr>
        <w:pStyle w:val="ab"/>
        <w:spacing w:before="0" w:beforeAutospacing="0" w:after="0" w:afterAutospacing="0"/>
        <w:jc w:val="both"/>
        <w:rPr>
          <w:sz w:val="28"/>
          <w:szCs w:val="28"/>
        </w:rPr>
      </w:pPr>
      <w:r>
        <w:rPr>
          <w:sz w:val="28"/>
          <w:szCs w:val="28"/>
        </w:rPr>
        <w:t>На рисунке</w:t>
      </w:r>
      <w:r w:rsidR="00B754F2">
        <w:rPr>
          <w:sz w:val="28"/>
          <w:szCs w:val="28"/>
        </w:rPr>
        <w:t xml:space="preserve"> 2.1.</w:t>
      </w:r>
      <w:r>
        <w:rPr>
          <w:sz w:val="28"/>
          <w:szCs w:val="28"/>
        </w:rPr>
        <w:t xml:space="preserve"> </w:t>
      </w:r>
      <w:proofErr w:type="gramStart"/>
      <w:r>
        <w:rPr>
          <w:sz w:val="28"/>
          <w:szCs w:val="28"/>
        </w:rPr>
        <w:t>Р</w:t>
      </w:r>
      <w:proofErr w:type="gramEnd"/>
      <w:r>
        <w:rPr>
          <w:sz w:val="28"/>
          <w:szCs w:val="28"/>
        </w:rPr>
        <w:t xml:space="preserve"> – это цена, </w:t>
      </w:r>
      <w:r>
        <w:rPr>
          <w:sz w:val="28"/>
          <w:szCs w:val="28"/>
          <w:lang w:val="en-US"/>
        </w:rPr>
        <w:t>Q</w:t>
      </w:r>
      <w:r>
        <w:rPr>
          <w:sz w:val="28"/>
          <w:szCs w:val="28"/>
        </w:rPr>
        <w:t xml:space="preserve"> – объем спроса. Действие этого закона определяется двумя взаимосвязанными факторами:</w:t>
      </w:r>
    </w:p>
    <w:p w:rsidR="00274FBD" w:rsidRPr="00C01DFC" w:rsidRDefault="00274FBD" w:rsidP="00BC6FE6">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Эффект дохода - </w:t>
      </w:r>
      <w:r w:rsidRPr="00C01DFC">
        <w:rPr>
          <w:rFonts w:ascii="Times New Roman" w:hAnsi="Times New Roman" w:cs="Times New Roman"/>
          <w:sz w:val="28"/>
          <w:szCs w:val="28"/>
        </w:rPr>
        <w:t xml:space="preserve">рост цен сокращает реальный доход потребителя при неизменной величине его денежного дохода, </w:t>
      </w:r>
      <w:r>
        <w:rPr>
          <w:rFonts w:ascii="Times New Roman" w:hAnsi="Times New Roman" w:cs="Times New Roman"/>
          <w:sz w:val="28"/>
          <w:szCs w:val="28"/>
        </w:rPr>
        <w:t xml:space="preserve">что </w:t>
      </w:r>
      <w:r w:rsidRPr="00C01DFC">
        <w:rPr>
          <w:rFonts w:ascii="Times New Roman" w:hAnsi="Times New Roman" w:cs="Times New Roman"/>
          <w:sz w:val="28"/>
          <w:szCs w:val="28"/>
        </w:rPr>
        <w:t xml:space="preserve">снижает его </w:t>
      </w:r>
      <w:proofErr w:type="gramStart"/>
      <w:r w:rsidRPr="00C01DFC">
        <w:rPr>
          <w:rFonts w:ascii="Times New Roman" w:hAnsi="Times New Roman" w:cs="Times New Roman"/>
          <w:sz w:val="28"/>
          <w:szCs w:val="28"/>
        </w:rPr>
        <w:t>покупательную</w:t>
      </w:r>
      <w:proofErr w:type="gramEnd"/>
      <w:r w:rsidRPr="00C01DFC">
        <w:rPr>
          <w:rFonts w:ascii="Times New Roman" w:hAnsi="Times New Roman" w:cs="Times New Roman"/>
          <w:sz w:val="28"/>
          <w:szCs w:val="28"/>
        </w:rPr>
        <w:t xml:space="preserve"> способностью</w:t>
      </w:r>
      <w:r>
        <w:rPr>
          <w:rFonts w:ascii="Times New Roman" w:hAnsi="Times New Roman" w:cs="Times New Roman"/>
          <w:sz w:val="28"/>
          <w:szCs w:val="28"/>
        </w:rPr>
        <w:t xml:space="preserve"> и </w:t>
      </w:r>
      <w:r w:rsidRPr="00C01DFC">
        <w:rPr>
          <w:rFonts w:ascii="Times New Roman" w:hAnsi="Times New Roman" w:cs="Times New Roman"/>
          <w:sz w:val="28"/>
          <w:szCs w:val="28"/>
        </w:rPr>
        <w:t>ведет к относительному сокращению величины спроса на подорожавший товар</w:t>
      </w:r>
      <w:r>
        <w:rPr>
          <w:rFonts w:ascii="Times New Roman" w:hAnsi="Times New Roman" w:cs="Times New Roman"/>
          <w:sz w:val="28"/>
          <w:szCs w:val="28"/>
        </w:rPr>
        <w:t>;</w:t>
      </w:r>
    </w:p>
    <w:p w:rsidR="00274FBD" w:rsidRPr="00C01DFC" w:rsidRDefault="00274FBD" w:rsidP="00BC6FE6">
      <w:pPr>
        <w:numPr>
          <w:ilvl w:val="0"/>
          <w:numId w:val="8"/>
        </w:numPr>
        <w:spacing w:after="0" w:line="240" w:lineRule="auto"/>
        <w:jc w:val="both"/>
        <w:rPr>
          <w:rFonts w:ascii="Times New Roman" w:hAnsi="Times New Roman" w:cs="Times New Roman"/>
          <w:sz w:val="28"/>
          <w:szCs w:val="28"/>
        </w:rPr>
      </w:pPr>
      <w:r w:rsidRPr="00C01DFC">
        <w:rPr>
          <w:rFonts w:ascii="Times New Roman" w:hAnsi="Times New Roman" w:cs="Times New Roman"/>
          <w:sz w:val="28"/>
          <w:szCs w:val="28"/>
        </w:rPr>
        <w:t xml:space="preserve">эффект замещения </w:t>
      </w:r>
      <w:proofErr w:type="gramStart"/>
      <w:r>
        <w:rPr>
          <w:rFonts w:ascii="Times New Roman" w:hAnsi="Times New Roman" w:cs="Times New Roman"/>
          <w:sz w:val="28"/>
          <w:szCs w:val="28"/>
        </w:rPr>
        <w:t>-</w:t>
      </w:r>
      <w:r w:rsidRPr="00C01DFC">
        <w:rPr>
          <w:rFonts w:ascii="Times New Roman" w:hAnsi="Times New Roman" w:cs="Times New Roman"/>
          <w:sz w:val="28"/>
          <w:szCs w:val="28"/>
        </w:rPr>
        <w:t>р</w:t>
      </w:r>
      <w:proofErr w:type="gramEnd"/>
      <w:r w:rsidRPr="00C01DFC">
        <w:rPr>
          <w:rFonts w:ascii="Times New Roman" w:hAnsi="Times New Roman" w:cs="Times New Roman"/>
          <w:sz w:val="28"/>
          <w:szCs w:val="28"/>
        </w:rPr>
        <w:t>ост цен делает более привлекательными для потребителя другие товары, более дешевы</w:t>
      </w:r>
      <w:r>
        <w:rPr>
          <w:rFonts w:ascii="Times New Roman" w:hAnsi="Times New Roman" w:cs="Times New Roman"/>
          <w:sz w:val="28"/>
          <w:szCs w:val="28"/>
        </w:rPr>
        <w:t>е</w:t>
      </w:r>
      <w:r w:rsidRPr="00C01DFC">
        <w:rPr>
          <w:rFonts w:ascii="Times New Roman" w:hAnsi="Times New Roman" w:cs="Times New Roman"/>
          <w:sz w:val="28"/>
          <w:szCs w:val="28"/>
        </w:rPr>
        <w:t xml:space="preserve"> аналог</w:t>
      </w:r>
      <w:r>
        <w:rPr>
          <w:rFonts w:ascii="Times New Roman" w:hAnsi="Times New Roman" w:cs="Times New Roman"/>
          <w:sz w:val="28"/>
          <w:szCs w:val="28"/>
        </w:rPr>
        <w:t>и</w:t>
      </w:r>
      <w:r w:rsidRPr="00C01DFC">
        <w:rPr>
          <w:rFonts w:ascii="Times New Roman" w:hAnsi="Times New Roman" w:cs="Times New Roman"/>
          <w:sz w:val="28"/>
          <w:szCs w:val="28"/>
        </w:rPr>
        <w:t xml:space="preserve">, что </w:t>
      </w:r>
      <w:r>
        <w:rPr>
          <w:rFonts w:ascii="Times New Roman" w:hAnsi="Times New Roman" w:cs="Times New Roman"/>
          <w:sz w:val="28"/>
          <w:szCs w:val="28"/>
        </w:rPr>
        <w:t xml:space="preserve">тоже </w:t>
      </w:r>
      <w:r w:rsidRPr="00C01DFC">
        <w:rPr>
          <w:rFonts w:ascii="Times New Roman" w:hAnsi="Times New Roman" w:cs="Times New Roman"/>
          <w:sz w:val="28"/>
          <w:szCs w:val="28"/>
        </w:rPr>
        <w:t>ведет к сокращению величины спроса.</w:t>
      </w:r>
    </w:p>
    <w:p w:rsidR="00274FBD" w:rsidRPr="00E710D0" w:rsidRDefault="00274FBD" w:rsidP="00274FBD">
      <w:pPr>
        <w:pStyle w:val="ab"/>
        <w:spacing w:before="0" w:beforeAutospacing="0" w:after="0" w:afterAutospacing="0"/>
        <w:jc w:val="both"/>
        <w:rPr>
          <w:sz w:val="28"/>
          <w:szCs w:val="28"/>
        </w:rPr>
      </w:pPr>
    </w:p>
    <w:p w:rsidR="00274FBD" w:rsidRDefault="00274FBD" w:rsidP="00274FBD">
      <w:pPr>
        <w:pStyle w:val="ab"/>
        <w:spacing w:before="0" w:beforeAutospacing="0" w:after="0" w:afterAutospacing="0"/>
        <w:jc w:val="both"/>
        <w:rPr>
          <w:sz w:val="28"/>
          <w:szCs w:val="28"/>
        </w:rPr>
      </w:pPr>
      <w:r>
        <w:rPr>
          <w:sz w:val="28"/>
          <w:szCs w:val="28"/>
        </w:rPr>
        <w:t>При этом необходимо различать изменение спроса и величины спроса:</w:t>
      </w:r>
    </w:p>
    <w:p w:rsidR="00274FBD" w:rsidRDefault="00274FBD" w:rsidP="00BC6FE6">
      <w:pPr>
        <w:pStyle w:val="ab"/>
        <w:numPr>
          <w:ilvl w:val="0"/>
          <w:numId w:val="11"/>
        </w:numPr>
        <w:spacing w:before="0" w:beforeAutospacing="0" w:after="0" w:afterAutospacing="0"/>
        <w:jc w:val="both"/>
        <w:rPr>
          <w:sz w:val="28"/>
          <w:szCs w:val="28"/>
        </w:rPr>
      </w:pPr>
      <w:r w:rsidRPr="00E710D0">
        <w:rPr>
          <w:rStyle w:val="ad"/>
          <w:sz w:val="28"/>
          <w:szCs w:val="28"/>
        </w:rPr>
        <w:t>Изменение величины спроса</w:t>
      </w:r>
      <w:r w:rsidR="005D7B18">
        <w:rPr>
          <w:rStyle w:val="ad"/>
          <w:sz w:val="28"/>
          <w:szCs w:val="28"/>
        </w:rPr>
        <w:t xml:space="preserve"> </w:t>
      </w:r>
      <w:r>
        <w:rPr>
          <w:sz w:val="28"/>
          <w:szCs w:val="28"/>
        </w:rPr>
        <w:t>происходит</w:t>
      </w:r>
      <w:r w:rsidRPr="00C01DFC">
        <w:rPr>
          <w:sz w:val="28"/>
          <w:szCs w:val="28"/>
        </w:rPr>
        <w:t xml:space="preserve"> при изменении цены рассматриваемого товара и неизменности всех прочи</w:t>
      </w:r>
      <w:r>
        <w:rPr>
          <w:sz w:val="28"/>
          <w:szCs w:val="28"/>
        </w:rPr>
        <w:t>х</w:t>
      </w:r>
      <w:r w:rsidRPr="00C01DFC">
        <w:rPr>
          <w:sz w:val="28"/>
          <w:szCs w:val="28"/>
        </w:rPr>
        <w:t xml:space="preserve"> параметров</w:t>
      </w:r>
      <w:r>
        <w:rPr>
          <w:sz w:val="28"/>
          <w:szCs w:val="28"/>
        </w:rPr>
        <w:t>, перечисленных выше - н</w:t>
      </w:r>
      <w:r w:rsidRPr="00C01DFC">
        <w:rPr>
          <w:sz w:val="28"/>
          <w:szCs w:val="28"/>
        </w:rPr>
        <w:t xml:space="preserve">а графике </w:t>
      </w:r>
      <w:r>
        <w:rPr>
          <w:sz w:val="28"/>
          <w:szCs w:val="28"/>
        </w:rPr>
        <w:t>такое</w:t>
      </w:r>
      <w:r w:rsidRPr="00C01DFC">
        <w:rPr>
          <w:sz w:val="28"/>
          <w:szCs w:val="28"/>
        </w:rPr>
        <w:t xml:space="preserve"> изменение отражается движением вдоль кривой спроса</w:t>
      </w:r>
      <w:r>
        <w:rPr>
          <w:sz w:val="28"/>
          <w:szCs w:val="28"/>
        </w:rPr>
        <w:t>.</w:t>
      </w:r>
    </w:p>
    <w:p w:rsidR="00274FBD" w:rsidRDefault="00274FBD" w:rsidP="00BC6FE6">
      <w:pPr>
        <w:pStyle w:val="ab"/>
        <w:numPr>
          <w:ilvl w:val="0"/>
          <w:numId w:val="11"/>
        </w:numPr>
        <w:spacing w:before="0" w:beforeAutospacing="0" w:after="0" w:afterAutospacing="0"/>
        <w:jc w:val="both"/>
        <w:rPr>
          <w:sz w:val="28"/>
          <w:szCs w:val="28"/>
        </w:rPr>
      </w:pPr>
      <w:r w:rsidRPr="00E710D0">
        <w:rPr>
          <w:rStyle w:val="ad"/>
          <w:sz w:val="28"/>
          <w:szCs w:val="28"/>
        </w:rPr>
        <w:t>Изменение спроса</w:t>
      </w:r>
      <w:r w:rsidRPr="00C01DFC">
        <w:rPr>
          <w:sz w:val="28"/>
          <w:szCs w:val="28"/>
        </w:rPr>
        <w:t xml:space="preserve"> происходит при неизменности рыночных цен на рассматриваемый товар</w:t>
      </w:r>
      <w:r w:rsidR="005D7B18">
        <w:rPr>
          <w:sz w:val="28"/>
          <w:szCs w:val="28"/>
        </w:rPr>
        <w:t xml:space="preserve"> </w:t>
      </w:r>
      <w:r w:rsidRPr="00C01DFC">
        <w:rPr>
          <w:sz w:val="28"/>
          <w:szCs w:val="28"/>
        </w:rPr>
        <w:t>под воздействием каких-либо неценовых факторов</w:t>
      </w:r>
      <w:r>
        <w:rPr>
          <w:sz w:val="28"/>
          <w:szCs w:val="28"/>
        </w:rPr>
        <w:t xml:space="preserve"> (их называют </w:t>
      </w:r>
      <w:r w:rsidRPr="007B73B4">
        <w:rPr>
          <w:rStyle w:val="ad"/>
          <w:sz w:val="28"/>
          <w:szCs w:val="28"/>
        </w:rPr>
        <w:t>неценовыми детерминантами спроса</w:t>
      </w:r>
      <w:r>
        <w:rPr>
          <w:rStyle w:val="ad"/>
          <w:sz w:val="28"/>
          <w:szCs w:val="28"/>
        </w:rPr>
        <w:t>)</w:t>
      </w:r>
      <w:r>
        <w:rPr>
          <w:sz w:val="28"/>
          <w:szCs w:val="28"/>
        </w:rPr>
        <w:t>. Н</w:t>
      </w:r>
      <w:r w:rsidRPr="00C01DFC">
        <w:rPr>
          <w:sz w:val="28"/>
          <w:szCs w:val="28"/>
        </w:rPr>
        <w:t>а графике отражается смещением кривой спроса вправо или влево</w:t>
      </w:r>
    </w:p>
    <w:p w:rsidR="00274FBD" w:rsidRDefault="00274FBD" w:rsidP="00274FBD">
      <w:pPr>
        <w:pStyle w:val="ab"/>
        <w:spacing w:before="0" w:beforeAutospacing="0" w:after="0" w:afterAutospacing="0"/>
        <w:jc w:val="center"/>
        <w:rPr>
          <w:sz w:val="28"/>
          <w:szCs w:val="28"/>
        </w:rPr>
      </w:pPr>
      <w:r w:rsidRPr="00C01DFC">
        <w:rPr>
          <w:noProof/>
          <w:sz w:val="28"/>
          <w:szCs w:val="28"/>
        </w:rPr>
        <w:drawing>
          <wp:inline distT="0" distB="0" distL="0" distR="0">
            <wp:extent cx="2805396" cy="2217218"/>
            <wp:effectExtent l="19050" t="0" r="0" b="0"/>
            <wp:docPr id="148" name="Рисунок 148" descr="http://www.grandars.ru/images/1/review/id/1/21574a7e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randars.ru/images/1/review/id/1/21574a7e7d.jpg"/>
                    <pic:cNvPicPr>
                      <a:picLocks noChangeAspect="1" noChangeArrowheads="1"/>
                    </pic:cNvPicPr>
                  </pic:nvPicPr>
                  <pic:blipFill>
                    <a:blip r:embed="rId17" cstate="print"/>
                    <a:srcRect l="42251"/>
                    <a:stretch>
                      <a:fillRect/>
                    </a:stretch>
                  </pic:blipFill>
                  <pic:spPr bwMode="auto">
                    <a:xfrm>
                      <a:off x="0" y="0"/>
                      <a:ext cx="2805396" cy="2217218"/>
                    </a:xfrm>
                    <a:prstGeom prst="rect">
                      <a:avLst/>
                    </a:prstGeom>
                    <a:noFill/>
                    <a:ln w="9525">
                      <a:noFill/>
                      <a:miter lim="800000"/>
                      <a:headEnd/>
                      <a:tailEnd/>
                    </a:ln>
                  </pic:spPr>
                </pic:pic>
              </a:graphicData>
            </a:graphic>
          </wp:inline>
        </w:drawing>
      </w:r>
    </w:p>
    <w:p w:rsidR="00B754F2" w:rsidRPr="00C01DFC" w:rsidRDefault="00B754F2" w:rsidP="00274FBD">
      <w:pPr>
        <w:pStyle w:val="ab"/>
        <w:spacing w:before="0" w:beforeAutospacing="0" w:after="0" w:afterAutospacing="0"/>
        <w:jc w:val="center"/>
        <w:rPr>
          <w:sz w:val="28"/>
          <w:szCs w:val="28"/>
        </w:rPr>
      </w:pPr>
      <w:r>
        <w:rPr>
          <w:sz w:val="28"/>
          <w:szCs w:val="28"/>
        </w:rPr>
        <w:t>Рисунок 2.2.</w:t>
      </w:r>
    </w:p>
    <w:p w:rsidR="00274FBD" w:rsidRDefault="00274FBD" w:rsidP="00274FBD">
      <w:pPr>
        <w:pStyle w:val="ab"/>
        <w:spacing w:before="0" w:beforeAutospacing="0" w:after="0" w:afterAutospacing="0"/>
        <w:jc w:val="both"/>
        <w:rPr>
          <w:sz w:val="28"/>
          <w:szCs w:val="28"/>
        </w:rPr>
      </w:pPr>
      <w:r>
        <w:rPr>
          <w:sz w:val="28"/>
          <w:szCs w:val="28"/>
        </w:rPr>
        <w:t>Но есть и исключения – закон спроса не будет действовать:</w:t>
      </w:r>
    </w:p>
    <w:p w:rsidR="00274FBD" w:rsidRDefault="00274FBD" w:rsidP="00BC6FE6">
      <w:pPr>
        <w:pStyle w:val="ab"/>
        <w:numPr>
          <w:ilvl w:val="0"/>
          <w:numId w:val="12"/>
        </w:numPr>
        <w:spacing w:before="0" w:beforeAutospacing="0" w:after="0" w:afterAutospacing="0"/>
        <w:jc w:val="both"/>
        <w:rPr>
          <w:sz w:val="28"/>
          <w:szCs w:val="28"/>
        </w:rPr>
      </w:pPr>
      <w:r>
        <w:rPr>
          <w:sz w:val="28"/>
          <w:szCs w:val="28"/>
        </w:rPr>
        <w:t>на товары, у которых высокая цена ассоциируется с высоким качеством;</w:t>
      </w:r>
    </w:p>
    <w:p w:rsidR="00274FBD" w:rsidRDefault="00274FBD" w:rsidP="00BC6FE6">
      <w:pPr>
        <w:pStyle w:val="ab"/>
        <w:numPr>
          <w:ilvl w:val="0"/>
          <w:numId w:val="12"/>
        </w:numPr>
        <w:spacing w:before="0" w:beforeAutospacing="0" w:after="0" w:afterAutospacing="0"/>
        <w:jc w:val="both"/>
        <w:rPr>
          <w:sz w:val="28"/>
          <w:szCs w:val="28"/>
        </w:rPr>
      </w:pPr>
      <w:r>
        <w:rPr>
          <w:sz w:val="28"/>
          <w:szCs w:val="28"/>
        </w:rPr>
        <w:lastRenderedPageBreak/>
        <w:t>на престижные товары, которые являются атрибутом определенного положения в обществе;</w:t>
      </w:r>
    </w:p>
    <w:p w:rsidR="00274FBD" w:rsidRDefault="00274FBD" w:rsidP="00BC6FE6">
      <w:pPr>
        <w:pStyle w:val="ab"/>
        <w:numPr>
          <w:ilvl w:val="0"/>
          <w:numId w:val="12"/>
        </w:numPr>
        <w:spacing w:before="0" w:beforeAutospacing="0" w:after="0" w:afterAutospacing="0"/>
        <w:jc w:val="both"/>
        <w:rPr>
          <w:sz w:val="28"/>
          <w:szCs w:val="28"/>
        </w:rPr>
      </w:pPr>
      <w:r>
        <w:rPr>
          <w:sz w:val="28"/>
          <w:szCs w:val="28"/>
        </w:rPr>
        <w:t>на дорогостоящие товары, которые рассматриваются покупателем как вложение денег;</w:t>
      </w:r>
    </w:p>
    <w:p w:rsidR="00274FBD" w:rsidRPr="002938C9" w:rsidRDefault="00274FBD" w:rsidP="00BC6FE6">
      <w:pPr>
        <w:pStyle w:val="ab"/>
        <w:numPr>
          <w:ilvl w:val="0"/>
          <w:numId w:val="12"/>
        </w:numPr>
        <w:spacing w:before="0" w:beforeAutospacing="0" w:after="0" w:afterAutospacing="0"/>
        <w:jc w:val="both"/>
        <w:rPr>
          <w:rStyle w:val="ad"/>
          <w:b w:val="0"/>
          <w:bCs w:val="0"/>
          <w:sz w:val="28"/>
          <w:szCs w:val="28"/>
        </w:rPr>
      </w:pPr>
      <w:r>
        <w:rPr>
          <w:sz w:val="28"/>
          <w:szCs w:val="28"/>
        </w:rPr>
        <w:t xml:space="preserve">в случае ожидаемой динамики цены, когда, при снижении цены, потребители </w:t>
      </w:r>
      <w:r w:rsidRPr="00C01DFC">
        <w:rPr>
          <w:sz w:val="28"/>
          <w:szCs w:val="28"/>
        </w:rPr>
        <w:t xml:space="preserve">ожидают сохранение этой тенденции, то размер спроса в данный </w:t>
      </w:r>
      <w:r>
        <w:rPr>
          <w:sz w:val="28"/>
          <w:szCs w:val="28"/>
        </w:rPr>
        <w:t>момент времени</w:t>
      </w:r>
      <w:r w:rsidRPr="00C01DFC">
        <w:rPr>
          <w:sz w:val="28"/>
          <w:szCs w:val="28"/>
        </w:rPr>
        <w:t xml:space="preserve"> может уменьшаться</w:t>
      </w:r>
      <w:r>
        <w:rPr>
          <w:sz w:val="28"/>
          <w:szCs w:val="28"/>
        </w:rPr>
        <w:t>.</w:t>
      </w:r>
    </w:p>
    <w:p w:rsidR="00274FBD" w:rsidRDefault="00274FBD" w:rsidP="00274FBD">
      <w:pPr>
        <w:spacing w:after="0" w:line="240" w:lineRule="auto"/>
        <w:ind w:left="360"/>
        <w:jc w:val="both"/>
        <w:rPr>
          <w:rStyle w:val="ad"/>
          <w:rFonts w:ascii="Times New Roman" w:hAnsi="Times New Roman" w:cs="Times New Roman"/>
          <w:b w:val="0"/>
          <w:bCs w:val="0"/>
          <w:sz w:val="28"/>
          <w:szCs w:val="28"/>
        </w:rPr>
      </w:pPr>
    </w:p>
    <w:p w:rsidR="00274FBD" w:rsidRPr="00407128" w:rsidRDefault="00274FBD" w:rsidP="00274FBD">
      <w:pPr>
        <w:spacing w:after="0" w:line="240" w:lineRule="auto"/>
        <w:jc w:val="both"/>
        <w:rPr>
          <w:rStyle w:val="ad"/>
          <w:rFonts w:ascii="Times New Roman" w:hAnsi="Times New Roman" w:cs="Times New Roman"/>
          <w:b w:val="0"/>
          <w:bCs w:val="0"/>
          <w:sz w:val="28"/>
          <w:szCs w:val="28"/>
        </w:rPr>
      </w:pPr>
      <w:r>
        <w:rPr>
          <w:rStyle w:val="ad"/>
          <w:rFonts w:ascii="Times New Roman" w:hAnsi="Times New Roman" w:cs="Times New Roman"/>
          <w:sz w:val="28"/>
          <w:szCs w:val="28"/>
        </w:rPr>
        <w:tab/>
        <w:t xml:space="preserve">Если спрос характеризует рыночную экономическую ситуацию со стороны покупателя, то с точки зрения продавца важно рассмотреть такое явление как предложение (в экономике обозначается </w:t>
      </w:r>
      <w:r>
        <w:rPr>
          <w:rStyle w:val="ad"/>
          <w:rFonts w:ascii="Times New Roman" w:hAnsi="Times New Roman" w:cs="Times New Roman"/>
          <w:sz w:val="28"/>
          <w:szCs w:val="28"/>
          <w:lang w:val="en-US"/>
        </w:rPr>
        <w:t>S</w:t>
      </w:r>
      <w:r w:rsidRPr="00F921E1">
        <w:rPr>
          <w:rStyle w:val="ad"/>
          <w:rFonts w:ascii="Times New Roman" w:hAnsi="Times New Roman" w:cs="Times New Roman"/>
          <w:sz w:val="28"/>
          <w:szCs w:val="28"/>
        </w:rPr>
        <w:t>)</w:t>
      </w:r>
      <w:r>
        <w:rPr>
          <w:rStyle w:val="ad"/>
          <w:rFonts w:ascii="Times New Roman" w:hAnsi="Times New Roman" w:cs="Times New Roman"/>
          <w:sz w:val="28"/>
          <w:szCs w:val="28"/>
        </w:rPr>
        <w:t>.</w:t>
      </w:r>
    </w:p>
    <w:p w:rsidR="00274FBD" w:rsidRDefault="00B754F2" w:rsidP="00274FBD">
      <w:pPr>
        <w:spacing w:after="0" w:line="240" w:lineRule="auto"/>
        <w:jc w:val="both"/>
        <w:rPr>
          <w:rFonts w:ascii="Times New Roman" w:hAnsi="Times New Roman" w:cs="Times New Roman"/>
          <w:sz w:val="28"/>
          <w:szCs w:val="28"/>
        </w:rPr>
      </w:pPr>
      <w:r>
        <w:rPr>
          <w:rFonts w:ascii="Times New Roman" w:hAnsi="Times New Roman" w:cs="Times New Roman"/>
          <w:b/>
          <w:bCs/>
          <w:noProof/>
          <w:color w:val="323E4F" w:themeColor="text2" w:themeShade="BF"/>
          <w:sz w:val="28"/>
          <w:szCs w:val="28"/>
          <w:lang w:eastAsia="ru-RU"/>
        </w:rPr>
        <w:drawing>
          <wp:anchor distT="0" distB="0" distL="114300" distR="114300" simplePos="0" relativeHeight="251660288" behindDoc="0" locked="0" layoutInCell="1" allowOverlap="1">
            <wp:simplePos x="0" y="0"/>
            <wp:positionH relativeFrom="column">
              <wp:posOffset>10795</wp:posOffset>
            </wp:positionH>
            <wp:positionV relativeFrom="paragraph">
              <wp:posOffset>1233170</wp:posOffset>
            </wp:positionV>
            <wp:extent cx="1911985" cy="1891665"/>
            <wp:effectExtent l="19050" t="0" r="0" b="0"/>
            <wp:wrapSquare wrapText="bothSides"/>
            <wp:docPr id="149" name="Рисунок 39" descr="http://www.grandars.ru/images/1/review/id/1/1d68f23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grandars.ru/images/1/review/id/1/1d68f23b29.jpg"/>
                    <pic:cNvPicPr>
                      <a:picLocks noChangeAspect="1" noChangeArrowheads="1"/>
                    </pic:cNvPicPr>
                  </pic:nvPicPr>
                  <pic:blipFill>
                    <a:blip r:embed="rId18" cstate="print"/>
                    <a:srcRect r="64698"/>
                    <a:stretch>
                      <a:fillRect/>
                    </a:stretch>
                  </pic:blipFill>
                  <pic:spPr bwMode="auto">
                    <a:xfrm>
                      <a:off x="0" y="0"/>
                      <a:ext cx="1911985" cy="1891665"/>
                    </a:xfrm>
                    <a:prstGeom prst="rect">
                      <a:avLst/>
                    </a:prstGeom>
                    <a:noFill/>
                    <a:ln w="9525">
                      <a:noFill/>
                      <a:miter lim="800000"/>
                      <a:headEnd/>
                      <a:tailEnd/>
                    </a:ln>
                  </pic:spPr>
                </pic:pic>
              </a:graphicData>
            </a:graphic>
          </wp:anchor>
        </w:drawing>
      </w:r>
      <w:r w:rsidR="00274FBD" w:rsidRPr="00407128">
        <w:rPr>
          <w:rStyle w:val="ad"/>
          <w:rFonts w:ascii="Times New Roman" w:hAnsi="Times New Roman" w:cs="Times New Roman"/>
          <w:color w:val="323E4F" w:themeColor="text2" w:themeShade="BF"/>
          <w:sz w:val="28"/>
          <w:szCs w:val="28"/>
        </w:rPr>
        <w:tab/>
      </w:r>
      <w:r w:rsidR="00274FBD" w:rsidRPr="004004DE">
        <w:rPr>
          <w:rStyle w:val="ad"/>
          <w:rFonts w:ascii="Times New Roman" w:hAnsi="Times New Roman" w:cs="Times New Roman"/>
          <w:color w:val="323E4F" w:themeColor="text2" w:themeShade="BF"/>
          <w:sz w:val="28"/>
          <w:szCs w:val="28"/>
          <w:u w:val="single"/>
        </w:rPr>
        <w:t>Предложени</w:t>
      </w:r>
      <w:proofErr w:type="gramStart"/>
      <w:r w:rsidR="00274FBD" w:rsidRPr="004004DE">
        <w:rPr>
          <w:rStyle w:val="ad"/>
          <w:rFonts w:ascii="Times New Roman" w:hAnsi="Times New Roman" w:cs="Times New Roman"/>
          <w:color w:val="323E4F" w:themeColor="text2" w:themeShade="BF"/>
          <w:sz w:val="28"/>
          <w:szCs w:val="28"/>
          <w:u w:val="single"/>
        </w:rPr>
        <w:t>е</w:t>
      </w:r>
      <w:r w:rsidR="00274FBD" w:rsidRPr="004004DE">
        <w:rPr>
          <w:rFonts w:ascii="Times New Roman" w:hAnsi="Times New Roman" w:cs="Times New Roman"/>
          <w:sz w:val="28"/>
          <w:szCs w:val="28"/>
        </w:rPr>
        <w:t>-</w:t>
      </w:r>
      <w:proofErr w:type="gramEnd"/>
      <w:r w:rsidR="00274FBD" w:rsidRPr="004004DE">
        <w:rPr>
          <w:rFonts w:ascii="Times New Roman" w:hAnsi="Times New Roman" w:cs="Times New Roman"/>
          <w:sz w:val="28"/>
          <w:szCs w:val="28"/>
        </w:rPr>
        <w:t xml:space="preserve"> это совокупность </w:t>
      </w:r>
      <w:r w:rsidR="00274FBD">
        <w:rPr>
          <w:rFonts w:ascii="Times New Roman" w:hAnsi="Times New Roman" w:cs="Times New Roman"/>
          <w:sz w:val="28"/>
          <w:szCs w:val="28"/>
        </w:rPr>
        <w:t xml:space="preserve">всех </w:t>
      </w:r>
      <w:r w:rsidR="00274FBD" w:rsidRPr="004004DE">
        <w:rPr>
          <w:rFonts w:ascii="Times New Roman" w:hAnsi="Times New Roman" w:cs="Times New Roman"/>
          <w:sz w:val="28"/>
          <w:szCs w:val="28"/>
        </w:rPr>
        <w:t>товаров и услуг, которые находятся на рынке, и которые продавцы готовы продать покупателю по данной цене.</w:t>
      </w:r>
      <w:r w:rsidR="00274FBD">
        <w:rPr>
          <w:rFonts w:ascii="Times New Roman" w:hAnsi="Times New Roman" w:cs="Times New Roman"/>
          <w:sz w:val="28"/>
          <w:szCs w:val="28"/>
        </w:rPr>
        <w:t xml:space="preserve"> Другими словами, величина предложения – это такое количество товаров и </w:t>
      </w:r>
      <w:r w:rsidR="00274FBD" w:rsidRPr="009F527C">
        <w:rPr>
          <w:rFonts w:ascii="Times New Roman" w:hAnsi="Times New Roman" w:cs="Times New Roman"/>
          <w:sz w:val="28"/>
          <w:szCs w:val="28"/>
        </w:rPr>
        <w:t>услуг, которое продавцы готовы продать в данное время, в данном месте и при</w:t>
      </w:r>
      <w:r w:rsidR="00274FBD">
        <w:rPr>
          <w:rFonts w:ascii="Times New Roman" w:hAnsi="Times New Roman" w:cs="Times New Roman"/>
          <w:sz w:val="28"/>
          <w:szCs w:val="28"/>
        </w:rPr>
        <w:t xml:space="preserve"> сложившемся уровне цен. При этом величина предложения может не совпадать ни с объемом производства в данном периоде, ни с объемом продаж на рынке. Цена предложения – это та минимальная цена, по которой продавец согласен продать товар на рынке. </w:t>
      </w:r>
    </w:p>
    <w:p w:rsidR="00B754F2" w:rsidRDefault="00274FBD" w:rsidP="00274FBD">
      <w:pPr>
        <w:spacing w:after="0" w:line="240" w:lineRule="auto"/>
        <w:jc w:val="both"/>
        <w:rPr>
          <w:rFonts w:ascii="Times New Roman" w:hAnsi="Times New Roman" w:cs="Times New Roman"/>
          <w:sz w:val="28"/>
          <w:szCs w:val="28"/>
        </w:rPr>
      </w:pPr>
      <w:r w:rsidRPr="009F527C">
        <w:rPr>
          <w:rFonts w:ascii="Times New Roman" w:hAnsi="Times New Roman" w:cs="Times New Roman"/>
          <w:sz w:val="28"/>
          <w:szCs w:val="28"/>
        </w:rPr>
        <w:tab/>
        <w:t>Объем пре</w:t>
      </w:r>
      <w:r>
        <w:rPr>
          <w:rFonts w:ascii="Times New Roman" w:hAnsi="Times New Roman" w:cs="Times New Roman"/>
          <w:sz w:val="28"/>
          <w:szCs w:val="28"/>
        </w:rPr>
        <w:t xml:space="preserve">дложения так же меняется в зависимости от цены: при низкой цене предложение снижается, </w:t>
      </w:r>
      <w:proofErr w:type="gramStart"/>
      <w:r>
        <w:rPr>
          <w:rFonts w:ascii="Times New Roman" w:hAnsi="Times New Roman" w:cs="Times New Roman"/>
          <w:sz w:val="28"/>
          <w:szCs w:val="28"/>
        </w:rPr>
        <w:t>при</w:t>
      </w:r>
      <w:proofErr w:type="gramEnd"/>
      <w:r>
        <w:rPr>
          <w:rFonts w:ascii="Times New Roman" w:hAnsi="Times New Roman" w:cs="Times New Roman"/>
          <w:sz w:val="28"/>
          <w:szCs w:val="28"/>
        </w:rPr>
        <w:t xml:space="preserve"> высокой – производители выведут на рынок максимальное количество товара, стараясь </w:t>
      </w:r>
    </w:p>
    <w:p w:rsidR="00B754F2" w:rsidRDefault="00274FBD" w:rsidP="00274F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увеличить предложение. </w:t>
      </w:r>
    </w:p>
    <w:p w:rsidR="00B754F2" w:rsidRDefault="00B754F2" w:rsidP="00274F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Рисунок 2.3. </w:t>
      </w:r>
    </w:p>
    <w:p w:rsidR="00274FBD" w:rsidRPr="009C1830" w:rsidRDefault="00274FBD" w:rsidP="00B754F2">
      <w:pPr>
        <w:spacing w:after="0" w:line="240" w:lineRule="auto"/>
        <w:ind w:firstLine="708"/>
        <w:jc w:val="both"/>
        <w:rPr>
          <w:rFonts w:ascii="Times New Roman" w:hAnsi="Times New Roman" w:cs="Times New Roman"/>
          <w:sz w:val="28"/>
          <w:szCs w:val="28"/>
        </w:rPr>
      </w:pPr>
      <w:r w:rsidRPr="009C1830">
        <w:rPr>
          <w:rStyle w:val="ad"/>
          <w:rFonts w:ascii="Times New Roman" w:hAnsi="Times New Roman" w:cs="Times New Roman"/>
          <w:sz w:val="28"/>
          <w:szCs w:val="28"/>
        </w:rPr>
        <w:t>Кривая предложения</w:t>
      </w:r>
      <w:r w:rsidRPr="009C1830">
        <w:rPr>
          <w:rFonts w:ascii="Times New Roman" w:hAnsi="Times New Roman" w:cs="Times New Roman"/>
          <w:sz w:val="28"/>
          <w:szCs w:val="28"/>
        </w:rPr>
        <w:t xml:space="preserve"> показывает, какое количество продукции готовы продать производители по разным ценам в данный момент времени.</w:t>
      </w:r>
    </w:p>
    <w:p w:rsidR="00274FBD" w:rsidRDefault="00274FBD" w:rsidP="00274FBD">
      <w:pPr>
        <w:spacing w:after="0" w:line="240" w:lineRule="auto"/>
        <w:jc w:val="both"/>
        <w:rPr>
          <w:rStyle w:val="review-h5"/>
          <w:rFonts w:ascii="Times New Roman" w:hAnsi="Times New Roman" w:cs="Times New Roman"/>
          <w:sz w:val="28"/>
          <w:szCs w:val="28"/>
        </w:rPr>
      </w:pPr>
    </w:p>
    <w:p w:rsidR="00274FBD" w:rsidRPr="00C01DFC" w:rsidRDefault="00274FBD" w:rsidP="00274FBD">
      <w:pPr>
        <w:spacing w:after="0" w:line="240" w:lineRule="auto"/>
        <w:jc w:val="both"/>
        <w:rPr>
          <w:rFonts w:ascii="Times New Roman" w:hAnsi="Times New Roman" w:cs="Times New Roman"/>
          <w:sz w:val="28"/>
          <w:szCs w:val="28"/>
        </w:rPr>
      </w:pPr>
      <w:r>
        <w:rPr>
          <w:rStyle w:val="review-h5"/>
          <w:rFonts w:ascii="Times New Roman" w:hAnsi="Times New Roman" w:cs="Times New Roman"/>
          <w:sz w:val="28"/>
          <w:szCs w:val="28"/>
        </w:rPr>
        <w:t xml:space="preserve">Важно различать </w:t>
      </w:r>
      <w:r w:rsidRPr="00C01DFC">
        <w:rPr>
          <w:rStyle w:val="review-h5"/>
          <w:rFonts w:ascii="Times New Roman" w:hAnsi="Times New Roman" w:cs="Times New Roman"/>
          <w:sz w:val="28"/>
          <w:szCs w:val="28"/>
        </w:rPr>
        <w:t>изменения объема предложения и изменения предложения:</w:t>
      </w:r>
    </w:p>
    <w:p w:rsidR="00274FBD" w:rsidRPr="00C01DFC" w:rsidRDefault="00274FBD" w:rsidP="00BC6FE6">
      <w:pPr>
        <w:numPr>
          <w:ilvl w:val="0"/>
          <w:numId w:val="13"/>
        </w:numPr>
        <w:spacing w:after="0" w:line="240" w:lineRule="auto"/>
        <w:jc w:val="both"/>
        <w:rPr>
          <w:rFonts w:ascii="Times New Roman" w:hAnsi="Times New Roman" w:cs="Times New Roman"/>
          <w:sz w:val="28"/>
          <w:szCs w:val="28"/>
        </w:rPr>
      </w:pPr>
      <w:r w:rsidRPr="00C01DFC">
        <w:rPr>
          <w:rFonts w:ascii="Times New Roman" w:hAnsi="Times New Roman" w:cs="Times New Roman"/>
          <w:sz w:val="28"/>
          <w:szCs w:val="28"/>
        </w:rPr>
        <w:t xml:space="preserve">Изменение объема предложения </w:t>
      </w:r>
      <w:proofErr w:type="gramStart"/>
      <w:r>
        <w:rPr>
          <w:rFonts w:ascii="Times New Roman" w:hAnsi="Times New Roman" w:cs="Times New Roman"/>
          <w:sz w:val="28"/>
          <w:szCs w:val="28"/>
        </w:rPr>
        <w:t>происходит</w:t>
      </w:r>
      <w:r w:rsidRPr="00C01DFC">
        <w:rPr>
          <w:rFonts w:ascii="Times New Roman" w:hAnsi="Times New Roman" w:cs="Times New Roman"/>
          <w:sz w:val="28"/>
          <w:szCs w:val="28"/>
        </w:rPr>
        <w:t xml:space="preserve"> при изменении цены рассматриваемого товара и неизменных прочих факторов рыночной конъюнктуры и предполагает</w:t>
      </w:r>
      <w:proofErr w:type="gramEnd"/>
      <w:r w:rsidRPr="00C01DFC">
        <w:rPr>
          <w:rFonts w:ascii="Times New Roman" w:hAnsi="Times New Roman" w:cs="Times New Roman"/>
          <w:sz w:val="28"/>
          <w:szCs w:val="28"/>
        </w:rPr>
        <w:t xml:space="preserve"> движение вдоль кривой предложения</w:t>
      </w:r>
      <w:r>
        <w:rPr>
          <w:rFonts w:ascii="Times New Roman" w:hAnsi="Times New Roman" w:cs="Times New Roman"/>
          <w:sz w:val="28"/>
          <w:szCs w:val="28"/>
        </w:rPr>
        <w:t>;</w:t>
      </w:r>
    </w:p>
    <w:p w:rsidR="00274FBD" w:rsidRPr="00C01DFC" w:rsidRDefault="00274FBD" w:rsidP="00BC6FE6">
      <w:pPr>
        <w:numPr>
          <w:ilvl w:val="0"/>
          <w:numId w:val="13"/>
        </w:numPr>
        <w:spacing w:after="0" w:line="240" w:lineRule="auto"/>
        <w:jc w:val="both"/>
        <w:rPr>
          <w:rFonts w:ascii="Times New Roman" w:hAnsi="Times New Roman" w:cs="Times New Roman"/>
          <w:sz w:val="28"/>
          <w:szCs w:val="28"/>
        </w:rPr>
      </w:pPr>
      <w:r w:rsidRPr="00C01DFC">
        <w:rPr>
          <w:rFonts w:ascii="Times New Roman" w:hAnsi="Times New Roman" w:cs="Times New Roman"/>
          <w:sz w:val="28"/>
          <w:szCs w:val="28"/>
        </w:rPr>
        <w:t>Изменение предложения</w:t>
      </w:r>
      <w:r w:rsidR="005D7B18">
        <w:rPr>
          <w:rFonts w:ascii="Times New Roman" w:hAnsi="Times New Roman" w:cs="Times New Roman"/>
          <w:sz w:val="28"/>
          <w:szCs w:val="28"/>
        </w:rPr>
        <w:t xml:space="preserve"> </w:t>
      </w:r>
      <w:r w:rsidRPr="00C01DFC">
        <w:rPr>
          <w:rFonts w:ascii="Times New Roman" w:hAnsi="Times New Roman" w:cs="Times New Roman"/>
          <w:sz w:val="28"/>
          <w:szCs w:val="28"/>
        </w:rPr>
        <w:t>означает изменение всей функции предложения за счет изменения каких-либо неценовых фактор</w:t>
      </w:r>
      <w:r>
        <w:rPr>
          <w:rFonts w:ascii="Times New Roman" w:hAnsi="Times New Roman" w:cs="Times New Roman"/>
          <w:sz w:val="28"/>
          <w:szCs w:val="28"/>
        </w:rPr>
        <w:t>ов</w:t>
      </w:r>
      <w:r w:rsidRPr="00C01DFC">
        <w:rPr>
          <w:rFonts w:ascii="Times New Roman" w:hAnsi="Times New Roman" w:cs="Times New Roman"/>
          <w:sz w:val="28"/>
          <w:szCs w:val="28"/>
        </w:rPr>
        <w:t xml:space="preserve"> при неизменной цене на анализируемый товар</w:t>
      </w:r>
      <w:r>
        <w:rPr>
          <w:rFonts w:ascii="Times New Roman" w:hAnsi="Times New Roman" w:cs="Times New Roman"/>
          <w:sz w:val="28"/>
          <w:szCs w:val="28"/>
        </w:rPr>
        <w:t>.</w:t>
      </w:r>
    </w:p>
    <w:p w:rsidR="00274FBD" w:rsidRDefault="00274FBD" w:rsidP="00274FBD">
      <w:pPr>
        <w:pStyle w:val="ab"/>
        <w:spacing w:before="0" w:beforeAutospacing="0" w:after="0" w:afterAutospacing="0"/>
        <w:jc w:val="center"/>
        <w:rPr>
          <w:sz w:val="28"/>
          <w:szCs w:val="28"/>
        </w:rPr>
      </w:pPr>
      <w:r w:rsidRPr="00C01DFC">
        <w:rPr>
          <w:noProof/>
          <w:sz w:val="28"/>
          <w:szCs w:val="28"/>
        </w:rPr>
        <w:lastRenderedPageBreak/>
        <w:drawing>
          <wp:inline distT="0" distB="0" distL="0" distR="0">
            <wp:extent cx="3150342" cy="2103929"/>
            <wp:effectExtent l="19050" t="0" r="0" b="0"/>
            <wp:docPr id="150" name="Рисунок 150" descr="http://www.grandars.ru/images/1/review/id/1/1d68f23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grandars.ru/images/1/review/id/1/1d68f23b29.jpg"/>
                    <pic:cNvPicPr>
                      <a:picLocks noChangeAspect="1" noChangeArrowheads="1"/>
                    </pic:cNvPicPr>
                  </pic:nvPicPr>
                  <pic:blipFill>
                    <a:blip r:embed="rId18" cstate="print"/>
                    <a:srcRect l="35150"/>
                    <a:stretch>
                      <a:fillRect/>
                    </a:stretch>
                  </pic:blipFill>
                  <pic:spPr bwMode="auto">
                    <a:xfrm>
                      <a:off x="0" y="0"/>
                      <a:ext cx="3150342" cy="2103929"/>
                    </a:xfrm>
                    <a:prstGeom prst="rect">
                      <a:avLst/>
                    </a:prstGeom>
                    <a:noFill/>
                    <a:ln w="9525">
                      <a:noFill/>
                      <a:miter lim="800000"/>
                      <a:headEnd/>
                      <a:tailEnd/>
                    </a:ln>
                  </pic:spPr>
                </pic:pic>
              </a:graphicData>
            </a:graphic>
          </wp:inline>
        </w:drawing>
      </w:r>
    </w:p>
    <w:p w:rsidR="00B754F2" w:rsidRPr="00C01DFC" w:rsidRDefault="00B754F2" w:rsidP="00274FBD">
      <w:pPr>
        <w:pStyle w:val="ab"/>
        <w:spacing w:before="0" w:beforeAutospacing="0" w:after="0" w:afterAutospacing="0"/>
        <w:jc w:val="center"/>
        <w:rPr>
          <w:sz w:val="28"/>
          <w:szCs w:val="28"/>
        </w:rPr>
      </w:pPr>
      <w:r>
        <w:rPr>
          <w:sz w:val="28"/>
          <w:szCs w:val="28"/>
        </w:rPr>
        <w:t>Рисунок 2.4.</w:t>
      </w:r>
    </w:p>
    <w:p w:rsidR="00274FBD" w:rsidRPr="00C01DFC" w:rsidRDefault="00274FBD" w:rsidP="00274FBD">
      <w:pPr>
        <w:spacing w:after="0" w:line="240" w:lineRule="auto"/>
        <w:jc w:val="both"/>
        <w:rPr>
          <w:rFonts w:ascii="Times New Roman" w:hAnsi="Times New Roman" w:cs="Times New Roman"/>
          <w:sz w:val="28"/>
          <w:szCs w:val="28"/>
        </w:rPr>
      </w:pPr>
      <w:r w:rsidRPr="00C01DFC">
        <w:rPr>
          <w:rStyle w:val="review-h5"/>
          <w:rFonts w:ascii="Times New Roman" w:hAnsi="Times New Roman" w:cs="Times New Roman"/>
          <w:sz w:val="28"/>
          <w:szCs w:val="28"/>
        </w:rPr>
        <w:t>К неценовым факторам</w:t>
      </w:r>
      <w:r>
        <w:rPr>
          <w:rStyle w:val="review-h5"/>
          <w:rFonts w:ascii="Times New Roman" w:hAnsi="Times New Roman" w:cs="Times New Roman"/>
          <w:sz w:val="28"/>
          <w:szCs w:val="28"/>
        </w:rPr>
        <w:t>, влияющим на</w:t>
      </w:r>
      <w:r w:rsidRPr="00C01DFC">
        <w:rPr>
          <w:rStyle w:val="review-h5"/>
          <w:rFonts w:ascii="Times New Roman" w:hAnsi="Times New Roman" w:cs="Times New Roman"/>
          <w:sz w:val="28"/>
          <w:szCs w:val="28"/>
        </w:rPr>
        <w:t xml:space="preserve"> предложени</w:t>
      </w:r>
      <w:r>
        <w:rPr>
          <w:rStyle w:val="review-h5"/>
          <w:rFonts w:ascii="Times New Roman" w:hAnsi="Times New Roman" w:cs="Times New Roman"/>
          <w:sz w:val="28"/>
          <w:szCs w:val="28"/>
        </w:rPr>
        <w:t>е,</w:t>
      </w:r>
      <w:r w:rsidRPr="00C01DFC">
        <w:rPr>
          <w:rStyle w:val="review-h5"/>
          <w:rFonts w:ascii="Times New Roman" w:hAnsi="Times New Roman" w:cs="Times New Roman"/>
          <w:sz w:val="28"/>
          <w:szCs w:val="28"/>
        </w:rPr>
        <w:t xml:space="preserve"> относят:</w:t>
      </w:r>
    </w:p>
    <w:p w:rsidR="00274FBD" w:rsidRDefault="00274FBD" w:rsidP="00BC6FE6">
      <w:pPr>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Научно-технический прогресс, который ведет к снижению издержек </w:t>
      </w:r>
      <w:r w:rsidRPr="00C01DFC">
        <w:rPr>
          <w:rFonts w:ascii="Times New Roman" w:hAnsi="Times New Roman" w:cs="Times New Roman"/>
          <w:sz w:val="28"/>
          <w:szCs w:val="28"/>
        </w:rPr>
        <w:t xml:space="preserve">производства </w:t>
      </w:r>
      <w:r>
        <w:rPr>
          <w:rFonts w:ascii="Times New Roman" w:hAnsi="Times New Roman" w:cs="Times New Roman"/>
          <w:sz w:val="28"/>
          <w:szCs w:val="28"/>
        </w:rPr>
        <w:t>и появлению на рынке новых товаров и технологий;</w:t>
      </w:r>
    </w:p>
    <w:p w:rsidR="00274FBD" w:rsidRDefault="00274FBD" w:rsidP="00BC6FE6">
      <w:pPr>
        <w:numPr>
          <w:ilvl w:val="0"/>
          <w:numId w:val="9"/>
        </w:numPr>
        <w:spacing w:after="0" w:line="240" w:lineRule="auto"/>
        <w:jc w:val="both"/>
        <w:rPr>
          <w:rFonts w:ascii="Times New Roman" w:hAnsi="Times New Roman" w:cs="Times New Roman"/>
          <w:sz w:val="28"/>
          <w:szCs w:val="28"/>
        </w:rPr>
      </w:pPr>
      <w:r w:rsidRPr="00C01DFC">
        <w:rPr>
          <w:rFonts w:ascii="Times New Roman" w:hAnsi="Times New Roman" w:cs="Times New Roman"/>
          <w:sz w:val="28"/>
          <w:szCs w:val="28"/>
        </w:rPr>
        <w:t>стоимост</w:t>
      </w:r>
      <w:r>
        <w:rPr>
          <w:rFonts w:ascii="Times New Roman" w:hAnsi="Times New Roman" w:cs="Times New Roman"/>
          <w:sz w:val="28"/>
          <w:szCs w:val="28"/>
        </w:rPr>
        <w:t>ь</w:t>
      </w:r>
      <w:r w:rsidRPr="00C01DFC">
        <w:rPr>
          <w:rFonts w:ascii="Times New Roman" w:hAnsi="Times New Roman" w:cs="Times New Roman"/>
          <w:sz w:val="28"/>
          <w:szCs w:val="28"/>
        </w:rPr>
        <w:t xml:space="preserve"> факторов производства</w:t>
      </w:r>
      <w:r>
        <w:rPr>
          <w:rFonts w:ascii="Times New Roman" w:hAnsi="Times New Roman" w:cs="Times New Roman"/>
          <w:sz w:val="28"/>
          <w:szCs w:val="28"/>
        </w:rPr>
        <w:t xml:space="preserve"> (сырье, труд) и ее изменения;</w:t>
      </w:r>
    </w:p>
    <w:p w:rsidR="00274FBD" w:rsidRDefault="00274FBD" w:rsidP="00BC6FE6">
      <w:pPr>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сложившийся уровень конкуренции и появление на рынке новых игроков;</w:t>
      </w:r>
    </w:p>
    <w:p w:rsidR="00274FBD" w:rsidRPr="00C01DFC" w:rsidRDefault="00274FBD" w:rsidP="00BC6FE6">
      <w:pPr>
        <w:numPr>
          <w:ilvl w:val="0"/>
          <w:numId w:val="9"/>
        </w:numPr>
        <w:spacing w:after="0" w:line="240" w:lineRule="auto"/>
        <w:jc w:val="both"/>
        <w:rPr>
          <w:rFonts w:ascii="Times New Roman" w:hAnsi="Times New Roman" w:cs="Times New Roman"/>
          <w:sz w:val="28"/>
          <w:szCs w:val="28"/>
        </w:rPr>
      </w:pPr>
      <w:r w:rsidRPr="00C01DFC">
        <w:rPr>
          <w:rFonts w:ascii="Times New Roman" w:hAnsi="Times New Roman" w:cs="Times New Roman"/>
          <w:sz w:val="28"/>
          <w:szCs w:val="28"/>
        </w:rPr>
        <w:t xml:space="preserve">Изменения цен на </w:t>
      </w:r>
      <w:r>
        <w:rPr>
          <w:rFonts w:ascii="Times New Roman" w:hAnsi="Times New Roman" w:cs="Times New Roman"/>
          <w:sz w:val="28"/>
          <w:szCs w:val="28"/>
        </w:rPr>
        <w:t>сопутствующие товары;</w:t>
      </w:r>
    </w:p>
    <w:p w:rsidR="00274FBD" w:rsidRPr="00C01DFC" w:rsidRDefault="00274FBD" w:rsidP="00BC6FE6">
      <w:pPr>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Общеэкономические, политические и природные факторы.</w:t>
      </w:r>
    </w:p>
    <w:p w:rsidR="00274FBD" w:rsidRDefault="00274FBD" w:rsidP="00274FBD">
      <w:pPr>
        <w:spacing w:after="0" w:line="240" w:lineRule="auto"/>
        <w:jc w:val="both"/>
        <w:rPr>
          <w:rStyle w:val="review-h5"/>
          <w:rFonts w:ascii="Times New Roman" w:hAnsi="Times New Roman" w:cs="Times New Roman"/>
          <w:sz w:val="28"/>
          <w:szCs w:val="28"/>
        </w:rPr>
      </w:pPr>
    </w:p>
    <w:p w:rsidR="00274FBD" w:rsidRDefault="00274FBD" w:rsidP="00274FBD">
      <w:pPr>
        <w:spacing w:after="0" w:line="240" w:lineRule="auto"/>
        <w:ind w:firstLine="360"/>
        <w:jc w:val="both"/>
        <w:rPr>
          <w:rStyle w:val="review-h5"/>
          <w:rFonts w:ascii="Times New Roman" w:hAnsi="Times New Roman" w:cs="Times New Roman"/>
          <w:sz w:val="28"/>
          <w:szCs w:val="28"/>
        </w:rPr>
      </w:pPr>
      <w:r>
        <w:rPr>
          <w:rFonts w:ascii="Times New Roman" w:eastAsia="Times New Roman" w:hAnsi="Times New Roman" w:cs="Times New Roman"/>
          <w:sz w:val="28"/>
          <w:szCs w:val="28"/>
          <w:lang w:eastAsia="ru-RU"/>
        </w:rPr>
        <w:t>Рыночный механизм</w:t>
      </w:r>
      <w:r w:rsidRPr="00C01DFC">
        <w:rPr>
          <w:rFonts w:ascii="Times New Roman" w:eastAsia="Times New Roman" w:hAnsi="Times New Roman" w:cs="Times New Roman"/>
          <w:sz w:val="28"/>
          <w:szCs w:val="28"/>
          <w:lang w:eastAsia="ru-RU"/>
        </w:rPr>
        <w:t xml:space="preserve"> сводит покупателей и продавцов, в результате чего спрос и предложение, как правило, пересекаются.</w:t>
      </w:r>
      <w:r w:rsidR="00C94249">
        <w:rPr>
          <w:rFonts w:ascii="Times New Roman" w:eastAsia="Times New Roman" w:hAnsi="Times New Roman" w:cs="Times New Roman"/>
          <w:sz w:val="28"/>
          <w:szCs w:val="28"/>
          <w:lang w:eastAsia="ru-RU"/>
        </w:rPr>
        <w:t xml:space="preserve">   </w:t>
      </w:r>
      <w:r w:rsidRPr="00C01DFC">
        <w:rPr>
          <w:rFonts w:ascii="Times New Roman" w:eastAsia="Times New Roman" w:hAnsi="Times New Roman" w:cs="Times New Roman"/>
          <w:sz w:val="28"/>
          <w:szCs w:val="28"/>
          <w:lang w:eastAsia="ru-RU"/>
        </w:rPr>
        <w:t>Если интересы продавцов и покупателей совпадают, то возникает рыночное равновесие.</w:t>
      </w:r>
      <w:r w:rsidR="00C94249">
        <w:rPr>
          <w:rFonts w:ascii="Times New Roman" w:eastAsia="Times New Roman" w:hAnsi="Times New Roman" w:cs="Times New Roman"/>
          <w:sz w:val="28"/>
          <w:szCs w:val="28"/>
          <w:lang w:eastAsia="ru-RU"/>
        </w:rPr>
        <w:t xml:space="preserve"> </w:t>
      </w:r>
      <w:r>
        <w:rPr>
          <w:rStyle w:val="review-h5"/>
          <w:rFonts w:ascii="Times New Roman" w:hAnsi="Times New Roman" w:cs="Times New Roman"/>
          <w:sz w:val="28"/>
          <w:szCs w:val="28"/>
        </w:rPr>
        <w:t xml:space="preserve">Если, в результате действия конкурентных и иных рыночных сил, спрос и предложение уравновешиваются, то можно определить равновесную цену, на рисунке она обозначена как </w:t>
      </w:r>
      <w:proofErr w:type="spellStart"/>
      <w:r>
        <w:rPr>
          <w:rStyle w:val="review-h5"/>
          <w:rFonts w:ascii="Times New Roman" w:hAnsi="Times New Roman" w:cs="Times New Roman"/>
          <w:sz w:val="28"/>
          <w:szCs w:val="28"/>
        </w:rPr>
        <w:t>Р</w:t>
      </w:r>
      <w:r w:rsidRPr="001C22EC">
        <w:rPr>
          <w:rStyle w:val="review-h5"/>
          <w:rFonts w:ascii="Times New Roman" w:hAnsi="Times New Roman" w:cs="Times New Roman"/>
          <w:sz w:val="28"/>
          <w:szCs w:val="28"/>
          <w:vertAlign w:val="subscript"/>
        </w:rPr>
        <w:t>о</w:t>
      </w:r>
      <w:proofErr w:type="spellEnd"/>
      <w:r>
        <w:rPr>
          <w:rStyle w:val="review-h5"/>
          <w:rFonts w:ascii="Times New Roman" w:hAnsi="Times New Roman" w:cs="Times New Roman"/>
          <w:sz w:val="28"/>
          <w:szCs w:val="28"/>
        </w:rPr>
        <w:t xml:space="preserve">. </w:t>
      </w:r>
    </w:p>
    <w:p w:rsidR="00274FBD" w:rsidRDefault="00274FBD" w:rsidP="00274FBD">
      <w:pPr>
        <w:spacing w:after="0" w:line="240" w:lineRule="auto"/>
        <w:jc w:val="center"/>
        <w:rPr>
          <w:rStyle w:val="review-h5"/>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31635" cy="2540899"/>
            <wp:effectExtent l="19050" t="0" r="6865" b="0"/>
            <wp:docPr id="151" name="Рисунок 0" descr="19427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27537.png"/>
                    <pic:cNvPicPr/>
                  </pic:nvPicPr>
                  <pic:blipFill>
                    <a:blip r:embed="rId19" cstate="print"/>
                    <a:stretch>
                      <a:fillRect/>
                    </a:stretch>
                  </pic:blipFill>
                  <pic:spPr>
                    <a:xfrm>
                      <a:off x="0" y="0"/>
                      <a:ext cx="3232038" cy="2541216"/>
                    </a:xfrm>
                    <a:prstGeom prst="rect">
                      <a:avLst/>
                    </a:prstGeom>
                  </pic:spPr>
                </pic:pic>
              </a:graphicData>
            </a:graphic>
          </wp:inline>
        </w:drawing>
      </w:r>
    </w:p>
    <w:p w:rsidR="00B754F2" w:rsidRDefault="00B754F2" w:rsidP="00274FBD">
      <w:pPr>
        <w:spacing w:after="0" w:line="240" w:lineRule="auto"/>
        <w:jc w:val="center"/>
        <w:rPr>
          <w:rStyle w:val="review-h5"/>
          <w:rFonts w:ascii="Times New Roman" w:hAnsi="Times New Roman" w:cs="Times New Roman"/>
          <w:sz w:val="28"/>
          <w:szCs w:val="28"/>
        </w:rPr>
      </w:pPr>
      <w:r>
        <w:rPr>
          <w:rStyle w:val="review-h5"/>
          <w:rFonts w:ascii="Times New Roman" w:hAnsi="Times New Roman" w:cs="Times New Roman"/>
          <w:sz w:val="28"/>
          <w:szCs w:val="28"/>
        </w:rPr>
        <w:t>Рисунок 2.5.</w:t>
      </w:r>
    </w:p>
    <w:p w:rsidR="00274FBD" w:rsidRDefault="00274FBD" w:rsidP="00274FB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ab/>
        <w:t xml:space="preserve">Можно </w:t>
      </w:r>
      <w:proofErr w:type="gramStart"/>
      <w:r>
        <w:rPr>
          <w:rFonts w:ascii="Times New Roman" w:hAnsi="Times New Roman" w:cs="Times New Roman"/>
          <w:bCs/>
          <w:sz w:val="28"/>
          <w:szCs w:val="28"/>
        </w:rPr>
        <w:t>проанализировать</w:t>
      </w:r>
      <w:proofErr w:type="gramEnd"/>
      <w:r>
        <w:rPr>
          <w:rFonts w:ascii="Times New Roman" w:hAnsi="Times New Roman" w:cs="Times New Roman"/>
          <w:bCs/>
          <w:sz w:val="28"/>
          <w:szCs w:val="28"/>
        </w:rPr>
        <w:t xml:space="preserve"> как изменение спроса и предложения влияют на объем предложения товара на рынке и на равновесную цену:</w:t>
      </w:r>
    </w:p>
    <w:p w:rsidR="00274FBD" w:rsidRDefault="00274FBD" w:rsidP="00BC6FE6">
      <w:pPr>
        <w:pStyle w:val="a5"/>
        <w:widowControl/>
        <w:numPr>
          <w:ilvl w:val="0"/>
          <w:numId w:val="14"/>
        </w:numPr>
        <w:autoSpaceDE/>
        <w:autoSpaceDN/>
        <w:adjustRightInd/>
        <w:jc w:val="both"/>
        <w:rPr>
          <w:bCs/>
          <w:sz w:val="28"/>
          <w:szCs w:val="28"/>
        </w:rPr>
      </w:pPr>
      <w:r>
        <w:rPr>
          <w:bCs/>
          <w:sz w:val="28"/>
          <w:szCs w:val="28"/>
        </w:rPr>
        <w:t>Предложение – увеличивается, спрос – увеличивается: количество продукта на рынке увеличивается, для оценки равновесной цены не хватает данных;</w:t>
      </w:r>
    </w:p>
    <w:p w:rsidR="00274FBD" w:rsidRDefault="00274FBD" w:rsidP="00BC6FE6">
      <w:pPr>
        <w:pStyle w:val="a5"/>
        <w:widowControl/>
        <w:numPr>
          <w:ilvl w:val="0"/>
          <w:numId w:val="14"/>
        </w:numPr>
        <w:autoSpaceDE/>
        <w:autoSpaceDN/>
        <w:adjustRightInd/>
        <w:jc w:val="both"/>
        <w:rPr>
          <w:bCs/>
          <w:sz w:val="28"/>
          <w:szCs w:val="28"/>
        </w:rPr>
      </w:pPr>
      <w:r>
        <w:rPr>
          <w:bCs/>
          <w:sz w:val="28"/>
          <w:szCs w:val="28"/>
        </w:rPr>
        <w:lastRenderedPageBreak/>
        <w:t>Предложение – увеличивается, спрос – сокращается: равновесная цена снижается, для оценки количества продукта на рынке не достаточно данных;</w:t>
      </w:r>
    </w:p>
    <w:p w:rsidR="00274FBD" w:rsidRDefault="00274FBD" w:rsidP="00BC6FE6">
      <w:pPr>
        <w:pStyle w:val="a5"/>
        <w:widowControl/>
        <w:numPr>
          <w:ilvl w:val="0"/>
          <w:numId w:val="14"/>
        </w:numPr>
        <w:autoSpaceDE/>
        <w:autoSpaceDN/>
        <w:adjustRightInd/>
        <w:jc w:val="both"/>
        <w:rPr>
          <w:bCs/>
          <w:sz w:val="28"/>
          <w:szCs w:val="28"/>
        </w:rPr>
      </w:pPr>
      <w:r>
        <w:rPr>
          <w:bCs/>
          <w:sz w:val="28"/>
          <w:szCs w:val="28"/>
        </w:rPr>
        <w:t>Предложение – сокращается, спрос – увеличивается: равновесная цена повышается, для оценки количества продукта на рынке не достаточно данных;</w:t>
      </w:r>
    </w:p>
    <w:p w:rsidR="00274FBD" w:rsidRDefault="00274FBD" w:rsidP="00BC6FE6">
      <w:pPr>
        <w:pStyle w:val="a5"/>
        <w:widowControl/>
        <w:numPr>
          <w:ilvl w:val="0"/>
          <w:numId w:val="14"/>
        </w:numPr>
        <w:autoSpaceDE/>
        <w:autoSpaceDN/>
        <w:adjustRightInd/>
        <w:jc w:val="both"/>
        <w:rPr>
          <w:bCs/>
          <w:sz w:val="28"/>
          <w:szCs w:val="28"/>
        </w:rPr>
      </w:pPr>
      <w:r>
        <w:rPr>
          <w:bCs/>
          <w:sz w:val="28"/>
          <w:szCs w:val="28"/>
        </w:rPr>
        <w:t>Предложение – сокращается, спрос – сокращается: количество продукта на рынке уменьшается, для оценки равновесной цены не хватает данных.</w:t>
      </w:r>
    </w:p>
    <w:p w:rsidR="00274FBD" w:rsidRDefault="00274FBD" w:rsidP="00274FB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ab/>
      </w:r>
    </w:p>
    <w:p w:rsidR="00274FBD" w:rsidRPr="00C01DFC" w:rsidRDefault="00274FBD" w:rsidP="00274FBD">
      <w:pPr>
        <w:spacing w:after="0" w:line="240" w:lineRule="auto"/>
        <w:jc w:val="both"/>
        <w:rPr>
          <w:sz w:val="28"/>
          <w:szCs w:val="28"/>
        </w:rPr>
      </w:pPr>
      <w:r>
        <w:rPr>
          <w:rFonts w:ascii="Times New Roman" w:hAnsi="Times New Roman" w:cs="Times New Roman"/>
          <w:bCs/>
          <w:sz w:val="28"/>
          <w:szCs w:val="28"/>
        </w:rPr>
        <w:tab/>
        <w:t xml:space="preserve">Для более точной и объективной оценки того, как изменения цены отразятся на величине объема спроса или предложения, вводится понятие эластичности. </w:t>
      </w:r>
      <w:r w:rsidRPr="00E341F0">
        <w:rPr>
          <w:rFonts w:ascii="Times New Roman" w:hAnsi="Times New Roman" w:cs="Times New Roman"/>
          <w:b/>
          <w:bCs/>
          <w:color w:val="323E4F" w:themeColor="text2" w:themeShade="BF"/>
          <w:sz w:val="28"/>
          <w:szCs w:val="28"/>
          <w:u w:val="single"/>
        </w:rPr>
        <w:t>Эластичность</w:t>
      </w:r>
      <w:r>
        <w:rPr>
          <w:rFonts w:ascii="Times New Roman" w:hAnsi="Times New Roman" w:cs="Times New Roman"/>
          <w:bCs/>
          <w:sz w:val="28"/>
          <w:szCs w:val="28"/>
        </w:rPr>
        <w:t xml:space="preserve"> (обозначается буквой Е) характеризует чувствительность рынка к изменению цен, дохода или других значимых рыночных факторов. </w:t>
      </w:r>
      <w:r w:rsidRPr="000C0542">
        <w:rPr>
          <w:rFonts w:ascii="Times New Roman" w:hAnsi="Times New Roman" w:cs="Times New Roman"/>
          <w:sz w:val="28"/>
          <w:szCs w:val="28"/>
        </w:rPr>
        <w:t xml:space="preserve">Общее понятие эластичности </w:t>
      </w:r>
      <w:r>
        <w:rPr>
          <w:rFonts w:ascii="Times New Roman" w:hAnsi="Times New Roman" w:cs="Times New Roman"/>
          <w:sz w:val="28"/>
          <w:szCs w:val="28"/>
        </w:rPr>
        <w:t>перекочевало</w:t>
      </w:r>
      <w:r w:rsidRPr="000C0542">
        <w:rPr>
          <w:rFonts w:ascii="Times New Roman" w:hAnsi="Times New Roman" w:cs="Times New Roman"/>
          <w:sz w:val="28"/>
          <w:szCs w:val="28"/>
        </w:rPr>
        <w:t xml:space="preserve"> в экономику из естественных наук</w:t>
      </w:r>
      <w:r>
        <w:rPr>
          <w:rFonts w:ascii="Times New Roman" w:hAnsi="Times New Roman" w:cs="Times New Roman"/>
          <w:sz w:val="28"/>
          <w:szCs w:val="28"/>
        </w:rPr>
        <w:t>, а ее экономическая интерпретация была сделана А.Маршаллом в 1885 году.</w:t>
      </w:r>
    </w:p>
    <w:p w:rsidR="00274FBD" w:rsidRPr="00C01DFC" w:rsidRDefault="00274FBD" w:rsidP="00274FBD">
      <w:pPr>
        <w:pStyle w:val="ab"/>
        <w:spacing w:before="0" w:beforeAutospacing="0" w:after="0" w:afterAutospacing="0"/>
        <w:jc w:val="both"/>
        <w:rPr>
          <w:sz w:val="28"/>
          <w:szCs w:val="28"/>
        </w:rPr>
      </w:pPr>
      <w:r>
        <w:rPr>
          <w:rStyle w:val="ad"/>
          <w:sz w:val="28"/>
          <w:szCs w:val="28"/>
        </w:rPr>
        <w:tab/>
      </w:r>
      <w:r w:rsidRPr="009B3B2C">
        <w:rPr>
          <w:rStyle w:val="ad"/>
          <w:color w:val="323E4F" w:themeColor="text2" w:themeShade="BF"/>
          <w:sz w:val="28"/>
          <w:szCs w:val="28"/>
          <w:u w:val="single"/>
        </w:rPr>
        <w:t>Коэффициент эластичности</w:t>
      </w:r>
      <w:r w:rsidRPr="00C01DFC">
        <w:rPr>
          <w:sz w:val="28"/>
          <w:szCs w:val="28"/>
        </w:rPr>
        <w:t xml:space="preserve"> показывает степень количественного изменения одного фактора (</w:t>
      </w:r>
      <w:r>
        <w:rPr>
          <w:sz w:val="28"/>
          <w:szCs w:val="28"/>
        </w:rPr>
        <w:t xml:space="preserve">в нашем случае – </w:t>
      </w:r>
      <w:r w:rsidRPr="00C01DFC">
        <w:rPr>
          <w:sz w:val="28"/>
          <w:szCs w:val="28"/>
        </w:rPr>
        <w:t>объема спроса или предложения) при изменении другого (цены, доходов или издержек) на</w:t>
      </w:r>
      <w:proofErr w:type="gramStart"/>
      <w:r w:rsidRPr="00C01DFC">
        <w:rPr>
          <w:sz w:val="28"/>
          <w:szCs w:val="28"/>
        </w:rPr>
        <w:t>1</w:t>
      </w:r>
      <w:proofErr w:type="gramEnd"/>
      <w:r w:rsidRPr="00C01DFC">
        <w:rPr>
          <w:sz w:val="28"/>
          <w:szCs w:val="28"/>
        </w:rPr>
        <w:t>%.</w:t>
      </w:r>
    </w:p>
    <w:p w:rsidR="00274FBD" w:rsidRPr="00C01DFC" w:rsidRDefault="00274FBD" w:rsidP="00274FBD">
      <w:pPr>
        <w:spacing w:after="0" w:line="240" w:lineRule="auto"/>
        <w:jc w:val="both"/>
        <w:rPr>
          <w:rFonts w:ascii="Times New Roman" w:eastAsia="Times New Roman" w:hAnsi="Times New Roman" w:cs="Times New Roman"/>
          <w:sz w:val="28"/>
          <w:szCs w:val="28"/>
          <w:lang w:eastAsia="ru-RU"/>
        </w:rPr>
      </w:pPr>
      <w:r w:rsidRPr="00C024C3">
        <w:rPr>
          <w:rFonts w:ascii="Times New Roman" w:eastAsia="Times New Roman" w:hAnsi="Times New Roman" w:cs="Times New Roman"/>
          <w:bCs/>
          <w:sz w:val="28"/>
          <w:szCs w:val="28"/>
          <w:lang w:eastAsia="ru-RU"/>
        </w:rPr>
        <w:t>По смыслу,</w:t>
      </w:r>
      <w:r w:rsidR="00C94249">
        <w:rPr>
          <w:rFonts w:ascii="Times New Roman" w:eastAsia="Times New Roman" w:hAnsi="Times New Roman" w:cs="Times New Roman"/>
          <w:bCs/>
          <w:sz w:val="28"/>
          <w:szCs w:val="28"/>
          <w:lang w:eastAsia="ru-RU"/>
        </w:rPr>
        <w:t xml:space="preserve"> </w:t>
      </w:r>
      <w:r w:rsidRPr="00C024C3">
        <w:rPr>
          <w:rFonts w:ascii="Times New Roman" w:eastAsia="Times New Roman" w:hAnsi="Times New Roman" w:cs="Times New Roman"/>
          <w:b/>
          <w:bCs/>
          <w:color w:val="323E4F" w:themeColor="text2" w:themeShade="BF"/>
          <w:sz w:val="28"/>
          <w:szCs w:val="28"/>
          <w:u w:val="single"/>
          <w:lang w:eastAsia="ru-RU"/>
        </w:rPr>
        <w:t>эластичность</w:t>
      </w:r>
      <w:r w:rsidRPr="00C01DFC">
        <w:rPr>
          <w:rFonts w:ascii="Times New Roman" w:eastAsia="Times New Roman" w:hAnsi="Times New Roman" w:cs="Times New Roman"/>
          <w:sz w:val="28"/>
          <w:szCs w:val="28"/>
          <w:lang w:eastAsia="ru-RU"/>
        </w:rPr>
        <w:t xml:space="preserve"> – быстрота реакции спроса или предложения на изменение цены. Если ее выразить в виде процентных изменений, то можно рассчитать коэффициент эластичности</w:t>
      </w:r>
      <w:r>
        <w:rPr>
          <w:rFonts w:ascii="Times New Roman" w:eastAsia="Times New Roman" w:hAnsi="Times New Roman" w:cs="Times New Roman"/>
          <w:sz w:val="28"/>
          <w:szCs w:val="28"/>
          <w:lang w:eastAsia="ru-RU"/>
        </w:rPr>
        <w:t xml:space="preserve"> как отношение изменения спроса (или предложения) к изменению цены.</w:t>
      </w:r>
    </w:p>
    <w:p w:rsidR="00274FBD" w:rsidRDefault="00274FBD" w:rsidP="00274FBD">
      <w:pPr>
        <w:pStyle w:val="ab"/>
        <w:spacing w:before="0" w:beforeAutospacing="0" w:after="0" w:afterAutospacing="0"/>
        <w:jc w:val="both"/>
        <w:rPr>
          <w:sz w:val="28"/>
          <w:szCs w:val="28"/>
        </w:rPr>
      </w:pPr>
      <w:r>
        <w:rPr>
          <w:sz w:val="28"/>
          <w:szCs w:val="28"/>
        </w:rPr>
        <w:tab/>
      </w:r>
      <w:r w:rsidRPr="00C01DFC">
        <w:rPr>
          <w:sz w:val="28"/>
          <w:szCs w:val="28"/>
        </w:rPr>
        <w:t xml:space="preserve">В зависимости от знака при </w:t>
      </w:r>
      <w:r>
        <w:rPr>
          <w:sz w:val="28"/>
          <w:szCs w:val="28"/>
        </w:rPr>
        <w:t xml:space="preserve">рассчитанном </w:t>
      </w:r>
      <w:r w:rsidRPr="00C01DFC">
        <w:rPr>
          <w:sz w:val="28"/>
          <w:szCs w:val="28"/>
        </w:rPr>
        <w:t xml:space="preserve">коэффициенте эластичности </w:t>
      </w:r>
      <w:r>
        <w:rPr>
          <w:sz w:val="28"/>
          <w:szCs w:val="28"/>
        </w:rPr>
        <w:t>может возникнуть 2 ситуации:</w:t>
      </w:r>
    </w:p>
    <w:p w:rsidR="00FB6D1A" w:rsidRDefault="00FB6D1A" w:rsidP="00FB6D1A">
      <w:pPr>
        <w:pStyle w:val="ab"/>
        <w:spacing w:before="0" w:beforeAutospacing="0" w:after="0" w:afterAutospacing="0"/>
        <w:jc w:val="right"/>
        <w:rPr>
          <w:sz w:val="28"/>
          <w:szCs w:val="28"/>
        </w:rPr>
      </w:pPr>
      <w:r>
        <w:rPr>
          <w:sz w:val="28"/>
          <w:szCs w:val="28"/>
        </w:rPr>
        <w:t>Таблица 2.2.</w:t>
      </w:r>
    </w:p>
    <w:tbl>
      <w:tblPr>
        <w:tblStyle w:val="a3"/>
        <w:tblW w:w="0" w:type="auto"/>
        <w:tblLook w:val="04A0"/>
      </w:tblPr>
      <w:tblGrid>
        <w:gridCol w:w="4785"/>
        <w:gridCol w:w="4786"/>
      </w:tblGrid>
      <w:tr w:rsidR="00274FBD" w:rsidTr="00A47498">
        <w:tc>
          <w:tcPr>
            <w:tcW w:w="9571" w:type="dxa"/>
            <w:gridSpan w:val="2"/>
          </w:tcPr>
          <w:p w:rsidR="00274FBD" w:rsidRPr="00395607" w:rsidRDefault="00274FBD" w:rsidP="00A47498">
            <w:pPr>
              <w:pStyle w:val="ab"/>
              <w:spacing w:before="0" w:beforeAutospacing="0" w:after="0" w:afterAutospacing="0"/>
              <w:jc w:val="center"/>
              <w:rPr>
                <w:b/>
                <w:sz w:val="28"/>
                <w:szCs w:val="28"/>
              </w:rPr>
            </w:pPr>
            <w:r w:rsidRPr="00395607">
              <w:rPr>
                <w:b/>
                <w:sz w:val="28"/>
                <w:szCs w:val="28"/>
              </w:rPr>
              <w:t>между рассматриваемыми факторами существует</w:t>
            </w:r>
          </w:p>
        </w:tc>
      </w:tr>
      <w:tr w:rsidR="00274FBD" w:rsidTr="00A47498">
        <w:tc>
          <w:tcPr>
            <w:tcW w:w="4785" w:type="dxa"/>
          </w:tcPr>
          <w:p w:rsidR="00274FBD" w:rsidRPr="00395607" w:rsidRDefault="00274FBD" w:rsidP="00A47498">
            <w:pPr>
              <w:pStyle w:val="ab"/>
              <w:spacing w:before="0" w:beforeAutospacing="0" w:after="0" w:afterAutospacing="0"/>
              <w:jc w:val="center"/>
              <w:rPr>
                <w:b/>
                <w:sz w:val="28"/>
                <w:szCs w:val="28"/>
              </w:rPr>
            </w:pPr>
            <w:r w:rsidRPr="00395607">
              <w:rPr>
                <w:b/>
                <w:sz w:val="28"/>
                <w:szCs w:val="28"/>
              </w:rPr>
              <w:t>прямая зависимость</w:t>
            </w:r>
          </w:p>
        </w:tc>
        <w:tc>
          <w:tcPr>
            <w:tcW w:w="4786" w:type="dxa"/>
          </w:tcPr>
          <w:p w:rsidR="00274FBD" w:rsidRPr="00395607" w:rsidRDefault="00274FBD" w:rsidP="00A47498">
            <w:pPr>
              <w:pStyle w:val="ab"/>
              <w:spacing w:before="0" w:beforeAutospacing="0" w:after="0" w:afterAutospacing="0"/>
              <w:jc w:val="center"/>
              <w:rPr>
                <w:b/>
                <w:sz w:val="28"/>
                <w:szCs w:val="28"/>
              </w:rPr>
            </w:pPr>
            <w:r w:rsidRPr="00395607">
              <w:rPr>
                <w:b/>
                <w:sz w:val="28"/>
                <w:szCs w:val="28"/>
              </w:rPr>
              <w:t>обратная зависимость</w:t>
            </w:r>
          </w:p>
        </w:tc>
      </w:tr>
      <w:tr w:rsidR="00274FBD" w:rsidTr="00A47498">
        <w:tc>
          <w:tcPr>
            <w:tcW w:w="4785" w:type="dxa"/>
          </w:tcPr>
          <w:p w:rsidR="00274FBD" w:rsidRDefault="00274FBD" w:rsidP="00A47498">
            <w:pPr>
              <w:pStyle w:val="ab"/>
              <w:spacing w:before="0" w:beforeAutospacing="0" w:after="0" w:afterAutospacing="0"/>
              <w:jc w:val="both"/>
              <w:rPr>
                <w:sz w:val="28"/>
                <w:szCs w:val="28"/>
              </w:rPr>
            </w:pPr>
            <w:r w:rsidRPr="00C01DFC">
              <w:rPr>
                <w:sz w:val="28"/>
                <w:szCs w:val="28"/>
              </w:rPr>
              <w:t xml:space="preserve">когда рост одного из них вызывает увеличение другого и наоборот, </w:t>
            </w:r>
            <w:r w:rsidRPr="00395607">
              <w:rPr>
                <w:b/>
                <w:sz w:val="28"/>
                <w:szCs w:val="28"/>
              </w:rPr>
              <w:t>E &gt;0</w:t>
            </w:r>
          </w:p>
        </w:tc>
        <w:tc>
          <w:tcPr>
            <w:tcW w:w="4786" w:type="dxa"/>
          </w:tcPr>
          <w:p w:rsidR="00274FBD" w:rsidRDefault="00274FBD" w:rsidP="00A47498">
            <w:pPr>
              <w:pStyle w:val="ab"/>
              <w:spacing w:before="0" w:beforeAutospacing="0" w:after="0" w:afterAutospacing="0"/>
              <w:jc w:val="both"/>
              <w:rPr>
                <w:sz w:val="28"/>
                <w:szCs w:val="28"/>
              </w:rPr>
            </w:pPr>
            <w:r w:rsidRPr="00C01DFC">
              <w:rPr>
                <w:sz w:val="28"/>
                <w:szCs w:val="28"/>
              </w:rPr>
              <w:t xml:space="preserve">когда рост одного из факторов предполагает убывание другого, </w:t>
            </w:r>
            <w:r w:rsidRPr="00395607">
              <w:rPr>
                <w:b/>
                <w:sz w:val="28"/>
                <w:szCs w:val="28"/>
              </w:rPr>
              <w:t>E &lt;0</w:t>
            </w:r>
          </w:p>
        </w:tc>
      </w:tr>
    </w:tbl>
    <w:p w:rsidR="00274FBD" w:rsidRDefault="00274FBD" w:rsidP="00274FBD">
      <w:pPr>
        <w:pStyle w:val="ab"/>
        <w:spacing w:before="0" w:beforeAutospacing="0" w:after="0" w:afterAutospacing="0"/>
        <w:jc w:val="both"/>
        <w:rPr>
          <w:sz w:val="28"/>
          <w:szCs w:val="28"/>
        </w:rPr>
      </w:pPr>
      <w:r>
        <w:rPr>
          <w:sz w:val="28"/>
          <w:szCs w:val="28"/>
        </w:rPr>
        <w:tab/>
      </w:r>
      <w:r w:rsidRPr="00C01DFC">
        <w:rPr>
          <w:sz w:val="28"/>
          <w:szCs w:val="28"/>
        </w:rPr>
        <w:t xml:space="preserve">В зависимости от абсолютной величины коэффициента эластичности </w:t>
      </w:r>
      <w:r>
        <w:rPr>
          <w:sz w:val="28"/>
          <w:szCs w:val="28"/>
        </w:rPr>
        <w:t>можно выделить</w:t>
      </w:r>
      <w:r w:rsidRPr="00C01DFC">
        <w:rPr>
          <w:sz w:val="28"/>
          <w:szCs w:val="28"/>
        </w:rPr>
        <w:t>:</w:t>
      </w:r>
    </w:p>
    <w:p w:rsidR="00FB6D1A" w:rsidRDefault="00FB6D1A" w:rsidP="00FB6D1A">
      <w:pPr>
        <w:pStyle w:val="ab"/>
        <w:spacing w:before="0" w:beforeAutospacing="0" w:after="0" w:afterAutospacing="0"/>
        <w:jc w:val="right"/>
        <w:rPr>
          <w:sz w:val="28"/>
          <w:szCs w:val="28"/>
        </w:rPr>
      </w:pPr>
      <w:r>
        <w:rPr>
          <w:sz w:val="28"/>
          <w:szCs w:val="28"/>
        </w:rPr>
        <w:t>Таблица 2.3.</w:t>
      </w:r>
    </w:p>
    <w:tbl>
      <w:tblPr>
        <w:tblStyle w:val="a3"/>
        <w:tblW w:w="0" w:type="auto"/>
        <w:tblLook w:val="04A0"/>
      </w:tblPr>
      <w:tblGrid>
        <w:gridCol w:w="2518"/>
        <w:gridCol w:w="1985"/>
        <w:gridCol w:w="5068"/>
      </w:tblGrid>
      <w:tr w:rsidR="00274FBD" w:rsidTr="00A47498">
        <w:tc>
          <w:tcPr>
            <w:tcW w:w="2518" w:type="dxa"/>
          </w:tcPr>
          <w:p w:rsidR="00274FBD" w:rsidRDefault="00274FBD" w:rsidP="00A47498">
            <w:pPr>
              <w:pStyle w:val="ab"/>
              <w:spacing w:before="0" w:beforeAutospacing="0" w:after="0" w:afterAutospacing="0"/>
              <w:jc w:val="both"/>
              <w:rPr>
                <w:sz w:val="28"/>
                <w:szCs w:val="28"/>
              </w:rPr>
            </w:pPr>
            <w:r>
              <w:rPr>
                <w:sz w:val="28"/>
                <w:szCs w:val="28"/>
              </w:rPr>
              <w:t>Вид эластичности</w:t>
            </w:r>
          </w:p>
        </w:tc>
        <w:tc>
          <w:tcPr>
            <w:tcW w:w="1985" w:type="dxa"/>
          </w:tcPr>
          <w:p w:rsidR="00274FBD" w:rsidRDefault="00274FBD" w:rsidP="00A47498">
            <w:pPr>
              <w:pStyle w:val="ab"/>
              <w:spacing w:before="0" w:beforeAutospacing="0" w:after="0" w:afterAutospacing="0"/>
              <w:jc w:val="both"/>
              <w:rPr>
                <w:sz w:val="28"/>
                <w:szCs w:val="28"/>
              </w:rPr>
            </w:pPr>
            <w:r>
              <w:rPr>
                <w:sz w:val="28"/>
                <w:szCs w:val="28"/>
              </w:rPr>
              <w:t>Значение коэффициента эластичности</w:t>
            </w:r>
          </w:p>
        </w:tc>
        <w:tc>
          <w:tcPr>
            <w:tcW w:w="5068" w:type="dxa"/>
          </w:tcPr>
          <w:p w:rsidR="00274FBD" w:rsidRDefault="00274FBD" w:rsidP="00A47498">
            <w:pPr>
              <w:pStyle w:val="ab"/>
              <w:spacing w:before="0" w:beforeAutospacing="0" w:after="0" w:afterAutospacing="0"/>
              <w:jc w:val="both"/>
              <w:rPr>
                <w:sz w:val="28"/>
                <w:szCs w:val="28"/>
              </w:rPr>
            </w:pPr>
            <w:r>
              <w:rPr>
                <w:sz w:val="28"/>
                <w:szCs w:val="28"/>
              </w:rPr>
              <w:t>Описание ситуации</w:t>
            </w:r>
          </w:p>
        </w:tc>
      </w:tr>
      <w:tr w:rsidR="00274FBD" w:rsidTr="00A47498">
        <w:tc>
          <w:tcPr>
            <w:tcW w:w="2518" w:type="dxa"/>
          </w:tcPr>
          <w:p w:rsidR="00274FBD" w:rsidRDefault="00274FBD" w:rsidP="00A47498">
            <w:pPr>
              <w:pStyle w:val="ab"/>
              <w:spacing w:before="0" w:beforeAutospacing="0" w:after="0" w:afterAutospacing="0"/>
              <w:jc w:val="both"/>
              <w:rPr>
                <w:sz w:val="28"/>
                <w:szCs w:val="28"/>
              </w:rPr>
            </w:pPr>
            <w:r w:rsidRPr="00C01DFC">
              <w:rPr>
                <w:rStyle w:val="ad"/>
                <w:sz w:val="28"/>
                <w:szCs w:val="28"/>
              </w:rPr>
              <w:t>абсолютная эластичность</w:t>
            </w:r>
          </w:p>
        </w:tc>
        <w:tc>
          <w:tcPr>
            <w:tcW w:w="1985" w:type="dxa"/>
          </w:tcPr>
          <w:p w:rsidR="00274FBD" w:rsidRDefault="00274FBD" w:rsidP="00A47498">
            <w:pPr>
              <w:pStyle w:val="ab"/>
              <w:spacing w:before="0" w:beforeAutospacing="0" w:after="0" w:afterAutospacing="0"/>
              <w:jc w:val="both"/>
              <w:rPr>
                <w:sz w:val="28"/>
                <w:szCs w:val="28"/>
              </w:rPr>
            </w:pPr>
            <w:r w:rsidRPr="00C01DFC">
              <w:rPr>
                <w:sz w:val="28"/>
                <w:szCs w:val="28"/>
              </w:rPr>
              <w:t>E = ∞</w:t>
            </w:r>
          </w:p>
        </w:tc>
        <w:tc>
          <w:tcPr>
            <w:tcW w:w="5068" w:type="dxa"/>
          </w:tcPr>
          <w:p w:rsidR="00274FBD" w:rsidRDefault="00274FBD" w:rsidP="00A47498">
            <w:pPr>
              <w:pStyle w:val="ab"/>
              <w:spacing w:before="0" w:beforeAutospacing="0" w:after="0" w:afterAutospacing="0"/>
              <w:jc w:val="both"/>
              <w:rPr>
                <w:sz w:val="28"/>
                <w:szCs w:val="28"/>
              </w:rPr>
            </w:pPr>
            <w:r w:rsidRPr="00C01DFC">
              <w:rPr>
                <w:sz w:val="28"/>
                <w:szCs w:val="28"/>
              </w:rPr>
              <w:t>незначительное изменение какого-либо параметра повышает (или понижает) объем на неограниченную величину</w:t>
            </w:r>
          </w:p>
        </w:tc>
      </w:tr>
      <w:tr w:rsidR="00274FBD" w:rsidTr="00A47498">
        <w:tc>
          <w:tcPr>
            <w:tcW w:w="2518" w:type="dxa"/>
          </w:tcPr>
          <w:p w:rsidR="00274FBD" w:rsidRDefault="00274FBD" w:rsidP="00A47498">
            <w:pPr>
              <w:pStyle w:val="ab"/>
              <w:spacing w:before="0" w:beforeAutospacing="0" w:after="0" w:afterAutospacing="0"/>
              <w:jc w:val="both"/>
              <w:rPr>
                <w:sz w:val="28"/>
                <w:szCs w:val="28"/>
              </w:rPr>
            </w:pPr>
            <w:r w:rsidRPr="00C01DFC">
              <w:rPr>
                <w:rStyle w:val="ad"/>
                <w:sz w:val="28"/>
                <w:szCs w:val="28"/>
              </w:rPr>
              <w:t>эластичный</w:t>
            </w:r>
            <w:r w:rsidRPr="00C01DFC">
              <w:rPr>
                <w:sz w:val="28"/>
                <w:szCs w:val="28"/>
              </w:rPr>
              <w:t xml:space="preserve"> спрос (предложение)</w:t>
            </w:r>
          </w:p>
        </w:tc>
        <w:tc>
          <w:tcPr>
            <w:tcW w:w="1985" w:type="dxa"/>
          </w:tcPr>
          <w:p w:rsidR="00274FBD" w:rsidRDefault="00274FBD" w:rsidP="00A47498">
            <w:pPr>
              <w:pStyle w:val="ab"/>
              <w:spacing w:before="0" w:beforeAutospacing="0" w:after="0" w:afterAutospacing="0"/>
              <w:jc w:val="both"/>
              <w:rPr>
                <w:sz w:val="28"/>
                <w:szCs w:val="28"/>
              </w:rPr>
            </w:pPr>
            <w:r w:rsidRPr="00C01DFC">
              <w:rPr>
                <w:sz w:val="28"/>
                <w:szCs w:val="28"/>
              </w:rPr>
              <w:t>|E| &gt; 1</w:t>
            </w:r>
          </w:p>
        </w:tc>
        <w:tc>
          <w:tcPr>
            <w:tcW w:w="5068" w:type="dxa"/>
          </w:tcPr>
          <w:p w:rsidR="00274FBD" w:rsidRDefault="00274FBD" w:rsidP="00A47498">
            <w:pPr>
              <w:pStyle w:val="ab"/>
              <w:spacing w:before="0" w:beforeAutospacing="0" w:after="0" w:afterAutospacing="0"/>
              <w:jc w:val="both"/>
              <w:rPr>
                <w:sz w:val="28"/>
                <w:szCs w:val="28"/>
              </w:rPr>
            </w:pPr>
            <w:r w:rsidRPr="00C01DFC">
              <w:rPr>
                <w:sz w:val="28"/>
                <w:szCs w:val="28"/>
              </w:rPr>
              <w:t>параметр растет более высокими темпами, чем изменяется другой фактор</w:t>
            </w:r>
          </w:p>
        </w:tc>
      </w:tr>
      <w:tr w:rsidR="00274FBD" w:rsidTr="00A47498">
        <w:tc>
          <w:tcPr>
            <w:tcW w:w="2518" w:type="dxa"/>
          </w:tcPr>
          <w:p w:rsidR="00274FBD" w:rsidRDefault="00274FBD" w:rsidP="00A47498">
            <w:pPr>
              <w:pStyle w:val="ab"/>
              <w:spacing w:before="0" w:beforeAutospacing="0" w:after="0" w:afterAutospacing="0"/>
              <w:jc w:val="both"/>
              <w:rPr>
                <w:sz w:val="28"/>
                <w:szCs w:val="28"/>
              </w:rPr>
            </w:pPr>
            <w:r w:rsidRPr="00C01DFC">
              <w:rPr>
                <w:rStyle w:val="ad"/>
                <w:sz w:val="28"/>
                <w:szCs w:val="28"/>
              </w:rPr>
              <w:t>единичная эластичность</w:t>
            </w:r>
          </w:p>
        </w:tc>
        <w:tc>
          <w:tcPr>
            <w:tcW w:w="1985" w:type="dxa"/>
          </w:tcPr>
          <w:p w:rsidR="00274FBD" w:rsidRDefault="00274FBD" w:rsidP="00A47498">
            <w:pPr>
              <w:pStyle w:val="ab"/>
              <w:spacing w:before="0" w:beforeAutospacing="0" w:after="0" w:afterAutospacing="0"/>
              <w:jc w:val="both"/>
              <w:rPr>
                <w:sz w:val="28"/>
                <w:szCs w:val="28"/>
              </w:rPr>
            </w:pPr>
            <w:r w:rsidRPr="00C01DFC">
              <w:rPr>
                <w:sz w:val="28"/>
                <w:szCs w:val="28"/>
              </w:rPr>
              <w:t>E = 1</w:t>
            </w:r>
          </w:p>
        </w:tc>
        <w:tc>
          <w:tcPr>
            <w:tcW w:w="5068" w:type="dxa"/>
          </w:tcPr>
          <w:p w:rsidR="00274FBD" w:rsidRDefault="00274FBD" w:rsidP="00A47498">
            <w:pPr>
              <w:pStyle w:val="ab"/>
              <w:spacing w:before="0" w:beforeAutospacing="0" w:after="0" w:afterAutospacing="0"/>
              <w:jc w:val="both"/>
              <w:rPr>
                <w:sz w:val="28"/>
                <w:szCs w:val="28"/>
              </w:rPr>
            </w:pPr>
            <w:r w:rsidRPr="00C01DFC">
              <w:rPr>
                <w:sz w:val="28"/>
                <w:szCs w:val="28"/>
              </w:rPr>
              <w:t xml:space="preserve">рассматриваемый параметр растет теми же темпами, что и воздействующий на </w:t>
            </w:r>
            <w:r w:rsidRPr="00C01DFC">
              <w:rPr>
                <w:sz w:val="28"/>
                <w:szCs w:val="28"/>
              </w:rPr>
              <w:lastRenderedPageBreak/>
              <w:t>него фактор</w:t>
            </w:r>
          </w:p>
        </w:tc>
      </w:tr>
      <w:tr w:rsidR="00274FBD" w:rsidTr="00A47498">
        <w:tc>
          <w:tcPr>
            <w:tcW w:w="2518" w:type="dxa"/>
          </w:tcPr>
          <w:p w:rsidR="00274FBD" w:rsidRDefault="00274FBD" w:rsidP="00A47498">
            <w:pPr>
              <w:pStyle w:val="ab"/>
              <w:spacing w:before="0" w:beforeAutospacing="0" w:after="0" w:afterAutospacing="0"/>
              <w:jc w:val="both"/>
              <w:rPr>
                <w:sz w:val="28"/>
                <w:szCs w:val="28"/>
              </w:rPr>
            </w:pPr>
            <w:r w:rsidRPr="00C01DFC">
              <w:rPr>
                <w:rStyle w:val="ad"/>
                <w:sz w:val="28"/>
                <w:szCs w:val="28"/>
              </w:rPr>
              <w:lastRenderedPageBreak/>
              <w:t>неэластичный</w:t>
            </w:r>
            <w:r w:rsidRPr="00C01DFC">
              <w:rPr>
                <w:sz w:val="28"/>
                <w:szCs w:val="28"/>
              </w:rPr>
              <w:t xml:space="preserve"> спрос (предложение)</w:t>
            </w:r>
          </w:p>
        </w:tc>
        <w:tc>
          <w:tcPr>
            <w:tcW w:w="1985" w:type="dxa"/>
          </w:tcPr>
          <w:p w:rsidR="00274FBD" w:rsidRDefault="00274FBD" w:rsidP="00A47498">
            <w:pPr>
              <w:pStyle w:val="ab"/>
              <w:spacing w:before="0" w:beforeAutospacing="0" w:after="0" w:afterAutospacing="0"/>
              <w:jc w:val="both"/>
              <w:rPr>
                <w:sz w:val="28"/>
                <w:szCs w:val="28"/>
              </w:rPr>
            </w:pPr>
            <w:r w:rsidRPr="00C01DFC">
              <w:rPr>
                <w:sz w:val="28"/>
                <w:szCs w:val="28"/>
              </w:rPr>
              <w:t>0 &lt; E&lt; 1</w:t>
            </w:r>
          </w:p>
        </w:tc>
        <w:tc>
          <w:tcPr>
            <w:tcW w:w="5068" w:type="dxa"/>
          </w:tcPr>
          <w:p w:rsidR="00274FBD" w:rsidRDefault="00274FBD" w:rsidP="00A47498">
            <w:pPr>
              <w:pStyle w:val="ab"/>
              <w:spacing w:before="0" w:beforeAutospacing="0" w:after="0" w:afterAutospacing="0"/>
              <w:jc w:val="both"/>
              <w:rPr>
                <w:sz w:val="28"/>
                <w:szCs w:val="28"/>
              </w:rPr>
            </w:pPr>
            <w:r w:rsidRPr="00C01DFC">
              <w:rPr>
                <w:sz w:val="28"/>
                <w:szCs w:val="28"/>
              </w:rPr>
              <w:t>темпы роста рассматриваемого параметра меньше темпа изменения другого фактора</w:t>
            </w:r>
          </w:p>
        </w:tc>
      </w:tr>
      <w:tr w:rsidR="00274FBD" w:rsidTr="00A47498">
        <w:tc>
          <w:tcPr>
            <w:tcW w:w="2518" w:type="dxa"/>
          </w:tcPr>
          <w:p w:rsidR="00274FBD" w:rsidRPr="00C01DFC" w:rsidRDefault="00274FBD" w:rsidP="00A47498">
            <w:pPr>
              <w:pStyle w:val="ab"/>
              <w:spacing w:before="0" w:beforeAutospacing="0" w:after="0" w:afterAutospacing="0"/>
              <w:jc w:val="both"/>
              <w:rPr>
                <w:rStyle w:val="ad"/>
                <w:sz w:val="28"/>
                <w:szCs w:val="28"/>
              </w:rPr>
            </w:pPr>
            <w:r w:rsidRPr="00C01DFC">
              <w:rPr>
                <w:rStyle w:val="ad"/>
                <w:sz w:val="28"/>
                <w:szCs w:val="28"/>
              </w:rPr>
              <w:t>абсолютная неэластичность</w:t>
            </w:r>
          </w:p>
        </w:tc>
        <w:tc>
          <w:tcPr>
            <w:tcW w:w="1985" w:type="dxa"/>
          </w:tcPr>
          <w:p w:rsidR="00274FBD" w:rsidRPr="00C01DFC" w:rsidRDefault="00274FBD" w:rsidP="00A47498">
            <w:pPr>
              <w:pStyle w:val="ab"/>
              <w:spacing w:before="0" w:beforeAutospacing="0" w:after="0" w:afterAutospacing="0"/>
              <w:jc w:val="both"/>
              <w:rPr>
                <w:sz w:val="28"/>
                <w:szCs w:val="28"/>
              </w:rPr>
            </w:pPr>
            <w:r w:rsidRPr="00C01DFC">
              <w:rPr>
                <w:sz w:val="28"/>
                <w:szCs w:val="28"/>
              </w:rPr>
              <w:t>E = 0</w:t>
            </w:r>
          </w:p>
        </w:tc>
        <w:tc>
          <w:tcPr>
            <w:tcW w:w="5068" w:type="dxa"/>
          </w:tcPr>
          <w:p w:rsidR="00274FBD" w:rsidRDefault="00274FBD" w:rsidP="00A47498">
            <w:pPr>
              <w:pStyle w:val="ab"/>
              <w:spacing w:before="0" w:beforeAutospacing="0" w:after="0" w:afterAutospacing="0"/>
              <w:jc w:val="both"/>
              <w:rPr>
                <w:sz w:val="28"/>
                <w:szCs w:val="28"/>
              </w:rPr>
            </w:pPr>
            <w:r w:rsidRPr="00C01DFC">
              <w:rPr>
                <w:sz w:val="28"/>
                <w:szCs w:val="28"/>
              </w:rPr>
              <w:t>изменение какого-либо параметра рыночной конъюнктуры не влияет на величину рассматриваемого фактора</w:t>
            </w:r>
          </w:p>
        </w:tc>
      </w:tr>
    </w:tbl>
    <w:p w:rsidR="00274FBD" w:rsidRDefault="00274FBD" w:rsidP="00274FBD">
      <w:pPr>
        <w:pStyle w:val="ab"/>
        <w:spacing w:before="0" w:beforeAutospacing="0" w:after="0" w:afterAutospacing="0"/>
        <w:jc w:val="both"/>
        <w:rPr>
          <w:sz w:val="28"/>
          <w:szCs w:val="28"/>
        </w:rPr>
      </w:pPr>
      <w:r>
        <w:rPr>
          <w:sz w:val="28"/>
          <w:szCs w:val="28"/>
        </w:rPr>
        <w:tab/>
      </w:r>
      <w:r w:rsidRPr="00C01DFC">
        <w:rPr>
          <w:sz w:val="28"/>
          <w:szCs w:val="28"/>
        </w:rPr>
        <w:t>Знание эластичности спроса и предложения имеет практическое значение для предпринимателя: если спрос на товар эластичен, то продавцу выгоднее снижать цены, так как в этом случае он увелич</w:t>
      </w:r>
      <w:r>
        <w:rPr>
          <w:sz w:val="28"/>
          <w:szCs w:val="28"/>
        </w:rPr>
        <w:t xml:space="preserve">ивает общую выручку от продажи. При иных действиях он </w:t>
      </w:r>
      <w:r w:rsidRPr="00C01DFC">
        <w:rPr>
          <w:sz w:val="28"/>
          <w:szCs w:val="28"/>
        </w:rPr>
        <w:t xml:space="preserve">не </w:t>
      </w:r>
      <w:proofErr w:type="gramStart"/>
      <w:r w:rsidRPr="00C01DFC">
        <w:rPr>
          <w:sz w:val="28"/>
          <w:szCs w:val="28"/>
        </w:rPr>
        <w:t>сможет рационально воспользоваться сложившейся конъюнктурой рынка и недополучит</w:t>
      </w:r>
      <w:proofErr w:type="gramEnd"/>
      <w:r w:rsidRPr="00C01DFC">
        <w:rPr>
          <w:sz w:val="28"/>
          <w:szCs w:val="28"/>
        </w:rPr>
        <w:t xml:space="preserve"> возможного дохода</w:t>
      </w:r>
      <w:r>
        <w:rPr>
          <w:sz w:val="28"/>
          <w:szCs w:val="28"/>
        </w:rPr>
        <w:t>.</w:t>
      </w:r>
    </w:p>
    <w:p w:rsidR="00274FBD" w:rsidRDefault="00274FBD" w:rsidP="00274FBD">
      <w:pPr>
        <w:pStyle w:val="ab"/>
        <w:spacing w:before="0" w:beforeAutospacing="0" w:after="0" w:afterAutospacing="0"/>
        <w:jc w:val="both"/>
        <w:rPr>
          <w:rStyle w:val="review-h5"/>
          <w:sz w:val="28"/>
          <w:szCs w:val="28"/>
        </w:rPr>
      </w:pPr>
      <w:r>
        <w:rPr>
          <w:rStyle w:val="ad"/>
          <w:sz w:val="28"/>
          <w:szCs w:val="28"/>
        </w:rPr>
        <w:tab/>
      </w:r>
      <w:r w:rsidRPr="00C01DFC">
        <w:rPr>
          <w:rStyle w:val="ad"/>
          <w:sz w:val="28"/>
          <w:szCs w:val="28"/>
        </w:rPr>
        <w:t>Эластичность спроса по цене</w:t>
      </w:r>
      <w:r w:rsidRPr="00C01DFC">
        <w:rPr>
          <w:sz w:val="28"/>
          <w:szCs w:val="28"/>
        </w:rPr>
        <w:t xml:space="preserve"> показывает степень количественного изменения спроса при изменении цены на 1%.</w:t>
      </w:r>
      <w:r>
        <w:rPr>
          <w:sz w:val="28"/>
          <w:szCs w:val="28"/>
        </w:rPr>
        <w:t xml:space="preserve"> Для большинства товаров </w:t>
      </w:r>
      <w:r w:rsidRPr="00C01DFC">
        <w:rPr>
          <w:sz w:val="28"/>
          <w:szCs w:val="28"/>
        </w:rPr>
        <w:t>коэффициент эластичности спроса по цене является отрицательным</w:t>
      </w:r>
      <w:r>
        <w:rPr>
          <w:sz w:val="28"/>
          <w:szCs w:val="28"/>
        </w:rPr>
        <w:t xml:space="preserve">. </w:t>
      </w:r>
      <w:r>
        <w:rPr>
          <w:rStyle w:val="review-h5"/>
          <w:sz w:val="28"/>
          <w:szCs w:val="28"/>
        </w:rPr>
        <w:t>М</w:t>
      </w:r>
      <w:r w:rsidRPr="00C01DFC">
        <w:rPr>
          <w:rStyle w:val="review-h5"/>
          <w:sz w:val="28"/>
          <w:szCs w:val="28"/>
        </w:rPr>
        <w:t>ожно выделить следующие фактор</w:t>
      </w:r>
      <w:r>
        <w:rPr>
          <w:rStyle w:val="review-h5"/>
          <w:sz w:val="28"/>
          <w:szCs w:val="28"/>
        </w:rPr>
        <w:t>ы</w:t>
      </w:r>
      <w:r w:rsidRPr="00C01DFC">
        <w:rPr>
          <w:rStyle w:val="review-h5"/>
          <w:sz w:val="28"/>
          <w:szCs w:val="28"/>
        </w:rPr>
        <w:t xml:space="preserve">, </w:t>
      </w:r>
      <w:r>
        <w:rPr>
          <w:rStyle w:val="review-h5"/>
          <w:sz w:val="28"/>
          <w:szCs w:val="28"/>
        </w:rPr>
        <w:t xml:space="preserve">оказывающие значительное влияние на </w:t>
      </w:r>
      <w:r w:rsidRPr="00C01DFC">
        <w:rPr>
          <w:rStyle w:val="review-h5"/>
          <w:sz w:val="28"/>
          <w:szCs w:val="28"/>
        </w:rPr>
        <w:t xml:space="preserve"> эластичность спроса по цене:</w:t>
      </w:r>
    </w:p>
    <w:p w:rsidR="00274FBD" w:rsidRDefault="00274FBD" w:rsidP="00BC6FE6">
      <w:pPr>
        <w:pStyle w:val="ab"/>
        <w:numPr>
          <w:ilvl w:val="0"/>
          <w:numId w:val="15"/>
        </w:numPr>
        <w:spacing w:before="0" w:beforeAutospacing="0" w:after="0" w:afterAutospacing="0"/>
        <w:jc w:val="both"/>
        <w:rPr>
          <w:sz w:val="28"/>
          <w:szCs w:val="28"/>
        </w:rPr>
      </w:pPr>
      <w:r>
        <w:rPr>
          <w:sz w:val="28"/>
          <w:szCs w:val="28"/>
        </w:rPr>
        <w:t>важность и значимость товара;</w:t>
      </w:r>
    </w:p>
    <w:p w:rsidR="00274FBD" w:rsidRDefault="00274FBD" w:rsidP="00BC6FE6">
      <w:pPr>
        <w:pStyle w:val="ab"/>
        <w:numPr>
          <w:ilvl w:val="0"/>
          <w:numId w:val="15"/>
        </w:numPr>
        <w:spacing w:before="0" w:beforeAutospacing="0" w:after="0" w:afterAutospacing="0"/>
        <w:jc w:val="both"/>
        <w:rPr>
          <w:sz w:val="28"/>
          <w:szCs w:val="28"/>
        </w:rPr>
      </w:pPr>
      <w:r>
        <w:rPr>
          <w:sz w:val="28"/>
          <w:szCs w:val="28"/>
        </w:rPr>
        <w:t>присутствие на рынке товаров-заменителей, которые «перетягивают» на себя часть платежеспособного спроса;</w:t>
      </w:r>
    </w:p>
    <w:p w:rsidR="00274FBD" w:rsidRDefault="00274FBD" w:rsidP="00BC6FE6">
      <w:pPr>
        <w:pStyle w:val="ab"/>
        <w:numPr>
          <w:ilvl w:val="0"/>
          <w:numId w:val="15"/>
        </w:numPr>
        <w:spacing w:before="0" w:beforeAutospacing="0" w:after="0" w:afterAutospacing="0"/>
        <w:jc w:val="both"/>
        <w:rPr>
          <w:sz w:val="28"/>
          <w:szCs w:val="28"/>
        </w:rPr>
      </w:pPr>
      <w:r>
        <w:rPr>
          <w:sz w:val="28"/>
          <w:szCs w:val="28"/>
        </w:rPr>
        <w:t>соотношение цены товара и уровня дохода потребителя;</w:t>
      </w:r>
    </w:p>
    <w:p w:rsidR="00274FBD" w:rsidRDefault="00274FBD" w:rsidP="00BC6FE6">
      <w:pPr>
        <w:pStyle w:val="ab"/>
        <w:numPr>
          <w:ilvl w:val="0"/>
          <w:numId w:val="15"/>
        </w:numPr>
        <w:spacing w:before="0" w:beforeAutospacing="0" w:after="0" w:afterAutospacing="0"/>
        <w:jc w:val="both"/>
        <w:rPr>
          <w:sz w:val="28"/>
          <w:szCs w:val="28"/>
        </w:rPr>
      </w:pPr>
      <w:r>
        <w:rPr>
          <w:sz w:val="28"/>
          <w:szCs w:val="28"/>
        </w:rPr>
        <w:t>насыщенность рынка;</w:t>
      </w:r>
    </w:p>
    <w:p w:rsidR="00274FBD" w:rsidRPr="00C01DFC" w:rsidRDefault="00274FBD" w:rsidP="00BC6FE6">
      <w:pPr>
        <w:pStyle w:val="ab"/>
        <w:numPr>
          <w:ilvl w:val="0"/>
          <w:numId w:val="15"/>
        </w:numPr>
        <w:spacing w:before="0" w:beforeAutospacing="0" w:after="0" w:afterAutospacing="0"/>
        <w:jc w:val="both"/>
        <w:rPr>
          <w:sz w:val="28"/>
          <w:szCs w:val="28"/>
        </w:rPr>
      </w:pPr>
      <w:proofErr w:type="gramStart"/>
      <w:r>
        <w:rPr>
          <w:sz w:val="28"/>
          <w:szCs w:val="28"/>
        </w:rPr>
        <w:t>временной фактор (спрос в долгосрочной перспективе более эластичен, чем в краткосрочной).</w:t>
      </w:r>
      <w:proofErr w:type="gramEnd"/>
    </w:p>
    <w:p w:rsidR="007270B5" w:rsidRPr="000F4986" w:rsidRDefault="007270B5" w:rsidP="007270B5">
      <w:pPr>
        <w:spacing w:after="0" w:line="240" w:lineRule="auto"/>
        <w:contextualSpacing/>
        <w:jc w:val="both"/>
        <w:rPr>
          <w:rFonts w:ascii="Times New Roman" w:hAnsi="Times New Roman" w:cs="Times New Roman"/>
          <w:sz w:val="28"/>
          <w:szCs w:val="28"/>
        </w:rPr>
      </w:pPr>
    </w:p>
    <w:p w:rsidR="00274FBD" w:rsidRPr="007270B5" w:rsidRDefault="00274FBD" w:rsidP="007270B5">
      <w:pPr>
        <w:spacing w:after="0" w:line="240" w:lineRule="auto"/>
        <w:contextualSpacing/>
        <w:jc w:val="both"/>
        <w:rPr>
          <w:rFonts w:ascii="Times New Roman" w:hAnsi="Times New Roman" w:cs="Times New Roman"/>
          <w:sz w:val="28"/>
          <w:szCs w:val="28"/>
          <w:lang w:eastAsia="ru-RU"/>
        </w:rPr>
      </w:pPr>
      <w:r w:rsidRPr="007270B5">
        <w:rPr>
          <w:rFonts w:ascii="Times New Roman" w:hAnsi="Times New Roman" w:cs="Times New Roman"/>
          <w:sz w:val="28"/>
          <w:szCs w:val="28"/>
        </w:rPr>
        <w:tab/>
      </w:r>
      <w:r w:rsidRPr="007270B5">
        <w:rPr>
          <w:rFonts w:ascii="Times New Roman" w:hAnsi="Times New Roman" w:cs="Times New Roman"/>
          <w:sz w:val="28"/>
          <w:szCs w:val="28"/>
          <w:lang w:eastAsia="ru-RU"/>
        </w:rPr>
        <w:t>Важно помнить, что чувствительность различных групп потребителей к цене на один и тот же товар может значительно отличаться. Кроме того, часто анализируют такой показатель, как эластичность спроса по доходу, которая почти всегда является положительной. Это связано с тем, что рост дохода всегда увеличивает возможности потребителя совершать покупки, поэтому спрос на большинство товаров с увеличением доходов возрастает. Исключение – товары низкого качества, от которых потребитель будет отказываться при росте доходов. Значение коэффициента значительно отличается у товаров разных видов:</w:t>
      </w:r>
    </w:p>
    <w:p w:rsidR="00274FBD" w:rsidRPr="007270B5" w:rsidRDefault="00274FBD" w:rsidP="007270B5">
      <w:pPr>
        <w:spacing w:after="0" w:line="240" w:lineRule="auto"/>
        <w:contextualSpacing/>
        <w:jc w:val="both"/>
        <w:rPr>
          <w:rFonts w:ascii="Times New Roman" w:hAnsi="Times New Roman" w:cs="Times New Roman"/>
          <w:sz w:val="28"/>
          <w:szCs w:val="28"/>
          <w:lang w:eastAsia="ru-RU"/>
        </w:rPr>
      </w:pPr>
      <w:r w:rsidRPr="007270B5">
        <w:rPr>
          <w:rFonts w:ascii="Times New Roman" w:hAnsi="Times New Roman" w:cs="Times New Roman"/>
          <w:sz w:val="28"/>
          <w:szCs w:val="28"/>
          <w:lang w:eastAsia="ru-RU"/>
        </w:rPr>
        <w:t>Е&lt;0 для товаров низкого качества;</w:t>
      </w:r>
    </w:p>
    <w:p w:rsidR="00274FBD" w:rsidRPr="007270B5" w:rsidRDefault="00274FBD" w:rsidP="007270B5">
      <w:pPr>
        <w:spacing w:after="0" w:line="240" w:lineRule="auto"/>
        <w:contextualSpacing/>
        <w:jc w:val="both"/>
        <w:rPr>
          <w:rFonts w:ascii="Times New Roman" w:hAnsi="Times New Roman" w:cs="Times New Roman"/>
          <w:sz w:val="28"/>
          <w:szCs w:val="28"/>
          <w:lang w:eastAsia="ru-RU"/>
        </w:rPr>
      </w:pPr>
      <w:r w:rsidRPr="007270B5">
        <w:rPr>
          <w:rFonts w:ascii="Times New Roman" w:hAnsi="Times New Roman" w:cs="Times New Roman"/>
          <w:sz w:val="28"/>
          <w:szCs w:val="28"/>
          <w:lang w:eastAsia="ru-RU"/>
        </w:rPr>
        <w:t>0&lt;Е&lt;1 для товаров первой необходимости;</w:t>
      </w:r>
    </w:p>
    <w:p w:rsidR="00274FBD" w:rsidRPr="007270B5" w:rsidRDefault="00274FBD" w:rsidP="007270B5">
      <w:pPr>
        <w:spacing w:after="0" w:line="240" w:lineRule="auto"/>
        <w:contextualSpacing/>
        <w:jc w:val="both"/>
        <w:rPr>
          <w:rFonts w:ascii="Times New Roman" w:hAnsi="Times New Roman" w:cs="Times New Roman"/>
          <w:sz w:val="28"/>
          <w:szCs w:val="28"/>
          <w:lang w:eastAsia="ru-RU"/>
        </w:rPr>
      </w:pPr>
      <w:r w:rsidRPr="007270B5">
        <w:rPr>
          <w:rFonts w:ascii="Times New Roman" w:hAnsi="Times New Roman" w:cs="Times New Roman"/>
          <w:sz w:val="28"/>
          <w:szCs w:val="28"/>
          <w:lang w:eastAsia="ru-RU"/>
        </w:rPr>
        <w:t>Е&gt;1 для предметов роскоши.</w:t>
      </w:r>
    </w:p>
    <w:p w:rsidR="00274FBD" w:rsidRPr="007270B5" w:rsidRDefault="00274FBD" w:rsidP="007270B5">
      <w:pPr>
        <w:spacing w:after="0" w:line="240" w:lineRule="auto"/>
        <w:contextualSpacing/>
        <w:jc w:val="both"/>
        <w:rPr>
          <w:rFonts w:ascii="Times New Roman" w:hAnsi="Times New Roman" w:cs="Times New Roman"/>
          <w:sz w:val="28"/>
          <w:szCs w:val="28"/>
        </w:rPr>
      </w:pPr>
    </w:p>
    <w:p w:rsidR="00274FBD" w:rsidRDefault="00274FBD" w:rsidP="00274F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Рассмотрим примеры:</w:t>
      </w:r>
    </w:p>
    <w:p w:rsidR="00274FBD" w:rsidRPr="008405CB" w:rsidRDefault="00274FBD" w:rsidP="00274FBD">
      <w:pPr>
        <w:spacing w:after="0" w:line="240" w:lineRule="auto"/>
        <w:contextualSpacing/>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1312" behindDoc="0" locked="0" layoutInCell="1" allowOverlap="1">
            <wp:simplePos x="0" y="0"/>
            <wp:positionH relativeFrom="column">
              <wp:posOffset>14605</wp:posOffset>
            </wp:positionH>
            <wp:positionV relativeFrom="paragraph">
              <wp:posOffset>96520</wp:posOffset>
            </wp:positionV>
            <wp:extent cx="1958975" cy="1148715"/>
            <wp:effectExtent l="19050" t="0" r="3175" b="0"/>
            <wp:wrapSquare wrapText="bothSides"/>
            <wp:docPr id="152" name="Рисунок 1" descr="https://im2-tub-ru.yandex.net/i?id=e965b96f1780e52d92b306fbfb620cb2&amp;n=33&amp;h=190&amp;w=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2-tub-ru.yandex.net/i?id=e965b96f1780e52d92b306fbfb620cb2&amp;n=33&amp;h=190&amp;w=323"/>
                    <pic:cNvPicPr>
                      <a:picLocks noChangeAspect="1" noChangeArrowheads="1"/>
                    </pic:cNvPicPr>
                  </pic:nvPicPr>
                  <pic:blipFill>
                    <a:blip r:embed="rId20" cstate="print"/>
                    <a:srcRect/>
                    <a:stretch>
                      <a:fillRect/>
                    </a:stretch>
                  </pic:blipFill>
                  <pic:spPr bwMode="auto">
                    <a:xfrm>
                      <a:off x="0" y="0"/>
                      <a:ext cx="1958975" cy="1148715"/>
                    </a:xfrm>
                    <a:prstGeom prst="rect">
                      <a:avLst/>
                    </a:prstGeom>
                    <a:noFill/>
                    <a:ln w="9525">
                      <a:noFill/>
                      <a:miter lim="800000"/>
                      <a:headEnd/>
                      <a:tailEnd/>
                    </a:ln>
                  </pic:spPr>
                </pic:pic>
              </a:graphicData>
            </a:graphic>
          </wp:anchor>
        </w:drawing>
      </w:r>
      <w:proofErr w:type="gramStart"/>
      <w:r w:rsidRPr="008405CB">
        <w:rPr>
          <w:rFonts w:ascii="Times New Roman" w:eastAsia="Times New Roman" w:hAnsi="Times New Roman" w:cs="Times New Roman"/>
          <w:sz w:val="28"/>
          <w:szCs w:val="28"/>
          <w:lang w:eastAsia="ru-RU"/>
        </w:rPr>
        <w:t xml:space="preserve">В результате роста цены </w:t>
      </w:r>
      <w:r>
        <w:rPr>
          <w:rFonts w:ascii="Times New Roman" w:eastAsia="Times New Roman" w:hAnsi="Times New Roman" w:cs="Times New Roman"/>
          <w:sz w:val="28"/>
          <w:szCs w:val="28"/>
          <w:lang w:eastAsia="ru-RU"/>
        </w:rPr>
        <w:t>робота-</w:t>
      </w:r>
      <w:r w:rsidRPr="008405CB">
        <w:rPr>
          <w:rFonts w:ascii="Times New Roman" w:eastAsia="Times New Roman" w:hAnsi="Times New Roman" w:cs="Times New Roman"/>
          <w:sz w:val="28"/>
          <w:szCs w:val="28"/>
          <w:lang w:eastAsia="ru-RU"/>
        </w:rPr>
        <w:t>пылесоса</w:t>
      </w:r>
      <w:r>
        <w:rPr>
          <w:rFonts w:ascii="Times New Roman" w:eastAsia="Times New Roman" w:hAnsi="Times New Roman" w:cs="Times New Roman"/>
          <w:sz w:val="28"/>
          <w:szCs w:val="28"/>
          <w:lang w:eastAsia="ru-RU"/>
        </w:rPr>
        <w:t>, связанной с изменением курса национальной валюты,</w:t>
      </w:r>
      <w:r w:rsidRPr="008405CB">
        <w:rPr>
          <w:rFonts w:ascii="Times New Roman" w:eastAsia="Times New Roman" w:hAnsi="Times New Roman" w:cs="Times New Roman"/>
          <w:sz w:val="28"/>
          <w:szCs w:val="28"/>
          <w:lang w:eastAsia="ru-RU"/>
        </w:rPr>
        <w:t xml:space="preserve"> со 100</w:t>
      </w:r>
      <w:r>
        <w:rPr>
          <w:rFonts w:ascii="Times New Roman" w:eastAsia="Times New Roman" w:hAnsi="Times New Roman" w:cs="Times New Roman"/>
          <w:sz w:val="28"/>
          <w:szCs w:val="28"/>
          <w:lang w:eastAsia="ru-RU"/>
        </w:rPr>
        <w:t>00</w:t>
      </w:r>
      <w:r w:rsidRPr="008405CB">
        <w:rPr>
          <w:rFonts w:ascii="Times New Roman" w:eastAsia="Times New Roman" w:hAnsi="Times New Roman" w:cs="Times New Roman"/>
          <w:sz w:val="28"/>
          <w:szCs w:val="28"/>
          <w:lang w:eastAsia="ru-RU"/>
        </w:rPr>
        <w:t xml:space="preserve"> до 150</w:t>
      </w:r>
      <w:r>
        <w:rPr>
          <w:rFonts w:ascii="Times New Roman" w:eastAsia="Times New Roman" w:hAnsi="Times New Roman" w:cs="Times New Roman"/>
          <w:sz w:val="28"/>
          <w:szCs w:val="28"/>
          <w:lang w:eastAsia="ru-RU"/>
        </w:rPr>
        <w:t>00рублей</w:t>
      </w:r>
      <w:r w:rsidRPr="008405CB">
        <w:rPr>
          <w:rFonts w:ascii="Times New Roman" w:eastAsia="Times New Roman" w:hAnsi="Times New Roman" w:cs="Times New Roman"/>
          <w:sz w:val="28"/>
          <w:szCs w:val="28"/>
          <w:lang w:eastAsia="ru-RU"/>
        </w:rPr>
        <w:t xml:space="preserve"> объем их предложения на </w:t>
      </w:r>
      <w:r>
        <w:rPr>
          <w:rFonts w:ascii="Times New Roman" w:eastAsia="Times New Roman" w:hAnsi="Times New Roman" w:cs="Times New Roman"/>
          <w:sz w:val="28"/>
          <w:szCs w:val="28"/>
          <w:lang w:eastAsia="ru-RU"/>
        </w:rPr>
        <w:t xml:space="preserve">региональном </w:t>
      </w:r>
      <w:r w:rsidRPr="008405CB">
        <w:rPr>
          <w:rFonts w:ascii="Times New Roman" w:eastAsia="Times New Roman" w:hAnsi="Times New Roman" w:cs="Times New Roman"/>
          <w:sz w:val="28"/>
          <w:szCs w:val="28"/>
          <w:lang w:eastAsia="ru-RU"/>
        </w:rPr>
        <w:t xml:space="preserve">рынке вырос с </w:t>
      </w:r>
      <w:r w:rsidRPr="008405CB">
        <w:rPr>
          <w:rFonts w:ascii="Times New Roman" w:eastAsia="Times New Roman" w:hAnsi="Times New Roman" w:cs="Times New Roman"/>
          <w:sz w:val="28"/>
          <w:szCs w:val="28"/>
          <w:lang w:eastAsia="ru-RU"/>
        </w:rPr>
        <w:lastRenderedPageBreak/>
        <w:t xml:space="preserve">3000 до 4000 шт. </w:t>
      </w:r>
      <w:r>
        <w:rPr>
          <w:rFonts w:ascii="Times New Roman" w:eastAsia="Times New Roman" w:hAnsi="Times New Roman" w:cs="Times New Roman"/>
          <w:sz w:val="28"/>
          <w:szCs w:val="28"/>
          <w:lang w:eastAsia="ru-RU"/>
        </w:rPr>
        <w:t xml:space="preserve">Определим </w:t>
      </w:r>
      <w:r w:rsidRPr="008405CB">
        <w:rPr>
          <w:rFonts w:ascii="Times New Roman" w:eastAsia="Times New Roman" w:hAnsi="Times New Roman" w:cs="Times New Roman"/>
          <w:sz w:val="28"/>
          <w:szCs w:val="28"/>
          <w:lang w:eastAsia="ru-RU"/>
        </w:rPr>
        <w:t xml:space="preserve">коэффициент ценовой эластичности предложения </w:t>
      </w:r>
      <w:r>
        <w:rPr>
          <w:rFonts w:ascii="Times New Roman" w:eastAsia="Times New Roman" w:hAnsi="Times New Roman" w:cs="Times New Roman"/>
          <w:sz w:val="28"/>
          <w:szCs w:val="28"/>
          <w:lang w:eastAsia="ru-RU"/>
        </w:rPr>
        <w:t>роботов-</w:t>
      </w:r>
      <w:r w:rsidRPr="008405CB">
        <w:rPr>
          <w:rFonts w:ascii="Times New Roman" w:eastAsia="Times New Roman" w:hAnsi="Times New Roman" w:cs="Times New Roman"/>
          <w:sz w:val="28"/>
          <w:szCs w:val="28"/>
          <w:lang w:eastAsia="ru-RU"/>
        </w:rPr>
        <w:t>пылесосов по методике дуговой эластичности.</w:t>
      </w:r>
      <w:proofErr w:type="gramEnd"/>
    </w:p>
    <w:p w:rsidR="00274FBD" w:rsidRPr="003651C3" w:rsidRDefault="00274FBD" w:rsidP="00274FBD">
      <w:pPr>
        <w:spacing w:after="0" w:line="240" w:lineRule="auto"/>
        <w:contextualSpacing/>
        <w:jc w:val="both"/>
        <w:rPr>
          <w:rFonts w:ascii="Times New Roman" w:eastAsia="Times New Roman" w:hAnsi="Times New Roman" w:cs="Times New Roman"/>
          <w:sz w:val="28"/>
          <w:szCs w:val="28"/>
          <w:u w:val="single"/>
          <w:lang w:eastAsia="ru-RU"/>
        </w:rPr>
      </w:pPr>
      <w:r w:rsidRPr="003651C3">
        <w:rPr>
          <w:rFonts w:ascii="Times New Roman" w:eastAsia="Times New Roman" w:hAnsi="Times New Roman" w:cs="Times New Roman"/>
          <w:b/>
          <w:bCs/>
          <w:sz w:val="28"/>
          <w:szCs w:val="28"/>
          <w:u w:val="single"/>
          <w:lang w:eastAsia="ru-RU"/>
        </w:rPr>
        <w:t>Решение</w:t>
      </w:r>
      <w:r>
        <w:rPr>
          <w:rFonts w:ascii="Times New Roman" w:eastAsia="Times New Roman" w:hAnsi="Times New Roman" w:cs="Times New Roman"/>
          <w:b/>
          <w:bCs/>
          <w:sz w:val="28"/>
          <w:szCs w:val="28"/>
          <w:u w:val="single"/>
          <w:lang w:eastAsia="ru-RU"/>
        </w:rPr>
        <w:t>:</w:t>
      </w:r>
    </w:p>
    <w:p w:rsidR="00274FBD" w:rsidRDefault="00274FBD" w:rsidP="00274FBD">
      <w:pPr>
        <w:spacing w:after="0" w:line="240" w:lineRule="auto"/>
        <w:contextualSpacing/>
        <w:jc w:val="both"/>
        <w:rPr>
          <w:rFonts w:ascii="Times New Roman" w:eastAsia="Times New Roman" w:hAnsi="Times New Roman" w:cs="Times New Roman"/>
          <w:sz w:val="28"/>
          <w:szCs w:val="28"/>
          <w:lang w:eastAsia="ru-RU"/>
        </w:rPr>
      </w:pPr>
      <w:r w:rsidRPr="008405CB">
        <w:rPr>
          <w:rFonts w:ascii="Times New Roman" w:eastAsia="Times New Roman" w:hAnsi="Times New Roman" w:cs="Times New Roman"/>
          <w:sz w:val="28"/>
          <w:szCs w:val="28"/>
          <w:lang w:eastAsia="ru-RU"/>
        </w:rPr>
        <w:t xml:space="preserve">Дуговая эластичность </w:t>
      </w:r>
      <w:r>
        <w:rPr>
          <w:rFonts w:ascii="Times New Roman" w:eastAsia="Times New Roman" w:hAnsi="Times New Roman" w:cs="Times New Roman"/>
          <w:sz w:val="28"/>
          <w:szCs w:val="28"/>
          <w:lang w:eastAsia="ru-RU"/>
        </w:rPr>
        <w:t xml:space="preserve">(в нашем случае </w:t>
      </w:r>
      <w:r w:rsidRPr="008405CB">
        <w:rPr>
          <w:rFonts w:ascii="Times New Roman" w:eastAsia="Times New Roman" w:hAnsi="Times New Roman" w:cs="Times New Roman"/>
          <w:sz w:val="28"/>
          <w:szCs w:val="28"/>
          <w:lang w:eastAsia="ru-RU"/>
        </w:rPr>
        <w:t>предложения</w:t>
      </w:r>
      <w:r>
        <w:rPr>
          <w:rFonts w:ascii="Times New Roman" w:eastAsia="Times New Roman" w:hAnsi="Times New Roman" w:cs="Times New Roman"/>
          <w:sz w:val="28"/>
          <w:szCs w:val="28"/>
          <w:lang w:eastAsia="ru-RU"/>
        </w:rPr>
        <w:t>)</w:t>
      </w:r>
      <w:r w:rsidRPr="008405CB">
        <w:rPr>
          <w:rFonts w:ascii="Times New Roman" w:eastAsia="Times New Roman" w:hAnsi="Times New Roman" w:cs="Times New Roman"/>
          <w:sz w:val="28"/>
          <w:szCs w:val="28"/>
          <w:lang w:eastAsia="ru-RU"/>
        </w:rPr>
        <w:t xml:space="preserve"> является показателем средней реакции </w:t>
      </w:r>
      <w:r>
        <w:rPr>
          <w:rFonts w:ascii="Times New Roman" w:eastAsia="Times New Roman" w:hAnsi="Times New Roman" w:cs="Times New Roman"/>
          <w:sz w:val="28"/>
          <w:szCs w:val="28"/>
          <w:lang w:eastAsia="ru-RU"/>
        </w:rPr>
        <w:t>параметра</w:t>
      </w:r>
      <w:r w:rsidRPr="008405CB">
        <w:rPr>
          <w:rFonts w:ascii="Times New Roman" w:eastAsia="Times New Roman" w:hAnsi="Times New Roman" w:cs="Times New Roman"/>
          <w:sz w:val="28"/>
          <w:szCs w:val="28"/>
          <w:lang w:eastAsia="ru-RU"/>
        </w:rPr>
        <w:t xml:space="preserve"> на изменение цены товара на некотором отрезке кривой предложения. Коэффициент дуговой эластичности предложени</w:t>
      </w:r>
      <w:r>
        <w:rPr>
          <w:rFonts w:ascii="Times New Roman" w:eastAsia="Times New Roman" w:hAnsi="Times New Roman" w:cs="Times New Roman"/>
          <w:sz w:val="28"/>
          <w:szCs w:val="28"/>
          <w:lang w:eastAsia="ru-RU"/>
        </w:rPr>
        <w:t>я</w:t>
      </w:r>
      <w:r w:rsidRPr="008405CB">
        <w:rPr>
          <w:rFonts w:ascii="Times New Roman" w:eastAsia="Times New Roman" w:hAnsi="Times New Roman" w:cs="Times New Roman"/>
          <w:sz w:val="28"/>
          <w:szCs w:val="28"/>
          <w:lang w:eastAsia="ru-RU"/>
        </w:rPr>
        <w:t xml:space="preserve"> рассчитывается по формуле:</w:t>
      </w:r>
    </w:p>
    <w:p w:rsidR="00274FBD" w:rsidRPr="008405CB" w:rsidRDefault="00482C9C" w:rsidP="00274FBD">
      <w:pPr>
        <w:spacing w:after="0" w:line="240" w:lineRule="auto"/>
        <w:contextualSpacing/>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E</m:t>
            </m:r>
          </m:e>
          <m:sub>
            <m:r>
              <w:rPr>
                <w:rFonts w:ascii="Cambria Math" w:eastAsia="Times New Roman" w:hAnsi="Cambria Math" w:cs="Times New Roman"/>
                <w:sz w:val="28"/>
                <w:szCs w:val="28"/>
                <w:lang w:eastAsia="ru-RU"/>
              </w:rPr>
              <m:t>s</m:t>
            </m:r>
          </m:sub>
        </m:sSub>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∆Q</m:t>
            </m:r>
          </m:num>
          <m:den>
            <m:r>
              <w:rPr>
                <w:rFonts w:ascii="Cambria Math" w:eastAsia="Times New Roman" w:hAnsi="Cambria Math" w:cs="Times New Roman"/>
                <w:sz w:val="28"/>
                <w:szCs w:val="28"/>
                <w:lang w:eastAsia="ru-RU"/>
              </w:rPr>
              <m:t>∆P</m:t>
            </m:r>
          </m:den>
        </m:f>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)/2</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)/2</m:t>
            </m:r>
          </m:den>
        </m:f>
      </m:oMath>
      <w:r w:rsidR="00274FBD" w:rsidRPr="008405CB">
        <w:rPr>
          <w:rFonts w:ascii="Times New Roman" w:eastAsia="Times New Roman" w:hAnsi="Times New Roman" w:cs="Times New Roman"/>
          <w:sz w:val="28"/>
          <w:szCs w:val="28"/>
          <w:lang w:eastAsia="ru-RU"/>
        </w:rPr>
        <w:t>,</w:t>
      </w:r>
    </w:p>
    <w:p w:rsidR="00274FBD" w:rsidRPr="003A11CB" w:rsidRDefault="00274FBD" w:rsidP="00274FBD">
      <w:pPr>
        <w:spacing w:after="0" w:line="240" w:lineRule="auto"/>
        <w:contextualSpacing/>
        <w:jc w:val="both"/>
        <w:rPr>
          <w:rFonts w:ascii="Times New Roman" w:eastAsia="Times New Roman" w:hAnsi="Times New Roman" w:cs="Times New Roman"/>
          <w:sz w:val="28"/>
          <w:szCs w:val="28"/>
          <w:lang w:eastAsia="ru-RU"/>
        </w:rPr>
      </w:pPr>
      <w:r w:rsidRPr="008405CB">
        <w:rPr>
          <w:rFonts w:ascii="Times New Roman" w:eastAsia="Times New Roman" w:hAnsi="Times New Roman" w:cs="Times New Roman"/>
          <w:sz w:val="28"/>
          <w:szCs w:val="28"/>
          <w:lang w:eastAsia="ru-RU"/>
        </w:rPr>
        <w:t>где Р</w:t>
      </w:r>
      <w:proofErr w:type="gramStart"/>
      <w:r w:rsidRPr="008405CB">
        <w:rPr>
          <w:rFonts w:ascii="Times New Roman" w:eastAsia="Times New Roman" w:hAnsi="Times New Roman" w:cs="Times New Roman"/>
          <w:sz w:val="28"/>
          <w:szCs w:val="28"/>
          <w:vertAlign w:val="subscript"/>
          <w:lang w:eastAsia="ru-RU"/>
        </w:rPr>
        <w:t>1</w:t>
      </w:r>
      <w:proofErr w:type="gramEnd"/>
      <w:r w:rsidRPr="008405CB">
        <w:rPr>
          <w:rFonts w:ascii="Times New Roman" w:eastAsia="Times New Roman" w:hAnsi="Times New Roman" w:cs="Times New Roman"/>
          <w:sz w:val="28"/>
          <w:szCs w:val="28"/>
          <w:lang w:eastAsia="ru-RU"/>
        </w:rPr>
        <w:t xml:space="preserve"> и Р</w:t>
      </w:r>
      <w:r w:rsidRPr="008405CB">
        <w:rPr>
          <w:rFonts w:ascii="Times New Roman" w:eastAsia="Times New Roman" w:hAnsi="Times New Roman" w:cs="Times New Roman"/>
          <w:sz w:val="28"/>
          <w:szCs w:val="28"/>
          <w:vertAlign w:val="subscript"/>
          <w:lang w:eastAsia="ru-RU"/>
        </w:rPr>
        <w:t>2</w:t>
      </w:r>
      <w:r w:rsidRPr="008405CB">
        <w:rPr>
          <w:rFonts w:ascii="Times New Roman" w:eastAsia="Times New Roman" w:hAnsi="Times New Roman" w:cs="Times New Roman"/>
          <w:sz w:val="28"/>
          <w:szCs w:val="28"/>
          <w:lang w:eastAsia="ru-RU"/>
        </w:rPr>
        <w:t xml:space="preserve"> – первоначальная и конечная цена соответственно;</w:t>
      </w:r>
    </w:p>
    <w:p w:rsidR="00274FBD" w:rsidRPr="00E14AE5" w:rsidRDefault="00274FBD" w:rsidP="00274FBD">
      <w:pPr>
        <w:spacing w:after="0" w:line="240" w:lineRule="auto"/>
        <w:contextualSpacing/>
        <w:jc w:val="both"/>
        <w:rPr>
          <w:rFonts w:ascii="Times New Roman" w:eastAsia="Times New Roman" w:hAnsi="Times New Roman" w:cs="Times New Roman"/>
          <w:sz w:val="28"/>
          <w:szCs w:val="28"/>
          <w:lang w:eastAsia="ru-RU"/>
        </w:rPr>
      </w:pPr>
      <w:r w:rsidRPr="008405CB">
        <w:rPr>
          <w:rFonts w:ascii="Times New Roman" w:eastAsia="Times New Roman" w:hAnsi="Times New Roman" w:cs="Times New Roman"/>
          <w:sz w:val="28"/>
          <w:szCs w:val="28"/>
          <w:lang w:eastAsia="ru-RU"/>
        </w:rPr>
        <w:t>Q</w:t>
      </w:r>
      <w:r w:rsidRPr="008405CB">
        <w:rPr>
          <w:rFonts w:ascii="Times New Roman" w:eastAsia="Times New Roman" w:hAnsi="Times New Roman" w:cs="Times New Roman"/>
          <w:sz w:val="28"/>
          <w:szCs w:val="28"/>
          <w:vertAlign w:val="subscript"/>
          <w:lang w:eastAsia="ru-RU"/>
        </w:rPr>
        <w:t>1</w:t>
      </w:r>
      <w:r w:rsidRPr="008405CB">
        <w:rPr>
          <w:rFonts w:ascii="Times New Roman" w:eastAsia="Times New Roman" w:hAnsi="Times New Roman" w:cs="Times New Roman"/>
          <w:sz w:val="28"/>
          <w:szCs w:val="28"/>
          <w:lang w:eastAsia="ru-RU"/>
        </w:rPr>
        <w:t xml:space="preserve"> и Q</w:t>
      </w:r>
      <w:r w:rsidRPr="008405CB">
        <w:rPr>
          <w:rFonts w:ascii="Times New Roman" w:eastAsia="Times New Roman" w:hAnsi="Times New Roman" w:cs="Times New Roman"/>
          <w:sz w:val="28"/>
          <w:szCs w:val="28"/>
          <w:vertAlign w:val="subscript"/>
          <w:lang w:eastAsia="ru-RU"/>
        </w:rPr>
        <w:t>2</w:t>
      </w:r>
      <w:r w:rsidRPr="008405CB">
        <w:rPr>
          <w:rFonts w:ascii="Times New Roman" w:eastAsia="Times New Roman" w:hAnsi="Times New Roman" w:cs="Times New Roman"/>
          <w:sz w:val="28"/>
          <w:szCs w:val="28"/>
          <w:lang w:eastAsia="ru-RU"/>
        </w:rPr>
        <w:t xml:space="preserve"> – первоначальный и конечный объемы предложения соответственно</w:t>
      </w:r>
    </w:p>
    <w:p w:rsidR="00274FBD" w:rsidRDefault="00274FBD" w:rsidP="00274FBD">
      <w:pPr>
        <w:spacing w:after="0" w:line="240" w:lineRule="auto"/>
        <w:contextualSpacing/>
        <w:jc w:val="both"/>
        <w:rPr>
          <w:rFonts w:ascii="Times New Roman" w:eastAsia="Times New Roman" w:hAnsi="Times New Roman" w:cs="Times New Roman"/>
          <w:sz w:val="28"/>
          <w:szCs w:val="28"/>
          <w:lang w:eastAsia="ru-RU"/>
        </w:rPr>
      </w:pPr>
      <w:r>
        <w:rPr>
          <w:rFonts w:ascii="Calibri" w:eastAsia="Times New Roman" w:hAnsi="Calibri" w:cs="Times New Roman"/>
          <w:sz w:val="28"/>
          <w:szCs w:val="28"/>
          <w:lang w:eastAsia="ru-RU"/>
        </w:rPr>
        <w:t>∆</w:t>
      </w:r>
      <w:r>
        <w:rPr>
          <w:rFonts w:ascii="Times New Roman" w:eastAsia="Times New Roman" w:hAnsi="Times New Roman" w:cs="Times New Roman"/>
          <w:sz w:val="28"/>
          <w:szCs w:val="28"/>
          <w:lang w:val="en-US" w:eastAsia="ru-RU"/>
        </w:rPr>
        <w:t>Q</w:t>
      </w:r>
      <w:r w:rsidRPr="00E14AE5">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прирост объема предложения (разница между </w:t>
      </w:r>
      <w:r w:rsidRPr="008405CB">
        <w:rPr>
          <w:rFonts w:ascii="Times New Roman" w:eastAsia="Times New Roman" w:hAnsi="Times New Roman" w:cs="Times New Roman"/>
          <w:sz w:val="28"/>
          <w:szCs w:val="28"/>
          <w:lang w:eastAsia="ru-RU"/>
        </w:rPr>
        <w:t>Q</w:t>
      </w:r>
      <w:r w:rsidRPr="00E14AE5">
        <w:rPr>
          <w:rFonts w:ascii="Times New Roman" w:eastAsia="Times New Roman" w:hAnsi="Times New Roman" w:cs="Times New Roman"/>
          <w:sz w:val="28"/>
          <w:szCs w:val="28"/>
          <w:vertAlign w:val="subscript"/>
          <w:lang w:eastAsia="ru-RU"/>
        </w:rPr>
        <w:t>2</w:t>
      </w:r>
      <w:r w:rsidRPr="008405CB">
        <w:rPr>
          <w:rFonts w:ascii="Times New Roman" w:eastAsia="Times New Roman" w:hAnsi="Times New Roman" w:cs="Times New Roman"/>
          <w:sz w:val="28"/>
          <w:szCs w:val="28"/>
          <w:lang w:eastAsia="ru-RU"/>
        </w:rPr>
        <w:t xml:space="preserve"> и Q</w:t>
      </w:r>
      <w:r w:rsidRPr="00E14AE5">
        <w:rPr>
          <w:rFonts w:ascii="Times New Roman" w:eastAsia="Times New Roman" w:hAnsi="Times New Roman" w:cs="Times New Roman"/>
          <w:sz w:val="28"/>
          <w:szCs w:val="28"/>
          <w:vertAlign w:val="subscript"/>
          <w:lang w:eastAsia="ru-RU"/>
        </w:rPr>
        <w:t>1</w:t>
      </w:r>
      <w:r>
        <w:rPr>
          <w:rFonts w:ascii="Times New Roman" w:eastAsia="Times New Roman" w:hAnsi="Times New Roman" w:cs="Times New Roman"/>
          <w:sz w:val="28"/>
          <w:szCs w:val="28"/>
          <w:lang w:eastAsia="ru-RU"/>
        </w:rPr>
        <w:t>);</w:t>
      </w:r>
    </w:p>
    <w:p w:rsidR="00274FBD" w:rsidRPr="00E14AE5" w:rsidRDefault="00274FBD" w:rsidP="00274FBD">
      <w:pPr>
        <w:spacing w:after="0" w:line="240" w:lineRule="auto"/>
        <w:contextualSpacing/>
        <w:jc w:val="both"/>
        <w:rPr>
          <w:rFonts w:ascii="Times New Roman" w:eastAsia="Times New Roman" w:hAnsi="Times New Roman" w:cs="Times New Roman"/>
          <w:sz w:val="28"/>
          <w:szCs w:val="28"/>
          <w:lang w:eastAsia="ru-RU"/>
        </w:rPr>
      </w:pPr>
      <w:r>
        <w:rPr>
          <w:rFonts w:ascii="Calibri" w:eastAsia="Times New Roman" w:hAnsi="Calibri" w:cs="Times New Roman"/>
          <w:sz w:val="28"/>
          <w:szCs w:val="28"/>
          <w:lang w:eastAsia="ru-RU"/>
        </w:rPr>
        <w:t>∆</w:t>
      </w:r>
      <w:proofErr w:type="gramStart"/>
      <w:r>
        <w:rPr>
          <w:rFonts w:ascii="Times New Roman" w:eastAsia="Times New Roman" w:hAnsi="Times New Roman" w:cs="Times New Roman"/>
          <w:sz w:val="28"/>
          <w:szCs w:val="28"/>
          <w:lang w:eastAsia="ru-RU"/>
        </w:rPr>
        <w:t>Р</w:t>
      </w:r>
      <w:proofErr w:type="gramEnd"/>
      <w:r w:rsidRPr="00E14AE5">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прирост цены (разница между Р</w:t>
      </w:r>
      <w:r w:rsidRPr="00E14AE5">
        <w:rPr>
          <w:rFonts w:ascii="Times New Roman" w:eastAsia="Times New Roman" w:hAnsi="Times New Roman" w:cs="Times New Roman"/>
          <w:sz w:val="28"/>
          <w:szCs w:val="28"/>
          <w:vertAlign w:val="subscript"/>
          <w:lang w:eastAsia="ru-RU"/>
        </w:rPr>
        <w:t>2</w:t>
      </w:r>
      <w:r w:rsidRPr="008405CB">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Р</w:t>
      </w:r>
      <w:r w:rsidRPr="00E14AE5">
        <w:rPr>
          <w:rFonts w:ascii="Times New Roman" w:eastAsia="Times New Roman" w:hAnsi="Times New Roman" w:cs="Times New Roman"/>
          <w:sz w:val="28"/>
          <w:szCs w:val="28"/>
          <w:vertAlign w:val="subscript"/>
          <w:lang w:eastAsia="ru-RU"/>
        </w:rPr>
        <w:t>1</w:t>
      </w:r>
      <w:r>
        <w:rPr>
          <w:rFonts w:ascii="Times New Roman" w:eastAsia="Times New Roman" w:hAnsi="Times New Roman" w:cs="Times New Roman"/>
          <w:sz w:val="28"/>
          <w:szCs w:val="28"/>
          <w:lang w:eastAsia="ru-RU"/>
        </w:rPr>
        <w:t>)</w:t>
      </w:r>
      <w:r w:rsidRPr="00E14AE5">
        <w:rPr>
          <w:rFonts w:ascii="Times New Roman" w:eastAsia="Times New Roman" w:hAnsi="Times New Roman" w:cs="Times New Roman"/>
          <w:sz w:val="28"/>
          <w:szCs w:val="28"/>
          <w:lang w:eastAsia="ru-RU"/>
        </w:rPr>
        <w:t>.</w:t>
      </w:r>
    </w:p>
    <w:p w:rsidR="00274FBD" w:rsidRPr="008405CB" w:rsidRDefault="00274FBD" w:rsidP="00274FBD">
      <w:pPr>
        <w:spacing w:after="0" w:line="240" w:lineRule="auto"/>
        <w:contextualSpacing/>
        <w:jc w:val="both"/>
        <w:rPr>
          <w:rFonts w:ascii="Times New Roman" w:eastAsia="Times New Roman" w:hAnsi="Times New Roman" w:cs="Times New Roman"/>
          <w:sz w:val="28"/>
          <w:szCs w:val="28"/>
          <w:lang w:eastAsia="ru-RU"/>
        </w:rPr>
      </w:pPr>
      <w:r w:rsidRPr="008405CB">
        <w:rPr>
          <w:rFonts w:ascii="Times New Roman" w:eastAsia="Times New Roman" w:hAnsi="Times New Roman" w:cs="Times New Roman"/>
          <w:sz w:val="28"/>
          <w:szCs w:val="28"/>
          <w:lang w:eastAsia="ru-RU"/>
        </w:rPr>
        <w:t xml:space="preserve">По исходным данным задачи коэффициент дуговой эластичности предложения </w:t>
      </w:r>
      <w:r>
        <w:rPr>
          <w:rFonts w:ascii="Times New Roman" w:eastAsia="Times New Roman" w:hAnsi="Times New Roman" w:cs="Times New Roman"/>
          <w:sz w:val="28"/>
          <w:szCs w:val="28"/>
          <w:lang w:eastAsia="ru-RU"/>
        </w:rPr>
        <w:t>роботов-</w:t>
      </w:r>
      <w:r w:rsidRPr="008405CB">
        <w:rPr>
          <w:rFonts w:ascii="Times New Roman" w:eastAsia="Times New Roman" w:hAnsi="Times New Roman" w:cs="Times New Roman"/>
          <w:sz w:val="28"/>
          <w:szCs w:val="28"/>
          <w:lang w:eastAsia="ru-RU"/>
        </w:rPr>
        <w:t>пылесосов составит:</w:t>
      </w:r>
    </w:p>
    <w:p w:rsidR="00274FBD" w:rsidRPr="008405CB" w:rsidRDefault="00274FBD" w:rsidP="00274FBD">
      <w:pPr>
        <w:spacing w:after="0" w:line="240" w:lineRule="auto"/>
        <w:contextualSpacing/>
        <w:jc w:val="center"/>
        <w:rPr>
          <w:rFonts w:ascii="Times New Roman" w:eastAsia="Times New Roman" w:hAnsi="Times New Roman" w:cs="Times New Roman"/>
          <w:sz w:val="28"/>
          <w:szCs w:val="28"/>
          <w:lang w:eastAsia="ru-RU"/>
        </w:rPr>
      </w:pPr>
      <w:proofErr w:type="spellStart"/>
      <w:r w:rsidRPr="008405CB">
        <w:rPr>
          <w:rFonts w:ascii="Times New Roman" w:eastAsia="Times New Roman" w:hAnsi="Times New Roman" w:cs="Times New Roman"/>
          <w:sz w:val="28"/>
          <w:szCs w:val="28"/>
          <w:lang w:eastAsia="ru-RU"/>
        </w:rPr>
        <w:t>Е</w:t>
      </w:r>
      <w:r w:rsidRPr="008405CB">
        <w:rPr>
          <w:rFonts w:ascii="Times New Roman" w:eastAsia="Times New Roman" w:hAnsi="Times New Roman" w:cs="Times New Roman"/>
          <w:sz w:val="28"/>
          <w:szCs w:val="28"/>
          <w:vertAlign w:val="subscript"/>
          <w:lang w:eastAsia="ru-RU"/>
        </w:rPr>
        <w:t>s</w:t>
      </w:r>
      <w:proofErr w:type="spellEnd"/>
      <w:r w:rsidRPr="008405CB">
        <w:rPr>
          <w:rFonts w:ascii="Times New Roman" w:eastAsia="Times New Roman" w:hAnsi="Times New Roman" w:cs="Times New Roman"/>
          <w:sz w:val="28"/>
          <w:szCs w:val="28"/>
          <w:lang w:eastAsia="ru-RU"/>
        </w:rPr>
        <w:t xml:space="preserve"> = (1000:50</w:t>
      </w:r>
      <w:r w:rsidRPr="00663097">
        <w:rPr>
          <w:rFonts w:ascii="Times New Roman" w:eastAsia="Times New Roman" w:hAnsi="Times New Roman" w:cs="Times New Roman"/>
          <w:sz w:val="28"/>
          <w:szCs w:val="28"/>
          <w:lang w:eastAsia="ru-RU"/>
        </w:rPr>
        <w:t>00</w:t>
      </w:r>
      <w:r w:rsidRPr="008405CB">
        <w:rPr>
          <w:rFonts w:ascii="Times New Roman" w:eastAsia="Times New Roman" w:hAnsi="Times New Roman" w:cs="Times New Roman"/>
          <w:sz w:val="28"/>
          <w:szCs w:val="28"/>
          <w:lang w:eastAsia="ru-RU"/>
        </w:rPr>
        <w:t>) × ((100</w:t>
      </w:r>
      <w:r w:rsidRPr="00663097">
        <w:rPr>
          <w:rFonts w:ascii="Times New Roman" w:eastAsia="Times New Roman" w:hAnsi="Times New Roman" w:cs="Times New Roman"/>
          <w:sz w:val="28"/>
          <w:szCs w:val="28"/>
          <w:lang w:eastAsia="ru-RU"/>
        </w:rPr>
        <w:t>00</w:t>
      </w:r>
      <w:r w:rsidRPr="008405CB">
        <w:rPr>
          <w:rFonts w:ascii="Times New Roman" w:eastAsia="Times New Roman" w:hAnsi="Times New Roman" w:cs="Times New Roman"/>
          <w:sz w:val="28"/>
          <w:szCs w:val="28"/>
          <w:lang w:eastAsia="ru-RU"/>
        </w:rPr>
        <w:t>+150</w:t>
      </w:r>
      <w:r w:rsidRPr="00663097">
        <w:rPr>
          <w:rFonts w:ascii="Times New Roman" w:eastAsia="Times New Roman" w:hAnsi="Times New Roman" w:cs="Times New Roman"/>
          <w:sz w:val="28"/>
          <w:szCs w:val="28"/>
          <w:lang w:eastAsia="ru-RU"/>
        </w:rPr>
        <w:t>00</w:t>
      </w:r>
      <w:r w:rsidRPr="008405C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proofErr w:type="gramStart"/>
      <w:r>
        <w:rPr>
          <w:rFonts w:ascii="Times New Roman" w:eastAsia="Times New Roman" w:hAnsi="Times New Roman" w:cs="Times New Roman"/>
          <w:sz w:val="28"/>
          <w:szCs w:val="28"/>
          <w:lang w:eastAsia="ru-RU"/>
        </w:rPr>
        <w:t xml:space="preserve"> </w:t>
      </w:r>
      <w:r w:rsidRPr="008405CB">
        <w:rPr>
          <w:rFonts w:ascii="Times New Roman" w:eastAsia="Times New Roman" w:hAnsi="Times New Roman" w:cs="Times New Roman"/>
          <w:sz w:val="28"/>
          <w:szCs w:val="28"/>
          <w:lang w:eastAsia="ru-RU"/>
        </w:rPr>
        <w:t>:</w:t>
      </w:r>
      <w:proofErr w:type="gramEnd"/>
      <w:r w:rsidRPr="008405CB">
        <w:rPr>
          <w:rFonts w:ascii="Times New Roman" w:eastAsia="Times New Roman" w:hAnsi="Times New Roman" w:cs="Times New Roman"/>
          <w:sz w:val="28"/>
          <w:szCs w:val="28"/>
          <w:lang w:eastAsia="ru-RU"/>
        </w:rPr>
        <w:t>(3000+4000)</w:t>
      </w:r>
      <w:r>
        <w:rPr>
          <w:rFonts w:ascii="Times New Roman" w:eastAsia="Times New Roman" w:hAnsi="Times New Roman" w:cs="Times New Roman"/>
          <w:sz w:val="28"/>
          <w:szCs w:val="28"/>
          <w:lang w:eastAsia="ru-RU"/>
        </w:rPr>
        <w:t>/2)</w:t>
      </w:r>
      <w:r w:rsidRPr="008405C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0,</w:t>
      </w:r>
      <w:r w:rsidRPr="008405CB">
        <w:rPr>
          <w:rFonts w:ascii="Times New Roman" w:eastAsia="Times New Roman" w:hAnsi="Times New Roman" w:cs="Times New Roman"/>
          <w:sz w:val="28"/>
          <w:szCs w:val="28"/>
          <w:lang w:eastAsia="ru-RU"/>
        </w:rPr>
        <w:t>2×3</w:t>
      </w:r>
      <w:r>
        <w:rPr>
          <w:rFonts w:ascii="Times New Roman" w:eastAsia="Times New Roman" w:hAnsi="Times New Roman" w:cs="Times New Roman"/>
          <w:sz w:val="28"/>
          <w:szCs w:val="28"/>
          <w:lang w:eastAsia="ru-RU"/>
        </w:rPr>
        <w:t>,57</w:t>
      </w:r>
      <w:r w:rsidRPr="008405CB">
        <w:rPr>
          <w:rFonts w:ascii="Times New Roman" w:eastAsia="Times New Roman" w:hAnsi="Times New Roman" w:cs="Times New Roman"/>
          <w:sz w:val="28"/>
          <w:szCs w:val="28"/>
          <w:lang w:eastAsia="ru-RU"/>
        </w:rPr>
        <w:t>=</w:t>
      </w:r>
      <w:r w:rsidRPr="00E14AE5">
        <w:rPr>
          <w:rFonts w:ascii="Times New Roman" w:eastAsia="Times New Roman" w:hAnsi="Times New Roman" w:cs="Times New Roman"/>
          <w:b/>
          <w:sz w:val="28"/>
          <w:szCs w:val="28"/>
          <w:lang w:eastAsia="ru-RU"/>
        </w:rPr>
        <w:t>0,714</w:t>
      </w:r>
    </w:p>
    <w:p w:rsidR="00274FBD" w:rsidRDefault="00274FBD" w:rsidP="00274FBD">
      <w:pPr>
        <w:spacing w:after="0" w:line="240" w:lineRule="auto"/>
        <w:contextualSpacing/>
        <w:jc w:val="both"/>
        <w:rPr>
          <w:rFonts w:ascii="Times New Roman" w:eastAsia="Times New Roman" w:hAnsi="Times New Roman" w:cs="Times New Roman"/>
          <w:sz w:val="28"/>
          <w:szCs w:val="28"/>
          <w:lang w:eastAsia="ru-RU"/>
        </w:rPr>
      </w:pPr>
      <w:r w:rsidRPr="008405CB">
        <w:rPr>
          <w:rFonts w:ascii="Times New Roman" w:eastAsia="Times New Roman" w:hAnsi="Times New Roman" w:cs="Times New Roman"/>
          <w:sz w:val="28"/>
          <w:szCs w:val="28"/>
          <w:lang w:eastAsia="ru-RU"/>
        </w:rPr>
        <w:t xml:space="preserve">Так как коэффициент ценовой эластичности предложения пылесосов </w:t>
      </w:r>
      <w:proofErr w:type="spellStart"/>
      <w:r w:rsidRPr="008405CB">
        <w:rPr>
          <w:rFonts w:ascii="Times New Roman" w:eastAsia="Times New Roman" w:hAnsi="Times New Roman" w:cs="Times New Roman"/>
          <w:sz w:val="28"/>
          <w:szCs w:val="28"/>
          <w:lang w:eastAsia="ru-RU"/>
        </w:rPr>
        <w:t>Е</w:t>
      </w:r>
      <w:proofErr w:type="gramStart"/>
      <w:r w:rsidRPr="008405CB">
        <w:rPr>
          <w:rFonts w:ascii="Times New Roman" w:eastAsia="Times New Roman" w:hAnsi="Times New Roman" w:cs="Times New Roman"/>
          <w:sz w:val="28"/>
          <w:szCs w:val="28"/>
          <w:vertAlign w:val="subscript"/>
          <w:lang w:eastAsia="ru-RU"/>
        </w:rPr>
        <w:t>s</w:t>
      </w:r>
      <w:proofErr w:type="spellEnd"/>
      <w:proofErr w:type="gramEnd"/>
      <w:r w:rsidRPr="008405CB">
        <w:rPr>
          <w:rFonts w:ascii="Times New Roman" w:eastAsia="Times New Roman" w:hAnsi="Times New Roman" w:cs="Times New Roman"/>
          <w:b/>
          <w:bCs/>
          <w:sz w:val="28"/>
          <w:szCs w:val="28"/>
          <w:lang w:eastAsia="ru-RU"/>
        </w:rPr>
        <w:t>&lt;</w:t>
      </w:r>
      <w:r w:rsidRPr="008405CB">
        <w:rPr>
          <w:rFonts w:ascii="Times New Roman" w:eastAsia="Times New Roman" w:hAnsi="Times New Roman" w:cs="Times New Roman"/>
          <w:sz w:val="28"/>
          <w:szCs w:val="28"/>
          <w:lang w:eastAsia="ru-RU"/>
        </w:rPr>
        <w:t>1, предложение является неэластичным.</w:t>
      </w:r>
    </w:p>
    <w:p w:rsidR="00274FBD" w:rsidRDefault="00274FBD" w:rsidP="00274FBD">
      <w:pPr>
        <w:spacing w:after="0" w:line="240" w:lineRule="auto"/>
        <w:contextualSpacing/>
        <w:jc w:val="both"/>
        <w:rPr>
          <w:rFonts w:ascii="Times New Roman" w:eastAsia="Times New Roman" w:hAnsi="Times New Roman" w:cs="Times New Roman"/>
          <w:sz w:val="28"/>
          <w:szCs w:val="28"/>
          <w:lang w:eastAsia="ru-RU"/>
        </w:rPr>
      </w:pPr>
    </w:p>
    <w:p w:rsidR="00274FBD" w:rsidRPr="008405CB" w:rsidRDefault="00274FBD" w:rsidP="00274FBD">
      <w:pPr>
        <w:spacing w:after="0" w:line="240" w:lineRule="auto"/>
        <w:contextualSpacing/>
        <w:jc w:val="both"/>
        <w:rPr>
          <w:rFonts w:ascii="Times New Roman" w:eastAsia="Times New Roman" w:hAnsi="Times New Roman" w:cs="Times New Roman"/>
          <w:sz w:val="28"/>
          <w:szCs w:val="28"/>
          <w:lang w:eastAsia="ru-RU"/>
        </w:rPr>
      </w:pPr>
    </w:p>
    <w:p w:rsidR="00274FBD" w:rsidRPr="008405CB" w:rsidRDefault="00274FBD" w:rsidP="00274FBD">
      <w:pPr>
        <w:spacing w:after="0" w:line="240" w:lineRule="auto"/>
        <w:contextualSpacing/>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2336" behindDoc="0" locked="0" layoutInCell="1" allowOverlap="1">
            <wp:simplePos x="0" y="0"/>
            <wp:positionH relativeFrom="column">
              <wp:posOffset>15156</wp:posOffset>
            </wp:positionH>
            <wp:positionV relativeFrom="paragraph">
              <wp:posOffset>101</wp:posOffset>
            </wp:positionV>
            <wp:extent cx="1372780" cy="1375646"/>
            <wp:effectExtent l="19050" t="0" r="0" b="0"/>
            <wp:wrapSquare wrapText="bothSides"/>
            <wp:docPr id="153" name="Рисунок 4" descr="https://im0-tub-ru.yandex.net/i?id=8f3fb2e475d19d9d80ab97b9766b0cf6&amp;n=33&amp;h=190&amp;w=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8f3fb2e475d19d9d80ab97b9766b0cf6&amp;n=33&amp;h=190&amp;w=190"/>
                    <pic:cNvPicPr>
                      <a:picLocks noChangeAspect="1" noChangeArrowheads="1"/>
                    </pic:cNvPicPr>
                  </pic:nvPicPr>
                  <pic:blipFill>
                    <a:blip r:embed="rId21" cstate="print"/>
                    <a:srcRect/>
                    <a:stretch>
                      <a:fillRect/>
                    </a:stretch>
                  </pic:blipFill>
                  <pic:spPr bwMode="auto">
                    <a:xfrm>
                      <a:off x="0" y="0"/>
                      <a:ext cx="1372780" cy="1375646"/>
                    </a:xfrm>
                    <a:prstGeom prst="rect">
                      <a:avLst/>
                    </a:prstGeom>
                    <a:noFill/>
                    <a:ln w="9525">
                      <a:noFill/>
                      <a:miter lim="800000"/>
                      <a:headEnd/>
                      <a:tailEnd/>
                    </a:ln>
                  </pic:spPr>
                </pic:pic>
              </a:graphicData>
            </a:graphic>
          </wp:anchor>
        </w:drawing>
      </w:r>
      <w:r w:rsidRPr="0049058E">
        <w:rPr>
          <w:rFonts w:ascii="Times New Roman" w:eastAsia="Times New Roman" w:hAnsi="Times New Roman" w:cs="Times New Roman"/>
          <w:sz w:val="28"/>
          <w:szCs w:val="28"/>
          <w:lang w:eastAsia="ru-RU"/>
        </w:rPr>
        <w:t xml:space="preserve">В </w:t>
      </w:r>
      <w:proofErr w:type="gramStart"/>
      <w:r w:rsidRPr="0049058E">
        <w:rPr>
          <w:rFonts w:ascii="Times New Roman" w:eastAsia="Times New Roman" w:hAnsi="Times New Roman" w:cs="Times New Roman"/>
          <w:sz w:val="28"/>
          <w:szCs w:val="28"/>
          <w:lang w:eastAsia="ru-RU"/>
        </w:rPr>
        <w:t>результате</w:t>
      </w:r>
      <w:proofErr w:type="gramEnd"/>
      <w:r w:rsidRPr="0049058E">
        <w:rPr>
          <w:rFonts w:ascii="Times New Roman" w:eastAsia="Times New Roman" w:hAnsi="Times New Roman" w:cs="Times New Roman"/>
          <w:sz w:val="28"/>
          <w:szCs w:val="28"/>
          <w:lang w:eastAsia="ru-RU"/>
        </w:rPr>
        <w:t xml:space="preserve"> снижения цены </w:t>
      </w:r>
      <w:proofErr w:type="spellStart"/>
      <w:r>
        <w:rPr>
          <w:rFonts w:ascii="Times New Roman" w:eastAsia="Times New Roman" w:hAnsi="Times New Roman" w:cs="Times New Roman"/>
          <w:sz w:val="28"/>
          <w:szCs w:val="28"/>
          <w:lang w:eastAsia="ru-RU"/>
        </w:rPr>
        <w:t>мультиварки</w:t>
      </w:r>
      <w:proofErr w:type="spellEnd"/>
      <w:r w:rsidR="00C94249">
        <w:rPr>
          <w:rFonts w:ascii="Times New Roman" w:eastAsia="Times New Roman" w:hAnsi="Times New Roman" w:cs="Times New Roman"/>
          <w:sz w:val="28"/>
          <w:szCs w:val="28"/>
          <w:lang w:eastAsia="ru-RU"/>
        </w:rPr>
        <w:t xml:space="preserve"> </w:t>
      </w:r>
      <w:r w:rsidRPr="0049058E">
        <w:rPr>
          <w:rFonts w:ascii="Times New Roman" w:eastAsia="Times New Roman" w:hAnsi="Times New Roman" w:cs="Times New Roman"/>
          <w:sz w:val="28"/>
          <w:szCs w:val="28"/>
          <w:lang w:eastAsia="ru-RU"/>
        </w:rPr>
        <w:t xml:space="preserve">с 5 000 руб. до 4 800 руб. спрос возрос с 10 000 шт. до 11 000 шт. </w:t>
      </w:r>
      <w:r>
        <w:rPr>
          <w:rFonts w:ascii="Times New Roman" w:eastAsia="Times New Roman" w:hAnsi="Times New Roman" w:cs="Times New Roman"/>
          <w:sz w:val="28"/>
          <w:szCs w:val="28"/>
          <w:lang w:eastAsia="ru-RU"/>
        </w:rPr>
        <w:t xml:space="preserve">Определим </w:t>
      </w:r>
      <w:r w:rsidRPr="008405CB">
        <w:rPr>
          <w:rFonts w:ascii="Times New Roman" w:eastAsia="Times New Roman" w:hAnsi="Times New Roman" w:cs="Times New Roman"/>
          <w:sz w:val="28"/>
          <w:szCs w:val="28"/>
          <w:lang w:eastAsia="ru-RU"/>
        </w:rPr>
        <w:t>коэффициент ценовой эластичности</w:t>
      </w:r>
      <w:r>
        <w:rPr>
          <w:rFonts w:ascii="Times New Roman" w:eastAsia="Times New Roman" w:hAnsi="Times New Roman" w:cs="Times New Roman"/>
          <w:sz w:val="28"/>
          <w:szCs w:val="28"/>
          <w:lang w:eastAsia="ru-RU"/>
        </w:rPr>
        <w:t xml:space="preserve"> спроса </w:t>
      </w:r>
      <w:r w:rsidRPr="008405CB">
        <w:rPr>
          <w:rFonts w:ascii="Times New Roman" w:eastAsia="Times New Roman" w:hAnsi="Times New Roman" w:cs="Times New Roman"/>
          <w:sz w:val="28"/>
          <w:szCs w:val="28"/>
          <w:lang w:eastAsia="ru-RU"/>
        </w:rPr>
        <w:t>по методике дуговой эластичности.</w:t>
      </w:r>
    </w:p>
    <w:p w:rsidR="00274FBD" w:rsidRPr="003651C3" w:rsidRDefault="00274FBD" w:rsidP="00274FBD">
      <w:pPr>
        <w:spacing w:after="0" w:line="240" w:lineRule="auto"/>
        <w:contextualSpacing/>
        <w:jc w:val="both"/>
        <w:rPr>
          <w:rFonts w:ascii="Times New Roman" w:eastAsia="Times New Roman" w:hAnsi="Times New Roman" w:cs="Times New Roman"/>
          <w:sz w:val="28"/>
          <w:szCs w:val="28"/>
          <w:u w:val="single"/>
          <w:lang w:eastAsia="ru-RU"/>
        </w:rPr>
      </w:pPr>
      <w:r w:rsidRPr="003651C3">
        <w:rPr>
          <w:rFonts w:ascii="Times New Roman" w:eastAsia="Times New Roman" w:hAnsi="Times New Roman" w:cs="Times New Roman"/>
          <w:b/>
          <w:bCs/>
          <w:sz w:val="28"/>
          <w:szCs w:val="28"/>
          <w:u w:val="single"/>
          <w:lang w:eastAsia="ru-RU"/>
        </w:rPr>
        <w:t>Решение</w:t>
      </w:r>
      <w:r>
        <w:rPr>
          <w:rFonts w:ascii="Times New Roman" w:eastAsia="Times New Roman" w:hAnsi="Times New Roman" w:cs="Times New Roman"/>
          <w:b/>
          <w:bCs/>
          <w:sz w:val="28"/>
          <w:szCs w:val="28"/>
          <w:u w:val="single"/>
          <w:lang w:eastAsia="ru-RU"/>
        </w:rPr>
        <w:t>:</w:t>
      </w:r>
    </w:p>
    <w:p w:rsidR="00274FBD" w:rsidRDefault="00274FBD" w:rsidP="00274FBD">
      <w:pPr>
        <w:spacing w:after="0" w:line="240" w:lineRule="auto"/>
        <w:contextualSpacing/>
        <w:jc w:val="both"/>
        <w:rPr>
          <w:rFonts w:ascii="Times New Roman" w:eastAsia="Times New Roman" w:hAnsi="Times New Roman" w:cs="Times New Roman"/>
          <w:sz w:val="28"/>
          <w:szCs w:val="28"/>
          <w:lang w:eastAsia="ru-RU"/>
        </w:rPr>
      </w:pPr>
      <w:r w:rsidRPr="008405CB">
        <w:rPr>
          <w:rFonts w:ascii="Times New Roman" w:eastAsia="Times New Roman" w:hAnsi="Times New Roman" w:cs="Times New Roman"/>
          <w:sz w:val="28"/>
          <w:szCs w:val="28"/>
          <w:lang w:eastAsia="ru-RU"/>
        </w:rPr>
        <w:t xml:space="preserve">Коэффициент дуговой эластичности </w:t>
      </w:r>
      <w:r>
        <w:rPr>
          <w:rFonts w:ascii="Times New Roman" w:eastAsia="Times New Roman" w:hAnsi="Times New Roman" w:cs="Times New Roman"/>
          <w:sz w:val="28"/>
          <w:szCs w:val="28"/>
          <w:lang w:eastAsia="ru-RU"/>
        </w:rPr>
        <w:t>спроса</w:t>
      </w:r>
      <w:r w:rsidRPr="008405CB">
        <w:rPr>
          <w:rFonts w:ascii="Times New Roman" w:eastAsia="Times New Roman" w:hAnsi="Times New Roman" w:cs="Times New Roman"/>
          <w:sz w:val="28"/>
          <w:szCs w:val="28"/>
          <w:lang w:eastAsia="ru-RU"/>
        </w:rPr>
        <w:t xml:space="preserve"> рассчитывается по </w:t>
      </w:r>
      <w:r>
        <w:rPr>
          <w:rFonts w:ascii="Times New Roman" w:eastAsia="Times New Roman" w:hAnsi="Times New Roman" w:cs="Times New Roman"/>
          <w:sz w:val="28"/>
          <w:szCs w:val="28"/>
          <w:lang w:eastAsia="ru-RU"/>
        </w:rPr>
        <w:t xml:space="preserve">приведенной выше </w:t>
      </w:r>
      <w:r w:rsidRPr="008405CB">
        <w:rPr>
          <w:rFonts w:ascii="Times New Roman" w:eastAsia="Times New Roman" w:hAnsi="Times New Roman" w:cs="Times New Roman"/>
          <w:sz w:val="28"/>
          <w:szCs w:val="28"/>
          <w:lang w:eastAsia="ru-RU"/>
        </w:rPr>
        <w:t>формуле:</w:t>
      </w:r>
    </w:p>
    <w:p w:rsidR="00274FBD" w:rsidRPr="003A11CB" w:rsidRDefault="00482C9C" w:rsidP="00274FBD">
      <w:pPr>
        <w:spacing w:after="0" w:line="240" w:lineRule="auto"/>
        <w:contextualSpacing/>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E</m:t>
            </m:r>
          </m:e>
          <m:sub>
            <m:r>
              <w:rPr>
                <w:rFonts w:ascii="Cambria Math" w:eastAsia="Times New Roman" w:hAnsi="Cambria Math" w:cs="Times New Roman"/>
                <w:sz w:val="28"/>
                <w:szCs w:val="28"/>
                <w:lang w:eastAsia="ru-RU"/>
              </w:rPr>
              <m:t>s</m:t>
            </m:r>
          </m:sub>
        </m:sSub>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∆Q</m:t>
            </m:r>
          </m:num>
          <m:den>
            <m:r>
              <w:rPr>
                <w:rFonts w:ascii="Cambria Math" w:eastAsia="Times New Roman" w:hAnsi="Cambria Math" w:cs="Times New Roman"/>
                <w:sz w:val="28"/>
                <w:szCs w:val="28"/>
                <w:lang w:eastAsia="ru-RU"/>
              </w:rPr>
              <m:t>∆P</m:t>
            </m:r>
          </m:den>
        </m:f>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)/2</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)/2</m:t>
            </m:r>
          </m:den>
        </m:f>
      </m:oMath>
      <w:r w:rsidR="00274FBD" w:rsidRPr="008405CB">
        <w:rPr>
          <w:rFonts w:ascii="Times New Roman" w:eastAsia="Times New Roman" w:hAnsi="Times New Roman" w:cs="Times New Roman"/>
          <w:sz w:val="28"/>
          <w:szCs w:val="28"/>
          <w:lang w:eastAsia="ru-RU"/>
        </w:rPr>
        <w:t>,</w:t>
      </w:r>
      <w:r w:rsidR="00274FBD">
        <w:rPr>
          <w:rFonts w:ascii="Times New Roman" w:eastAsia="Times New Roman" w:hAnsi="Times New Roman" w:cs="Times New Roman"/>
          <w:sz w:val="28"/>
          <w:szCs w:val="28"/>
          <w:lang w:eastAsia="ru-RU"/>
        </w:rPr>
        <w:t xml:space="preserve"> где</w:t>
      </w:r>
    </w:p>
    <w:p w:rsidR="00274FBD" w:rsidRPr="003A11CB" w:rsidRDefault="00274FBD" w:rsidP="00274FBD">
      <w:pPr>
        <w:spacing w:after="0" w:line="240" w:lineRule="auto"/>
        <w:contextualSpacing/>
        <w:jc w:val="both"/>
        <w:rPr>
          <w:rFonts w:ascii="Times New Roman" w:eastAsia="Times New Roman" w:hAnsi="Times New Roman" w:cs="Times New Roman"/>
          <w:sz w:val="28"/>
          <w:szCs w:val="28"/>
          <w:lang w:eastAsia="ru-RU"/>
        </w:rPr>
      </w:pPr>
      <w:r w:rsidRPr="008405CB">
        <w:rPr>
          <w:rFonts w:ascii="Times New Roman" w:eastAsia="Times New Roman" w:hAnsi="Times New Roman" w:cs="Times New Roman"/>
          <w:sz w:val="28"/>
          <w:szCs w:val="28"/>
          <w:lang w:eastAsia="ru-RU"/>
        </w:rPr>
        <w:t>где Р</w:t>
      </w:r>
      <w:proofErr w:type="gramStart"/>
      <w:r w:rsidRPr="008405CB">
        <w:rPr>
          <w:rFonts w:ascii="Times New Roman" w:eastAsia="Times New Roman" w:hAnsi="Times New Roman" w:cs="Times New Roman"/>
          <w:sz w:val="28"/>
          <w:szCs w:val="28"/>
          <w:vertAlign w:val="subscript"/>
          <w:lang w:eastAsia="ru-RU"/>
        </w:rPr>
        <w:t>1</w:t>
      </w:r>
      <w:proofErr w:type="gramEnd"/>
      <w:r w:rsidRPr="008405CB">
        <w:rPr>
          <w:rFonts w:ascii="Times New Roman" w:eastAsia="Times New Roman" w:hAnsi="Times New Roman" w:cs="Times New Roman"/>
          <w:sz w:val="28"/>
          <w:szCs w:val="28"/>
          <w:lang w:eastAsia="ru-RU"/>
        </w:rPr>
        <w:t xml:space="preserve"> и Р</w:t>
      </w:r>
      <w:r w:rsidRPr="008405CB">
        <w:rPr>
          <w:rFonts w:ascii="Times New Roman" w:eastAsia="Times New Roman" w:hAnsi="Times New Roman" w:cs="Times New Roman"/>
          <w:sz w:val="28"/>
          <w:szCs w:val="28"/>
          <w:vertAlign w:val="subscript"/>
          <w:lang w:eastAsia="ru-RU"/>
        </w:rPr>
        <w:t>2</w:t>
      </w:r>
      <w:r w:rsidRPr="008405CB">
        <w:rPr>
          <w:rFonts w:ascii="Times New Roman" w:eastAsia="Times New Roman" w:hAnsi="Times New Roman" w:cs="Times New Roman"/>
          <w:sz w:val="28"/>
          <w:szCs w:val="28"/>
          <w:lang w:eastAsia="ru-RU"/>
        </w:rPr>
        <w:t xml:space="preserve"> – первоначальная и конечная цена соответственно;</w:t>
      </w:r>
    </w:p>
    <w:p w:rsidR="00274FBD" w:rsidRPr="00E14AE5" w:rsidRDefault="00274FBD" w:rsidP="00274FBD">
      <w:pPr>
        <w:spacing w:after="0" w:line="240" w:lineRule="auto"/>
        <w:contextualSpacing/>
        <w:jc w:val="both"/>
        <w:rPr>
          <w:rFonts w:ascii="Times New Roman" w:eastAsia="Times New Roman" w:hAnsi="Times New Roman" w:cs="Times New Roman"/>
          <w:sz w:val="28"/>
          <w:szCs w:val="28"/>
          <w:lang w:eastAsia="ru-RU"/>
        </w:rPr>
      </w:pPr>
      <w:r w:rsidRPr="008405CB">
        <w:rPr>
          <w:rFonts w:ascii="Times New Roman" w:eastAsia="Times New Roman" w:hAnsi="Times New Roman" w:cs="Times New Roman"/>
          <w:sz w:val="28"/>
          <w:szCs w:val="28"/>
          <w:lang w:eastAsia="ru-RU"/>
        </w:rPr>
        <w:t>Q</w:t>
      </w:r>
      <w:r w:rsidRPr="008405CB">
        <w:rPr>
          <w:rFonts w:ascii="Times New Roman" w:eastAsia="Times New Roman" w:hAnsi="Times New Roman" w:cs="Times New Roman"/>
          <w:sz w:val="28"/>
          <w:szCs w:val="28"/>
          <w:vertAlign w:val="subscript"/>
          <w:lang w:eastAsia="ru-RU"/>
        </w:rPr>
        <w:t>1</w:t>
      </w:r>
      <w:r w:rsidRPr="008405CB">
        <w:rPr>
          <w:rFonts w:ascii="Times New Roman" w:eastAsia="Times New Roman" w:hAnsi="Times New Roman" w:cs="Times New Roman"/>
          <w:sz w:val="28"/>
          <w:szCs w:val="28"/>
          <w:lang w:eastAsia="ru-RU"/>
        </w:rPr>
        <w:t xml:space="preserve"> и Q</w:t>
      </w:r>
      <w:r w:rsidRPr="008405CB">
        <w:rPr>
          <w:rFonts w:ascii="Times New Roman" w:eastAsia="Times New Roman" w:hAnsi="Times New Roman" w:cs="Times New Roman"/>
          <w:sz w:val="28"/>
          <w:szCs w:val="28"/>
          <w:vertAlign w:val="subscript"/>
          <w:lang w:eastAsia="ru-RU"/>
        </w:rPr>
        <w:t>2</w:t>
      </w:r>
      <w:r w:rsidRPr="008405CB">
        <w:rPr>
          <w:rFonts w:ascii="Times New Roman" w:eastAsia="Times New Roman" w:hAnsi="Times New Roman" w:cs="Times New Roman"/>
          <w:sz w:val="28"/>
          <w:szCs w:val="28"/>
          <w:lang w:eastAsia="ru-RU"/>
        </w:rPr>
        <w:t xml:space="preserve"> – первоначальный и конечный объемы </w:t>
      </w:r>
      <w:r>
        <w:rPr>
          <w:rFonts w:ascii="Times New Roman" w:eastAsia="Times New Roman" w:hAnsi="Times New Roman" w:cs="Times New Roman"/>
          <w:sz w:val="28"/>
          <w:szCs w:val="28"/>
          <w:lang w:eastAsia="ru-RU"/>
        </w:rPr>
        <w:t>спроса</w:t>
      </w:r>
      <w:r w:rsidRPr="008405CB">
        <w:rPr>
          <w:rFonts w:ascii="Times New Roman" w:eastAsia="Times New Roman" w:hAnsi="Times New Roman" w:cs="Times New Roman"/>
          <w:sz w:val="28"/>
          <w:szCs w:val="28"/>
          <w:lang w:eastAsia="ru-RU"/>
        </w:rPr>
        <w:t xml:space="preserve"> соответственно</w:t>
      </w:r>
    </w:p>
    <w:p w:rsidR="00274FBD" w:rsidRDefault="00274FBD" w:rsidP="00274FBD">
      <w:pPr>
        <w:spacing w:after="0" w:line="240" w:lineRule="auto"/>
        <w:contextualSpacing/>
        <w:jc w:val="both"/>
        <w:rPr>
          <w:rFonts w:ascii="Times New Roman" w:eastAsia="Times New Roman" w:hAnsi="Times New Roman" w:cs="Times New Roman"/>
          <w:sz w:val="28"/>
          <w:szCs w:val="28"/>
          <w:lang w:eastAsia="ru-RU"/>
        </w:rPr>
      </w:pPr>
      <w:r>
        <w:rPr>
          <w:rFonts w:ascii="Calibri" w:eastAsia="Times New Roman" w:hAnsi="Calibri" w:cs="Times New Roman"/>
          <w:sz w:val="28"/>
          <w:szCs w:val="28"/>
          <w:lang w:eastAsia="ru-RU"/>
        </w:rPr>
        <w:t>∆</w:t>
      </w:r>
      <w:r>
        <w:rPr>
          <w:rFonts w:ascii="Times New Roman" w:eastAsia="Times New Roman" w:hAnsi="Times New Roman" w:cs="Times New Roman"/>
          <w:sz w:val="28"/>
          <w:szCs w:val="28"/>
          <w:lang w:val="en-US" w:eastAsia="ru-RU"/>
        </w:rPr>
        <w:t>Q</w:t>
      </w:r>
      <w:r w:rsidRPr="00E14AE5">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прирост объема спроса (разница между </w:t>
      </w:r>
      <w:r w:rsidRPr="008405CB">
        <w:rPr>
          <w:rFonts w:ascii="Times New Roman" w:eastAsia="Times New Roman" w:hAnsi="Times New Roman" w:cs="Times New Roman"/>
          <w:sz w:val="28"/>
          <w:szCs w:val="28"/>
          <w:lang w:eastAsia="ru-RU"/>
        </w:rPr>
        <w:t>Q</w:t>
      </w:r>
      <w:r w:rsidRPr="00E14AE5">
        <w:rPr>
          <w:rFonts w:ascii="Times New Roman" w:eastAsia="Times New Roman" w:hAnsi="Times New Roman" w:cs="Times New Roman"/>
          <w:sz w:val="28"/>
          <w:szCs w:val="28"/>
          <w:vertAlign w:val="subscript"/>
          <w:lang w:eastAsia="ru-RU"/>
        </w:rPr>
        <w:t>2</w:t>
      </w:r>
      <w:r w:rsidRPr="008405CB">
        <w:rPr>
          <w:rFonts w:ascii="Times New Roman" w:eastAsia="Times New Roman" w:hAnsi="Times New Roman" w:cs="Times New Roman"/>
          <w:sz w:val="28"/>
          <w:szCs w:val="28"/>
          <w:lang w:eastAsia="ru-RU"/>
        </w:rPr>
        <w:t xml:space="preserve"> и Q</w:t>
      </w:r>
      <w:r w:rsidRPr="00E14AE5">
        <w:rPr>
          <w:rFonts w:ascii="Times New Roman" w:eastAsia="Times New Roman" w:hAnsi="Times New Roman" w:cs="Times New Roman"/>
          <w:sz w:val="28"/>
          <w:szCs w:val="28"/>
          <w:vertAlign w:val="subscript"/>
          <w:lang w:eastAsia="ru-RU"/>
        </w:rPr>
        <w:t>1</w:t>
      </w:r>
      <w:r>
        <w:rPr>
          <w:rFonts w:ascii="Times New Roman" w:eastAsia="Times New Roman" w:hAnsi="Times New Roman" w:cs="Times New Roman"/>
          <w:sz w:val="28"/>
          <w:szCs w:val="28"/>
          <w:lang w:eastAsia="ru-RU"/>
        </w:rPr>
        <w:t>);</w:t>
      </w:r>
    </w:p>
    <w:p w:rsidR="00274FBD" w:rsidRPr="00E14AE5" w:rsidRDefault="00274FBD" w:rsidP="00274FBD">
      <w:pPr>
        <w:spacing w:after="0" w:line="240" w:lineRule="auto"/>
        <w:contextualSpacing/>
        <w:jc w:val="both"/>
        <w:rPr>
          <w:rFonts w:ascii="Times New Roman" w:eastAsia="Times New Roman" w:hAnsi="Times New Roman" w:cs="Times New Roman"/>
          <w:sz w:val="28"/>
          <w:szCs w:val="28"/>
          <w:lang w:eastAsia="ru-RU"/>
        </w:rPr>
      </w:pPr>
      <w:r>
        <w:rPr>
          <w:rFonts w:ascii="Calibri" w:eastAsia="Times New Roman" w:hAnsi="Calibri" w:cs="Times New Roman"/>
          <w:sz w:val="28"/>
          <w:szCs w:val="28"/>
          <w:lang w:eastAsia="ru-RU"/>
        </w:rPr>
        <w:t>∆</w:t>
      </w:r>
      <w:proofErr w:type="gramStart"/>
      <w:r>
        <w:rPr>
          <w:rFonts w:ascii="Times New Roman" w:eastAsia="Times New Roman" w:hAnsi="Times New Roman" w:cs="Times New Roman"/>
          <w:sz w:val="28"/>
          <w:szCs w:val="28"/>
          <w:lang w:eastAsia="ru-RU"/>
        </w:rPr>
        <w:t>Р</w:t>
      </w:r>
      <w:proofErr w:type="gramEnd"/>
      <w:r w:rsidRPr="00E14AE5">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прирост цены (разница между Р</w:t>
      </w:r>
      <w:r w:rsidRPr="00E14AE5">
        <w:rPr>
          <w:rFonts w:ascii="Times New Roman" w:eastAsia="Times New Roman" w:hAnsi="Times New Roman" w:cs="Times New Roman"/>
          <w:sz w:val="28"/>
          <w:szCs w:val="28"/>
          <w:vertAlign w:val="subscript"/>
          <w:lang w:eastAsia="ru-RU"/>
        </w:rPr>
        <w:t>2</w:t>
      </w:r>
      <w:r w:rsidRPr="008405CB">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Р</w:t>
      </w:r>
      <w:r w:rsidRPr="00E14AE5">
        <w:rPr>
          <w:rFonts w:ascii="Times New Roman" w:eastAsia="Times New Roman" w:hAnsi="Times New Roman" w:cs="Times New Roman"/>
          <w:sz w:val="28"/>
          <w:szCs w:val="28"/>
          <w:vertAlign w:val="subscript"/>
          <w:lang w:eastAsia="ru-RU"/>
        </w:rPr>
        <w:t>1</w:t>
      </w:r>
      <w:r>
        <w:rPr>
          <w:rFonts w:ascii="Times New Roman" w:eastAsia="Times New Roman" w:hAnsi="Times New Roman" w:cs="Times New Roman"/>
          <w:sz w:val="28"/>
          <w:szCs w:val="28"/>
          <w:lang w:eastAsia="ru-RU"/>
        </w:rPr>
        <w:t>)</w:t>
      </w:r>
      <w:r w:rsidRPr="00E14AE5">
        <w:rPr>
          <w:rFonts w:ascii="Times New Roman" w:eastAsia="Times New Roman" w:hAnsi="Times New Roman" w:cs="Times New Roman"/>
          <w:sz w:val="28"/>
          <w:szCs w:val="28"/>
          <w:lang w:eastAsia="ru-RU"/>
        </w:rPr>
        <w:t>.</w:t>
      </w:r>
    </w:p>
    <w:p w:rsidR="00274FBD" w:rsidRPr="008405CB" w:rsidRDefault="00274FBD" w:rsidP="00274FBD">
      <w:pPr>
        <w:spacing w:after="0" w:line="240" w:lineRule="auto"/>
        <w:contextualSpacing/>
        <w:jc w:val="both"/>
        <w:rPr>
          <w:rFonts w:ascii="Times New Roman" w:eastAsia="Times New Roman" w:hAnsi="Times New Roman" w:cs="Times New Roman"/>
          <w:sz w:val="28"/>
          <w:szCs w:val="28"/>
          <w:lang w:eastAsia="ru-RU"/>
        </w:rPr>
      </w:pPr>
      <w:r w:rsidRPr="008405CB">
        <w:rPr>
          <w:rFonts w:ascii="Times New Roman" w:eastAsia="Times New Roman" w:hAnsi="Times New Roman" w:cs="Times New Roman"/>
          <w:sz w:val="28"/>
          <w:szCs w:val="28"/>
          <w:lang w:eastAsia="ru-RU"/>
        </w:rPr>
        <w:t xml:space="preserve">По исходным данным задачи коэффициент дуговой эластичности </w:t>
      </w:r>
      <w:r>
        <w:rPr>
          <w:rFonts w:ascii="Times New Roman" w:eastAsia="Times New Roman" w:hAnsi="Times New Roman" w:cs="Times New Roman"/>
          <w:sz w:val="28"/>
          <w:szCs w:val="28"/>
          <w:lang w:eastAsia="ru-RU"/>
        </w:rPr>
        <w:t xml:space="preserve">спроса на </w:t>
      </w:r>
      <w:proofErr w:type="spellStart"/>
      <w:r>
        <w:rPr>
          <w:rFonts w:ascii="Times New Roman" w:eastAsia="Times New Roman" w:hAnsi="Times New Roman" w:cs="Times New Roman"/>
          <w:sz w:val="28"/>
          <w:szCs w:val="28"/>
          <w:lang w:eastAsia="ru-RU"/>
        </w:rPr>
        <w:t>мультиварки</w:t>
      </w:r>
      <w:proofErr w:type="spellEnd"/>
      <w:r w:rsidRPr="008405CB">
        <w:rPr>
          <w:rFonts w:ascii="Times New Roman" w:eastAsia="Times New Roman" w:hAnsi="Times New Roman" w:cs="Times New Roman"/>
          <w:sz w:val="28"/>
          <w:szCs w:val="28"/>
          <w:lang w:eastAsia="ru-RU"/>
        </w:rPr>
        <w:t xml:space="preserve"> составит:</w:t>
      </w:r>
    </w:p>
    <w:p w:rsidR="00274FBD" w:rsidRDefault="00274FBD" w:rsidP="00274FBD">
      <w:pPr>
        <w:spacing w:after="0" w:line="240" w:lineRule="auto"/>
        <w:contextualSpacing/>
        <w:jc w:val="center"/>
        <w:rPr>
          <w:rFonts w:ascii="Times New Roman" w:eastAsia="Times New Roman" w:hAnsi="Times New Roman" w:cs="Times New Roman"/>
          <w:sz w:val="28"/>
          <w:szCs w:val="28"/>
          <w:lang w:eastAsia="ru-RU"/>
        </w:rPr>
      </w:pPr>
      <w:proofErr w:type="spellStart"/>
      <w:r w:rsidRPr="008405CB">
        <w:rPr>
          <w:rFonts w:ascii="Times New Roman" w:eastAsia="Times New Roman" w:hAnsi="Times New Roman" w:cs="Times New Roman"/>
          <w:sz w:val="28"/>
          <w:szCs w:val="28"/>
          <w:lang w:eastAsia="ru-RU"/>
        </w:rPr>
        <w:t>Е</w:t>
      </w:r>
      <w:r w:rsidRPr="008405CB">
        <w:rPr>
          <w:rFonts w:ascii="Times New Roman" w:eastAsia="Times New Roman" w:hAnsi="Times New Roman" w:cs="Times New Roman"/>
          <w:sz w:val="28"/>
          <w:szCs w:val="28"/>
          <w:vertAlign w:val="subscript"/>
          <w:lang w:eastAsia="ru-RU"/>
        </w:rPr>
        <w:t>s</w:t>
      </w:r>
      <w:proofErr w:type="spellEnd"/>
      <w:r w:rsidRPr="008405CB">
        <w:rPr>
          <w:rFonts w:ascii="Times New Roman" w:eastAsia="Times New Roman" w:hAnsi="Times New Roman" w:cs="Times New Roman"/>
          <w:sz w:val="28"/>
          <w:szCs w:val="28"/>
          <w:lang w:eastAsia="ru-RU"/>
        </w:rPr>
        <w:t xml:space="preserve"> = (1000:</w:t>
      </w:r>
      <w:r>
        <w:rPr>
          <w:rFonts w:ascii="Times New Roman" w:eastAsia="Times New Roman" w:hAnsi="Times New Roman" w:cs="Times New Roman"/>
          <w:sz w:val="28"/>
          <w:szCs w:val="28"/>
          <w:lang w:eastAsia="ru-RU"/>
        </w:rPr>
        <w:t xml:space="preserve"> (-2</w:t>
      </w:r>
      <w:r w:rsidRPr="003A11CB">
        <w:rPr>
          <w:rFonts w:ascii="Times New Roman" w:eastAsia="Times New Roman" w:hAnsi="Times New Roman" w:cs="Times New Roman"/>
          <w:sz w:val="28"/>
          <w:szCs w:val="28"/>
          <w:lang w:eastAsia="ru-RU"/>
        </w:rPr>
        <w:t>00</w:t>
      </w:r>
      <w:r>
        <w:rPr>
          <w:rFonts w:ascii="Times New Roman" w:eastAsia="Times New Roman" w:hAnsi="Times New Roman" w:cs="Times New Roman"/>
          <w:sz w:val="28"/>
          <w:szCs w:val="28"/>
          <w:lang w:eastAsia="ru-RU"/>
        </w:rPr>
        <w:t>)</w:t>
      </w:r>
      <w:r w:rsidRPr="008405CB">
        <w:rPr>
          <w:rFonts w:ascii="Times New Roman" w:eastAsia="Times New Roman" w:hAnsi="Times New Roman" w:cs="Times New Roman"/>
          <w:sz w:val="28"/>
          <w:szCs w:val="28"/>
          <w:lang w:eastAsia="ru-RU"/>
        </w:rPr>
        <w:t>) × ((</w:t>
      </w:r>
      <w:r>
        <w:rPr>
          <w:rFonts w:ascii="Times New Roman" w:eastAsia="Times New Roman" w:hAnsi="Times New Roman" w:cs="Times New Roman"/>
          <w:sz w:val="28"/>
          <w:szCs w:val="28"/>
          <w:lang w:eastAsia="ru-RU"/>
        </w:rPr>
        <w:t>5000</w:t>
      </w:r>
      <w:r w:rsidRPr="008405C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48</w:t>
      </w:r>
      <w:r w:rsidRPr="003A11CB">
        <w:rPr>
          <w:rFonts w:ascii="Times New Roman" w:eastAsia="Times New Roman" w:hAnsi="Times New Roman" w:cs="Times New Roman"/>
          <w:sz w:val="28"/>
          <w:szCs w:val="28"/>
          <w:lang w:eastAsia="ru-RU"/>
        </w:rPr>
        <w:t>00</w:t>
      </w:r>
      <w:r w:rsidRPr="008405C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proofErr w:type="gramStart"/>
      <w:r>
        <w:rPr>
          <w:rFonts w:ascii="Times New Roman" w:eastAsia="Times New Roman" w:hAnsi="Times New Roman" w:cs="Times New Roman"/>
          <w:sz w:val="28"/>
          <w:szCs w:val="28"/>
          <w:lang w:eastAsia="ru-RU"/>
        </w:rPr>
        <w:t xml:space="preserve"> </w:t>
      </w:r>
      <w:r w:rsidRPr="008405CB">
        <w:rPr>
          <w:rFonts w:ascii="Times New Roman" w:eastAsia="Times New Roman" w:hAnsi="Times New Roman" w:cs="Times New Roman"/>
          <w:sz w:val="28"/>
          <w:szCs w:val="28"/>
          <w:lang w:eastAsia="ru-RU"/>
        </w:rPr>
        <w:t>:</w:t>
      </w:r>
      <w:proofErr w:type="gramEnd"/>
      <w:r w:rsidRPr="008405C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10</w:t>
      </w:r>
      <w:r w:rsidRPr="008405CB">
        <w:rPr>
          <w:rFonts w:ascii="Times New Roman" w:eastAsia="Times New Roman" w:hAnsi="Times New Roman" w:cs="Times New Roman"/>
          <w:sz w:val="28"/>
          <w:szCs w:val="28"/>
          <w:lang w:eastAsia="ru-RU"/>
        </w:rPr>
        <w:t>000+</w:t>
      </w:r>
      <w:r>
        <w:rPr>
          <w:rFonts w:ascii="Times New Roman" w:eastAsia="Times New Roman" w:hAnsi="Times New Roman" w:cs="Times New Roman"/>
          <w:sz w:val="28"/>
          <w:szCs w:val="28"/>
          <w:lang w:eastAsia="ru-RU"/>
        </w:rPr>
        <w:t>11</w:t>
      </w:r>
      <w:r w:rsidRPr="008405CB">
        <w:rPr>
          <w:rFonts w:ascii="Times New Roman" w:eastAsia="Times New Roman" w:hAnsi="Times New Roman" w:cs="Times New Roman"/>
          <w:sz w:val="28"/>
          <w:szCs w:val="28"/>
          <w:lang w:eastAsia="ru-RU"/>
        </w:rPr>
        <w:t>000)</w:t>
      </w:r>
      <w:r>
        <w:rPr>
          <w:rFonts w:ascii="Times New Roman" w:eastAsia="Times New Roman" w:hAnsi="Times New Roman" w:cs="Times New Roman"/>
          <w:sz w:val="28"/>
          <w:szCs w:val="28"/>
          <w:lang w:eastAsia="ru-RU"/>
        </w:rPr>
        <w:t xml:space="preserve">/2) </w:t>
      </w:r>
      <w:r w:rsidRPr="008405CB">
        <w:rPr>
          <w:rFonts w:ascii="Times New Roman" w:eastAsia="Times New Roman" w:hAnsi="Times New Roman" w:cs="Times New Roman"/>
          <w:sz w:val="28"/>
          <w:szCs w:val="28"/>
          <w:lang w:eastAsia="ru-RU"/>
        </w:rPr>
        <w:t>=</w:t>
      </w:r>
      <w:r w:rsidRPr="0049058E">
        <w:rPr>
          <w:rFonts w:ascii="Times New Roman" w:eastAsia="Times New Roman" w:hAnsi="Times New Roman" w:cs="Times New Roman"/>
          <w:b/>
          <w:bCs/>
          <w:sz w:val="28"/>
          <w:szCs w:val="28"/>
          <w:lang w:eastAsia="ru-RU"/>
        </w:rPr>
        <w:t>-2,35</w:t>
      </w:r>
    </w:p>
    <w:p w:rsidR="00274FBD" w:rsidRPr="0049058E" w:rsidRDefault="00274FBD" w:rsidP="00274FBD">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ab/>
      </w:r>
      <w:r w:rsidRPr="003A11CB">
        <w:rPr>
          <w:rFonts w:ascii="Times New Roman" w:eastAsia="Times New Roman" w:hAnsi="Times New Roman" w:cs="Times New Roman"/>
          <w:bCs/>
          <w:sz w:val="28"/>
          <w:szCs w:val="28"/>
          <w:lang w:eastAsia="ru-RU"/>
        </w:rPr>
        <w:t>Д</w:t>
      </w:r>
      <w:r w:rsidRPr="0049058E">
        <w:rPr>
          <w:rFonts w:ascii="Times New Roman" w:eastAsia="Times New Roman" w:hAnsi="Times New Roman" w:cs="Times New Roman"/>
          <w:sz w:val="28"/>
          <w:szCs w:val="28"/>
          <w:lang w:eastAsia="ru-RU"/>
        </w:rPr>
        <w:t xml:space="preserve">анный товар принадлежит к </w:t>
      </w:r>
      <w:proofErr w:type="gramStart"/>
      <w:r w:rsidRPr="0049058E">
        <w:rPr>
          <w:rFonts w:ascii="Times New Roman" w:eastAsia="Times New Roman" w:hAnsi="Times New Roman" w:cs="Times New Roman"/>
          <w:sz w:val="28"/>
          <w:szCs w:val="28"/>
          <w:lang w:eastAsia="ru-RU"/>
        </w:rPr>
        <w:t>классическим</w:t>
      </w:r>
      <w:proofErr w:type="gramEnd"/>
      <w:r>
        <w:rPr>
          <w:rFonts w:ascii="Times New Roman" w:eastAsia="Times New Roman" w:hAnsi="Times New Roman" w:cs="Times New Roman"/>
          <w:sz w:val="28"/>
          <w:szCs w:val="28"/>
          <w:lang w:eastAsia="ru-RU"/>
        </w:rPr>
        <w:t xml:space="preserve">, </w:t>
      </w:r>
      <w:r w:rsidRPr="0049058E">
        <w:rPr>
          <w:rFonts w:ascii="Times New Roman" w:eastAsia="Times New Roman" w:hAnsi="Times New Roman" w:cs="Times New Roman"/>
          <w:sz w:val="28"/>
          <w:szCs w:val="28"/>
          <w:lang w:eastAsia="ru-RU"/>
        </w:rPr>
        <w:t>спрос на него высокоэластичен: снижение цены на 1% приводит к увеличению спроса на 2,35%.</w:t>
      </w:r>
    </w:p>
    <w:p w:rsidR="00274FBD" w:rsidRDefault="00274FBD" w:rsidP="00274FBD">
      <w:pPr>
        <w:spacing w:after="0" w:line="240" w:lineRule="auto"/>
        <w:contextualSpacing/>
        <w:jc w:val="both"/>
        <w:rPr>
          <w:rFonts w:ascii="Times New Roman" w:hAnsi="Times New Roman" w:cs="Times New Roman"/>
          <w:sz w:val="28"/>
          <w:szCs w:val="28"/>
        </w:rPr>
      </w:pPr>
    </w:p>
    <w:p w:rsidR="00274FBD" w:rsidRPr="0049058E" w:rsidRDefault="00274FBD" w:rsidP="00274FBD">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14605</wp:posOffset>
            </wp:positionH>
            <wp:positionV relativeFrom="paragraph">
              <wp:posOffset>207645</wp:posOffset>
            </wp:positionV>
            <wp:extent cx="671195" cy="1019175"/>
            <wp:effectExtent l="19050" t="0" r="0" b="0"/>
            <wp:wrapSquare wrapText="bothSides"/>
            <wp:docPr id="154" name="Рисунок 7" descr="&amp;Bcy;&amp;yucy;&amp;dcy;&amp;zhcy;&amp;iecy;&amp;tcy;&amp;ncy;&amp;ycy;&amp;jcy; &amp;scy;&amp;mcy;&amp;acy;&amp;rcy;&amp;tcy;&amp;fcy;&amp;ocy;&amp;ncy; ZOPO ZP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Bcy;&amp;yucy;&amp;dcy;&amp;zhcy;&amp;iecy;&amp;tcy;&amp;ncy;&amp;ycy;&amp;jcy; &amp;scy;&amp;mcy;&amp;acy;&amp;rcy;&amp;tcy;&amp;fcy;&amp;ocy;&amp;ncy; ZOPO ZP700"/>
                    <pic:cNvPicPr>
                      <a:picLocks noChangeAspect="1" noChangeArrowheads="1"/>
                    </pic:cNvPicPr>
                  </pic:nvPicPr>
                  <pic:blipFill>
                    <a:blip r:embed="rId22" cstate="print"/>
                    <a:srcRect r="45617"/>
                    <a:stretch>
                      <a:fillRect/>
                    </a:stretch>
                  </pic:blipFill>
                  <pic:spPr bwMode="auto">
                    <a:xfrm>
                      <a:off x="0" y="0"/>
                      <a:ext cx="671195" cy="1019175"/>
                    </a:xfrm>
                    <a:prstGeom prst="rect">
                      <a:avLst/>
                    </a:prstGeom>
                    <a:noFill/>
                    <a:ln w="9525">
                      <a:noFill/>
                      <a:miter lim="800000"/>
                      <a:headEnd/>
                      <a:tailEnd/>
                    </a:ln>
                  </pic:spPr>
                </pic:pic>
              </a:graphicData>
            </a:graphic>
          </wp:anchor>
        </w:drawing>
      </w:r>
    </w:p>
    <w:p w:rsidR="00274FBD" w:rsidRPr="0054682C" w:rsidRDefault="00274FBD" w:rsidP="00274FBD">
      <w:pPr>
        <w:spacing w:after="0" w:line="240" w:lineRule="auto"/>
        <w:jc w:val="both"/>
        <w:rPr>
          <w:rFonts w:ascii="Times New Roman" w:eastAsia="Times New Roman" w:hAnsi="Times New Roman" w:cs="Times New Roman"/>
          <w:sz w:val="28"/>
          <w:szCs w:val="28"/>
          <w:lang w:eastAsia="ru-RU"/>
        </w:rPr>
      </w:pPr>
      <w:r w:rsidRPr="0054682C">
        <w:rPr>
          <w:rFonts w:ascii="Times New Roman" w:eastAsia="Times New Roman" w:hAnsi="Times New Roman" w:cs="Times New Roman"/>
          <w:sz w:val="28"/>
          <w:szCs w:val="28"/>
          <w:lang w:eastAsia="ru-RU"/>
        </w:rPr>
        <w:t xml:space="preserve">При росте цены мобильного телефона </w:t>
      </w:r>
      <w:r>
        <w:rPr>
          <w:rFonts w:ascii="Times New Roman" w:eastAsia="Times New Roman" w:hAnsi="Times New Roman" w:cs="Times New Roman"/>
          <w:sz w:val="28"/>
          <w:szCs w:val="28"/>
          <w:lang w:eastAsia="ru-RU"/>
        </w:rPr>
        <w:t xml:space="preserve">определенной модели </w:t>
      </w:r>
      <w:r w:rsidRPr="0054682C">
        <w:rPr>
          <w:rFonts w:ascii="Times New Roman" w:eastAsia="Times New Roman" w:hAnsi="Times New Roman" w:cs="Times New Roman"/>
          <w:sz w:val="28"/>
          <w:szCs w:val="28"/>
          <w:lang w:eastAsia="ru-RU"/>
        </w:rPr>
        <w:t>со 100 до 110 дол</w:t>
      </w:r>
      <w:proofErr w:type="gramStart"/>
      <w:r w:rsidRPr="0054682C">
        <w:rPr>
          <w:rFonts w:ascii="Times New Roman" w:eastAsia="Times New Roman" w:hAnsi="Times New Roman" w:cs="Times New Roman"/>
          <w:sz w:val="28"/>
          <w:szCs w:val="28"/>
          <w:lang w:eastAsia="ru-RU"/>
        </w:rPr>
        <w:t>.</w:t>
      </w:r>
      <w:proofErr w:type="gramEnd"/>
      <w:r w:rsidRPr="0054682C">
        <w:rPr>
          <w:rFonts w:ascii="Times New Roman" w:eastAsia="Times New Roman" w:hAnsi="Times New Roman" w:cs="Times New Roman"/>
          <w:sz w:val="28"/>
          <w:szCs w:val="28"/>
          <w:lang w:eastAsia="ru-RU"/>
        </w:rPr>
        <w:t xml:space="preserve"> </w:t>
      </w:r>
      <w:proofErr w:type="gramStart"/>
      <w:r w:rsidRPr="0054682C">
        <w:rPr>
          <w:rFonts w:ascii="Times New Roman" w:eastAsia="Times New Roman" w:hAnsi="Times New Roman" w:cs="Times New Roman"/>
          <w:sz w:val="28"/>
          <w:szCs w:val="28"/>
          <w:lang w:eastAsia="ru-RU"/>
        </w:rPr>
        <w:t>о</w:t>
      </w:r>
      <w:proofErr w:type="gramEnd"/>
      <w:r w:rsidRPr="0054682C">
        <w:rPr>
          <w:rFonts w:ascii="Times New Roman" w:eastAsia="Times New Roman" w:hAnsi="Times New Roman" w:cs="Times New Roman"/>
          <w:sz w:val="28"/>
          <w:szCs w:val="28"/>
          <w:lang w:eastAsia="ru-RU"/>
        </w:rPr>
        <w:t>бъем покупок в день сократился с 2050 до 2000 шт. Рассчита</w:t>
      </w:r>
      <w:r>
        <w:rPr>
          <w:rFonts w:ascii="Times New Roman" w:eastAsia="Times New Roman" w:hAnsi="Times New Roman" w:cs="Times New Roman"/>
          <w:sz w:val="28"/>
          <w:szCs w:val="28"/>
          <w:lang w:eastAsia="ru-RU"/>
        </w:rPr>
        <w:t>ем</w:t>
      </w:r>
      <w:r w:rsidRPr="0054682C">
        <w:rPr>
          <w:rFonts w:ascii="Times New Roman" w:eastAsia="Times New Roman" w:hAnsi="Times New Roman" w:cs="Times New Roman"/>
          <w:sz w:val="28"/>
          <w:szCs w:val="28"/>
          <w:lang w:eastAsia="ru-RU"/>
        </w:rPr>
        <w:t xml:space="preserve"> коэффициент ценовой эластичности спроса на данную </w:t>
      </w:r>
      <w:r w:rsidRPr="0054682C">
        <w:rPr>
          <w:rFonts w:ascii="Times New Roman" w:eastAsia="Times New Roman" w:hAnsi="Times New Roman" w:cs="Times New Roman"/>
          <w:sz w:val="28"/>
          <w:szCs w:val="28"/>
          <w:lang w:eastAsia="ru-RU"/>
        </w:rPr>
        <w:lastRenderedPageBreak/>
        <w:t xml:space="preserve">модель мобильного телефона </w:t>
      </w:r>
      <w:r>
        <w:rPr>
          <w:rFonts w:ascii="Times New Roman" w:eastAsia="Times New Roman" w:hAnsi="Times New Roman" w:cs="Times New Roman"/>
          <w:sz w:val="28"/>
          <w:szCs w:val="28"/>
          <w:lang w:eastAsia="ru-RU"/>
        </w:rPr>
        <w:t>по</w:t>
      </w:r>
      <w:r w:rsidRPr="0054682C">
        <w:rPr>
          <w:rFonts w:ascii="Times New Roman" w:eastAsia="Times New Roman" w:hAnsi="Times New Roman" w:cs="Times New Roman"/>
          <w:sz w:val="28"/>
          <w:szCs w:val="28"/>
          <w:lang w:eastAsia="ru-RU"/>
        </w:rPr>
        <w:t xml:space="preserve"> методике расчета точечной эластичности и определи</w:t>
      </w:r>
      <w:r>
        <w:rPr>
          <w:rFonts w:ascii="Times New Roman" w:eastAsia="Times New Roman" w:hAnsi="Times New Roman" w:cs="Times New Roman"/>
          <w:sz w:val="28"/>
          <w:szCs w:val="28"/>
          <w:lang w:eastAsia="ru-RU"/>
        </w:rPr>
        <w:t>м</w:t>
      </w:r>
      <w:r w:rsidRPr="0054682C">
        <w:rPr>
          <w:rFonts w:ascii="Times New Roman" w:eastAsia="Times New Roman" w:hAnsi="Times New Roman" w:cs="Times New Roman"/>
          <w:sz w:val="28"/>
          <w:szCs w:val="28"/>
          <w:lang w:eastAsia="ru-RU"/>
        </w:rPr>
        <w:t>, является ли спрос эластичным.</w:t>
      </w:r>
    </w:p>
    <w:p w:rsidR="00274FBD" w:rsidRDefault="00274FBD" w:rsidP="00274FBD">
      <w:pPr>
        <w:spacing w:after="0" w:line="240" w:lineRule="auto"/>
        <w:jc w:val="both"/>
        <w:rPr>
          <w:rFonts w:ascii="Times New Roman" w:eastAsia="Times New Roman" w:hAnsi="Times New Roman" w:cs="Times New Roman"/>
          <w:b/>
          <w:bCs/>
          <w:sz w:val="28"/>
          <w:szCs w:val="28"/>
          <w:lang w:eastAsia="ru-RU"/>
        </w:rPr>
      </w:pPr>
      <w:r w:rsidRPr="0054682C">
        <w:rPr>
          <w:rFonts w:ascii="Times New Roman" w:eastAsia="Times New Roman" w:hAnsi="Times New Roman" w:cs="Times New Roman"/>
          <w:b/>
          <w:bCs/>
          <w:sz w:val="28"/>
          <w:szCs w:val="28"/>
          <w:lang w:eastAsia="ru-RU"/>
        </w:rPr>
        <w:t>Решение</w:t>
      </w:r>
      <w:r>
        <w:rPr>
          <w:rFonts w:ascii="Times New Roman" w:eastAsia="Times New Roman" w:hAnsi="Times New Roman" w:cs="Times New Roman"/>
          <w:b/>
          <w:bCs/>
          <w:sz w:val="28"/>
          <w:szCs w:val="28"/>
          <w:lang w:eastAsia="ru-RU"/>
        </w:rPr>
        <w:t>:</w:t>
      </w:r>
    </w:p>
    <w:p w:rsidR="00274FBD" w:rsidRPr="0054682C" w:rsidRDefault="00274FBD" w:rsidP="00274FBD">
      <w:pPr>
        <w:spacing w:after="0" w:line="240" w:lineRule="auto"/>
        <w:jc w:val="both"/>
        <w:rPr>
          <w:rFonts w:ascii="Times New Roman" w:eastAsia="Times New Roman" w:hAnsi="Times New Roman" w:cs="Times New Roman"/>
          <w:sz w:val="28"/>
          <w:szCs w:val="28"/>
          <w:lang w:eastAsia="ru-RU"/>
        </w:rPr>
      </w:pPr>
      <w:r w:rsidRPr="0054682C">
        <w:rPr>
          <w:rFonts w:ascii="Times New Roman" w:eastAsia="Times New Roman" w:hAnsi="Times New Roman" w:cs="Times New Roman"/>
          <w:sz w:val="28"/>
          <w:szCs w:val="28"/>
          <w:lang w:eastAsia="ru-RU"/>
        </w:rPr>
        <w:t>Точечная ценовая эластичность спроса (предложения) — это показатель чувствительности спроса (предложения) к изменениям цены. Коэффициент точечной ценовой эластичности рассчитывается в том случае, если</w:t>
      </w:r>
      <w:r w:rsidR="00C94249">
        <w:rPr>
          <w:rFonts w:ascii="Times New Roman" w:eastAsia="Times New Roman" w:hAnsi="Times New Roman" w:cs="Times New Roman"/>
          <w:sz w:val="28"/>
          <w:szCs w:val="28"/>
          <w:lang w:eastAsia="ru-RU"/>
        </w:rPr>
        <w:t xml:space="preserve"> </w:t>
      </w:r>
      <w:r w:rsidRPr="0054682C">
        <w:rPr>
          <w:rFonts w:ascii="Times New Roman" w:eastAsia="Times New Roman" w:hAnsi="Times New Roman" w:cs="Times New Roman"/>
          <w:sz w:val="28"/>
          <w:szCs w:val="28"/>
          <w:lang w:eastAsia="ru-RU"/>
        </w:rPr>
        <w:t>необходимо определить эластичность на определенном участке кривой, соответствующем переходу от одного состояния к другому, когда известны начальная и конечная точки, описывающие комбинацию цены товара и величины спроса (предложения) на него, а функция спроса (предложения) не задана.</w:t>
      </w:r>
    </w:p>
    <w:p w:rsidR="00274FBD" w:rsidRDefault="00274FBD" w:rsidP="00274FBD">
      <w:pPr>
        <w:spacing w:after="0" w:line="240" w:lineRule="auto"/>
        <w:jc w:val="both"/>
        <w:rPr>
          <w:rFonts w:ascii="Times New Roman" w:eastAsia="Times New Roman" w:hAnsi="Times New Roman" w:cs="Times New Roman"/>
          <w:sz w:val="28"/>
          <w:szCs w:val="28"/>
          <w:lang w:eastAsia="ru-RU"/>
        </w:rPr>
      </w:pPr>
      <w:r w:rsidRPr="0054682C">
        <w:rPr>
          <w:rFonts w:ascii="Times New Roman" w:eastAsia="Times New Roman" w:hAnsi="Times New Roman" w:cs="Times New Roman"/>
          <w:sz w:val="28"/>
          <w:szCs w:val="28"/>
          <w:lang w:eastAsia="ru-RU"/>
        </w:rPr>
        <w:t>Рассчитывается коэффициент точечной ценовой эластичности спроса по формуле:</w:t>
      </w:r>
    </w:p>
    <w:p w:rsidR="00274FBD" w:rsidRPr="0079543B" w:rsidRDefault="00482C9C" w:rsidP="00274FBD">
      <w:pPr>
        <w:spacing w:after="0" w:line="240" w:lineRule="auto"/>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Е</m:t>
            </m:r>
          </m:e>
          <m:sub>
            <m:r>
              <w:rPr>
                <w:rFonts w:ascii="Cambria Math" w:eastAsia="Times New Roman" w:hAnsi="Cambria Math" w:cs="Times New Roman"/>
                <w:sz w:val="28"/>
                <w:szCs w:val="28"/>
                <w:lang w:val="en-US" w:eastAsia="ru-RU"/>
              </w:rPr>
              <m:t>p</m:t>
            </m:r>
          </m:sub>
        </m:sSub>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1</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1</m:t>
                </m:r>
              </m:sub>
            </m:sSub>
          </m:den>
        </m:f>
        <m:r>
          <w:rPr>
            <w:rFonts w:ascii="Cambria Math" w:eastAsia="Times New Roman" w:hAnsi="Cambria Math" w:cs="Times New Roman"/>
            <w:sz w:val="28"/>
            <w:szCs w:val="28"/>
            <w:lang w:eastAsia="ru-RU"/>
          </w:rPr>
          <m:t xml:space="preserve"> : </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1</m:t>
                </m:r>
              </m:sub>
            </m:sSub>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1</m:t>
                </m:r>
              </m:sub>
            </m:sSub>
          </m:den>
        </m:f>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Q</m:t>
            </m:r>
          </m:num>
          <m:den>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P</m:t>
            </m:r>
          </m:den>
        </m:f>
      </m:oMath>
      <w:r w:rsidR="00274FBD" w:rsidRPr="0054682C">
        <w:rPr>
          <w:rFonts w:ascii="Times New Roman" w:eastAsia="Times New Roman" w:hAnsi="Times New Roman" w:cs="Times New Roman"/>
          <w:sz w:val="28"/>
          <w:szCs w:val="28"/>
          <w:lang w:eastAsia="ru-RU"/>
        </w:rPr>
        <w:t>,</w:t>
      </w:r>
      <w:r w:rsidR="00274FBD">
        <w:rPr>
          <w:rFonts w:ascii="Times New Roman" w:eastAsia="Times New Roman" w:hAnsi="Times New Roman" w:cs="Times New Roman"/>
          <w:sz w:val="28"/>
          <w:szCs w:val="28"/>
          <w:lang w:eastAsia="ru-RU"/>
        </w:rPr>
        <w:t>где</w:t>
      </w:r>
    </w:p>
    <w:p w:rsidR="00274FBD" w:rsidRDefault="00274FBD" w:rsidP="00274FBD">
      <w:pPr>
        <w:spacing w:after="0" w:line="240" w:lineRule="auto"/>
        <w:jc w:val="both"/>
        <w:rPr>
          <w:rFonts w:ascii="Times New Roman" w:eastAsia="Times New Roman" w:hAnsi="Times New Roman" w:cs="Times New Roman"/>
          <w:sz w:val="28"/>
          <w:szCs w:val="28"/>
          <w:lang w:eastAsia="ru-RU"/>
        </w:rPr>
      </w:pPr>
      <w:r w:rsidRPr="0054682C">
        <w:rPr>
          <w:rFonts w:ascii="Times New Roman" w:eastAsia="Times New Roman" w:hAnsi="Times New Roman" w:cs="Times New Roman"/>
          <w:sz w:val="28"/>
          <w:szCs w:val="28"/>
          <w:lang w:eastAsia="ru-RU"/>
        </w:rPr>
        <w:t>Q</w:t>
      </w:r>
      <w:r w:rsidRPr="0079543B">
        <w:rPr>
          <w:rFonts w:ascii="Times New Roman" w:eastAsia="Times New Roman" w:hAnsi="Times New Roman" w:cs="Times New Roman"/>
          <w:sz w:val="28"/>
          <w:szCs w:val="28"/>
          <w:vertAlign w:val="subscript"/>
          <w:lang w:eastAsia="ru-RU"/>
        </w:rPr>
        <w:t>1</w:t>
      </w:r>
      <w:r w:rsidRPr="0054682C">
        <w:rPr>
          <w:rFonts w:ascii="Times New Roman" w:eastAsia="Times New Roman" w:hAnsi="Times New Roman" w:cs="Times New Roman"/>
          <w:sz w:val="28"/>
          <w:szCs w:val="28"/>
          <w:lang w:eastAsia="ru-RU"/>
        </w:rPr>
        <w:t xml:space="preserve"> и Q</w:t>
      </w:r>
      <w:r w:rsidRPr="0079543B">
        <w:rPr>
          <w:rFonts w:ascii="Times New Roman" w:eastAsia="Times New Roman" w:hAnsi="Times New Roman" w:cs="Times New Roman"/>
          <w:sz w:val="28"/>
          <w:szCs w:val="28"/>
          <w:vertAlign w:val="subscript"/>
          <w:lang w:eastAsia="ru-RU"/>
        </w:rPr>
        <w:t>2</w:t>
      </w:r>
      <w:r w:rsidRPr="0054682C">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соответственно </w:t>
      </w:r>
      <w:r w:rsidRPr="0054682C">
        <w:rPr>
          <w:rFonts w:ascii="Times New Roman" w:eastAsia="Times New Roman" w:hAnsi="Times New Roman" w:cs="Times New Roman"/>
          <w:sz w:val="28"/>
          <w:szCs w:val="28"/>
          <w:lang w:eastAsia="ru-RU"/>
        </w:rPr>
        <w:t>начальный и конечный объемы спроса;</w:t>
      </w:r>
    </w:p>
    <w:p w:rsidR="00274FBD" w:rsidRDefault="00274FBD" w:rsidP="00274FBD">
      <w:pPr>
        <w:spacing w:after="0" w:line="240" w:lineRule="auto"/>
        <w:jc w:val="both"/>
        <w:rPr>
          <w:rFonts w:ascii="Times New Roman" w:eastAsia="Times New Roman" w:hAnsi="Times New Roman" w:cs="Times New Roman"/>
          <w:sz w:val="28"/>
          <w:szCs w:val="28"/>
          <w:lang w:eastAsia="ru-RU"/>
        </w:rPr>
      </w:pPr>
      <w:r w:rsidRPr="0054682C">
        <w:rPr>
          <w:rFonts w:ascii="Times New Roman" w:eastAsia="Times New Roman" w:hAnsi="Times New Roman" w:cs="Times New Roman"/>
          <w:sz w:val="28"/>
          <w:szCs w:val="28"/>
          <w:lang w:eastAsia="ru-RU"/>
        </w:rPr>
        <w:t>P</w:t>
      </w:r>
      <w:r w:rsidRPr="0079543B">
        <w:rPr>
          <w:rFonts w:ascii="Times New Roman" w:eastAsia="Times New Roman" w:hAnsi="Times New Roman" w:cs="Times New Roman"/>
          <w:sz w:val="28"/>
          <w:szCs w:val="28"/>
          <w:vertAlign w:val="subscript"/>
          <w:lang w:eastAsia="ru-RU"/>
        </w:rPr>
        <w:t>1</w:t>
      </w:r>
      <w:r w:rsidRPr="0054682C">
        <w:rPr>
          <w:rFonts w:ascii="Times New Roman" w:eastAsia="Times New Roman" w:hAnsi="Times New Roman" w:cs="Times New Roman"/>
          <w:sz w:val="28"/>
          <w:szCs w:val="28"/>
          <w:lang w:eastAsia="ru-RU"/>
        </w:rPr>
        <w:t xml:space="preserve"> и P</w:t>
      </w:r>
      <w:r w:rsidRPr="0079543B">
        <w:rPr>
          <w:rFonts w:ascii="Times New Roman" w:eastAsia="Times New Roman" w:hAnsi="Times New Roman" w:cs="Times New Roman"/>
          <w:sz w:val="28"/>
          <w:szCs w:val="28"/>
          <w:vertAlign w:val="subscript"/>
          <w:lang w:eastAsia="ru-RU"/>
        </w:rPr>
        <w:t>2</w:t>
      </w:r>
      <w:r w:rsidRPr="0054682C">
        <w:rPr>
          <w:rFonts w:ascii="Times New Roman" w:eastAsia="Times New Roman" w:hAnsi="Times New Roman" w:cs="Times New Roman"/>
          <w:sz w:val="28"/>
          <w:szCs w:val="28"/>
          <w:lang w:eastAsia="ru-RU"/>
        </w:rPr>
        <w:t xml:space="preserve"> – начальная и конечна</w:t>
      </w:r>
      <w:r>
        <w:rPr>
          <w:rFonts w:ascii="Times New Roman" w:eastAsia="Times New Roman" w:hAnsi="Times New Roman" w:cs="Times New Roman"/>
          <w:sz w:val="28"/>
          <w:szCs w:val="28"/>
          <w:lang w:eastAsia="ru-RU"/>
        </w:rPr>
        <w:t>я</w:t>
      </w:r>
      <w:r w:rsidRPr="0054682C">
        <w:rPr>
          <w:rFonts w:ascii="Times New Roman" w:eastAsia="Times New Roman" w:hAnsi="Times New Roman" w:cs="Times New Roman"/>
          <w:sz w:val="28"/>
          <w:szCs w:val="28"/>
          <w:lang w:eastAsia="ru-RU"/>
        </w:rPr>
        <w:t xml:space="preserve"> цена товара;</w:t>
      </w:r>
    </w:p>
    <w:p w:rsidR="00274FBD" w:rsidRDefault="00274FBD" w:rsidP="00274FBD">
      <w:pPr>
        <w:spacing w:after="0" w:line="240" w:lineRule="auto"/>
        <w:jc w:val="both"/>
        <w:rPr>
          <w:rFonts w:ascii="Times New Roman" w:eastAsia="Times New Roman" w:hAnsi="Times New Roman" w:cs="Times New Roman"/>
          <w:sz w:val="28"/>
          <w:szCs w:val="28"/>
          <w:lang w:eastAsia="ru-RU"/>
        </w:rPr>
      </w:pPr>
      <w:r w:rsidRPr="0054682C">
        <w:rPr>
          <w:rFonts w:ascii="Times New Roman" w:eastAsia="Times New Roman" w:hAnsi="Times New Roman" w:cs="Times New Roman"/>
          <w:sz w:val="28"/>
          <w:szCs w:val="28"/>
          <w:lang w:eastAsia="ru-RU"/>
        </w:rPr>
        <w:t>∆Q – процентное изменение объема (величины) спроса;</w:t>
      </w:r>
    </w:p>
    <w:p w:rsidR="00274FBD" w:rsidRPr="0054682C" w:rsidRDefault="00274FBD" w:rsidP="00274FBD">
      <w:pPr>
        <w:spacing w:after="0" w:line="240" w:lineRule="auto"/>
        <w:jc w:val="both"/>
        <w:rPr>
          <w:rFonts w:ascii="Times New Roman" w:eastAsia="Times New Roman" w:hAnsi="Times New Roman" w:cs="Times New Roman"/>
          <w:sz w:val="28"/>
          <w:szCs w:val="28"/>
          <w:lang w:eastAsia="ru-RU"/>
        </w:rPr>
      </w:pPr>
      <w:r w:rsidRPr="0054682C">
        <w:rPr>
          <w:rFonts w:ascii="Times New Roman" w:eastAsia="Times New Roman" w:hAnsi="Times New Roman" w:cs="Times New Roman"/>
          <w:sz w:val="28"/>
          <w:szCs w:val="28"/>
          <w:lang w:eastAsia="ru-RU"/>
        </w:rPr>
        <w:t>∆P — процентное изменение цены товара.</w:t>
      </w:r>
    </w:p>
    <w:p w:rsidR="00274FBD" w:rsidRPr="0054682C" w:rsidRDefault="00274FBD" w:rsidP="00274FBD">
      <w:pPr>
        <w:spacing w:after="0" w:line="240" w:lineRule="auto"/>
        <w:jc w:val="both"/>
        <w:rPr>
          <w:rFonts w:ascii="Times New Roman" w:eastAsia="Times New Roman" w:hAnsi="Times New Roman" w:cs="Times New Roman"/>
          <w:sz w:val="28"/>
          <w:szCs w:val="28"/>
          <w:lang w:eastAsia="ru-RU"/>
        </w:rPr>
      </w:pPr>
      <w:r w:rsidRPr="0054682C">
        <w:rPr>
          <w:rFonts w:ascii="Times New Roman" w:eastAsia="Times New Roman" w:hAnsi="Times New Roman" w:cs="Times New Roman"/>
          <w:sz w:val="28"/>
          <w:szCs w:val="28"/>
          <w:lang w:eastAsia="ru-RU"/>
        </w:rPr>
        <w:t>Используя данную формулу, рассчитаем коэффициент точечной ценовой эластичности спроса по исходным данным задачи:</w:t>
      </w:r>
    </w:p>
    <w:p w:rsidR="00274FBD" w:rsidRPr="0054682C" w:rsidRDefault="00274FBD" w:rsidP="00274FBD">
      <w:pPr>
        <w:spacing w:after="0" w:line="240" w:lineRule="auto"/>
        <w:jc w:val="center"/>
        <w:rPr>
          <w:rFonts w:ascii="Times New Roman" w:eastAsia="Times New Roman" w:hAnsi="Times New Roman" w:cs="Times New Roman"/>
          <w:sz w:val="28"/>
          <w:szCs w:val="28"/>
          <w:lang w:eastAsia="ru-RU"/>
        </w:rPr>
      </w:pPr>
      <w:r w:rsidRPr="0054682C">
        <w:rPr>
          <w:rFonts w:ascii="Times New Roman" w:eastAsia="Times New Roman" w:hAnsi="Times New Roman" w:cs="Times New Roman"/>
          <w:sz w:val="28"/>
          <w:szCs w:val="28"/>
          <w:lang w:eastAsia="ru-RU"/>
        </w:rPr>
        <w:t>Е</w:t>
      </w:r>
      <w:r w:rsidRPr="0054682C">
        <w:rPr>
          <w:rFonts w:ascii="Times New Roman" w:eastAsia="Times New Roman" w:hAnsi="Times New Roman" w:cs="Times New Roman"/>
          <w:sz w:val="28"/>
          <w:szCs w:val="28"/>
          <w:vertAlign w:val="subscript"/>
          <w:lang w:eastAsia="ru-RU"/>
        </w:rPr>
        <w:t>р</w:t>
      </w:r>
      <w:r w:rsidRPr="0054682C">
        <w:rPr>
          <w:rFonts w:ascii="Times New Roman" w:eastAsia="Times New Roman" w:hAnsi="Times New Roman" w:cs="Times New Roman"/>
          <w:sz w:val="28"/>
          <w:szCs w:val="28"/>
          <w:lang w:eastAsia="ru-RU"/>
        </w:rPr>
        <w:t xml:space="preserve"> = ((2000-2050)</w:t>
      </w:r>
      <w:proofErr w:type="gramStart"/>
      <w:r w:rsidRPr="0054682C">
        <w:rPr>
          <w:rFonts w:ascii="Times New Roman" w:eastAsia="Times New Roman" w:hAnsi="Times New Roman" w:cs="Times New Roman"/>
          <w:sz w:val="28"/>
          <w:szCs w:val="28"/>
          <w:lang w:eastAsia="ru-RU"/>
        </w:rPr>
        <w:t xml:space="preserve"> :</w:t>
      </w:r>
      <w:proofErr w:type="gramEnd"/>
      <w:r w:rsidRPr="0054682C">
        <w:rPr>
          <w:rFonts w:ascii="Times New Roman" w:eastAsia="Times New Roman" w:hAnsi="Times New Roman" w:cs="Times New Roman"/>
          <w:sz w:val="28"/>
          <w:szCs w:val="28"/>
          <w:lang w:eastAsia="ru-RU"/>
        </w:rPr>
        <w:t xml:space="preserve"> 2050) : ((110 – 100):100) = -0,024 : 0,1 = -0,24</w:t>
      </w:r>
    </w:p>
    <w:p w:rsidR="00274FBD" w:rsidRDefault="00274FBD" w:rsidP="00274FBD">
      <w:pPr>
        <w:spacing w:after="0" w:line="240" w:lineRule="auto"/>
        <w:jc w:val="both"/>
        <w:rPr>
          <w:rFonts w:ascii="Times New Roman" w:eastAsia="Times New Roman" w:hAnsi="Times New Roman" w:cs="Times New Roman"/>
          <w:sz w:val="28"/>
          <w:szCs w:val="28"/>
          <w:lang w:eastAsia="ru-RU"/>
        </w:rPr>
      </w:pPr>
      <w:r w:rsidRPr="0054682C">
        <w:rPr>
          <w:rFonts w:ascii="Times New Roman" w:eastAsia="Times New Roman" w:hAnsi="Times New Roman" w:cs="Times New Roman"/>
          <w:sz w:val="28"/>
          <w:szCs w:val="28"/>
          <w:lang w:eastAsia="ru-RU"/>
        </w:rPr>
        <w:t xml:space="preserve">Коэффициент ценовой эластичности спроса всегда является величиной отрицательной, поскольку между спросом и ценой существует обратная зависимость. Спрос считается эластичным в том случае, когда абсолютное значение коэффициента эластичности больше единицы: </w:t>
      </w:r>
      <w:proofErr w:type="spellStart"/>
      <w:r w:rsidRPr="0054682C">
        <w:rPr>
          <w:rFonts w:ascii="Times New Roman" w:eastAsia="Times New Roman" w:hAnsi="Times New Roman" w:cs="Times New Roman"/>
          <w:sz w:val="28"/>
          <w:szCs w:val="28"/>
          <w:lang w:eastAsia="ru-RU"/>
        </w:rPr>
        <w:t>|Е</w:t>
      </w:r>
      <w:r w:rsidRPr="0054682C">
        <w:rPr>
          <w:rFonts w:ascii="Times New Roman" w:eastAsia="Times New Roman" w:hAnsi="Times New Roman" w:cs="Times New Roman"/>
          <w:sz w:val="28"/>
          <w:szCs w:val="28"/>
          <w:vertAlign w:val="subscript"/>
          <w:lang w:eastAsia="ru-RU"/>
        </w:rPr>
        <w:t>р</w:t>
      </w:r>
      <w:r w:rsidRPr="0054682C">
        <w:rPr>
          <w:rFonts w:ascii="Times New Roman" w:eastAsia="Times New Roman" w:hAnsi="Times New Roman" w:cs="Times New Roman"/>
          <w:sz w:val="28"/>
          <w:szCs w:val="28"/>
          <w:lang w:eastAsia="ru-RU"/>
        </w:rPr>
        <w:t>|</w:t>
      </w:r>
      <w:proofErr w:type="spellEnd"/>
      <w:r w:rsidRPr="0054682C">
        <w:rPr>
          <w:rFonts w:ascii="Times New Roman" w:eastAsia="Times New Roman" w:hAnsi="Times New Roman" w:cs="Times New Roman"/>
          <w:sz w:val="28"/>
          <w:szCs w:val="28"/>
          <w:lang w:eastAsia="ru-RU"/>
        </w:rPr>
        <w:t xml:space="preserve"> &gt; 1.</w:t>
      </w:r>
      <w:r>
        <w:rPr>
          <w:rFonts w:ascii="Times New Roman" w:eastAsia="Times New Roman" w:hAnsi="Times New Roman" w:cs="Times New Roman"/>
          <w:sz w:val="28"/>
          <w:szCs w:val="28"/>
          <w:lang w:eastAsia="ru-RU"/>
        </w:rPr>
        <w:t xml:space="preserve"> Так как </w:t>
      </w:r>
      <w:r w:rsidRPr="0054682C">
        <w:rPr>
          <w:rFonts w:ascii="Times New Roman" w:eastAsia="Times New Roman" w:hAnsi="Times New Roman" w:cs="Times New Roman"/>
          <w:sz w:val="28"/>
          <w:szCs w:val="28"/>
          <w:lang w:eastAsia="ru-RU"/>
        </w:rPr>
        <w:t>|Е</w:t>
      </w:r>
      <w:r w:rsidRPr="0054682C">
        <w:rPr>
          <w:rFonts w:ascii="Times New Roman" w:eastAsia="Times New Roman" w:hAnsi="Times New Roman" w:cs="Times New Roman"/>
          <w:sz w:val="28"/>
          <w:szCs w:val="28"/>
          <w:vertAlign w:val="subscript"/>
          <w:lang w:eastAsia="ru-RU"/>
        </w:rPr>
        <w:t>р</w:t>
      </w:r>
      <w:r w:rsidRPr="0054682C">
        <w:rPr>
          <w:rFonts w:ascii="Times New Roman" w:eastAsia="Times New Roman" w:hAnsi="Times New Roman" w:cs="Times New Roman"/>
          <w:sz w:val="28"/>
          <w:szCs w:val="28"/>
          <w:lang w:eastAsia="ru-RU"/>
        </w:rPr>
        <w:t xml:space="preserve">|=0,24, </w:t>
      </w:r>
      <w:r>
        <w:rPr>
          <w:rFonts w:ascii="Times New Roman" w:eastAsia="Times New Roman" w:hAnsi="Times New Roman" w:cs="Times New Roman"/>
          <w:sz w:val="28"/>
          <w:szCs w:val="28"/>
          <w:lang w:eastAsia="ru-RU"/>
        </w:rPr>
        <w:t xml:space="preserve">то </w:t>
      </w:r>
      <w:r w:rsidRPr="0054682C">
        <w:rPr>
          <w:rFonts w:ascii="Times New Roman" w:eastAsia="Times New Roman" w:hAnsi="Times New Roman" w:cs="Times New Roman"/>
          <w:sz w:val="28"/>
          <w:szCs w:val="28"/>
          <w:lang w:eastAsia="ru-RU"/>
        </w:rPr>
        <w:t xml:space="preserve">спрос на мобильный телефон </w:t>
      </w:r>
      <w:r>
        <w:rPr>
          <w:rFonts w:ascii="Times New Roman" w:eastAsia="Times New Roman" w:hAnsi="Times New Roman" w:cs="Times New Roman"/>
          <w:sz w:val="28"/>
          <w:szCs w:val="28"/>
          <w:lang w:eastAsia="ru-RU"/>
        </w:rPr>
        <w:t>данной марки</w:t>
      </w:r>
      <w:r w:rsidRPr="0054682C">
        <w:rPr>
          <w:rFonts w:ascii="Times New Roman" w:eastAsia="Times New Roman" w:hAnsi="Times New Roman" w:cs="Times New Roman"/>
          <w:sz w:val="28"/>
          <w:szCs w:val="28"/>
          <w:lang w:eastAsia="ru-RU"/>
        </w:rPr>
        <w:t xml:space="preserve"> является неэластичным</w:t>
      </w:r>
      <w:r>
        <w:rPr>
          <w:rFonts w:ascii="Times New Roman" w:eastAsia="Times New Roman" w:hAnsi="Times New Roman" w:cs="Times New Roman"/>
          <w:sz w:val="28"/>
          <w:szCs w:val="28"/>
          <w:lang w:eastAsia="ru-RU"/>
        </w:rPr>
        <w:t>.</w:t>
      </w:r>
    </w:p>
    <w:p w:rsidR="00274FBD" w:rsidRDefault="00274FBD" w:rsidP="00274FBD">
      <w:pPr>
        <w:spacing w:after="0" w:line="240" w:lineRule="auto"/>
        <w:jc w:val="both"/>
        <w:rPr>
          <w:rFonts w:ascii="Times New Roman" w:hAnsi="Times New Roman" w:cs="Times New Roman"/>
          <w:sz w:val="28"/>
          <w:szCs w:val="28"/>
        </w:rPr>
      </w:pPr>
    </w:p>
    <w:p w:rsidR="00274FBD" w:rsidRDefault="00274FBD" w:rsidP="00274FBD">
      <w:pPr>
        <w:spacing w:after="0" w:line="240" w:lineRule="auto"/>
        <w:jc w:val="both"/>
        <w:rPr>
          <w:rFonts w:ascii="Times New Roman" w:hAnsi="Times New Roman" w:cs="Times New Roman"/>
          <w:sz w:val="28"/>
          <w:szCs w:val="28"/>
        </w:rPr>
      </w:pPr>
    </w:p>
    <w:p w:rsidR="00274FBD" w:rsidRPr="000B2B9F" w:rsidRDefault="00274FBD" w:rsidP="00274FBD">
      <w:pPr>
        <w:pStyle w:val="ab"/>
        <w:spacing w:before="0" w:beforeAutospacing="0" w:after="0" w:afterAutospacing="0"/>
        <w:contextualSpacing/>
        <w:jc w:val="both"/>
        <w:rPr>
          <w:sz w:val="28"/>
          <w:szCs w:val="28"/>
        </w:rPr>
      </w:pPr>
      <w:r>
        <w:rPr>
          <w:noProof/>
        </w:rPr>
        <w:drawing>
          <wp:anchor distT="0" distB="0" distL="114300" distR="114300" simplePos="0" relativeHeight="251664384" behindDoc="0" locked="0" layoutInCell="1" allowOverlap="1">
            <wp:simplePos x="0" y="0"/>
            <wp:positionH relativeFrom="column">
              <wp:posOffset>15156</wp:posOffset>
            </wp:positionH>
            <wp:positionV relativeFrom="paragraph">
              <wp:posOffset>-3237</wp:posOffset>
            </wp:positionV>
            <wp:extent cx="2224186" cy="1254266"/>
            <wp:effectExtent l="19050" t="0" r="4664" b="0"/>
            <wp:wrapSquare wrapText="bothSides"/>
            <wp:docPr id="155" name="Рисунок 10" descr="https://im1-tub-ru.yandex.net/i?id=91e81bcb4793e663d58ef9267b5dfcc9&amp;n=33&amp;h=190&amp;w=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1-tub-ru.yandex.net/i?id=91e81bcb4793e663d58ef9267b5dfcc9&amp;n=33&amp;h=190&amp;w=338"/>
                    <pic:cNvPicPr>
                      <a:picLocks noChangeAspect="1" noChangeArrowheads="1"/>
                    </pic:cNvPicPr>
                  </pic:nvPicPr>
                  <pic:blipFill>
                    <a:blip r:embed="rId23" cstate="print"/>
                    <a:srcRect/>
                    <a:stretch>
                      <a:fillRect/>
                    </a:stretch>
                  </pic:blipFill>
                  <pic:spPr bwMode="auto">
                    <a:xfrm>
                      <a:off x="0" y="0"/>
                      <a:ext cx="2224186" cy="1254266"/>
                    </a:xfrm>
                    <a:prstGeom prst="rect">
                      <a:avLst/>
                    </a:prstGeom>
                    <a:noFill/>
                    <a:ln w="9525">
                      <a:noFill/>
                      <a:miter lim="800000"/>
                      <a:headEnd/>
                      <a:tailEnd/>
                    </a:ln>
                  </pic:spPr>
                </pic:pic>
              </a:graphicData>
            </a:graphic>
          </wp:anchor>
        </w:drawing>
      </w:r>
      <w:r w:rsidRPr="000B2B9F">
        <w:rPr>
          <w:sz w:val="28"/>
          <w:szCs w:val="28"/>
        </w:rPr>
        <w:t xml:space="preserve">При цене на </w:t>
      </w:r>
      <w:r>
        <w:rPr>
          <w:sz w:val="28"/>
          <w:szCs w:val="28"/>
        </w:rPr>
        <w:t>фруктовый</w:t>
      </w:r>
      <w:r w:rsidR="00C94249">
        <w:rPr>
          <w:sz w:val="28"/>
          <w:szCs w:val="28"/>
        </w:rPr>
        <w:t xml:space="preserve"> </w:t>
      </w:r>
      <w:r>
        <w:rPr>
          <w:sz w:val="28"/>
          <w:szCs w:val="28"/>
        </w:rPr>
        <w:t>нектар</w:t>
      </w:r>
      <w:r w:rsidRPr="000B2B9F">
        <w:rPr>
          <w:sz w:val="28"/>
          <w:szCs w:val="28"/>
        </w:rPr>
        <w:t xml:space="preserve"> 55р. за 1 </w:t>
      </w:r>
      <w:r>
        <w:rPr>
          <w:sz w:val="28"/>
          <w:szCs w:val="28"/>
        </w:rPr>
        <w:t>литровую упаковку</w:t>
      </w:r>
      <w:r w:rsidRPr="000B2B9F">
        <w:rPr>
          <w:sz w:val="28"/>
          <w:szCs w:val="28"/>
        </w:rPr>
        <w:t xml:space="preserve"> объём продаж составлял 180 пакетов в день. Сколько пакетов </w:t>
      </w:r>
      <w:r>
        <w:rPr>
          <w:sz w:val="28"/>
          <w:szCs w:val="28"/>
        </w:rPr>
        <w:t>нектара</w:t>
      </w:r>
      <w:r w:rsidRPr="000B2B9F">
        <w:rPr>
          <w:sz w:val="28"/>
          <w:szCs w:val="28"/>
        </w:rPr>
        <w:t xml:space="preserve"> будет продано по цене 72р</w:t>
      </w:r>
      <w:r>
        <w:rPr>
          <w:sz w:val="28"/>
          <w:szCs w:val="28"/>
        </w:rPr>
        <w:t>убля</w:t>
      </w:r>
      <w:r w:rsidRPr="000B2B9F">
        <w:rPr>
          <w:sz w:val="28"/>
          <w:szCs w:val="28"/>
        </w:rPr>
        <w:t>, если</w:t>
      </w:r>
      <w:r>
        <w:rPr>
          <w:sz w:val="28"/>
          <w:szCs w:val="28"/>
        </w:rPr>
        <w:t xml:space="preserve"> коэффициент эластичности спроса по цене равен </w:t>
      </w:r>
      <w:r w:rsidRPr="003C7A14">
        <w:rPr>
          <w:sz w:val="28"/>
          <w:szCs w:val="28"/>
        </w:rPr>
        <w:t>-</w:t>
      </w:r>
      <w:r>
        <w:rPr>
          <w:sz w:val="28"/>
          <w:szCs w:val="28"/>
        </w:rPr>
        <w:t>1,2</w:t>
      </w:r>
      <w:r w:rsidRPr="003C7A14">
        <w:rPr>
          <w:sz w:val="28"/>
          <w:szCs w:val="28"/>
        </w:rPr>
        <w:t xml:space="preserve"> (</w:t>
      </w:r>
      <w:r>
        <w:rPr>
          <w:sz w:val="28"/>
          <w:szCs w:val="28"/>
        </w:rPr>
        <w:t>при росте цены объем спроса сокращается).</w:t>
      </w:r>
    </w:p>
    <w:p w:rsidR="00274FBD" w:rsidRPr="000B2B9F" w:rsidRDefault="00274FBD" w:rsidP="00274FBD">
      <w:pPr>
        <w:pStyle w:val="ab"/>
        <w:spacing w:before="0" w:beforeAutospacing="0" w:after="0" w:afterAutospacing="0"/>
        <w:contextualSpacing/>
        <w:rPr>
          <w:b/>
          <w:sz w:val="28"/>
          <w:szCs w:val="28"/>
        </w:rPr>
      </w:pPr>
      <w:r w:rsidRPr="000B2B9F">
        <w:rPr>
          <w:b/>
          <w:sz w:val="28"/>
          <w:szCs w:val="28"/>
        </w:rPr>
        <w:t>Решение:</w:t>
      </w:r>
    </w:p>
    <w:p w:rsidR="00274FBD" w:rsidRDefault="00274FBD" w:rsidP="00274FBD">
      <w:pPr>
        <w:spacing w:after="0" w:line="240" w:lineRule="auto"/>
        <w:contextualSpacing/>
        <w:jc w:val="both"/>
        <w:rPr>
          <w:rFonts w:ascii="Times New Roman" w:eastAsia="Times New Roman" w:hAnsi="Times New Roman" w:cs="Times New Roman"/>
          <w:sz w:val="28"/>
          <w:szCs w:val="28"/>
          <w:lang w:eastAsia="ru-RU"/>
        </w:rPr>
      </w:pPr>
      <w:r w:rsidRPr="005366FC">
        <w:rPr>
          <w:rFonts w:ascii="Times New Roman" w:hAnsi="Times New Roman" w:cs="Times New Roman"/>
          <w:sz w:val="28"/>
          <w:szCs w:val="28"/>
        </w:rPr>
        <w:t>Воспользуемся формулой дуговой эластичности, так как цены отличаются друг от друга более чем на 10%:</w:t>
      </w:r>
      <m:oMath>
        <m:sSub>
          <m:sSubPr>
            <m:ctrlPr>
              <w:rPr>
                <w:rFonts w:ascii="Cambria Math" w:eastAsia="Times New Roman" w:hAnsi="Times New Roman" w:cs="Times New Roman"/>
                <w:i/>
                <w:sz w:val="28"/>
                <w:szCs w:val="28"/>
                <w:lang w:eastAsia="ru-RU"/>
              </w:rPr>
            </m:ctrlPr>
          </m:sSubPr>
          <m:e>
            <m:r>
              <w:rPr>
                <w:rFonts w:ascii="Cambria Math" w:eastAsia="Times New Roman" w:hAnsi="Cambria Math" w:cs="Times New Roman"/>
                <w:sz w:val="28"/>
                <w:szCs w:val="28"/>
                <w:lang w:eastAsia="ru-RU"/>
              </w:rPr>
              <m:t>E</m:t>
            </m:r>
          </m:e>
          <m:sub/>
        </m:sSub>
        <m:r>
          <w:rPr>
            <w:rFonts w:ascii="Cambria Math" w:eastAsia="Times New Roman" w:hAnsi="Times New Roman" w:cs="Times New Roman"/>
            <w:sz w:val="28"/>
            <w:szCs w:val="28"/>
            <w:lang w:eastAsia="ru-RU"/>
          </w:rPr>
          <m:t xml:space="preserve">= </m:t>
        </m:r>
        <m:f>
          <m:fPr>
            <m:ctrlPr>
              <w:rPr>
                <w:rFonts w:ascii="Cambria Math" w:eastAsia="Times New Roman" w:hAnsi="Times New Roman" w:cs="Times New Roman"/>
                <w:i/>
                <w:sz w:val="28"/>
                <w:szCs w:val="28"/>
                <w:lang w:eastAsia="ru-RU"/>
              </w:rPr>
            </m:ctrlPr>
          </m:fPr>
          <m:num>
            <m:r>
              <w:rPr>
                <w:rFonts w:ascii="Times New Roman" w:eastAsia="Times New Roman" w:hAnsi="Times New Roman" w:cs="Times New Roman"/>
                <w:sz w:val="28"/>
                <w:szCs w:val="28"/>
                <w:lang w:eastAsia="ru-RU"/>
              </w:rPr>
              <m:t>∆</m:t>
            </m:r>
            <m:r>
              <w:rPr>
                <w:rFonts w:ascii="Cambria Math" w:eastAsia="Times New Roman" w:hAnsi="Cambria Math" w:cs="Times New Roman"/>
                <w:sz w:val="28"/>
                <w:szCs w:val="28"/>
                <w:lang w:eastAsia="ru-RU"/>
              </w:rPr>
              <m:t>Q</m:t>
            </m:r>
          </m:num>
          <m:den>
            <m:r>
              <w:rPr>
                <w:rFonts w:ascii="Times New Roman" w:eastAsia="Times New Roman" w:hAnsi="Times New Roman" w:cs="Times New Roman"/>
                <w:sz w:val="28"/>
                <w:szCs w:val="28"/>
                <w:lang w:eastAsia="ru-RU"/>
              </w:rPr>
              <m:t>∆</m:t>
            </m:r>
            <m:r>
              <w:rPr>
                <w:rFonts w:ascii="Cambria Math" w:eastAsia="Times New Roman" w:hAnsi="Cambria Math" w:cs="Times New Roman"/>
                <w:sz w:val="28"/>
                <w:szCs w:val="28"/>
                <w:lang w:eastAsia="ru-RU"/>
              </w:rPr>
              <m:t>P</m:t>
            </m:r>
          </m:den>
        </m:f>
        <m:r>
          <w:rPr>
            <w:rFonts w:ascii="Cambria Math" w:eastAsia="Times New Roman" w:hAnsi="Cambria Math" w:cs="Times New Roman"/>
            <w:sz w:val="28"/>
            <w:szCs w:val="28"/>
            <w:lang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Cambria Math" w:cs="Times New Roman"/>
                    <w:sz w:val="28"/>
                    <w:szCs w:val="28"/>
                    <w:lang w:eastAsia="ru-RU"/>
                  </w:rPr>
                  <m:t>P</m:t>
                </m:r>
              </m:e>
              <m:sub>
                <m:r>
                  <w:rPr>
                    <w:rFonts w:ascii="Cambria Math" w:eastAsia="Times New Roman" w:hAnsi="Times New Roman" w:cs="Times New Roman"/>
                    <w:sz w:val="28"/>
                    <w:szCs w:val="28"/>
                    <w:lang w:eastAsia="ru-RU"/>
                  </w:rPr>
                  <m:t>1</m:t>
                </m:r>
              </m:sub>
            </m:sSub>
            <m:r>
              <w:rPr>
                <w:rFonts w:ascii="Cambria Math" w:eastAsia="Times New Roman" w:hAnsi="Times New Roman" w:cs="Times New Roman"/>
                <w:sz w:val="28"/>
                <w:szCs w:val="28"/>
                <w:lang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Cambria Math" w:cs="Times New Roman"/>
                    <w:sz w:val="28"/>
                    <w:szCs w:val="28"/>
                    <w:lang w:eastAsia="ru-RU"/>
                  </w:rPr>
                  <m:t>P</m:t>
                </m:r>
              </m:e>
              <m:sub>
                <m:r>
                  <w:rPr>
                    <w:rFonts w:ascii="Cambria Math" w:eastAsia="Times New Roman" w:hAnsi="Times New Roman" w:cs="Times New Roman"/>
                    <w:sz w:val="28"/>
                    <w:szCs w:val="28"/>
                    <w:lang w:eastAsia="ru-RU"/>
                  </w:rPr>
                  <m:t>2</m:t>
                </m:r>
              </m:sub>
            </m:sSub>
            <m:r>
              <w:rPr>
                <w:rFonts w:ascii="Cambria Math" w:eastAsia="Times New Roman" w:hAnsi="Times New Roman" w:cs="Times New Roman"/>
                <w:sz w:val="28"/>
                <w:szCs w:val="28"/>
                <w:lang w:eastAsia="ru-RU"/>
              </w:rPr>
              <m:t>)/2</m:t>
            </m:r>
          </m:num>
          <m:den>
            <m:sSub>
              <m:sSubPr>
                <m:ctrlPr>
                  <w:rPr>
                    <w:rFonts w:ascii="Cambria Math" w:eastAsia="Times New Roman" w:hAnsi="Times New Roman" w:cs="Times New Roman"/>
                    <w:i/>
                    <w:sz w:val="28"/>
                    <w:szCs w:val="28"/>
                    <w:lang w:eastAsia="ru-RU"/>
                  </w:rPr>
                </m:ctrlPr>
              </m:sSubPr>
              <m:e>
                <m:r>
                  <w:rPr>
                    <w:rFonts w:ascii="Cambria Math" w:eastAsia="Times New Roman" w:hAnsi="Times New Roman" w:cs="Times New Roman"/>
                    <w:sz w:val="28"/>
                    <w:szCs w:val="28"/>
                    <w:lang w:eastAsia="ru-RU"/>
                  </w:rPr>
                  <m:t>(</m:t>
                </m:r>
                <m:r>
                  <w:rPr>
                    <w:rFonts w:ascii="Cambria Math" w:eastAsia="Times New Roman" w:hAnsi="Cambria Math" w:cs="Times New Roman"/>
                    <w:sz w:val="28"/>
                    <w:szCs w:val="28"/>
                    <w:lang w:eastAsia="ru-RU"/>
                  </w:rPr>
                  <m:t>Q</m:t>
                </m:r>
              </m:e>
              <m:sub>
                <m:r>
                  <w:rPr>
                    <w:rFonts w:ascii="Cambria Math" w:eastAsia="Times New Roman" w:hAnsi="Times New Roman" w:cs="Times New Roman"/>
                    <w:sz w:val="28"/>
                    <w:szCs w:val="28"/>
                    <w:lang w:eastAsia="ru-RU"/>
                  </w:rPr>
                  <m:t>1</m:t>
                </m:r>
              </m:sub>
            </m:sSub>
            <m:r>
              <w:rPr>
                <w:rFonts w:ascii="Cambria Math" w:eastAsia="Times New Roman" w:hAnsi="Times New Roman" w:cs="Times New Roman"/>
                <w:sz w:val="28"/>
                <w:szCs w:val="28"/>
                <w:lang w:eastAsia="ru-RU"/>
              </w:rPr>
              <m:t>+</m:t>
            </m:r>
            <m:sSub>
              <m:sSubPr>
                <m:ctrlPr>
                  <w:rPr>
                    <w:rFonts w:ascii="Cambria Math" w:eastAsia="Times New Roman" w:hAnsi="Times New Roman"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Times New Roman" w:cs="Times New Roman"/>
                    <w:sz w:val="28"/>
                    <w:szCs w:val="28"/>
                    <w:lang w:eastAsia="ru-RU"/>
                  </w:rPr>
                  <m:t>2</m:t>
                </m:r>
              </m:sub>
            </m:sSub>
            <m:r>
              <w:rPr>
                <w:rFonts w:ascii="Cambria Math" w:eastAsia="Times New Roman" w:hAnsi="Times New Roman" w:cs="Times New Roman"/>
                <w:sz w:val="28"/>
                <w:szCs w:val="28"/>
                <w:lang w:eastAsia="ru-RU"/>
              </w:rPr>
              <m:t>)/2</m:t>
            </m:r>
          </m:den>
        </m:f>
      </m:oMath>
      <w:r w:rsidRPr="005366F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откуда выразим </w:t>
      </w:r>
      <w:r>
        <w:rPr>
          <w:rFonts w:ascii="Times New Roman" w:eastAsia="Times New Roman" w:hAnsi="Times New Roman" w:cs="Times New Roman"/>
          <w:sz w:val="28"/>
          <w:szCs w:val="28"/>
          <w:lang w:val="en-US" w:eastAsia="ru-RU"/>
        </w:rPr>
        <w:t>Q</w:t>
      </w:r>
      <w:r w:rsidRPr="005366FC">
        <w:rPr>
          <w:rFonts w:ascii="Times New Roman" w:eastAsia="Times New Roman" w:hAnsi="Times New Roman" w:cs="Times New Roman"/>
          <w:sz w:val="28"/>
          <w:szCs w:val="28"/>
          <w:vertAlign w:val="subscript"/>
          <w:lang w:eastAsia="ru-RU"/>
        </w:rPr>
        <w:t>2</w:t>
      </w:r>
      <w:r>
        <w:rPr>
          <w:rFonts w:ascii="Times New Roman" w:eastAsia="Times New Roman" w:hAnsi="Times New Roman" w:cs="Times New Roman"/>
          <w:sz w:val="28"/>
          <w:szCs w:val="28"/>
          <w:lang w:eastAsia="ru-RU"/>
        </w:rPr>
        <w:t>.</w:t>
      </w:r>
    </w:p>
    <w:p w:rsidR="00274FBD" w:rsidRDefault="00482C9C" w:rsidP="00274FBD">
      <w:pPr>
        <w:spacing w:after="0" w:line="240" w:lineRule="auto"/>
        <w:contextualSpacing/>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eastAsia="ru-RU"/>
              </w:rPr>
              <m:t>2</m:t>
            </m:r>
          </m:sub>
        </m:sSub>
      </m:oMath>
      <w:r w:rsidR="00274FBD" w:rsidRPr="00663097">
        <w:rPr>
          <w:rFonts w:ascii="Times New Roman" w:eastAsia="Times New Roman" w:hAnsi="Times New Roman" w:cs="Times New Roman"/>
          <w:sz w:val="28"/>
          <w:szCs w:val="28"/>
          <w:lang w:eastAsia="ru-RU"/>
        </w:rPr>
        <w:t xml:space="preserve">= </w:t>
      </w:r>
      <m:oMath>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eastAsia="ru-RU"/>
                  </w:rPr>
                  <m:t xml:space="preserve">1 </m:t>
                </m:r>
              </m:sub>
            </m:sSub>
            <m:r>
              <w:rPr>
                <w:rFonts w:ascii="Cambria Math" w:eastAsia="Times New Roman" w:hAnsi="Cambria Math" w:cs="Times New Roman"/>
                <w:sz w:val="28"/>
                <w:szCs w:val="28"/>
                <w:lang w:eastAsia="ru-RU"/>
              </w:rPr>
              <m:t>* (1+</m:t>
            </m:r>
            <m:r>
              <w:rPr>
                <w:rFonts w:ascii="Cambria Math" w:eastAsia="Times New Roman" w:hAnsi="Cambria Math" w:cs="Times New Roman"/>
                <w:sz w:val="28"/>
                <w:szCs w:val="28"/>
                <w:lang w:val="en-US" w:eastAsia="ru-RU"/>
              </w:rPr>
              <m:t>E</m:t>
            </m:r>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P</m:t>
                </m:r>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2</m:t>
                    </m:r>
                  </m:sub>
                </m:sSub>
              </m:den>
            </m:f>
            <m:r>
              <w:rPr>
                <w:rFonts w:ascii="Cambria Math" w:eastAsia="Times New Roman" w:hAnsi="Cambria Math" w:cs="Times New Roman"/>
                <w:sz w:val="28"/>
                <w:szCs w:val="28"/>
                <w:lang w:eastAsia="ru-RU"/>
              </w:rPr>
              <m:t>)</m:t>
            </m:r>
          </m:num>
          <m:den>
            <m:r>
              <w:rPr>
                <w:rFonts w:ascii="Cambria Math" w:eastAsia="Times New Roman" w:hAnsi="Cambria Math" w:cs="Times New Roman"/>
                <w:sz w:val="28"/>
                <w:szCs w:val="28"/>
                <w:lang w:eastAsia="ru-RU"/>
              </w:rPr>
              <m:t>1-</m:t>
            </m:r>
            <m:r>
              <w:rPr>
                <w:rFonts w:ascii="Cambria Math" w:eastAsia="Times New Roman" w:hAnsi="Cambria Math" w:cs="Times New Roman"/>
                <w:sz w:val="28"/>
                <w:szCs w:val="28"/>
                <w:lang w:val="en-US" w:eastAsia="ru-RU"/>
              </w:rPr>
              <m:t>E</m:t>
            </m:r>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P</m:t>
                </m:r>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2</m:t>
                    </m:r>
                  </m:sub>
                </m:sSub>
              </m:den>
            </m:f>
          </m:den>
        </m:f>
      </m:oMath>
    </w:p>
    <w:p w:rsidR="00274FBD" w:rsidRDefault="00274FBD" w:rsidP="00274FBD">
      <w:pPr>
        <w:spacing w:after="0" w:line="240" w:lineRule="auto"/>
        <w:contextualSpacing/>
        <w:jc w:val="both"/>
        <w:rPr>
          <w:rFonts w:ascii="Times New Roman" w:eastAsia="Times New Roman" w:hAnsi="Times New Roman" w:cs="Times New Roman"/>
          <w:sz w:val="28"/>
          <w:szCs w:val="28"/>
          <w:lang w:eastAsia="ru-RU"/>
        </w:rPr>
      </w:pPr>
    </w:p>
    <w:p w:rsidR="00274FBD" w:rsidRPr="0054174A" w:rsidRDefault="00482C9C" w:rsidP="00274FBD">
      <w:pPr>
        <w:spacing w:after="0" w:line="240" w:lineRule="auto"/>
        <w:contextualSpacing/>
        <w:jc w:val="both"/>
        <w:rPr>
          <w:rFonts w:ascii="Times New Roman" w:eastAsia="Times New Roman" w:hAnsi="Times New Roman" w:cs="Times New Roman"/>
          <w:i/>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180*(1+</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-1,2</m:t>
                  </m:r>
                </m:e>
              </m:d>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72-55</m:t>
                  </m:r>
                </m:num>
                <m:den>
                  <m:r>
                    <w:rPr>
                      <w:rFonts w:ascii="Cambria Math" w:eastAsia="Times New Roman" w:hAnsi="Cambria Math" w:cs="Times New Roman"/>
                      <w:sz w:val="28"/>
                      <w:szCs w:val="28"/>
                      <w:lang w:eastAsia="ru-RU"/>
                    </w:rPr>
                    <m:t>72+55</m:t>
                  </m:r>
                </m:den>
              </m:f>
            </m:num>
            <m:den>
              <m:r>
                <w:rPr>
                  <w:rFonts w:ascii="Cambria Math" w:eastAsia="Times New Roman" w:hAnsi="Cambria Math" w:cs="Times New Roman"/>
                  <w:sz w:val="28"/>
                  <w:szCs w:val="28"/>
                  <w:lang w:eastAsia="ru-RU"/>
                </w:rPr>
                <m:t>1-</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-1,2</m:t>
                  </m:r>
                </m:e>
              </m:d>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72-55</m:t>
                  </m:r>
                </m:num>
                <m:den>
                  <m:r>
                    <w:rPr>
                      <w:rFonts w:ascii="Cambria Math" w:eastAsia="Times New Roman" w:hAnsi="Cambria Math" w:cs="Times New Roman"/>
                      <w:sz w:val="28"/>
                      <w:szCs w:val="28"/>
                      <w:lang w:eastAsia="ru-RU"/>
                    </w:rPr>
                    <m:t>72+55</m:t>
                  </m:r>
                </m:den>
              </m:f>
            </m:den>
          </m:f>
          <m:r>
            <w:rPr>
              <w:rFonts w:ascii="Cambria Math" w:eastAsia="Times New Roman" w:hAnsi="Cambria Math" w:cs="Times New Roman"/>
              <w:sz w:val="28"/>
              <w:szCs w:val="28"/>
              <w:lang w:eastAsia="ru-RU"/>
            </w:rPr>
            <m:t>=130,1 ≈130 (упаковок)</m:t>
          </m:r>
        </m:oMath>
      </m:oMathPara>
    </w:p>
    <w:p w:rsidR="00274FBD" w:rsidRPr="000B2B9F" w:rsidRDefault="00274FBD" w:rsidP="00274FBD">
      <w:pPr>
        <w:pStyle w:val="ab"/>
        <w:spacing w:before="0" w:beforeAutospacing="0" w:after="0" w:afterAutospacing="0"/>
        <w:contextualSpacing/>
        <w:rPr>
          <w:sz w:val="28"/>
          <w:szCs w:val="28"/>
        </w:rPr>
      </w:pPr>
      <w:r>
        <w:rPr>
          <w:sz w:val="28"/>
          <w:szCs w:val="28"/>
        </w:rPr>
        <w:t>Таким образом</w:t>
      </w:r>
      <w:r w:rsidRPr="000B2B9F">
        <w:rPr>
          <w:sz w:val="28"/>
          <w:szCs w:val="28"/>
        </w:rPr>
        <w:t>, по цене 72 р</w:t>
      </w:r>
      <w:r>
        <w:rPr>
          <w:sz w:val="28"/>
          <w:szCs w:val="28"/>
        </w:rPr>
        <w:t>убля</w:t>
      </w:r>
      <w:r w:rsidRPr="000B2B9F">
        <w:rPr>
          <w:sz w:val="28"/>
          <w:szCs w:val="28"/>
        </w:rPr>
        <w:t xml:space="preserve"> будет продано 130 </w:t>
      </w:r>
      <w:r>
        <w:rPr>
          <w:sz w:val="28"/>
          <w:szCs w:val="28"/>
        </w:rPr>
        <w:t>упаковок нектара</w:t>
      </w:r>
      <w:r w:rsidRPr="000B2B9F">
        <w:rPr>
          <w:sz w:val="28"/>
          <w:szCs w:val="28"/>
        </w:rPr>
        <w:t>.</w:t>
      </w:r>
    </w:p>
    <w:p w:rsidR="00274FBD" w:rsidRDefault="00274FBD" w:rsidP="00274FBD">
      <w:pPr>
        <w:spacing w:after="0" w:line="240" w:lineRule="auto"/>
        <w:jc w:val="both"/>
        <w:rPr>
          <w:rFonts w:ascii="Times New Roman" w:hAnsi="Times New Roman" w:cs="Times New Roman"/>
          <w:sz w:val="28"/>
          <w:szCs w:val="28"/>
        </w:rPr>
      </w:pPr>
    </w:p>
    <w:p w:rsidR="0063710B" w:rsidRPr="00CD038E" w:rsidRDefault="00CD038E" w:rsidP="0063710B">
      <w:pPr>
        <w:rPr>
          <w:rFonts w:ascii="Times New Roman" w:hAnsi="Times New Roman" w:cs="Times New Roman"/>
          <w:b/>
          <w:smallCaps/>
          <w:sz w:val="28"/>
          <w:szCs w:val="28"/>
        </w:rPr>
      </w:pPr>
      <w:r w:rsidRPr="00CD038E">
        <w:rPr>
          <w:rFonts w:ascii="Times New Roman" w:hAnsi="Times New Roman" w:cs="Times New Roman"/>
          <w:b/>
          <w:smallCaps/>
          <w:sz w:val="28"/>
          <w:szCs w:val="28"/>
        </w:rPr>
        <w:t>контрольные и практические задания по теме 2</w:t>
      </w:r>
      <w:r w:rsidR="00495B08">
        <w:rPr>
          <w:rFonts w:ascii="Times New Roman" w:hAnsi="Times New Roman" w:cs="Times New Roman"/>
          <w:b/>
          <w:smallCaps/>
          <w:sz w:val="28"/>
          <w:szCs w:val="28"/>
        </w:rPr>
        <w:t>.1</w:t>
      </w:r>
      <w:r w:rsidRPr="00CD038E">
        <w:rPr>
          <w:rFonts w:ascii="Times New Roman" w:hAnsi="Times New Roman" w:cs="Times New Roman"/>
          <w:b/>
          <w:smallCaps/>
          <w:sz w:val="28"/>
          <w:szCs w:val="28"/>
        </w:rPr>
        <w:t xml:space="preserve">. </w:t>
      </w:r>
    </w:p>
    <w:p w:rsidR="00274FBD" w:rsidRPr="00956B7C" w:rsidRDefault="00274FBD" w:rsidP="00274FBD">
      <w:pPr>
        <w:spacing w:after="0" w:line="240" w:lineRule="auto"/>
        <w:jc w:val="both"/>
        <w:rPr>
          <w:rFonts w:ascii="Times New Roman" w:hAnsi="Times New Roman" w:cs="Times New Roman"/>
          <w:b/>
          <w:sz w:val="28"/>
          <w:szCs w:val="28"/>
        </w:rPr>
      </w:pPr>
      <w:r w:rsidRPr="00956B7C">
        <w:rPr>
          <w:rFonts w:ascii="Times New Roman" w:hAnsi="Times New Roman" w:cs="Times New Roman"/>
          <w:b/>
          <w:sz w:val="28"/>
          <w:szCs w:val="28"/>
        </w:rPr>
        <w:t>Задание 1</w:t>
      </w:r>
    </w:p>
    <w:p w:rsidR="00274FBD" w:rsidRDefault="00274FBD" w:rsidP="00274FBD">
      <w:pPr>
        <w:pStyle w:val="ab"/>
        <w:spacing w:before="0" w:beforeAutospacing="0" w:after="0" w:afterAutospacing="0"/>
        <w:jc w:val="both"/>
        <w:rPr>
          <w:rStyle w:val="ad"/>
          <w:sz w:val="28"/>
          <w:szCs w:val="28"/>
        </w:rPr>
      </w:pPr>
      <w:r>
        <w:rPr>
          <w:sz w:val="28"/>
          <w:szCs w:val="28"/>
        </w:rPr>
        <w:tab/>
        <w:t>Как уже было сказано, ф</w:t>
      </w:r>
      <w:r w:rsidRPr="00C01DFC">
        <w:rPr>
          <w:sz w:val="28"/>
          <w:szCs w:val="28"/>
        </w:rPr>
        <w:t>акторы, оказывающие воздействие на спрос при неизменных ценах на рассматриваемый товар, называются</w:t>
      </w:r>
      <w:r w:rsidR="00C94249">
        <w:rPr>
          <w:sz w:val="28"/>
          <w:szCs w:val="28"/>
        </w:rPr>
        <w:t xml:space="preserve"> </w:t>
      </w:r>
      <w:r w:rsidRPr="007B73B4">
        <w:rPr>
          <w:rStyle w:val="ad"/>
          <w:sz w:val="28"/>
          <w:szCs w:val="28"/>
        </w:rPr>
        <w:t>неценовыми детерминантами спроса.</w:t>
      </w:r>
      <w:r w:rsidR="00C94249">
        <w:rPr>
          <w:rStyle w:val="ad"/>
          <w:sz w:val="28"/>
          <w:szCs w:val="28"/>
        </w:rPr>
        <w:t xml:space="preserve"> </w:t>
      </w:r>
      <w:r>
        <w:rPr>
          <w:rStyle w:val="ad"/>
          <w:sz w:val="28"/>
          <w:szCs w:val="28"/>
        </w:rPr>
        <w:t>Проанализируйте и отметьте в таблице, как повлияют эти факторы в приведенных ситуациях на положение кривой спроса</w:t>
      </w:r>
      <w:r w:rsidRPr="007B73B4">
        <w:rPr>
          <w:rStyle w:val="ad"/>
          <w:sz w:val="28"/>
          <w:szCs w:val="28"/>
        </w:rPr>
        <w:t>:</w:t>
      </w:r>
    </w:p>
    <w:p w:rsidR="00FB6D1A" w:rsidRDefault="00FB6D1A" w:rsidP="00FB6D1A">
      <w:pPr>
        <w:pStyle w:val="ab"/>
        <w:spacing w:before="0" w:beforeAutospacing="0" w:after="0" w:afterAutospacing="0"/>
        <w:jc w:val="right"/>
        <w:rPr>
          <w:sz w:val="28"/>
          <w:szCs w:val="28"/>
        </w:rPr>
      </w:pPr>
      <w:r>
        <w:rPr>
          <w:sz w:val="28"/>
          <w:szCs w:val="28"/>
        </w:rPr>
        <w:t>Таблица 2.4.</w:t>
      </w:r>
    </w:p>
    <w:p w:rsidR="00FB6D1A" w:rsidRDefault="00FB6D1A" w:rsidP="00274FBD">
      <w:pPr>
        <w:pStyle w:val="ab"/>
        <w:spacing w:before="0" w:beforeAutospacing="0" w:after="0" w:afterAutospacing="0"/>
        <w:jc w:val="both"/>
        <w:rPr>
          <w:rStyle w:val="ad"/>
          <w:b w:val="0"/>
          <w:sz w:val="28"/>
          <w:szCs w:val="28"/>
        </w:rPr>
      </w:pPr>
    </w:p>
    <w:tbl>
      <w:tblPr>
        <w:tblStyle w:val="a3"/>
        <w:tblW w:w="0" w:type="auto"/>
        <w:tblLook w:val="04A0"/>
      </w:tblPr>
      <w:tblGrid>
        <w:gridCol w:w="6629"/>
        <w:gridCol w:w="1559"/>
        <w:gridCol w:w="1383"/>
      </w:tblGrid>
      <w:tr w:rsidR="00274FBD" w:rsidTr="00A47498">
        <w:tc>
          <w:tcPr>
            <w:tcW w:w="6629" w:type="dxa"/>
            <w:vMerge w:val="restart"/>
          </w:tcPr>
          <w:p w:rsidR="00274FBD" w:rsidRDefault="00274FBD" w:rsidP="00A47498">
            <w:pPr>
              <w:pStyle w:val="ab"/>
              <w:spacing w:before="0" w:beforeAutospacing="0" w:after="0" w:afterAutospacing="0"/>
              <w:jc w:val="both"/>
              <w:rPr>
                <w:sz w:val="28"/>
                <w:szCs w:val="28"/>
              </w:rPr>
            </w:pPr>
            <w:r>
              <w:rPr>
                <w:sz w:val="28"/>
                <w:szCs w:val="28"/>
              </w:rPr>
              <w:t>Фактор, описание ситуации</w:t>
            </w:r>
          </w:p>
        </w:tc>
        <w:tc>
          <w:tcPr>
            <w:tcW w:w="2942" w:type="dxa"/>
            <w:gridSpan w:val="2"/>
          </w:tcPr>
          <w:p w:rsidR="00274FBD" w:rsidRDefault="00274FBD" w:rsidP="00A47498">
            <w:pPr>
              <w:pStyle w:val="ab"/>
              <w:spacing w:before="0" w:beforeAutospacing="0" w:after="0" w:afterAutospacing="0"/>
              <w:jc w:val="center"/>
              <w:rPr>
                <w:sz w:val="28"/>
                <w:szCs w:val="28"/>
              </w:rPr>
            </w:pPr>
            <w:r>
              <w:rPr>
                <w:sz w:val="28"/>
                <w:szCs w:val="28"/>
              </w:rPr>
              <w:t>Кривая спроса сдвигается</w:t>
            </w:r>
          </w:p>
        </w:tc>
      </w:tr>
      <w:tr w:rsidR="00274FBD" w:rsidTr="00A47498">
        <w:tc>
          <w:tcPr>
            <w:tcW w:w="6629" w:type="dxa"/>
            <w:vMerge/>
          </w:tcPr>
          <w:p w:rsidR="00274FBD" w:rsidRDefault="00274FBD" w:rsidP="00A47498">
            <w:pPr>
              <w:pStyle w:val="ab"/>
              <w:spacing w:before="0" w:beforeAutospacing="0" w:after="0" w:afterAutospacing="0"/>
              <w:jc w:val="both"/>
              <w:rPr>
                <w:sz w:val="28"/>
                <w:szCs w:val="28"/>
              </w:rPr>
            </w:pPr>
          </w:p>
        </w:tc>
        <w:tc>
          <w:tcPr>
            <w:tcW w:w="1559" w:type="dxa"/>
          </w:tcPr>
          <w:p w:rsidR="00274FBD" w:rsidRDefault="00274FBD" w:rsidP="00A47498">
            <w:pPr>
              <w:pStyle w:val="ab"/>
              <w:spacing w:before="0" w:beforeAutospacing="0" w:after="0" w:afterAutospacing="0"/>
              <w:jc w:val="center"/>
              <w:rPr>
                <w:sz w:val="28"/>
                <w:szCs w:val="28"/>
              </w:rPr>
            </w:pPr>
            <w:r>
              <w:rPr>
                <w:sz w:val="28"/>
                <w:szCs w:val="28"/>
              </w:rPr>
              <w:t>вправо</w:t>
            </w:r>
          </w:p>
        </w:tc>
        <w:tc>
          <w:tcPr>
            <w:tcW w:w="1383" w:type="dxa"/>
          </w:tcPr>
          <w:p w:rsidR="00274FBD" w:rsidRDefault="00274FBD" w:rsidP="00A47498">
            <w:pPr>
              <w:pStyle w:val="ab"/>
              <w:spacing w:before="0" w:beforeAutospacing="0" w:after="0" w:afterAutospacing="0"/>
              <w:jc w:val="center"/>
              <w:rPr>
                <w:sz w:val="28"/>
                <w:szCs w:val="28"/>
              </w:rPr>
            </w:pPr>
            <w:r>
              <w:rPr>
                <w:sz w:val="28"/>
                <w:szCs w:val="28"/>
              </w:rPr>
              <w:t>влево</w:t>
            </w:r>
          </w:p>
        </w:tc>
      </w:tr>
      <w:tr w:rsidR="00274FBD" w:rsidTr="00A47498">
        <w:tc>
          <w:tcPr>
            <w:tcW w:w="6629" w:type="dxa"/>
          </w:tcPr>
          <w:p w:rsidR="00274FBD" w:rsidRPr="001A6EA4" w:rsidRDefault="00274FBD" w:rsidP="00A47498">
            <w:pPr>
              <w:jc w:val="both"/>
              <w:rPr>
                <w:rStyle w:val="review-h6"/>
                <w:b/>
                <w:sz w:val="28"/>
                <w:szCs w:val="28"/>
              </w:rPr>
            </w:pPr>
            <w:r w:rsidRPr="001A6EA4">
              <w:rPr>
                <w:rStyle w:val="review-h6"/>
                <w:rFonts w:ascii="Times New Roman" w:hAnsi="Times New Roman"/>
                <w:b/>
                <w:sz w:val="28"/>
                <w:szCs w:val="28"/>
              </w:rPr>
              <w:t>Доходы потребителей</w:t>
            </w:r>
            <w:r w:rsidRPr="00C01DFC">
              <w:rPr>
                <w:rStyle w:val="review-h6"/>
                <w:rFonts w:ascii="Times New Roman" w:hAnsi="Times New Roman"/>
                <w:sz w:val="28"/>
                <w:szCs w:val="28"/>
              </w:rPr>
              <w:t>.</w:t>
            </w:r>
            <w:r w:rsidR="00C94249">
              <w:rPr>
                <w:rStyle w:val="review-h6"/>
                <w:rFonts w:ascii="Times New Roman" w:hAnsi="Times New Roman"/>
                <w:sz w:val="28"/>
                <w:szCs w:val="28"/>
              </w:rPr>
              <w:t xml:space="preserve"> </w:t>
            </w:r>
            <w:r>
              <w:rPr>
                <w:rFonts w:ascii="Times New Roman" w:hAnsi="Times New Roman"/>
                <w:sz w:val="28"/>
                <w:szCs w:val="28"/>
              </w:rPr>
              <w:t>По статистике в регионе выросли реальные доходы населения. Как это отразится на кривой спроса на качественные продукты питания, при условии, что цены не изменятся?</w:t>
            </w:r>
          </w:p>
        </w:tc>
        <w:tc>
          <w:tcPr>
            <w:tcW w:w="1559" w:type="dxa"/>
          </w:tcPr>
          <w:p w:rsidR="00274FBD" w:rsidRDefault="00274FBD" w:rsidP="00A47498">
            <w:pPr>
              <w:pStyle w:val="ab"/>
              <w:spacing w:before="0" w:beforeAutospacing="0" w:after="0" w:afterAutospacing="0"/>
              <w:jc w:val="center"/>
              <w:rPr>
                <w:sz w:val="28"/>
                <w:szCs w:val="28"/>
              </w:rPr>
            </w:pPr>
            <w:proofErr w:type="spellStart"/>
            <w:r>
              <w:rPr>
                <w:sz w:val="28"/>
                <w:szCs w:val="28"/>
              </w:rPr>
              <w:t>√</w:t>
            </w:r>
            <w:proofErr w:type="spellEnd"/>
          </w:p>
        </w:tc>
        <w:tc>
          <w:tcPr>
            <w:tcW w:w="1383" w:type="dxa"/>
          </w:tcPr>
          <w:p w:rsidR="00274FBD" w:rsidRDefault="00274FBD" w:rsidP="00A47498">
            <w:pPr>
              <w:pStyle w:val="ab"/>
              <w:spacing w:before="0" w:beforeAutospacing="0" w:after="0" w:afterAutospacing="0"/>
              <w:jc w:val="center"/>
              <w:rPr>
                <w:sz w:val="28"/>
                <w:szCs w:val="28"/>
              </w:rPr>
            </w:pPr>
          </w:p>
        </w:tc>
      </w:tr>
      <w:tr w:rsidR="00274FBD" w:rsidTr="00A47498">
        <w:tc>
          <w:tcPr>
            <w:tcW w:w="6629" w:type="dxa"/>
          </w:tcPr>
          <w:p w:rsidR="00274FBD" w:rsidRDefault="00274FBD" w:rsidP="00A47498">
            <w:pPr>
              <w:pStyle w:val="ab"/>
              <w:spacing w:before="0" w:beforeAutospacing="0" w:after="0" w:afterAutospacing="0"/>
              <w:jc w:val="both"/>
              <w:rPr>
                <w:sz w:val="28"/>
                <w:szCs w:val="28"/>
              </w:rPr>
            </w:pPr>
            <w:r w:rsidRPr="001A6EA4">
              <w:rPr>
                <w:rStyle w:val="review-h6"/>
                <w:rFonts w:eastAsiaTheme="majorEastAsia"/>
                <w:b/>
                <w:sz w:val="28"/>
                <w:szCs w:val="28"/>
              </w:rPr>
              <w:t>Вкусы и предпочтения потребителей.</w:t>
            </w:r>
            <w:r w:rsidR="00C94249">
              <w:rPr>
                <w:rStyle w:val="review-h6"/>
                <w:rFonts w:eastAsiaTheme="majorEastAsia"/>
                <w:b/>
                <w:sz w:val="28"/>
                <w:szCs w:val="28"/>
              </w:rPr>
              <w:t xml:space="preserve"> </w:t>
            </w:r>
            <w:r>
              <w:rPr>
                <w:sz w:val="28"/>
                <w:szCs w:val="28"/>
              </w:rPr>
              <w:t>Как</w:t>
            </w:r>
            <w:r w:rsidR="00C94249">
              <w:rPr>
                <w:sz w:val="28"/>
                <w:szCs w:val="28"/>
              </w:rPr>
              <w:t xml:space="preserve"> </w:t>
            </w:r>
            <w:r w:rsidRPr="00C01DFC">
              <w:rPr>
                <w:sz w:val="28"/>
                <w:szCs w:val="28"/>
              </w:rPr>
              <w:t>активная рекламная компания здорового образа жизни</w:t>
            </w:r>
            <w:r>
              <w:rPr>
                <w:sz w:val="28"/>
                <w:szCs w:val="28"/>
              </w:rPr>
              <w:t xml:space="preserve"> повлияет на </w:t>
            </w:r>
            <w:r w:rsidRPr="00C01DFC">
              <w:rPr>
                <w:sz w:val="28"/>
                <w:szCs w:val="28"/>
              </w:rPr>
              <w:t>спрос на спортивные тренажеры и натуральные продукты</w:t>
            </w:r>
            <w:r>
              <w:rPr>
                <w:sz w:val="28"/>
                <w:szCs w:val="28"/>
              </w:rPr>
              <w:t xml:space="preserve"> при неизменных ценах?</w:t>
            </w:r>
          </w:p>
        </w:tc>
        <w:tc>
          <w:tcPr>
            <w:tcW w:w="1559" w:type="dxa"/>
          </w:tcPr>
          <w:p w:rsidR="00274FBD" w:rsidRDefault="00274FBD" w:rsidP="00A47498">
            <w:pPr>
              <w:pStyle w:val="ab"/>
              <w:spacing w:before="0" w:beforeAutospacing="0" w:after="0" w:afterAutospacing="0"/>
              <w:jc w:val="center"/>
              <w:rPr>
                <w:sz w:val="28"/>
                <w:szCs w:val="28"/>
              </w:rPr>
            </w:pPr>
          </w:p>
        </w:tc>
        <w:tc>
          <w:tcPr>
            <w:tcW w:w="1383" w:type="dxa"/>
          </w:tcPr>
          <w:p w:rsidR="00274FBD" w:rsidRDefault="00274FBD" w:rsidP="00A47498">
            <w:pPr>
              <w:pStyle w:val="ab"/>
              <w:spacing w:before="0" w:beforeAutospacing="0" w:after="0" w:afterAutospacing="0"/>
              <w:jc w:val="center"/>
              <w:rPr>
                <w:sz w:val="28"/>
                <w:szCs w:val="28"/>
              </w:rPr>
            </w:pPr>
          </w:p>
        </w:tc>
      </w:tr>
      <w:tr w:rsidR="00274FBD" w:rsidTr="00A47498">
        <w:tc>
          <w:tcPr>
            <w:tcW w:w="6629" w:type="dxa"/>
          </w:tcPr>
          <w:p w:rsidR="00274FBD" w:rsidRDefault="00274FBD" w:rsidP="00A47498">
            <w:pPr>
              <w:jc w:val="both"/>
              <w:rPr>
                <w:sz w:val="28"/>
                <w:szCs w:val="28"/>
              </w:rPr>
            </w:pPr>
            <w:r w:rsidRPr="001A6EA4">
              <w:rPr>
                <w:rStyle w:val="review-h6"/>
                <w:rFonts w:ascii="Times New Roman" w:hAnsi="Times New Roman"/>
                <w:b/>
                <w:sz w:val="28"/>
                <w:szCs w:val="28"/>
              </w:rPr>
              <w:t>Доходы потребителей</w:t>
            </w:r>
            <w:r w:rsidRPr="00C01DFC">
              <w:rPr>
                <w:rStyle w:val="review-h6"/>
                <w:rFonts w:ascii="Times New Roman" w:hAnsi="Times New Roman"/>
                <w:sz w:val="28"/>
                <w:szCs w:val="28"/>
              </w:rPr>
              <w:t>.</w:t>
            </w:r>
            <w:r w:rsidR="00C94249">
              <w:rPr>
                <w:rStyle w:val="review-h6"/>
                <w:rFonts w:ascii="Times New Roman" w:hAnsi="Times New Roman"/>
                <w:sz w:val="28"/>
                <w:szCs w:val="28"/>
              </w:rPr>
              <w:t xml:space="preserve"> </w:t>
            </w:r>
            <w:r>
              <w:rPr>
                <w:rFonts w:ascii="Times New Roman" w:hAnsi="Times New Roman"/>
                <w:sz w:val="28"/>
                <w:szCs w:val="28"/>
              </w:rPr>
              <w:t>Как рост доходов населения отразится на кривой спроса на одежду низкого качества из ненатуральных тканей?</w:t>
            </w:r>
          </w:p>
        </w:tc>
        <w:tc>
          <w:tcPr>
            <w:tcW w:w="1559" w:type="dxa"/>
          </w:tcPr>
          <w:p w:rsidR="00274FBD" w:rsidRDefault="00274FBD" w:rsidP="00A47498">
            <w:pPr>
              <w:pStyle w:val="ab"/>
              <w:spacing w:before="0" w:beforeAutospacing="0" w:after="0" w:afterAutospacing="0"/>
              <w:jc w:val="center"/>
              <w:rPr>
                <w:sz w:val="28"/>
                <w:szCs w:val="28"/>
              </w:rPr>
            </w:pPr>
          </w:p>
        </w:tc>
        <w:tc>
          <w:tcPr>
            <w:tcW w:w="1383" w:type="dxa"/>
          </w:tcPr>
          <w:p w:rsidR="00274FBD" w:rsidRDefault="00274FBD" w:rsidP="00A47498">
            <w:pPr>
              <w:pStyle w:val="ab"/>
              <w:spacing w:before="0" w:beforeAutospacing="0" w:after="0" w:afterAutospacing="0"/>
              <w:jc w:val="center"/>
              <w:rPr>
                <w:sz w:val="28"/>
                <w:szCs w:val="28"/>
              </w:rPr>
            </w:pPr>
          </w:p>
        </w:tc>
      </w:tr>
      <w:tr w:rsidR="00274FBD" w:rsidTr="00A47498">
        <w:tc>
          <w:tcPr>
            <w:tcW w:w="6629" w:type="dxa"/>
          </w:tcPr>
          <w:p w:rsidR="00274FBD" w:rsidRPr="001A6EA4" w:rsidRDefault="00274FBD" w:rsidP="00A47498">
            <w:pPr>
              <w:jc w:val="both"/>
              <w:rPr>
                <w:rStyle w:val="review-h6"/>
                <w:rFonts w:ascii="Times New Roman" w:hAnsi="Times New Roman"/>
                <w:b/>
                <w:sz w:val="28"/>
                <w:szCs w:val="28"/>
              </w:rPr>
            </w:pPr>
            <w:r w:rsidRPr="00FC00BF">
              <w:rPr>
                <w:rStyle w:val="review-h6"/>
                <w:rFonts w:ascii="Times New Roman" w:hAnsi="Times New Roman"/>
                <w:b/>
                <w:sz w:val="28"/>
                <w:szCs w:val="28"/>
              </w:rPr>
              <w:t>Экономические ожидания потребителей</w:t>
            </w:r>
            <w:r w:rsidRPr="00C01DFC">
              <w:rPr>
                <w:rStyle w:val="review-h6"/>
                <w:rFonts w:ascii="Times New Roman" w:hAnsi="Times New Roman"/>
                <w:sz w:val="28"/>
                <w:szCs w:val="28"/>
              </w:rPr>
              <w:t>.</w:t>
            </w:r>
            <w:r w:rsidR="00C94249">
              <w:rPr>
                <w:rStyle w:val="review-h6"/>
                <w:rFonts w:ascii="Times New Roman" w:hAnsi="Times New Roman"/>
                <w:sz w:val="28"/>
                <w:szCs w:val="28"/>
              </w:rPr>
              <w:t xml:space="preserve"> </w:t>
            </w:r>
            <w:r w:rsidRPr="00FC00BF">
              <w:rPr>
                <w:rFonts w:ascii="Times New Roman" w:eastAsia="Times New Roman" w:hAnsi="Times New Roman"/>
                <w:sz w:val="28"/>
                <w:szCs w:val="28"/>
              </w:rPr>
              <w:t>Как</w:t>
            </w:r>
            <w:r w:rsidR="00C94249">
              <w:rPr>
                <w:rFonts w:ascii="Times New Roman" w:eastAsia="Times New Roman" w:hAnsi="Times New Roman"/>
                <w:sz w:val="28"/>
                <w:szCs w:val="28"/>
              </w:rPr>
              <w:t xml:space="preserve"> </w:t>
            </w:r>
            <w:r w:rsidRPr="00FC00BF">
              <w:rPr>
                <w:rFonts w:ascii="Times New Roman" w:hAnsi="Times New Roman"/>
                <w:sz w:val="28"/>
                <w:szCs w:val="28"/>
              </w:rPr>
              <w:t xml:space="preserve">инфляционные ожидания </w:t>
            </w:r>
            <w:r>
              <w:rPr>
                <w:rFonts w:ascii="Times New Roman" w:hAnsi="Times New Roman"/>
                <w:sz w:val="28"/>
                <w:szCs w:val="28"/>
              </w:rPr>
              <w:t xml:space="preserve">отражаются на положении кривой спроса на недвижимость? </w:t>
            </w:r>
          </w:p>
        </w:tc>
        <w:tc>
          <w:tcPr>
            <w:tcW w:w="1559" w:type="dxa"/>
          </w:tcPr>
          <w:p w:rsidR="00274FBD" w:rsidRDefault="00274FBD" w:rsidP="00A47498">
            <w:pPr>
              <w:pStyle w:val="ab"/>
              <w:spacing w:before="0" w:beforeAutospacing="0" w:after="0" w:afterAutospacing="0"/>
              <w:jc w:val="center"/>
              <w:rPr>
                <w:sz w:val="28"/>
                <w:szCs w:val="28"/>
              </w:rPr>
            </w:pPr>
          </w:p>
        </w:tc>
        <w:tc>
          <w:tcPr>
            <w:tcW w:w="1383" w:type="dxa"/>
          </w:tcPr>
          <w:p w:rsidR="00274FBD" w:rsidRDefault="00274FBD" w:rsidP="00A47498">
            <w:pPr>
              <w:pStyle w:val="ab"/>
              <w:spacing w:before="0" w:beforeAutospacing="0" w:after="0" w:afterAutospacing="0"/>
              <w:jc w:val="center"/>
              <w:rPr>
                <w:sz w:val="28"/>
                <w:szCs w:val="28"/>
              </w:rPr>
            </w:pPr>
          </w:p>
        </w:tc>
      </w:tr>
    </w:tbl>
    <w:p w:rsidR="00274FBD" w:rsidRPr="00C01DFC" w:rsidRDefault="00274FBD" w:rsidP="00274FBD">
      <w:pPr>
        <w:pStyle w:val="ab"/>
        <w:spacing w:before="0" w:beforeAutospacing="0" w:after="0" w:afterAutospacing="0"/>
        <w:jc w:val="both"/>
        <w:rPr>
          <w:sz w:val="28"/>
          <w:szCs w:val="28"/>
        </w:rPr>
      </w:pPr>
    </w:p>
    <w:p w:rsidR="00274FBD" w:rsidRDefault="00274FBD" w:rsidP="00274FBD">
      <w:pPr>
        <w:spacing w:after="0" w:line="240" w:lineRule="auto"/>
        <w:jc w:val="both"/>
        <w:rPr>
          <w:rFonts w:ascii="Times New Roman" w:hAnsi="Times New Roman" w:cs="Times New Roman"/>
          <w:b/>
          <w:sz w:val="28"/>
          <w:szCs w:val="28"/>
        </w:rPr>
      </w:pPr>
      <w:r w:rsidRPr="00B07F7C">
        <w:rPr>
          <w:rFonts w:ascii="Times New Roman" w:hAnsi="Times New Roman" w:cs="Times New Roman"/>
          <w:b/>
          <w:sz w:val="28"/>
          <w:szCs w:val="28"/>
        </w:rPr>
        <w:t>Задание 2</w:t>
      </w:r>
    </w:p>
    <w:p w:rsidR="00274FBD" w:rsidRDefault="00274FBD" w:rsidP="00C9424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Заполните таблицу, вписав виды эластичности, соответствующие графическим отображениям:</w:t>
      </w:r>
    </w:p>
    <w:p w:rsidR="00FB6D1A" w:rsidRDefault="00FB6D1A" w:rsidP="008B632D">
      <w:pPr>
        <w:pStyle w:val="ab"/>
        <w:spacing w:before="0" w:beforeAutospacing="0" w:after="0" w:afterAutospacing="0"/>
        <w:jc w:val="right"/>
        <w:rPr>
          <w:sz w:val="28"/>
          <w:szCs w:val="28"/>
        </w:rPr>
      </w:pPr>
      <w:r>
        <w:rPr>
          <w:sz w:val="28"/>
          <w:szCs w:val="28"/>
        </w:rPr>
        <w:t>Таблица 2.5.</w:t>
      </w:r>
    </w:p>
    <w:tbl>
      <w:tblPr>
        <w:tblStyle w:val="a3"/>
        <w:tblW w:w="0" w:type="auto"/>
        <w:tblLook w:val="04A0"/>
      </w:tblPr>
      <w:tblGrid>
        <w:gridCol w:w="3510"/>
        <w:gridCol w:w="6061"/>
      </w:tblGrid>
      <w:tr w:rsidR="00274FBD" w:rsidTr="00A47498">
        <w:tc>
          <w:tcPr>
            <w:tcW w:w="3510" w:type="dxa"/>
          </w:tcPr>
          <w:p w:rsidR="00274FBD" w:rsidRDefault="00274FBD" w:rsidP="00A47498">
            <w:pPr>
              <w:jc w:val="center"/>
              <w:rPr>
                <w:rFonts w:ascii="Times New Roman" w:hAnsi="Times New Roman"/>
                <w:sz w:val="28"/>
                <w:szCs w:val="28"/>
              </w:rPr>
            </w:pPr>
            <w:r>
              <w:rPr>
                <w:rFonts w:ascii="Times New Roman" w:hAnsi="Times New Roman"/>
                <w:sz w:val="28"/>
                <w:szCs w:val="28"/>
              </w:rPr>
              <w:t>Иллюстрация</w:t>
            </w:r>
          </w:p>
        </w:tc>
        <w:tc>
          <w:tcPr>
            <w:tcW w:w="6061" w:type="dxa"/>
          </w:tcPr>
          <w:p w:rsidR="00274FBD" w:rsidRDefault="00274FBD" w:rsidP="00A47498">
            <w:pPr>
              <w:jc w:val="center"/>
              <w:rPr>
                <w:rFonts w:ascii="Times New Roman" w:hAnsi="Times New Roman"/>
                <w:sz w:val="28"/>
                <w:szCs w:val="28"/>
              </w:rPr>
            </w:pPr>
            <w:r>
              <w:rPr>
                <w:rFonts w:ascii="Times New Roman" w:hAnsi="Times New Roman"/>
                <w:sz w:val="28"/>
                <w:szCs w:val="28"/>
              </w:rPr>
              <w:t>Вид эластичности спроса</w:t>
            </w:r>
          </w:p>
        </w:tc>
      </w:tr>
      <w:tr w:rsidR="00274FBD" w:rsidTr="00A47498">
        <w:tc>
          <w:tcPr>
            <w:tcW w:w="3510" w:type="dxa"/>
          </w:tcPr>
          <w:p w:rsidR="00274FBD" w:rsidRDefault="00274FBD" w:rsidP="00A47498">
            <w:pPr>
              <w:jc w:val="both"/>
              <w:rPr>
                <w:rFonts w:ascii="Times New Roman" w:hAnsi="Times New Roman"/>
                <w:sz w:val="28"/>
                <w:szCs w:val="28"/>
              </w:rPr>
            </w:pPr>
            <w:r w:rsidRPr="00C02351">
              <w:rPr>
                <w:rFonts w:ascii="Times New Roman" w:hAnsi="Times New Roman"/>
                <w:noProof/>
                <w:sz w:val="28"/>
                <w:szCs w:val="28"/>
              </w:rPr>
              <w:drawing>
                <wp:inline distT="0" distB="0" distL="0" distR="0">
                  <wp:extent cx="916219" cy="938676"/>
                  <wp:effectExtent l="19050" t="0" r="0" b="0"/>
                  <wp:docPr id="156" name="Рисунок 63" descr="http://www.grandars.ru/images/1/review/id/2/f3416a7f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grandars.ru/images/1/review/id/2/f3416a7f45.jpg"/>
                          <pic:cNvPicPr>
                            <a:picLocks noChangeAspect="1" noChangeArrowheads="1"/>
                          </pic:cNvPicPr>
                        </pic:nvPicPr>
                        <pic:blipFill>
                          <a:blip r:embed="rId24" cstate="print"/>
                          <a:srcRect t="8994" r="66459" b="52034"/>
                          <a:stretch>
                            <a:fillRect/>
                          </a:stretch>
                        </pic:blipFill>
                        <pic:spPr bwMode="auto">
                          <a:xfrm>
                            <a:off x="0" y="0"/>
                            <a:ext cx="916219" cy="938676"/>
                          </a:xfrm>
                          <a:prstGeom prst="rect">
                            <a:avLst/>
                          </a:prstGeom>
                          <a:noFill/>
                          <a:ln w="9525">
                            <a:noFill/>
                            <a:miter lim="800000"/>
                            <a:headEnd/>
                            <a:tailEnd/>
                          </a:ln>
                        </pic:spPr>
                      </pic:pic>
                    </a:graphicData>
                  </a:graphic>
                </wp:inline>
              </w:drawing>
            </w:r>
          </w:p>
        </w:tc>
        <w:tc>
          <w:tcPr>
            <w:tcW w:w="6061" w:type="dxa"/>
          </w:tcPr>
          <w:p w:rsidR="00274FBD" w:rsidRDefault="00274FBD" w:rsidP="00A47498">
            <w:pPr>
              <w:jc w:val="both"/>
              <w:rPr>
                <w:rFonts w:ascii="Times New Roman" w:hAnsi="Times New Roman"/>
                <w:sz w:val="28"/>
                <w:szCs w:val="28"/>
              </w:rPr>
            </w:pPr>
          </w:p>
        </w:tc>
      </w:tr>
      <w:tr w:rsidR="00274FBD" w:rsidTr="00A47498">
        <w:tc>
          <w:tcPr>
            <w:tcW w:w="3510" w:type="dxa"/>
          </w:tcPr>
          <w:p w:rsidR="00274FBD" w:rsidRDefault="00274FBD" w:rsidP="00A47498">
            <w:pPr>
              <w:jc w:val="both"/>
              <w:rPr>
                <w:rFonts w:ascii="Times New Roman" w:hAnsi="Times New Roman"/>
                <w:sz w:val="28"/>
                <w:szCs w:val="28"/>
              </w:rPr>
            </w:pPr>
            <w:r w:rsidRPr="00C02351">
              <w:rPr>
                <w:rFonts w:ascii="Times New Roman" w:hAnsi="Times New Roman"/>
                <w:noProof/>
                <w:sz w:val="28"/>
                <w:szCs w:val="28"/>
              </w:rPr>
              <w:lastRenderedPageBreak/>
              <w:drawing>
                <wp:inline distT="0" distB="0" distL="0" distR="0">
                  <wp:extent cx="996336" cy="922492"/>
                  <wp:effectExtent l="19050" t="0" r="0" b="0"/>
                  <wp:docPr id="157" name="Рисунок 63" descr="http://www.grandars.ru/images/1/review/id/2/f3416a7f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grandars.ru/images/1/review/id/2/f3416a7f45.jpg"/>
                          <pic:cNvPicPr>
                            <a:picLocks noChangeAspect="1" noChangeArrowheads="1"/>
                          </pic:cNvPicPr>
                        </pic:nvPicPr>
                        <pic:blipFill>
                          <a:blip r:embed="rId24" cstate="print"/>
                          <a:srcRect l="50544" t="54818" r="12650" b="6424"/>
                          <a:stretch>
                            <a:fillRect/>
                          </a:stretch>
                        </pic:blipFill>
                        <pic:spPr bwMode="auto">
                          <a:xfrm>
                            <a:off x="0" y="0"/>
                            <a:ext cx="996336" cy="922492"/>
                          </a:xfrm>
                          <a:prstGeom prst="rect">
                            <a:avLst/>
                          </a:prstGeom>
                          <a:noFill/>
                          <a:ln w="9525">
                            <a:noFill/>
                            <a:miter lim="800000"/>
                            <a:headEnd/>
                            <a:tailEnd/>
                          </a:ln>
                        </pic:spPr>
                      </pic:pic>
                    </a:graphicData>
                  </a:graphic>
                </wp:inline>
              </w:drawing>
            </w:r>
          </w:p>
        </w:tc>
        <w:tc>
          <w:tcPr>
            <w:tcW w:w="6061" w:type="dxa"/>
          </w:tcPr>
          <w:p w:rsidR="00274FBD" w:rsidRDefault="00274FBD" w:rsidP="00A47498">
            <w:pPr>
              <w:jc w:val="both"/>
              <w:rPr>
                <w:rFonts w:ascii="Times New Roman" w:hAnsi="Times New Roman"/>
                <w:sz w:val="28"/>
                <w:szCs w:val="28"/>
              </w:rPr>
            </w:pPr>
          </w:p>
        </w:tc>
      </w:tr>
      <w:tr w:rsidR="00274FBD" w:rsidTr="00A47498">
        <w:tc>
          <w:tcPr>
            <w:tcW w:w="3510" w:type="dxa"/>
          </w:tcPr>
          <w:p w:rsidR="00274FBD" w:rsidRDefault="00274FBD" w:rsidP="00A47498">
            <w:pPr>
              <w:jc w:val="both"/>
              <w:rPr>
                <w:rFonts w:ascii="Times New Roman" w:hAnsi="Times New Roman"/>
                <w:sz w:val="28"/>
                <w:szCs w:val="28"/>
              </w:rPr>
            </w:pPr>
            <w:r w:rsidRPr="00C02351">
              <w:rPr>
                <w:rFonts w:ascii="Times New Roman" w:hAnsi="Times New Roman"/>
                <w:noProof/>
                <w:sz w:val="28"/>
                <w:szCs w:val="28"/>
              </w:rPr>
              <w:drawing>
                <wp:inline distT="0" distB="0" distL="0" distR="0">
                  <wp:extent cx="887258" cy="907195"/>
                  <wp:effectExtent l="19050" t="0" r="8092" b="0"/>
                  <wp:docPr id="158" name="Рисунок 63" descr="http://www.grandars.ru/images/1/review/id/2/f3416a7f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grandars.ru/images/1/review/id/2/f3416a7f45.jpg"/>
                          <pic:cNvPicPr>
                            <a:picLocks noChangeAspect="1" noChangeArrowheads="1"/>
                          </pic:cNvPicPr>
                        </pic:nvPicPr>
                        <pic:blipFill>
                          <a:blip r:embed="rId24" cstate="print"/>
                          <a:srcRect l="66393" t="8994" b="52034"/>
                          <a:stretch>
                            <a:fillRect/>
                          </a:stretch>
                        </pic:blipFill>
                        <pic:spPr bwMode="auto">
                          <a:xfrm>
                            <a:off x="0" y="0"/>
                            <a:ext cx="888343" cy="908305"/>
                          </a:xfrm>
                          <a:prstGeom prst="rect">
                            <a:avLst/>
                          </a:prstGeom>
                          <a:noFill/>
                          <a:ln w="9525">
                            <a:noFill/>
                            <a:miter lim="800000"/>
                            <a:headEnd/>
                            <a:tailEnd/>
                          </a:ln>
                        </pic:spPr>
                      </pic:pic>
                    </a:graphicData>
                  </a:graphic>
                </wp:inline>
              </w:drawing>
            </w:r>
          </w:p>
        </w:tc>
        <w:tc>
          <w:tcPr>
            <w:tcW w:w="6061" w:type="dxa"/>
          </w:tcPr>
          <w:p w:rsidR="00274FBD" w:rsidRDefault="00274FBD" w:rsidP="00A47498">
            <w:pPr>
              <w:jc w:val="both"/>
              <w:rPr>
                <w:rFonts w:ascii="Times New Roman" w:hAnsi="Times New Roman"/>
                <w:sz w:val="28"/>
                <w:szCs w:val="28"/>
              </w:rPr>
            </w:pPr>
          </w:p>
        </w:tc>
      </w:tr>
    </w:tbl>
    <w:p w:rsidR="00274FBD" w:rsidRDefault="00274FBD" w:rsidP="00274FBD">
      <w:pPr>
        <w:spacing w:after="0" w:line="240" w:lineRule="auto"/>
        <w:jc w:val="both"/>
        <w:rPr>
          <w:rFonts w:ascii="Times New Roman" w:hAnsi="Times New Roman" w:cs="Times New Roman"/>
          <w:sz w:val="28"/>
          <w:szCs w:val="28"/>
        </w:rPr>
      </w:pPr>
    </w:p>
    <w:p w:rsidR="00274FBD" w:rsidRPr="005E1A24" w:rsidRDefault="00274FBD" w:rsidP="00274FBD">
      <w:pPr>
        <w:spacing w:after="0" w:line="240" w:lineRule="auto"/>
        <w:contextualSpacing/>
        <w:jc w:val="both"/>
        <w:rPr>
          <w:rFonts w:ascii="Times New Roman" w:hAnsi="Times New Roman" w:cs="Times New Roman"/>
          <w:b/>
          <w:sz w:val="28"/>
          <w:szCs w:val="28"/>
        </w:rPr>
      </w:pPr>
      <w:r w:rsidRPr="005E1A24">
        <w:rPr>
          <w:rFonts w:ascii="Times New Roman" w:hAnsi="Times New Roman" w:cs="Times New Roman"/>
          <w:b/>
          <w:sz w:val="28"/>
          <w:szCs w:val="28"/>
        </w:rPr>
        <w:t>Задание 3</w:t>
      </w:r>
    </w:p>
    <w:p w:rsidR="00274FBD" w:rsidRPr="005E1A24" w:rsidRDefault="00274FBD" w:rsidP="00C94249">
      <w:pPr>
        <w:spacing w:after="0" w:line="240" w:lineRule="auto"/>
        <w:ind w:firstLine="708"/>
        <w:contextualSpacing/>
        <w:jc w:val="both"/>
        <w:rPr>
          <w:rFonts w:ascii="Times New Roman" w:eastAsia="Times New Roman" w:hAnsi="Times New Roman" w:cs="Times New Roman"/>
          <w:sz w:val="28"/>
          <w:szCs w:val="28"/>
          <w:lang w:eastAsia="ru-RU"/>
        </w:rPr>
      </w:pPr>
      <w:r w:rsidRPr="005E1A24">
        <w:rPr>
          <w:rFonts w:ascii="Times New Roman" w:eastAsia="Times New Roman" w:hAnsi="Times New Roman" w:cs="Times New Roman"/>
          <w:sz w:val="28"/>
          <w:szCs w:val="28"/>
          <w:lang w:eastAsia="ru-RU"/>
        </w:rPr>
        <w:t xml:space="preserve">Для стимулирования сбыта своей продукции фирма «IBS» объявила о временном снижении цен на одну из моделей компьютера с 1000 до 800 </w:t>
      </w:r>
      <w:proofErr w:type="spellStart"/>
      <w:r>
        <w:rPr>
          <w:rFonts w:ascii="Times New Roman" w:eastAsia="Times New Roman" w:hAnsi="Times New Roman" w:cs="Times New Roman"/>
          <w:sz w:val="28"/>
          <w:szCs w:val="28"/>
          <w:lang w:eastAsia="ru-RU"/>
        </w:rPr>
        <w:t>у.е</w:t>
      </w:r>
      <w:proofErr w:type="spellEnd"/>
      <w:r w:rsidRPr="005E1A24">
        <w:rPr>
          <w:rFonts w:ascii="Times New Roman" w:eastAsia="Times New Roman" w:hAnsi="Times New Roman" w:cs="Times New Roman"/>
          <w:sz w:val="28"/>
          <w:szCs w:val="28"/>
          <w:lang w:eastAsia="ru-RU"/>
        </w:rPr>
        <w:t>. В результате за следующий месяц фирма продала в два раза больше компьютеров, чем обычно.</w:t>
      </w:r>
      <w:r w:rsidR="00C94249">
        <w:rPr>
          <w:rFonts w:ascii="Times New Roman" w:eastAsia="Times New Roman" w:hAnsi="Times New Roman" w:cs="Times New Roman"/>
          <w:sz w:val="28"/>
          <w:szCs w:val="28"/>
          <w:lang w:eastAsia="ru-RU"/>
        </w:rPr>
        <w:t xml:space="preserve"> </w:t>
      </w:r>
      <w:r w:rsidRPr="005E1A24">
        <w:rPr>
          <w:rFonts w:ascii="Times New Roman" w:eastAsia="Times New Roman" w:hAnsi="Times New Roman" w:cs="Times New Roman"/>
          <w:sz w:val="28"/>
          <w:szCs w:val="28"/>
          <w:lang w:eastAsia="ru-RU"/>
        </w:rPr>
        <w:t>Рассчитайте коэффициент точечной эластичности и сделайте вывод о характере спроса на данную модель компьютера.</w:t>
      </w:r>
    </w:p>
    <w:p w:rsidR="00274FBD" w:rsidRPr="005E1A24" w:rsidRDefault="00274FBD" w:rsidP="00274FBD">
      <w:pPr>
        <w:tabs>
          <w:tab w:val="left" w:pos="2995"/>
        </w:tabs>
        <w:spacing w:after="0" w:line="240" w:lineRule="auto"/>
        <w:contextualSpacing/>
        <w:rPr>
          <w:rFonts w:ascii="Times New Roman" w:eastAsia="Times New Roman" w:hAnsi="Times New Roman" w:cs="Times New Roman"/>
          <w:sz w:val="28"/>
          <w:szCs w:val="28"/>
          <w:lang w:eastAsia="ru-RU"/>
        </w:rPr>
      </w:pPr>
    </w:p>
    <w:p w:rsidR="00274FBD" w:rsidRPr="00663097" w:rsidRDefault="00274FBD" w:rsidP="00274FBD">
      <w:pPr>
        <w:spacing w:after="0" w:line="240" w:lineRule="auto"/>
        <w:jc w:val="both"/>
        <w:rPr>
          <w:rFonts w:ascii="Times New Roman" w:hAnsi="Times New Roman" w:cs="Times New Roman"/>
          <w:b/>
          <w:sz w:val="28"/>
          <w:szCs w:val="28"/>
        </w:rPr>
      </w:pPr>
      <w:r w:rsidRPr="00663097">
        <w:rPr>
          <w:rFonts w:ascii="Times New Roman" w:hAnsi="Times New Roman" w:cs="Times New Roman"/>
          <w:b/>
          <w:sz w:val="28"/>
          <w:szCs w:val="28"/>
        </w:rPr>
        <w:t>Задание 4</w:t>
      </w:r>
    </w:p>
    <w:p w:rsidR="00274FBD" w:rsidRPr="00663097" w:rsidRDefault="00274FBD" w:rsidP="00C94249">
      <w:pPr>
        <w:pStyle w:val="ab"/>
        <w:spacing w:before="0" w:beforeAutospacing="0" w:after="0" w:afterAutospacing="0"/>
        <w:ind w:firstLine="708"/>
        <w:contextualSpacing/>
        <w:rPr>
          <w:sz w:val="28"/>
          <w:szCs w:val="28"/>
        </w:rPr>
      </w:pPr>
      <w:r>
        <w:rPr>
          <w:sz w:val="28"/>
          <w:szCs w:val="28"/>
        </w:rPr>
        <w:t>Определите, я</w:t>
      </w:r>
      <w:r w:rsidRPr="00663097">
        <w:rPr>
          <w:sz w:val="28"/>
          <w:szCs w:val="28"/>
        </w:rPr>
        <w:t>вляется ли спрос на товар эластичным, если известно:</w:t>
      </w:r>
    </w:p>
    <w:tbl>
      <w:tblPr>
        <w:tblW w:w="0" w:type="auto"/>
        <w:tblCellSpacing w:w="15" w:type="dxa"/>
        <w:tblCellMar>
          <w:top w:w="15" w:type="dxa"/>
          <w:left w:w="15" w:type="dxa"/>
          <w:bottom w:w="15" w:type="dxa"/>
          <w:right w:w="15" w:type="dxa"/>
        </w:tblCellMar>
        <w:tblLook w:val="04A0"/>
      </w:tblPr>
      <w:tblGrid>
        <w:gridCol w:w="1385"/>
        <w:gridCol w:w="1837"/>
      </w:tblGrid>
      <w:tr w:rsidR="00274FBD" w:rsidRPr="00663097" w:rsidTr="00A47498">
        <w:trPr>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74FBD" w:rsidRPr="00663097" w:rsidRDefault="00274FBD" w:rsidP="00A47498">
            <w:pPr>
              <w:spacing w:after="0" w:line="240" w:lineRule="auto"/>
              <w:contextualSpacing/>
              <w:jc w:val="center"/>
              <w:rPr>
                <w:rFonts w:ascii="Times New Roman" w:hAnsi="Times New Roman" w:cs="Times New Roman"/>
                <w:b/>
                <w:bCs/>
                <w:sz w:val="28"/>
                <w:szCs w:val="28"/>
              </w:rPr>
            </w:pPr>
            <w:r w:rsidRPr="00663097">
              <w:rPr>
                <w:rFonts w:ascii="Times New Roman" w:hAnsi="Times New Roman" w:cs="Times New Roman"/>
                <w:b/>
                <w:bCs/>
                <w:sz w:val="28"/>
                <w:szCs w:val="28"/>
              </w:rPr>
              <w:t>Цена, руб.</w:t>
            </w:r>
          </w:p>
        </w:tc>
        <w:tc>
          <w:tcPr>
            <w:tcW w:w="0" w:type="auto"/>
            <w:tcBorders>
              <w:top w:val="single" w:sz="4" w:space="0" w:color="auto"/>
              <w:bottom w:val="single" w:sz="4" w:space="0" w:color="auto"/>
              <w:right w:val="single" w:sz="4" w:space="0" w:color="auto"/>
            </w:tcBorders>
            <w:vAlign w:val="center"/>
            <w:hideMark/>
          </w:tcPr>
          <w:p w:rsidR="00274FBD" w:rsidRPr="00663097" w:rsidRDefault="00274FBD" w:rsidP="00A47498">
            <w:pPr>
              <w:spacing w:after="0" w:line="240" w:lineRule="auto"/>
              <w:contextualSpacing/>
              <w:jc w:val="center"/>
              <w:rPr>
                <w:rFonts w:ascii="Times New Roman" w:hAnsi="Times New Roman" w:cs="Times New Roman"/>
                <w:b/>
                <w:bCs/>
                <w:sz w:val="28"/>
                <w:szCs w:val="28"/>
              </w:rPr>
            </w:pPr>
            <w:r w:rsidRPr="00663097">
              <w:rPr>
                <w:rFonts w:ascii="Times New Roman" w:hAnsi="Times New Roman" w:cs="Times New Roman"/>
                <w:b/>
                <w:bCs/>
                <w:sz w:val="28"/>
                <w:szCs w:val="28"/>
              </w:rPr>
              <w:t>Объём спроса</w:t>
            </w:r>
          </w:p>
        </w:tc>
      </w:tr>
      <w:tr w:rsidR="00274FBD" w:rsidRPr="00663097" w:rsidTr="00A47498">
        <w:trPr>
          <w:tblCellSpacing w:w="15" w:type="dxa"/>
        </w:trPr>
        <w:tc>
          <w:tcPr>
            <w:tcW w:w="0" w:type="auto"/>
            <w:tcBorders>
              <w:left w:val="single" w:sz="4" w:space="0" w:color="auto"/>
              <w:right w:val="single" w:sz="4" w:space="0" w:color="auto"/>
            </w:tcBorders>
            <w:vAlign w:val="center"/>
            <w:hideMark/>
          </w:tcPr>
          <w:p w:rsidR="00274FBD" w:rsidRPr="00663097" w:rsidRDefault="00274FBD" w:rsidP="00A47498">
            <w:pPr>
              <w:spacing w:after="0" w:line="240" w:lineRule="auto"/>
              <w:contextualSpacing/>
              <w:jc w:val="center"/>
              <w:rPr>
                <w:rFonts w:ascii="Times New Roman" w:hAnsi="Times New Roman" w:cs="Times New Roman"/>
                <w:sz w:val="28"/>
                <w:szCs w:val="28"/>
              </w:rPr>
            </w:pPr>
            <w:r w:rsidRPr="00663097">
              <w:rPr>
                <w:rFonts w:ascii="Times New Roman" w:hAnsi="Times New Roman" w:cs="Times New Roman"/>
                <w:sz w:val="28"/>
                <w:szCs w:val="28"/>
              </w:rPr>
              <w:t>3500</w:t>
            </w:r>
          </w:p>
        </w:tc>
        <w:tc>
          <w:tcPr>
            <w:tcW w:w="0" w:type="auto"/>
            <w:tcBorders>
              <w:right w:val="single" w:sz="4" w:space="0" w:color="auto"/>
            </w:tcBorders>
            <w:vAlign w:val="center"/>
            <w:hideMark/>
          </w:tcPr>
          <w:p w:rsidR="00274FBD" w:rsidRPr="00663097" w:rsidRDefault="00274FBD" w:rsidP="00A47498">
            <w:pPr>
              <w:spacing w:after="0" w:line="240" w:lineRule="auto"/>
              <w:contextualSpacing/>
              <w:jc w:val="center"/>
              <w:rPr>
                <w:rFonts w:ascii="Times New Roman" w:hAnsi="Times New Roman" w:cs="Times New Roman"/>
                <w:sz w:val="28"/>
                <w:szCs w:val="28"/>
              </w:rPr>
            </w:pPr>
            <w:r w:rsidRPr="00663097">
              <w:rPr>
                <w:rFonts w:ascii="Times New Roman" w:hAnsi="Times New Roman" w:cs="Times New Roman"/>
                <w:sz w:val="28"/>
                <w:szCs w:val="28"/>
              </w:rPr>
              <w:t>500</w:t>
            </w:r>
          </w:p>
        </w:tc>
      </w:tr>
      <w:tr w:rsidR="00274FBD" w:rsidRPr="00663097" w:rsidTr="00A47498">
        <w:trPr>
          <w:tblCellSpacing w:w="15" w:type="dxa"/>
        </w:trPr>
        <w:tc>
          <w:tcPr>
            <w:tcW w:w="0" w:type="auto"/>
            <w:tcBorders>
              <w:left w:val="single" w:sz="4" w:space="0" w:color="auto"/>
              <w:bottom w:val="single" w:sz="4" w:space="0" w:color="auto"/>
              <w:right w:val="single" w:sz="4" w:space="0" w:color="auto"/>
            </w:tcBorders>
            <w:vAlign w:val="center"/>
            <w:hideMark/>
          </w:tcPr>
          <w:p w:rsidR="00274FBD" w:rsidRPr="00663097" w:rsidRDefault="00274FBD" w:rsidP="00A47498">
            <w:pPr>
              <w:spacing w:after="0" w:line="240" w:lineRule="auto"/>
              <w:contextualSpacing/>
              <w:jc w:val="center"/>
              <w:rPr>
                <w:rFonts w:ascii="Times New Roman" w:hAnsi="Times New Roman" w:cs="Times New Roman"/>
                <w:sz w:val="28"/>
                <w:szCs w:val="28"/>
              </w:rPr>
            </w:pPr>
            <w:r w:rsidRPr="00663097">
              <w:rPr>
                <w:rFonts w:ascii="Times New Roman" w:hAnsi="Times New Roman" w:cs="Times New Roman"/>
                <w:sz w:val="28"/>
                <w:szCs w:val="28"/>
              </w:rPr>
              <w:t>4000</w:t>
            </w:r>
          </w:p>
        </w:tc>
        <w:tc>
          <w:tcPr>
            <w:tcW w:w="0" w:type="auto"/>
            <w:tcBorders>
              <w:bottom w:val="single" w:sz="4" w:space="0" w:color="auto"/>
              <w:right w:val="single" w:sz="4" w:space="0" w:color="auto"/>
            </w:tcBorders>
            <w:vAlign w:val="center"/>
            <w:hideMark/>
          </w:tcPr>
          <w:p w:rsidR="00274FBD" w:rsidRPr="00663097" w:rsidRDefault="00274FBD" w:rsidP="00A47498">
            <w:pPr>
              <w:spacing w:after="0" w:line="240" w:lineRule="auto"/>
              <w:contextualSpacing/>
              <w:jc w:val="center"/>
              <w:rPr>
                <w:rFonts w:ascii="Times New Roman" w:hAnsi="Times New Roman" w:cs="Times New Roman"/>
                <w:sz w:val="28"/>
                <w:szCs w:val="28"/>
              </w:rPr>
            </w:pPr>
            <w:r w:rsidRPr="00663097">
              <w:rPr>
                <w:rFonts w:ascii="Times New Roman" w:hAnsi="Times New Roman" w:cs="Times New Roman"/>
                <w:sz w:val="28"/>
                <w:szCs w:val="28"/>
              </w:rPr>
              <w:t>440</w:t>
            </w:r>
          </w:p>
        </w:tc>
      </w:tr>
    </w:tbl>
    <w:p w:rsidR="00274FBD" w:rsidRPr="00663097" w:rsidRDefault="00274FBD" w:rsidP="00274FBD">
      <w:pPr>
        <w:pStyle w:val="ab"/>
        <w:spacing w:before="0" w:beforeAutospacing="0" w:after="0" w:afterAutospacing="0"/>
        <w:contextualSpacing/>
        <w:rPr>
          <w:sz w:val="28"/>
          <w:szCs w:val="28"/>
        </w:rPr>
      </w:pPr>
    </w:p>
    <w:p w:rsidR="00274FBD" w:rsidRPr="005A3709" w:rsidRDefault="00274FBD" w:rsidP="00274FBD">
      <w:pPr>
        <w:pStyle w:val="ab"/>
        <w:spacing w:before="0" w:beforeAutospacing="0" w:after="0" w:afterAutospacing="0"/>
        <w:contextualSpacing/>
        <w:rPr>
          <w:b/>
          <w:sz w:val="28"/>
          <w:szCs w:val="28"/>
        </w:rPr>
      </w:pPr>
      <w:r w:rsidRPr="005A3709">
        <w:rPr>
          <w:b/>
          <w:sz w:val="28"/>
          <w:szCs w:val="28"/>
        </w:rPr>
        <w:t>Задание 5</w:t>
      </w:r>
    </w:p>
    <w:p w:rsidR="00274FBD" w:rsidRPr="00663097" w:rsidRDefault="00274FBD" w:rsidP="00C94249">
      <w:pPr>
        <w:pStyle w:val="ab"/>
        <w:spacing w:before="0" w:beforeAutospacing="0" w:after="0" w:afterAutospacing="0"/>
        <w:ind w:firstLine="708"/>
        <w:jc w:val="both"/>
        <w:rPr>
          <w:sz w:val="28"/>
          <w:szCs w:val="28"/>
        </w:rPr>
      </w:pPr>
      <w:r w:rsidRPr="00663097">
        <w:rPr>
          <w:sz w:val="28"/>
          <w:szCs w:val="28"/>
        </w:rPr>
        <w:t xml:space="preserve">Домохозяйка покупает </w:t>
      </w:r>
      <w:r>
        <w:rPr>
          <w:sz w:val="28"/>
          <w:szCs w:val="28"/>
        </w:rPr>
        <w:t xml:space="preserve">ежемесячно </w:t>
      </w:r>
      <w:r w:rsidRPr="00663097">
        <w:rPr>
          <w:sz w:val="28"/>
          <w:szCs w:val="28"/>
        </w:rPr>
        <w:t xml:space="preserve">5 кг </w:t>
      </w:r>
      <w:r>
        <w:rPr>
          <w:sz w:val="28"/>
          <w:szCs w:val="28"/>
        </w:rPr>
        <w:t>говядины</w:t>
      </w:r>
      <w:r w:rsidRPr="00663097">
        <w:rPr>
          <w:sz w:val="28"/>
          <w:szCs w:val="28"/>
        </w:rPr>
        <w:t xml:space="preserve"> по цене 240 р</w:t>
      </w:r>
      <w:r>
        <w:rPr>
          <w:sz w:val="28"/>
          <w:szCs w:val="28"/>
        </w:rPr>
        <w:t>ублей.</w:t>
      </w:r>
      <w:r w:rsidRPr="00663097">
        <w:rPr>
          <w:sz w:val="28"/>
          <w:szCs w:val="28"/>
        </w:rPr>
        <w:t xml:space="preserve"> Когда же мясо подорожало до 300 р</w:t>
      </w:r>
      <w:r>
        <w:rPr>
          <w:sz w:val="28"/>
          <w:szCs w:val="28"/>
        </w:rPr>
        <w:t>ублей</w:t>
      </w:r>
      <w:r w:rsidRPr="00663097">
        <w:rPr>
          <w:sz w:val="28"/>
          <w:szCs w:val="28"/>
        </w:rPr>
        <w:t xml:space="preserve"> за килограмм, она </w:t>
      </w:r>
      <w:r>
        <w:rPr>
          <w:sz w:val="28"/>
          <w:szCs w:val="28"/>
        </w:rPr>
        <w:t>стала по</w:t>
      </w:r>
      <w:r w:rsidRPr="00663097">
        <w:rPr>
          <w:sz w:val="28"/>
          <w:szCs w:val="28"/>
        </w:rPr>
        <w:t>куп</w:t>
      </w:r>
      <w:r>
        <w:rPr>
          <w:sz w:val="28"/>
          <w:szCs w:val="28"/>
        </w:rPr>
        <w:t>ать</w:t>
      </w:r>
      <w:r w:rsidRPr="00663097">
        <w:rPr>
          <w:sz w:val="28"/>
          <w:szCs w:val="28"/>
        </w:rPr>
        <w:t xml:space="preserve"> только 4 кг мяса. Какова ценовая эластичность спроса на говядину?</w:t>
      </w:r>
    </w:p>
    <w:p w:rsidR="00274FBD" w:rsidRPr="00663097" w:rsidRDefault="00274FBD" w:rsidP="00274FBD">
      <w:pPr>
        <w:pStyle w:val="ab"/>
        <w:spacing w:before="0" w:beforeAutospacing="0" w:after="0" w:afterAutospacing="0"/>
        <w:contextualSpacing/>
        <w:rPr>
          <w:sz w:val="28"/>
          <w:szCs w:val="28"/>
        </w:rPr>
      </w:pPr>
    </w:p>
    <w:p w:rsidR="00274FBD" w:rsidRPr="00495B08" w:rsidRDefault="00274FBD" w:rsidP="00274FBD">
      <w:pPr>
        <w:spacing w:after="0" w:line="240" w:lineRule="auto"/>
        <w:jc w:val="both"/>
        <w:rPr>
          <w:rFonts w:ascii="Times New Roman" w:hAnsi="Times New Roman" w:cs="Times New Roman"/>
          <w:b/>
          <w:sz w:val="28"/>
          <w:szCs w:val="28"/>
        </w:rPr>
      </w:pPr>
      <w:r w:rsidRPr="00495B08">
        <w:rPr>
          <w:rFonts w:ascii="Times New Roman" w:hAnsi="Times New Roman" w:cs="Times New Roman"/>
          <w:b/>
          <w:sz w:val="28"/>
          <w:szCs w:val="28"/>
        </w:rPr>
        <w:t>2.2. Затраты и прибыль предприятия</w:t>
      </w:r>
    </w:p>
    <w:p w:rsidR="00274FBD" w:rsidRDefault="00274FBD" w:rsidP="00274FBD">
      <w:pPr>
        <w:spacing w:after="0" w:line="240" w:lineRule="auto"/>
        <w:jc w:val="both"/>
        <w:rPr>
          <w:rFonts w:ascii="Times New Roman" w:hAnsi="Times New Roman" w:cs="Times New Roman"/>
          <w:sz w:val="28"/>
          <w:szCs w:val="28"/>
        </w:rPr>
      </w:pPr>
    </w:p>
    <w:p w:rsidR="00274FBD" w:rsidRDefault="00274FBD" w:rsidP="00274F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Целью любого коммерческого предприятия является получение прибыли. </w:t>
      </w:r>
      <w:r w:rsidRPr="00850BFA">
        <w:rPr>
          <w:rFonts w:ascii="Times New Roman" w:hAnsi="Times New Roman" w:cs="Times New Roman"/>
          <w:b/>
          <w:color w:val="323E4F" w:themeColor="text2" w:themeShade="BF"/>
          <w:sz w:val="28"/>
          <w:szCs w:val="28"/>
          <w:u w:val="single"/>
        </w:rPr>
        <w:t>Прибыль</w:t>
      </w:r>
      <w:r>
        <w:rPr>
          <w:rFonts w:ascii="Times New Roman" w:hAnsi="Times New Roman" w:cs="Times New Roman"/>
          <w:sz w:val="28"/>
          <w:szCs w:val="28"/>
        </w:rPr>
        <w:t xml:space="preserve"> – это положительная разница между доходами компании и ее затратами. Можно выделить три источника формирования прибыли предприятия:</w:t>
      </w:r>
    </w:p>
    <w:p w:rsidR="00274FBD" w:rsidRDefault="00274FBD" w:rsidP="00274FBD">
      <w:pPr>
        <w:spacing w:after="0" w:line="240" w:lineRule="auto"/>
        <w:jc w:val="both"/>
        <w:rPr>
          <w:rFonts w:ascii="Times New Roman" w:hAnsi="Times New Roman" w:cs="Times New Roman"/>
          <w:sz w:val="28"/>
          <w:szCs w:val="28"/>
        </w:rPr>
      </w:pPr>
      <w:r w:rsidRPr="00850BFA">
        <w:rPr>
          <w:rFonts w:ascii="Times New Roman" w:hAnsi="Times New Roman" w:cs="Times New Roman"/>
          <w:noProof/>
          <w:sz w:val="28"/>
          <w:szCs w:val="28"/>
          <w:lang w:eastAsia="ru-RU"/>
        </w:rPr>
        <w:lastRenderedPageBreak/>
        <w:drawing>
          <wp:inline distT="0" distB="0" distL="0" distR="0">
            <wp:extent cx="5486400" cy="3200400"/>
            <wp:effectExtent l="57150" t="0" r="38100" b="0"/>
            <wp:docPr id="159"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FB6D1A" w:rsidRPr="00C01DFC" w:rsidRDefault="00FB6D1A" w:rsidP="00274F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Рисунок 2.</w:t>
      </w:r>
      <w:r w:rsidR="00B754F2">
        <w:rPr>
          <w:rFonts w:ascii="Times New Roman" w:hAnsi="Times New Roman" w:cs="Times New Roman"/>
          <w:sz w:val="28"/>
          <w:szCs w:val="28"/>
        </w:rPr>
        <w:t>6</w:t>
      </w:r>
      <w:r>
        <w:rPr>
          <w:rFonts w:ascii="Times New Roman" w:hAnsi="Times New Roman" w:cs="Times New Roman"/>
          <w:sz w:val="28"/>
          <w:szCs w:val="28"/>
        </w:rPr>
        <w:t>. Источники формирования прибыли</w:t>
      </w:r>
    </w:p>
    <w:p w:rsidR="00274FBD" w:rsidRDefault="00274FBD" w:rsidP="00274F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Важно отметить, что услуги так же являются товаром. Их особенность состоит в том, что они не материальны, </w:t>
      </w:r>
      <w:proofErr w:type="gramStart"/>
      <w:r>
        <w:rPr>
          <w:rFonts w:ascii="Times New Roman" w:hAnsi="Times New Roman" w:cs="Times New Roman"/>
          <w:sz w:val="28"/>
          <w:szCs w:val="28"/>
        </w:rPr>
        <w:t>неотделимы от своего носителя и очень вариативны</w:t>
      </w:r>
      <w:proofErr w:type="gramEnd"/>
      <w:r>
        <w:rPr>
          <w:rFonts w:ascii="Times New Roman" w:hAnsi="Times New Roman" w:cs="Times New Roman"/>
          <w:sz w:val="28"/>
          <w:szCs w:val="28"/>
        </w:rPr>
        <w:t>. Рассмотрим формирование отдельных элементов прибыли предприятия:</w:t>
      </w:r>
    </w:p>
    <w:p w:rsidR="00274FBD" w:rsidRPr="00EA5094" w:rsidRDefault="00274FBD" w:rsidP="00BC6FE6">
      <w:pPr>
        <w:pStyle w:val="a5"/>
        <w:widowControl/>
        <w:numPr>
          <w:ilvl w:val="0"/>
          <w:numId w:val="17"/>
        </w:numPr>
        <w:autoSpaceDE/>
        <w:autoSpaceDN/>
        <w:adjustRightInd/>
        <w:jc w:val="both"/>
        <w:rPr>
          <w:sz w:val="28"/>
          <w:szCs w:val="28"/>
        </w:rPr>
      </w:pPr>
      <w:r w:rsidRPr="00EA5094">
        <w:rPr>
          <w:b/>
          <w:bCs/>
          <w:sz w:val="28"/>
          <w:szCs w:val="28"/>
        </w:rPr>
        <w:t>Прибыль</w:t>
      </w:r>
      <w:r w:rsidR="00C94249">
        <w:rPr>
          <w:b/>
          <w:bCs/>
          <w:sz w:val="28"/>
          <w:szCs w:val="28"/>
        </w:rPr>
        <w:t xml:space="preserve"> </w:t>
      </w:r>
      <w:r w:rsidRPr="00EA5094">
        <w:rPr>
          <w:b/>
          <w:bCs/>
          <w:sz w:val="28"/>
          <w:szCs w:val="28"/>
        </w:rPr>
        <w:t>от</w:t>
      </w:r>
      <w:r w:rsidR="00C94249">
        <w:rPr>
          <w:b/>
          <w:bCs/>
          <w:sz w:val="28"/>
          <w:szCs w:val="28"/>
        </w:rPr>
        <w:t xml:space="preserve"> </w:t>
      </w:r>
      <w:r w:rsidRPr="00EA5094">
        <w:rPr>
          <w:b/>
          <w:bCs/>
          <w:sz w:val="28"/>
          <w:szCs w:val="28"/>
        </w:rPr>
        <w:t>реализации</w:t>
      </w:r>
      <w:r w:rsidR="00C94249">
        <w:rPr>
          <w:b/>
          <w:bCs/>
          <w:sz w:val="28"/>
          <w:szCs w:val="28"/>
        </w:rPr>
        <w:t xml:space="preserve"> </w:t>
      </w:r>
      <w:r w:rsidRPr="00EA5094">
        <w:rPr>
          <w:b/>
          <w:bCs/>
          <w:sz w:val="28"/>
          <w:szCs w:val="28"/>
        </w:rPr>
        <w:t>продукции</w:t>
      </w:r>
      <w:r w:rsidRPr="00EA5094">
        <w:rPr>
          <w:sz w:val="28"/>
          <w:szCs w:val="28"/>
        </w:rPr>
        <w:t xml:space="preserve"> — </w:t>
      </w:r>
      <w:r w:rsidRPr="00EA5094">
        <w:rPr>
          <w:bCs/>
          <w:sz w:val="28"/>
          <w:szCs w:val="28"/>
        </w:rPr>
        <w:t>это</w:t>
      </w:r>
      <w:r w:rsidRPr="00EA5094">
        <w:rPr>
          <w:sz w:val="28"/>
          <w:szCs w:val="28"/>
        </w:rPr>
        <w:t xml:space="preserve"> финансовый результат, полученный от основной деятельности предприятия, которая может осуществляться в любых видах, зафиксированных в уставе</w:t>
      </w:r>
      <w:r>
        <w:rPr>
          <w:sz w:val="28"/>
          <w:szCs w:val="28"/>
        </w:rPr>
        <w:t>;</w:t>
      </w:r>
    </w:p>
    <w:p w:rsidR="00274FBD" w:rsidRPr="00EA5094" w:rsidRDefault="00274FBD" w:rsidP="00BC6FE6">
      <w:pPr>
        <w:pStyle w:val="a5"/>
        <w:widowControl/>
        <w:numPr>
          <w:ilvl w:val="0"/>
          <w:numId w:val="17"/>
        </w:numPr>
        <w:autoSpaceDE/>
        <w:autoSpaceDN/>
        <w:adjustRightInd/>
        <w:jc w:val="both"/>
        <w:rPr>
          <w:sz w:val="28"/>
          <w:szCs w:val="28"/>
        </w:rPr>
      </w:pPr>
      <w:r w:rsidRPr="00EA5094">
        <w:rPr>
          <w:b/>
          <w:bCs/>
          <w:sz w:val="28"/>
          <w:szCs w:val="28"/>
        </w:rPr>
        <w:t>Прибыль</w:t>
      </w:r>
      <w:r w:rsidR="00C94249">
        <w:rPr>
          <w:b/>
          <w:bCs/>
          <w:sz w:val="28"/>
          <w:szCs w:val="28"/>
        </w:rPr>
        <w:t xml:space="preserve"> </w:t>
      </w:r>
      <w:r w:rsidRPr="00EA5094">
        <w:rPr>
          <w:b/>
          <w:bCs/>
          <w:sz w:val="28"/>
          <w:szCs w:val="28"/>
        </w:rPr>
        <w:t>от</w:t>
      </w:r>
      <w:r w:rsidR="00C94249">
        <w:rPr>
          <w:b/>
          <w:bCs/>
          <w:sz w:val="28"/>
          <w:szCs w:val="28"/>
        </w:rPr>
        <w:t xml:space="preserve"> </w:t>
      </w:r>
      <w:r w:rsidRPr="00EA5094">
        <w:rPr>
          <w:b/>
          <w:bCs/>
          <w:sz w:val="28"/>
          <w:szCs w:val="28"/>
        </w:rPr>
        <w:t>реализации</w:t>
      </w:r>
      <w:r>
        <w:rPr>
          <w:b/>
          <w:bCs/>
          <w:sz w:val="28"/>
          <w:szCs w:val="28"/>
        </w:rPr>
        <w:t xml:space="preserve"> </w:t>
      </w:r>
      <w:proofErr w:type="gramStart"/>
      <w:r>
        <w:rPr>
          <w:b/>
          <w:bCs/>
          <w:sz w:val="28"/>
          <w:szCs w:val="28"/>
        </w:rPr>
        <w:t>имущества</w:t>
      </w:r>
      <w:r w:rsidR="007270B5">
        <w:rPr>
          <w:sz w:val="28"/>
          <w:szCs w:val="28"/>
        </w:rPr>
        <w:t>–</w:t>
      </w:r>
      <w:r w:rsidRPr="00EA5094">
        <w:rPr>
          <w:bCs/>
          <w:sz w:val="28"/>
          <w:szCs w:val="28"/>
        </w:rPr>
        <w:t>это</w:t>
      </w:r>
      <w:proofErr w:type="gramEnd"/>
      <w:r w:rsidR="00C94249">
        <w:rPr>
          <w:bCs/>
          <w:sz w:val="28"/>
          <w:szCs w:val="28"/>
        </w:rPr>
        <w:t xml:space="preserve"> </w:t>
      </w:r>
      <w:r w:rsidRPr="00EA5094">
        <w:rPr>
          <w:bCs/>
          <w:sz w:val="28"/>
          <w:szCs w:val="28"/>
        </w:rPr>
        <w:t>прибыль</w:t>
      </w:r>
      <w:r w:rsidR="00C94249">
        <w:rPr>
          <w:bCs/>
          <w:sz w:val="28"/>
          <w:szCs w:val="28"/>
        </w:rPr>
        <w:t xml:space="preserve"> </w:t>
      </w:r>
      <w:r w:rsidRPr="00EA5094">
        <w:rPr>
          <w:bCs/>
          <w:sz w:val="28"/>
          <w:szCs w:val="28"/>
        </w:rPr>
        <w:t>от</w:t>
      </w:r>
      <w:r w:rsidR="00C94249">
        <w:rPr>
          <w:bCs/>
          <w:sz w:val="28"/>
          <w:szCs w:val="28"/>
        </w:rPr>
        <w:t xml:space="preserve"> </w:t>
      </w:r>
      <w:r w:rsidRPr="00EA5094">
        <w:rPr>
          <w:bCs/>
          <w:sz w:val="28"/>
          <w:szCs w:val="28"/>
        </w:rPr>
        <w:t>реализации</w:t>
      </w:r>
      <w:r w:rsidRPr="00EA5094">
        <w:rPr>
          <w:sz w:val="28"/>
          <w:szCs w:val="28"/>
        </w:rPr>
        <w:t xml:space="preserve"> основных средств</w:t>
      </w:r>
      <w:r>
        <w:rPr>
          <w:sz w:val="28"/>
          <w:szCs w:val="28"/>
        </w:rPr>
        <w:t xml:space="preserve"> компании</w:t>
      </w:r>
      <w:r w:rsidR="007270B5" w:rsidRPr="007270B5">
        <w:rPr>
          <w:sz w:val="28"/>
          <w:szCs w:val="28"/>
        </w:rPr>
        <w:t xml:space="preserve"> (</w:t>
      </w:r>
      <w:r w:rsidR="007270B5">
        <w:rPr>
          <w:sz w:val="28"/>
          <w:szCs w:val="28"/>
        </w:rPr>
        <w:t>здания, оборудование)</w:t>
      </w:r>
      <w:r>
        <w:rPr>
          <w:sz w:val="28"/>
          <w:szCs w:val="28"/>
        </w:rPr>
        <w:t>;</w:t>
      </w:r>
    </w:p>
    <w:p w:rsidR="00274FBD" w:rsidRPr="00EA5094" w:rsidRDefault="00274FBD" w:rsidP="00BC6FE6">
      <w:pPr>
        <w:pStyle w:val="a5"/>
        <w:widowControl/>
        <w:numPr>
          <w:ilvl w:val="0"/>
          <w:numId w:val="17"/>
        </w:numPr>
        <w:autoSpaceDE/>
        <w:autoSpaceDN/>
        <w:adjustRightInd/>
        <w:jc w:val="both"/>
        <w:rPr>
          <w:sz w:val="28"/>
          <w:szCs w:val="28"/>
        </w:rPr>
      </w:pPr>
      <w:proofErr w:type="spellStart"/>
      <w:r w:rsidRPr="00EA5094">
        <w:rPr>
          <w:b/>
          <w:bCs/>
          <w:sz w:val="28"/>
          <w:szCs w:val="28"/>
        </w:rPr>
        <w:t>Внереализационные</w:t>
      </w:r>
      <w:proofErr w:type="spellEnd"/>
      <w:r w:rsidR="00C94249">
        <w:rPr>
          <w:b/>
          <w:bCs/>
          <w:sz w:val="28"/>
          <w:szCs w:val="28"/>
        </w:rPr>
        <w:t xml:space="preserve"> </w:t>
      </w:r>
      <w:r w:rsidRPr="00EA5094">
        <w:rPr>
          <w:b/>
          <w:bCs/>
          <w:sz w:val="28"/>
          <w:szCs w:val="28"/>
        </w:rPr>
        <w:t>доходы</w:t>
      </w:r>
      <w:r w:rsidRPr="00EA5094">
        <w:rPr>
          <w:sz w:val="28"/>
          <w:szCs w:val="28"/>
        </w:rPr>
        <w:t xml:space="preserve"> и расходы — </w:t>
      </w:r>
      <w:r w:rsidRPr="007270B5">
        <w:rPr>
          <w:bCs/>
          <w:sz w:val="28"/>
          <w:szCs w:val="28"/>
        </w:rPr>
        <w:t>это</w:t>
      </w:r>
      <w:r w:rsidR="00C94249">
        <w:rPr>
          <w:bCs/>
          <w:sz w:val="28"/>
          <w:szCs w:val="28"/>
        </w:rPr>
        <w:t xml:space="preserve"> </w:t>
      </w:r>
      <w:r w:rsidRPr="007270B5">
        <w:rPr>
          <w:bCs/>
          <w:sz w:val="28"/>
          <w:szCs w:val="28"/>
        </w:rPr>
        <w:t>доходы</w:t>
      </w:r>
      <w:r w:rsidRPr="00EA5094">
        <w:rPr>
          <w:sz w:val="28"/>
          <w:szCs w:val="28"/>
        </w:rPr>
        <w:t xml:space="preserve"> и расходы, получение которых непосредственно не связано с производством и реализацией продукции.</w:t>
      </w:r>
      <w:r>
        <w:rPr>
          <w:sz w:val="28"/>
          <w:szCs w:val="28"/>
        </w:rPr>
        <w:t xml:space="preserve"> К доходам могут </w:t>
      </w:r>
      <w:proofErr w:type="gramStart"/>
      <w:r>
        <w:rPr>
          <w:sz w:val="28"/>
          <w:szCs w:val="28"/>
        </w:rPr>
        <w:t>относится</w:t>
      </w:r>
      <w:proofErr w:type="gramEnd"/>
      <w:r>
        <w:rPr>
          <w:sz w:val="28"/>
          <w:szCs w:val="28"/>
        </w:rPr>
        <w:t xml:space="preserve">: доходы от сдачи имущества в аренду, полученные компанией штрафы, пени и неустойки, положительные курсовые разницы по валютным операциям и т.д. </w:t>
      </w:r>
    </w:p>
    <w:p w:rsidR="00274FBD" w:rsidRDefault="00274FBD" w:rsidP="00274FBD">
      <w:pPr>
        <w:pStyle w:val="ab"/>
        <w:contextualSpacing/>
        <w:jc w:val="both"/>
        <w:rPr>
          <w:sz w:val="28"/>
          <w:szCs w:val="28"/>
        </w:rPr>
      </w:pPr>
      <w:r>
        <w:rPr>
          <w:sz w:val="28"/>
          <w:szCs w:val="28"/>
        </w:rPr>
        <w:tab/>
        <w:t xml:space="preserve">Кроме размера дохода, важным фактором, определяющим размер </w:t>
      </w:r>
      <w:r w:rsidRPr="00994D8F">
        <w:rPr>
          <w:sz w:val="28"/>
          <w:szCs w:val="28"/>
        </w:rPr>
        <w:t xml:space="preserve">прибыли, являются затраты предприятия. </w:t>
      </w:r>
      <w:r>
        <w:rPr>
          <w:sz w:val="28"/>
          <w:szCs w:val="28"/>
        </w:rPr>
        <w:t>Сегодня</w:t>
      </w:r>
      <w:r w:rsidRPr="00994D8F">
        <w:rPr>
          <w:sz w:val="28"/>
          <w:szCs w:val="28"/>
        </w:rPr>
        <w:t xml:space="preserve"> для характеристики затрат предприятия использ</w:t>
      </w:r>
      <w:r>
        <w:rPr>
          <w:sz w:val="28"/>
          <w:szCs w:val="28"/>
        </w:rPr>
        <w:t>уют</w:t>
      </w:r>
      <w:r w:rsidRPr="00994D8F">
        <w:rPr>
          <w:sz w:val="28"/>
          <w:szCs w:val="28"/>
        </w:rPr>
        <w:t>ся различные понятия и термины</w:t>
      </w:r>
      <w:r>
        <w:rPr>
          <w:sz w:val="28"/>
          <w:szCs w:val="28"/>
        </w:rPr>
        <w:t xml:space="preserve">, такие как </w:t>
      </w:r>
      <w:r w:rsidRPr="00994D8F">
        <w:rPr>
          <w:sz w:val="28"/>
          <w:szCs w:val="28"/>
        </w:rPr>
        <w:t xml:space="preserve">«издержки», «расходы или затраты предприятия», «затраты на производство», «себестоимость продукции» и </w:t>
      </w:r>
      <w:r>
        <w:rPr>
          <w:sz w:val="28"/>
          <w:szCs w:val="28"/>
        </w:rPr>
        <w:t>другие</w:t>
      </w:r>
      <w:r w:rsidRPr="00994D8F">
        <w:rPr>
          <w:sz w:val="28"/>
          <w:szCs w:val="28"/>
        </w:rPr>
        <w:t xml:space="preserve">. </w:t>
      </w:r>
      <w:r>
        <w:rPr>
          <w:sz w:val="28"/>
          <w:szCs w:val="28"/>
        </w:rPr>
        <w:t xml:space="preserve">По экономическому смыслу, </w:t>
      </w:r>
      <w:r w:rsidRPr="005C2E4E">
        <w:rPr>
          <w:b/>
          <w:color w:val="323E4F" w:themeColor="text2" w:themeShade="BF"/>
          <w:sz w:val="28"/>
          <w:szCs w:val="28"/>
          <w:u w:val="single"/>
        </w:rPr>
        <w:t>з</w:t>
      </w:r>
      <w:r w:rsidRPr="005C2E4E">
        <w:rPr>
          <w:b/>
          <w:iCs/>
          <w:color w:val="323E4F" w:themeColor="text2" w:themeShade="BF"/>
          <w:sz w:val="28"/>
          <w:szCs w:val="28"/>
          <w:u w:val="single"/>
        </w:rPr>
        <w:t xml:space="preserve">атраты </w:t>
      </w:r>
      <w:r w:rsidRPr="00994D8F">
        <w:rPr>
          <w:i/>
          <w:iCs/>
          <w:sz w:val="28"/>
          <w:szCs w:val="28"/>
        </w:rPr>
        <w:t xml:space="preserve">– </w:t>
      </w:r>
      <w:r w:rsidRPr="00994D8F">
        <w:rPr>
          <w:sz w:val="28"/>
          <w:szCs w:val="28"/>
        </w:rPr>
        <w:t>это величина ресурсов, использованных в определенных целях, выраженная в ден</w:t>
      </w:r>
      <w:r>
        <w:rPr>
          <w:sz w:val="28"/>
          <w:szCs w:val="28"/>
        </w:rPr>
        <w:t>ежной форме</w:t>
      </w:r>
      <w:r w:rsidRPr="00994D8F">
        <w:rPr>
          <w:b/>
          <w:bCs/>
          <w:sz w:val="28"/>
          <w:szCs w:val="28"/>
        </w:rPr>
        <w:t>.</w:t>
      </w:r>
      <w:r w:rsidR="00C94249">
        <w:rPr>
          <w:b/>
          <w:bCs/>
          <w:sz w:val="28"/>
          <w:szCs w:val="28"/>
        </w:rPr>
        <w:t xml:space="preserve"> </w:t>
      </w:r>
      <w:r w:rsidRPr="00093759">
        <w:rPr>
          <w:bCs/>
          <w:sz w:val="28"/>
          <w:szCs w:val="28"/>
        </w:rPr>
        <w:t>Или</w:t>
      </w:r>
      <w:r>
        <w:rPr>
          <w:bCs/>
          <w:sz w:val="28"/>
          <w:szCs w:val="28"/>
        </w:rPr>
        <w:t>, другими словами, затраты – это стоимостная оценка использованных ресурсов.</w:t>
      </w:r>
      <w:r w:rsidR="00C94249">
        <w:rPr>
          <w:bCs/>
          <w:sz w:val="28"/>
          <w:szCs w:val="28"/>
        </w:rPr>
        <w:t xml:space="preserve"> </w:t>
      </w:r>
      <w:r>
        <w:rPr>
          <w:sz w:val="28"/>
          <w:szCs w:val="28"/>
        </w:rPr>
        <w:t>Существуют разные подходы к классификации затрат предприятия. Рассмотрим некоторые из них:</w:t>
      </w:r>
    </w:p>
    <w:p w:rsidR="00FB6D1A" w:rsidRDefault="00FB6D1A" w:rsidP="00FB6D1A">
      <w:pPr>
        <w:pStyle w:val="ab"/>
        <w:spacing w:before="0" w:beforeAutospacing="0" w:after="0" w:afterAutospacing="0"/>
        <w:jc w:val="right"/>
        <w:rPr>
          <w:sz w:val="28"/>
          <w:szCs w:val="28"/>
        </w:rPr>
      </w:pPr>
      <w:r>
        <w:rPr>
          <w:sz w:val="28"/>
          <w:szCs w:val="28"/>
        </w:rPr>
        <w:t>Таблица 2.6.</w:t>
      </w:r>
    </w:p>
    <w:tbl>
      <w:tblPr>
        <w:tblStyle w:val="a3"/>
        <w:tblW w:w="0" w:type="auto"/>
        <w:tblLook w:val="04A0"/>
      </w:tblPr>
      <w:tblGrid>
        <w:gridCol w:w="4785"/>
        <w:gridCol w:w="4786"/>
      </w:tblGrid>
      <w:tr w:rsidR="00274FBD" w:rsidTr="00A47498">
        <w:tc>
          <w:tcPr>
            <w:tcW w:w="4785" w:type="dxa"/>
          </w:tcPr>
          <w:p w:rsidR="00274FBD" w:rsidRPr="00093759" w:rsidRDefault="00274FBD" w:rsidP="00A47498">
            <w:pPr>
              <w:contextualSpacing/>
              <w:jc w:val="center"/>
              <w:rPr>
                <w:rFonts w:ascii="Times New Roman" w:hAnsi="Times New Roman"/>
                <w:b/>
                <w:sz w:val="28"/>
                <w:szCs w:val="28"/>
              </w:rPr>
            </w:pPr>
            <w:r w:rsidRPr="00093759">
              <w:rPr>
                <w:rFonts w:ascii="Times New Roman" w:hAnsi="Times New Roman"/>
                <w:b/>
                <w:sz w:val="28"/>
                <w:szCs w:val="28"/>
              </w:rPr>
              <w:t>Критерий</w:t>
            </w:r>
          </w:p>
        </w:tc>
        <w:tc>
          <w:tcPr>
            <w:tcW w:w="4786" w:type="dxa"/>
          </w:tcPr>
          <w:p w:rsidR="00274FBD" w:rsidRPr="00093759" w:rsidRDefault="00274FBD" w:rsidP="00A47498">
            <w:pPr>
              <w:contextualSpacing/>
              <w:jc w:val="center"/>
              <w:rPr>
                <w:rFonts w:ascii="Times New Roman" w:hAnsi="Times New Roman"/>
                <w:b/>
                <w:sz w:val="28"/>
                <w:szCs w:val="28"/>
              </w:rPr>
            </w:pPr>
            <w:r w:rsidRPr="00093759">
              <w:rPr>
                <w:rFonts w:ascii="Times New Roman" w:hAnsi="Times New Roman"/>
                <w:b/>
                <w:sz w:val="28"/>
                <w:szCs w:val="28"/>
              </w:rPr>
              <w:t>Виды затрат</w:t>
            </w:r>
          </w:p>
        </w:tc>
      </w:tr>
      <w:tr w:rsidR="00274FBD" w:rsidTr="00A47498">
        <w:tc>
          <w:tcPr>
            <w:tcW w:w="4785" w:type="dxa"/>
          </w:tcPr>
          <w:p w:rsidR="00274FBD" w:rsidRDefault="00274FBD" w:rsidP="00A47498">
            <w:pPr>
              <w:contextualSpacing/>
              <w:jc w:val="both"/>
              <w:rPr>
                <w:rFonts w:ascii="Times New Roman" w:hAnsi="Times New Roman"/>
                <w:sz w:val="28"/>
                <w:szCs w:val="28"/>
              </w:rPr>
            </w:pPr>
            <w:r>
              <w:rPr>
                <w:rFonts w:ascii="Times New Roman" w:hAnsi="Times New Roman"/>
                <w:sz w:val="28"/>
                <w:szCs w:val="28"/>
              </w:rPr>
              <w:t>По экономическим элементам</w:t>
            </w:r>
          </w:p>
        </w:tc>
        <w:tc>
          <w:tcPr>
            <w:tcW w:w="4786" w:type="dxa"/>
          </w:tcPr>
          <w:p w:rsidR="00274FBD" w:rsidRDefault="00274FBD" w:rsidP="00A47498">
            <w:pPr>
              <w:contextualSpacing/>
              <w:jc w:val="both"/>
              <w:rPr>
                <w:rFonts w:ascii="Times New Roman" w:hAnsi="Times New Roman"/>
                <w:sz w:val="28"/>
                <w:szCs w:val="28"/>
              </w:rPr>
            </w:pPr>
            <w:r>
              <w:rPr>
                <w:rFonts w:ascii="Times New Roman" w:hAnsi="Times New Roman"/>
                <w:sz w:val="28"/>
                <w:szCs w:val="28"/>
              </w:rPr>
              <w:t>Материальные затраты;</w:t>
            </w:r>
          </w:p>
          <w:p w:rsidR="00274FBD" w:rsidRDefault="00274FBD" w:rsidP="00A47498">
            <w:pPr>
              <w:contextualSpacing/>
              <w:jc w:val="both"/>
              <w:rPr>
                <w:rFonts w:ascii="Times New Roman" w:hAnsi="Times New Roman"/>
                <w:sz w:val="28"/>
                <w:szCs w:val="28"/>
              </w:rPr>
            </w:pPr>
            <w:r>
              <w:rPr>
                <w:rFonts w:ascii="Times New Roman" w:hAnsi="Times New Roman"/>
                <w:sz w:val="28"/>
                <w:szCs w:val="28"/>
              </w:rPr>
              <w:lastRenderedPageBreak/>
              <w:t>Затраты на оплату труда (оплата труда работников и отчисления на социальные нужды);</w:t>
            </w:r>
          </w:p>
          <w:p w:rsidR="00274FBD" w:rsidRDefault="00274FBD" w:rsidP="00A47498">
            <w:pPr>
              <w:contextualSpacing/>
              <w:jc w:val="both"/>
              <w:rPr>
                <w:rFonts w:ascii="Times New Roman" w:hAnsi="Times New Roman"/>
                <w:sz w:val="28"/>
                <w:szCs w:val="28"/>
              </w:rPr>
            </w:pPr>
            <w:r>
              <w:rPr>
                <w:rFonts w:ascii="Times New Roman" w:hAnsi="Times New Roman"/>
                <w:sz w:val="28"/>
                <w:szCs w:val="28"/>
              </w:rPr>
              <w:t>Амортизация;</w:t>
            </w:r>
          </w:p>
          <w:p w:rsidR="00274FBD" w:rsidRDefault="00274FBD" w:rsidP="00A47498">
            <w:pPr>
              <w:contextualSpacing/>
              <w:jc w:val="both"/>
              <w:rPr>
                <w:rFonts w:ascii="Times New Roman" w:hAnsi="Times New Roman"/>
                <w:sz w:val="28"/>
                <w:szCs w:val="28"/>
              </w:rPr>
            </w:pPr>
            <w:r>
              <w:rPr>
                <w:rFonts w:ascii="Times New Roman" w:hAnsi="Times New Roman"/>
                <w:sz w:val="28"/>
                <w:szCs w:val="28"/>
              </w:rPr>
              <w:t>Прочие</w:t>
            </w:r>
          </w:p>
        </w:tc>
      </w:tr>
      <w:tr w:rsidR="00274FBD" w:rsidTr="00A47498">
        <w:tc>
          <w:tcPr>
            <w:tcW w:w="4785" w:type="dxa"/>
          </w:tcPr>
          <w:p w:rsidR="00274FBD" w:rsidRPr="000733CE" w:rsidRDefault="00274FBD" w:rsidP="00A47498">
            <w:pPr>
              <w:contextualSpacing/>
              <w:jc w:val="both"/>
              <w:rPr>
                <w:rFonts w:ascii="Times New Roman" w:hAnsi="Times New Roman"/>
                <w:sz w:val="28"/>
                <w:szCs w:val="28"/>
              </w:rPr>
            </w:pPr>
            <w:r w:rsidRPr="000733CE">
              <w:rPr>
                <w:rFonts w:ascii="Times New Roman" w:hAnsi="Times New Roman"/>
                <w:sz w:val="28"/>
                <w:szCs w:val="28"/>
              </w:rPr>
              <w:lastRenderedPageBreak/>
              <w:t>способ включения в себестоимость продукции</w:t>
            </w:r>
          </w:p>
        </w:tc>
        <w:tc>
          <w:tcPr>
            <w:tcW w:w="4786" w:type="dxa"/>
          </w:tcPr>
          <w:p w:rsidR="00274FBD" w:rsidRDefault="00274FBD" w:rsidP="00A47498">
            <w:pPr>
              <w:contextualSpacing/>
              <w:jc w:val="both"/>
              <w:rPr>
                <w:rFonts w:ascii="Times New Roman" w:hAnsi="Times New Roman"/>
                <w:sz w:val="28"/>
                <w:szCs w:val="28"/>
              </w:rPr>
            </w:pPr>
            <w:proofErr w:type="gramStart"/>
            <w:r>
              <w:rPr>
                <w:rFonts w:ascii="Times New Roman" w:hAnsi="Times New Roman"/>
                <w:sz w:val="28"/>
                <w:szCs w:val="28"/>
              </w:rPr>
              <w:t>Прямые</w:t>
            </w:r>
            <w:proofErr w:type="gramEnd"/>
            <w:r>
              <w:rPr>
                <w:rFonts w:ascii="Times New Roman" w:hAnsi="Times New Roman"/>
                <w:sz w:val="28"/>
                <w:szCs w:val="28"/>
              </w:rPr>
              <w:t xml:space="preserve"> – связанные с конкретным изделием;</w:t>
            </w:r>
          </w:p>
          <w:p w:rsidR="00274FBD" w:rsidRDefault="00274FBD" w:rsidP="00A47498">
            <w:pPr>
              <w:contextualSpacing/>
              <w:jc w:val="both"/>
              <w:rPr>
                <w:rFonts w:ascii="Times New Roman" w:hAnsi="Times New Roman"/>
                <w:sz w:val="28"/>
                <w:szCs w:val="28"/>
              </w:rPr>
            </w:pPr>
            <w:r>
              <w:rPr>
                <w:rFonts w:ascii="Times New Roman" w:hAnsi="Times New Roman"/>
                <w:sz w:val="28"/>
                <w:szCs w:val="28"/>
              </w:rPr>
              <w:t>Косвенные</w:t>
            </w:r>
          </w:p>
        </w:tc>
      </w:tr>
      <w:tr w:rsidR="00274FBD" w:rsidTr="00A47498">
        <w:tc>
          <w:tcPr>
            <w:tcW w:w="4785" w:type="dxa"/>
          </w:tcPr>
          <w:p w:rsidR="00274FBD" w:rsidRPr="008E5F21" w:rsidRDefault="00274FBD" w:rsidP="00A47498">
            <w:pPr>
              <w:contextualSpacing/>
              <w:jc w:val="both"/>
              <w:rPr>
                <w:rFonts w:ascii="Times New Roman" w:hAnsi="Times New Roman"/>
                <w:sz w:val="28"/>
                <w:szCs w:val="28"/>
              </w:rPr>
            </w:pPr>
            <w:r>
              <w:rPr>
                <w:rFonts w:ascii="Times New Roman" w:hAnsi="Times New Roman"/>
                <w:sz w:val="28"/>
                <w:szCs w:val="28"/>
              </w:rPr>
              <w:t>Зависимость от объема производства</w:t>
            </w:r>
          </w:p>
        </w:tc>
        <w:tc>
          <w:tcPr>
            <w:tcW w:w="4786" w:type="dxa"/>
          </w:tcPr>
          <w:p w:rsidR="00274FBD" w:rsidRDefault="00274FBD" w:rsidP="00A47498">
            <w:pPr>
              <w:contextualSpacing/>
              <w:jc w:val="both"/>
              <w:rPr>
                <w:rFonts w:ascii="Times New Roman" w:hAnsi="Times New Roman"/>
                <w:sz w:val="28"/>
                <w:szCs w:val="28"/>
              </w:rPr>
            </w:pPr>
            <w:r>
              <w:rPr>
                <w:rFonts w:ascii="Times New Roman" w:hAnsi="Times New Roman"/>
                <w:sz w:val="28"/>
                <w:szCs w:val="28"/>
              </w:rPr>
              <w:t>Постоянные – не зависят от объема производства;</w:t>
            </w:r>
          </w:p>
          <w:p w:rsidR="00274FBD" w:rsidRDefault="00274FBD" w:rsidP="00A47498">
            <w:pPr>
              <w:contextualSpacing/>
              <w:jc w:val="both"/>
              <w:rPr>
                <w:rFonts w:ascii="Times New Roman" w:hAnsi="Times New Roman"/>
                <w:sz w:val="28"/>
                <w:szCs w:val="28"/>
              </w:rPr>
            </w:pPr>
            <w:r>
              <w:rPr>
                <w:rFonts w:ascii="Times New Roman" w:hAnsi="Times New Roman"/>
                <w:sz w:val="28"/>
                <w:szCs w:val="28"/>
              </w:rPr>
              <w:t>Переменные</w:t>
            </w:r>
          </w:p>
        </w:tc>
      </w:tr>
      <w:tr w:rsidR="00274FBD" w:rsidTr="00A47498">
        <w:tc>
          <w:tcPr>
            <w:tcW w:w="4785" w:type="dxa"/>
          </w:tcPr>
          <w:p w:rsidR="00274FBD" w:rsidRDefault="00274FBD" w:rsidP="00A47498">
            <w:pPr>
              <w:contextualSpacing/>
              <w:jc w:val="both"/>
              <w:rPr>
                <w:rFonts w:ascii="Times New Roman" w:hAnsi="Times New Roman"/>
                <w:sz w:val="28"/>
                <w:szCs w:val="28"/>
              </w:rPr>
            </w:pPr>
            <w:r>
              <w:rPr>
                <w:rFonts w:ascii="Times New Roman" w:hAnsi="Times New Roman"/>
                <w:sz w:val="28"/>
                <w:szCs w:val="28"/>
              </w:rPr>
              <w:t>Роль в процессе производства</w:t>
            </w:r>
          </w:p>
        </w:tc>
        <w:tc>
          <w:tcPr>
            <w:tcW w:w="4786" w:type="dxa"/>
          </w:tcPr>
          <w:p w:rsidR="00274FBD" w:rsidRDefault="00274FBD" w:rsidP="00A47498">
            <w:pPr>
              <w:contextualSpacing/>
              <w:jc w:val="both"/>
              <w:rPr>
                <w:rFonts w:ascii="Times New Roman" w:hAnsi="Times New Roman"/>
                <w:sz w:val="28"/>
                <w:szCs w:val="28"/>
              </w:rPr>
            </w:pPr>
            <w:r w:rsidRPr="008E5F21">
              <w:rPr>
                <w:rFonts w:ascii="Times New Roman" w:hAnsi="Times New Roman"/>
                <w:sz w:val="28"/>
                <w:szCs w:val="28"/>
              </w:rPr>
              <w:t>Основные (непосредственно связанные с технологическим процессом изготовления продукции)</w:t>
            </w:r>
            <w:r>
              <w:rPr>
                <w:rFonts w:ascii="Times New Roman" w:hAnsi="Times New Roman"/>
                <w:sz w:val="28"/>
                <w:szCs w:val="28"/>
              </w:rPr>
              <w:t>;</w:t>
            </w:r>
          </w:p>
          <w:p w:rsidR="00274FBD" w:rsidRPr="008E5F21" w:rsidRDefault="00274FBD" w:rsidP="00A47498">
            <w:pPr>
              <w:contextualSpacing/>
              <w:jc w:val="both"/>
              <w:rPr>
                <w:rFonts w:ascii="Times New Roman" w:hAnsi="Times New Roman"/>
                <w:sz w:val="28"/>
                <w:szCs w:val="28"/>
              </w:rPr>
            </w:pPr>
            <w:r>
              <w:rPr>
                <w:rFonts w:ascii="Times New Roman" w:hAnsi="Times New Roman"/>
                <w:sz w:val="28"/>
                <w:szCs w:val="28"/>
              </w:rPr>
              <w:t>Накладные</w:t>
            </w:r>
          </w:p>
        </w:tc>
      </w:tr>
    </w:tbl>
    <w:p w:rsidR="007270B5" w:rsidRDefault="007270B5" w:rsidP="00274FBD">
      <w:pPr>
        <w:spacing w:after="0" w:line="240" w:lineRule="auto"/>
        <w:contextualSpacing/>
        <w:jc w:val="both"/>
        <w:rPr>
          <w:rFonts w:ascii="Times New Roman" w:hAnsi="Times New Roman" w:cs="Times New Roman"/>
          <w:sz w:val="28"/>
          <w:szCs w:val="28"/>
        </w:rPr>
      </w:pPr>
    </w:p>
    <w:p w:rsidR="00274FBD" w:rsidRPr="000A3D9E" w:rsidRDefault="00274FBD" w:rsidP="00274FBD">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На основе анализа постоянных и переменных затрат можно построить график, определяющий точку безубыточности. </w:t>
      </w:r>
      <w:r w:rsidRPr="000A3D9E">
        <w:rPr>
          <w:rFonts w:ascii="Times New Roman" w:hAnsi="Times New Roman" w:cs="Times New Roman"/>
          <w:b/>
          <w:bCs/>
          <w:sz w:val="28"/>
          <w:szCs w:val="28"/>
        </w:rPr>
        <w:t>Точка</w:t>
      </w:r>
      <w:r w:rsidR="00C94249">
        <w:rPr>
          <w:rFonts w:ascii="Times New Roman" w:hAnsi="Times New Roman" w:cs="Times New Roman"/>
          <w:b/>
          <w:bCs/>
          <w:sz w:val="28"/>
          <w:szCs w:val="28"/>
        </w:rPr>
        <w:t xml:space="preserve"> </w:t>
      </w:r>
      <w:r w:rsidRPr="000A3D9E">
        <w:rPr>
          <w:rFonts w:ascii="Times New Roman" w:hAnsi="Times New Roman" w:cs="Times New Roman"/>
          <w:b/>
          <w:bCs/>
          <w:sz w:val="28"/>
          <w:szCs w:val="28"/>
        </w:rPr>
        <w:t>безубыточности</w:t>
      </w:r>
      <w:r w:rsidRPr="000A3D9E">
        <w:rPr>
          <w:rFonts w:ascii="Times New Roman" w:hAnsi="Times New Roman" w:cs="Times New Roman"/>
          <w:sz w:val="28"/>
          <w:szCs w:val="28"/>
        </w:rPr>
        <w:t xml:space="preserve"> — </w:t>
      </w:r>
      <w:r>
        <w:rPr>
          <w:rFonts w:ascii="Times New Roman" w:hAnsi="Times New Roman" w:cs="Times New Roman"/>
          <w:sz w:val="28"/>
          <w:szCs w:val="28"/>
        </w:rPr>
        <w:t xml:space="preserve">это такой </w:t>
      </w:r>
      <w:r w:rsidRPr="000A3D9E">
        <w:rPr>
          <w:rFonts w:ascii="Times New Roman" w:hAnsi="Times New Roman" w:cs="Times New Roman"/>
          <w:sz w:val="28"/>
          <w:szCs w:val="28"/>
        </w:rPr>
        <w:t xml:space="preserve">объём производства и реализации продукции, при котором расходы будут </w:t>
      </w:r>
      <w:r>
        <w:rPr>
          <w:rFonts w:ascii="Times New Roman" w:hAnsi="Times New Roman" w:cs="Times New Roman"/>
          <w:sz w:val="28"/>
          <w:szCs w:val="28"/>
        </w:rPr>
        <w:t>полностью покрыты</w:t>
      </w:r>
      <w:r w:rsidRPr="000A3D9E">
        <w:rPr>
          <w:rFonts w:ascii="Times New Roman" w:hAnsi="Times New Roman" w:cs="Times New Roman"/>
          <w:sz w:val="28"/>
          <w:szCs w:val="28"/>
        </w:rPr>
        <w:t xml:space="preserve"> доходами, а при производстве и реализации каждой последующей единицы продукции предприятие начинает получать прибыль.</w:t>
      </w:r>
      <w:r w:rsidR="00C94249">
        <w:rPr>
          <w:rFonts w:ascii="Times New Roman" w:hAnsi="Times New Roman" w:cs="Times New Roman"/>
          <w:sz w:val="28"/>
          <w:szCs w:val="28"/>
        </w:rPr>
        <w:t xml:space="preserve"> </w:t>
      </w:r>
      <w:r w:rsidRPr="006022A2">
        <w:rPr>
          <w:rFonts w:ascii="Times New Roman" w:hAnsi="Times New Roman" w:cs="Times New Roman"/>
          <w:sz w:val="28"/>
          <w:szCs w:val="28"/>
        </w:rPr>
        <w:t xml:space="preserve">В литературе встречаются и другие названия </w:t>
      </w:r>
      <w:r>
        <w:rPr>
          <w:rFonts w:ascii="Times New Roman" w:hAnsi="Times New Roman" w:cs="Times New Roman"/>
          <w:sz w:val="28"/>
          <w:szCs w:val="28"/>
        </w:rPr>
        <w:t xml:space="preserve">этого метода: </w:t>
      </w:r>
      <w:r w:rsidRPr="006022A2">
        <w:rPr>
          <w:rFonts w:ascii="Times New Roman" w:hAnsi="Times New Roman" w:cs="Times New Roman"/>
          <w:sz w:val="28"/>
          <w:szCs w:val="28"/>
        </w:rPr>
        <w:t>«метод критического объема продаж», CVP-анализ (</w:t>
      </w:r>
      <w:proofErr w:type="spellStart"/>
      <w:r w:rsidRPr="006022A2">
        <w:rPr>
          <w:rFonts w:ascii="Times New Roman" w:hAnsi="Times New Roman" w:cs="Times New Roman"/>
          <w:sz w:val="28"/>
          <w:szCs w:val="28"/>
        </w:rPr>
        <w:t>Cost</w:t>
      </w:r>
      <w:proofErr w:type="spellEnd"/>
      <w:r w:rsidRPr="006022A2">
        <w:rPr>
          <w:rFonts w:ascii="Times New Roman" w:hAnsi="Times New Roman" w:cs="Times New Roman"/>
          <w:sz w:val="28"/>
          <w:szCs w:val="28"/>
        </w:rPr>
        <w:t xml:space="preserve"> — </w:t>
      </w:r>
      <w:proofErr w:type="spellStart"/>
      <w:r w:rsidRPr="006022A2">
        <w:rPr>
          <w:rFonts w:ascii="Times New Roman" w:hAnsi="Times New Roman" w:cs="Times New Roman"/>
          <w:sz w:val="28"/>
          <w:szCs w:val="28"/>
        </w:rPr>
        <w:t>Volume</w:t>
      </w:r>
      <w:proofErr w:type="spellEnd"/>
      <w:r w:rsidRPr="006022A2">
        <w:rPr>
          <w:rFonts w:ascii="Times New Roman" w:hAnsi="Times New Roman" w:cs="Times New Roman"/>
          <w:sz w:val="28"/>
          <w:szCs w:val="28"/>
        </w:rPr>
        <w:t xml:space="preserve"> —</w:t>
      </w:r>
      <w:proofErr w:type="spellStart"/>
      <w:r w:rsidRPr="006022A2">
        <w:rPr>
          <w:rFonts w:ascii="Times New Roman" w:hAnsi="Times New Roman" w:cs="Times New Roman"/>
          <w:sz w:val="28"/>
          <w:szCs w:val="28"/>
        </w:rPr>
        <w:t>Profit</w:t>
      </w:r>
      <w:proofErr w:type="spellEnd"/>
      <w:r w:rsidRPr="006022A2">
        <w:rPr>
          <w:rFonts w:ascii="Times New Roman" w:hAnsi="Times New Roman" w:cs="Times New Roman"/>
          <w:sz w:val="28"/>
          <w:szCs w:val="28"/>
        </w:rPr>
        <w:t>).</w:t>
      </w:r>
    </w:p>
    <w:p w:rsidR="00274FBD" w:rsidRDefault="00274FBD" w:rsidP="00274FBD">
      <w:pPr>
        <w:spacing w:after="0" w:line="240" w:lineRule="auto"/>
        <w:contextualSpacing/>
        <w:jc w:val="center"/>
        <w:rPr>
          <w:rFonts w:ascii="Times New Roman" w:hAnsi="Times New Roman" w:cs="Times New Roman"/>
          <w:sz w:val="28"/>
          <w:szCs w:val="28"/>
        </w:rPr>
      </w:pPr>
      <w:r>
        <w:rPr>
          <w:noProof/>
          <w:lang w:eastAsia="ru-RU"/>
        </w:rPr>
        <w:drawing>
          <wp:inline distT="0" distB="0" distL="0" distR="0">
            <wp:extent cx="4480122" cy="2794336"/>
            <wp:effectExtent l="19050" t="0" r="0" b="0"/>
            <wp:docPr id="160" name="Рисунок 1" descr="http://alexeykharinskiy.ru/wp-content/uploads/2015/09/Tochka_bezubytoch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exeykharinskiy.ru/wp-content/uploads/2015/09/Tochka_bezubytochnosti.jpg"/>
                    <pic:cNvPicPr>
                      <a:picLocks noChangeAspect="1" noChangeArrowheads="1"/>
                    </pic:cNvPicPr>
                  </pic:nvPicPr>
                  <pic:blipFill>
                    <a:blip r:embed="rId30" cstate="print"/>
                    <a:srcRect l="9622" t="20233" r="7572" b="6031"/>
                    <a:stretch>
                      <a:fillRect/>
                    </a:stretch>
                  </pic:blipFill>
                  <pic:spPr bwMode="auto">
                    <a:xfrm>
                      <a:off x="0" y="0"/>
                      <a:ext cx="4480121" cy="2794335"/>
                    </a:xfrm>
                    <a:prstGeom prst="rect">
                      <a:avLst/>
                    </a:prstGeom>
                    <a:noFill/>
                    <a:ln w="9525">
                      <a:noFill/>
                      <a:miter lim="800000"/>
                      <a:headEnd/>
                      <a:tailEnd/>
                    </a:ln>
                  </pic:spPr>
                </pic:pic>
              </a:graphicData>
            </a:graphic>
          </wp:inline>
        </w:drawing>
      </w:r>
    </w:p>
    <w:p w:rsidR="00BF4EBF" w:rsidRDefault="00BF4EBF" w:rsidP="00BF4EBF">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Рисунок 2.</w:t>
      </w:r>
      <w:r w:rsidR="00B754F2">
        <w:rPr>
          <w:rFonts w:ascii="Times New Roman" w:hAnsi="Times New Roman" w:cs="Times New Roman"/>
          <w:sz w:val="28"/>
          <w:szCs w:val="28"/>
        </w:rPr>
        <w:t>7</w:t>
      </w:r>
      <w:r>
        <w:rPr>
          <w:rFonts w:ascii="Times New Roman" w:hAnsi="Times New Roman" w:cs="Times New Roman"/>
          <w:sz w:val="28"/>
          <w:szCs w:val="28"/>
        </w:rPr>
        <w:t>. Точка безубыточности</w:t>
      </w:r>
    </w:p>
    <w:p w:rsidR="009C57A1" w:rsidRPr="00EA5094" w:rsidRDefault="009C57A1" w:rsidP="00BF4EBF">
      <w:pPr>
        <w:spacing w:after="0" w:line="240" w:lineRule="auto"/>
        <w:contextualSpacing/>
        <w:rPr>
          <w:rFonts w:ascii="Times New Roman" w:hAnsi="Times New Roman" w:cs="Times New Roman"/>
          <w:sz w:val="28"/>
          <w:szCs w:val="28"/>
        </w:rPr>
      </w:pPr>
    </w:p>
    <w:p w:rsidR="00274FBD" w:rsidRDefault="00274FBD" w:rsidP="00274F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Обозначим </w:t>
      </w:r>
      <w:proofErr w:type="spellStart"/>
      <w:r>
        <w:rPr>
          <w:rFonts w:ascii="Times New Roman" w:hAnsi="Times New Roman" w:cs="Times New Roman"/>
          <w:sz w:val="28"/>
          <w:szCs w:val="28"/>
        </w:rPr>
        <w:t>С</w:t>
      </w:r>
      <w:r w:rsidRPr="000A3D9E">
        <w:rPr>
          <w:rFonts w:ascii="Times New Roman" w:hAnsi="Times New Roman" w:cs="Times New Roman"/>
          <w:sz w:val="28"/>
          <w:szCs w:val="28"/>
          <w:vertAlign w:val="subscript"/>
        </w:rPr>
        <w:t>пост</w:t>
      </w:r>
      <w:proofErr w:type="spellEnd"/>
      <w:r>
        <w:rPr>
          <w:rFonts w:ascii="Times New Roman" w:hAnsi="Times New Roman" w:cs="Times New Roman"/>
          <w:sz w:val="28"/>
          <w:szCs w:val="28"/>
        </w:rPr>
        <w:t xml:space="preserve"> – сумму постоянных затрат, С</w:t>
      </w:r>
      <w:r w:rsidRPr="000A3D9E">
        <w:rPr>
          <w:rFonts w:ascii="Times New Roman" w:hAnsi="Times New Roman" w:cs="Times New Roman"/>
          <w:sz w:val="28"/>
          <w:szCs w:val="28"/>
          <w:vertAlign w:val="subscript"/>
        </w:rPr>
        <w:t>пер</w:t>
      </w:r>
      <w:r>
        <w:rPr>
          <w:rFonts w:ascii="Times New Roman" w:hAnsi="Times New Roman" w:cs="Times New Roman"/>
          <w:sz w:val="28"/>
          <w:szCs w:val="28"/>
        </w:rPr>
        <w:t xml:space="preserve"> – переменные затраты на единицу продукции,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 цену продукции, </w:t>
      </w:r>
      <w:r>
        <w:rPr>
          <w:rFonts w:ascii="Times New Roman" w:hAnsi="Times New Roman" w:cs="Times New Roman"/>
          <w:sz w:val="28"/>
          <w:szCs w:val="28"/>
          <w:lang w:val="en-US"/>
        </w:rPr>
        <w:t>V</w:t>
      </w:r>
      <w:r>
        <w:rPr>
          <w:rFonts w:ascii="Times New Roman" w:hAnsi="Times New Roman" w:cs="Times New Roman"/>
          <w:sz w:val="28"/>
          <w:szCs w:val="28"/>
        </w:rPr>
        <w:t xml:space="preserve"> – объем реализованной продукции. Тогда, в точке безубыточности выручка должна совпадать с объемом совокупных затрат (постоянные + переменные):</w:t>
      </w:r>
    </w:p>
    <w:p w:rsidR="00274FBD" w:rsidRPr="00FF35DA" w:rsidRDefault="00274FBD" w:rsidP="00274FBD">
      <w:pPr>
        <w:spacing w:after="0" w:line="240" w:lineRule="auto"/>
        <w:jc w:val="center"/>
        <w:rPr>
          <w:rFonts w:ascii="Times New Roman" w:hAnsi="Times New Roman" w:cs="Times New Roman"/>
          <w:b/>
          <w:sz w:val="28"/>
          <w:szCs w:val="28"/>
        </w:rPr>
      </w:pPr>
      <w:proofErr w:type="spellStart"/>
      <w:r w:rsidRPr="00FF35DA">
        <w:rPr>
          <w:rFonts w:ascii="Times New Roman" w:hAnsi="Times New Roman" w:cs="Times New Roman"/>
          <w:b/>
          <w:sz w:val="28"/>
          <w:szCs w:val="28"/>
        </w:rPr>
        <w:t>С</w:t>
      </w:r>
      <w:r w:rsidRPr="00FF35DA">
        <w:rPr>
          <w:rFonts w:ascii="Times New Roman" w:hAnsi="Times New Roman" w:cs="Times New Roman"/>
          <w:b/>
          <w:sz w:val="28"/>
          <w:szCs w:val="28"/>
          <w:vertAlign w:val="subscript"/>
        </w:rPr>
        <w:t>пост</w:t>
      </w:r>
      <w:proofErr w:type="spellEnd"/>
      <w:r w:rsidRPr="00FF35DA">
        <w:rPr>
          <w:rFonts w:ascii="Times New Roman" w:hAnsi="Times New Roman" w:cs="Times New Roman"/>
          <w:b/>
          <w:sz w:val="28"/>
          <w:szCs w:val="28"/>
        </w:rPr>
        <w:t xml:space="preserve"> + С</w:t>
      </w:r>
      <w:r w:rsidRPr="00FF35DA">
        <w:rPr>
          <w:rFonts w:ascii="Times New Roman" w:hAnsi="Times New Roman" w:cs="Times New Roman"/>
          <w:b/>
          <w:sz w:val="28"/>
          <w:szCs w:val="28"/>
          <w:vertAlign w:val="subscript"/>
        </w:rPr>
        <w:t>пер</w:t>
      </w:r>
      <w:r w:rsidRPr="00FF35DA">
        <w:rPr>
          <w:rFonts w:ascii="Times New Roman" w:hAnsi="Times New Roman" w:cs="Times New Roman"/>
          <w:b/>
          <w:sz w:val="28"/>
          <w:szCs w:val="28"/>
        </w:rPr>
        <w:t xml:space="preserve"> * </w:t>
      </w:r>
      <w:r w:rsidRPr="00FF35DA">
        <w:rPr>
          <w:rFonts w:ascii="Times New Roman" w:hAnsi="Times New Roman" w:cs="Times New Roman"/>
          <w:b/>
          <w:sz w:val="28"/>
          <w:szCs w:val="28"/>
          <w:lang w:val="en-US"/>
        </w:rPr>
        <w:t>V</w:t>
      </w:r>
      <w:r w:rsidRPr="00FF35DA">
        <w:rPr>
          <w:rFonts w:ascii="Times New Roman" w:hAnsi="Times New Roman" w:cs="Times New Roman"/>
          <w:b/>
          <w:sz w:val="28"/>
          <w:szCs w:val="28"/>
        </w:rPr>
        <w:t xml:space="preserve"> = </w:t>
      </w:r>
      <w:proofErr w:type="gramStart"/>
      <w:r w:rsidRPr="00FF35DA">
        <w:rPr>
          <w:rFonts w:ascii="Times New Roman" w:hAnsi="Times New Roman" w:cs="Times New Roman"/>
          <w:b/>
          <w:sz w:val="28"/>
          <w:szCs w:val="28"/>
        </w:rPr>
        <w:t>Р</w:t>
      </w:r>
      <w:proofErr w:type="gramEnd"/>
      <w:r w:rsidRPr="00FF35DA">
        <w:rPr>
          <w:rFonts w:ascii="Times New Roman" w:hAnsi="Times New Roman" w:cs="Times New Roman"/>
          <w:b/>
          <w:sz w:val="28"/>
          <w:szCs w:val="28"/>
        </w:rPr>
        <w:t xml:space="preserve"> * </w:t>
      </w:r>
      <w:r w:rsidRPr="00FF35DA">
        <w:rPr>
          <w:rFonts w:ascii="Times New Roman" w:hAnsi="Times New Roman" w:cs="Times New Roman"/>
          <w:b/>
          <w:sz w:val="28"/>
          <w:szCs w:val="28"/>
          <w:lang w:val="en-US"/>
        </w:rPr>
        <w:t>V</w:t>
      </w:r>
    </w:p>
    <w:p w:rsidR="00274FBD" w:rsidRDefault="00274FBD" w:rsidP="00274F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t>Из этого соотношения можно выразить критический объем, при котором предприятие достигает точки безубыточности:</w:t>
      </w:r>
    </w:p>
    <w:p w:rsidR="00274FBD" w:rsidRPr="006022A2" w:rsidRDefault="00274FBD" w:rsidP="00274FBD">
      <w:pPr>
        <w:spacing w:after="0" w:line="240" w:lineRule="auto"/>
        <w:jc w:val="center"/>
        <w:rPr>
          <w:rFonts w:ascii="Times New Roman" w:eastAsiaTheme="minorEastAsia" w:hAnsi="Times New Roman" w:cs="Times New Roman"/>
          <w:b/>
          <w:sz w:val="28"/>
          <w:szCs w:val="28"/>
        </w:rPr>
      </w:pPr>
      <w:r w:rsidRPr="00FF35DA">
        <w:rPr>
          <w:rFonts w:ascii="Times New Roman" w:eastAsiaTheme="minorEastAsia" w:hAnsi="Times New Roman" w:cs="Times New Roman"/>
          <w:b/>
          <w:sz w:val="28"/>
          <w:szCs w:val="28"/>
          <w:lang w:val="en-US"/>
        </w:rPr>
        <w:t>V</w:t>
      </w:r>
      <w:r w:rsidRPr="006022A2">
        <w:rPr>
          <w:rFonts w:ascii="Times New Roman" w:eastAsiaTheme="minorEastAsia" w:hAnsi="Times New Roman" w:cs="Times New Roman"/>
          <w:b/>
          <w:sz w:val="28"/>
          <w:szCs w:val="28"/>
        </w:rPr>
        <w:t xml:space="preserve"> = </w:t>
      </w:r>
      <m:oMath>
        <m:f>
          <m:fPr>
            <m:ctrlPr>
              <w:rPr>
                <w:rFonts w:ascii="Cambria Math" w:eastAsiaTheme="minorEastAsia" w:hAnsi="Cambria Math" w:cs="Times New Roman"/>
                <w:b/>
                <w:i/>
                <w:sz w:val="28"/>
                <w:szCs w:val="28"/>
                <w:lang w:val="en-US"/>
              </w:rPr>
            </m:ctrlPr>
          </m:fPr>
          <m:num>
            <m:sSub>
              <m:sSubPr>
                <m:ctrlPr>
                  <w:rPr>
                    <w:rFonts w:ascii="Cambria Math" w:eastAsiaTheme="minorEastAsia" w:hAnsi="Cambria Math" w:cs="Times New Roman"/>
                    <w:b/>
                    <w:i/>
                    <w:sz w:val="28"/>
                    <w:szCs w:val="28"/>
                    <w:lang w:val="en-US"/>
                  </w:rPr>
                </m:ctrlPr>
              </m:sSubPr>
              <m:e>
                <m:r>
                  <m:rPr>
                    <m:sty m:val="bi"/>
                  </m:rPr>
                  <w:rPr>
                    <w:rFonts w:ascii="Cambria Math" w:eastAsiaTheme="minorEastAsia" w:hAnsi="Cambria Math" w:cs="Times New Roman"/>
                    <w:sz w:val="28"/>
                    <w:szCs w:val="28"/>
                    <w:lang w:val="en-US"/>
                  </w:rPr>
                  <m:t>C</m:t>
                </m:r>
              </m:e>
              <m:sub>
                <m:r>
                  <m:rPr>
                    <m:sty m:val="bi"/>
                  </m:rPr>
                  <w:rPr>
                    <w:rFonts w:ascii="Cambria Math" w:eastAsiaTheme="minorEastAsia" w:hAnsi="Cambria Math" w:cs="Times New Roman"/>
                    <w:sz w:val="28"/>
                    <w:szCs w:val="28"/>
                  </w:rPr>
                  <m:t>пост</m:t>
                </m:r>
              </m:sub>
            </m:sSub>
          </m:num>
          <m:den>
            <m:r>
              <m:rPr>
                <m:sty m:val="bi"/>
              </m:rPr>
              <w:rPr>
                <w:rFonts w:ascii="Cambria Math" w:eastAsiaTheme="minorEastAsia" w:hAnsi="Cambria Math" w:cs="Times New Roman"/>
                <w:sz w:val="28"/>
                <w:szCs w:val="28"/>
              </w:rPr>
              <m:t xml:space="preserve">Р- </m:t>
            </m:r>
            <m:sSub>
              <m:sSubPr>
                <m:ctrlPr>
                  <w:rPr>
                    <w:rFonts w:ascii="Cambria Math" w:eastAsiaTheme="minorEastAsia" w:hAnsi="Cambria Math" w:cs="Times New Roman"/>
                    <w:b/>
                    <w:i/>
                    <w:sz w:val="28"/>
                    <w:szCs w:val="28"/>
                    <w:lang w:val="en-US"/>
                  </w:rPr>
                </m:ctrlPr>
              </m:sSubPr>
              <m:e>
                <m:r>
                  <m:rPr>
                    <m:sty m:val="bi"/>
                  </m:rPr>
                  <w:rPr>
                    <w:rFonts w:ascii="Cambria Math" w:eastAsiaTheme="minorEastAsia" w:hAnsi="Cambria Math" w:cs="Times New Roman"/>
                    <w:sz w:val="28"/>
                    <w:szCs w:val="28"/>
                  </w:rPr>
                  <m:t>С</m:t>
                </m:r>
              </m:e>
              <m:sub>
                <m:r>
                  <m:rPr>
                    <m:sty m:val="bi"/>
                  </m:rPr>
                  <w:rPr>
                    <w:rFonts w:ascii="Cambria Math" w:eastAsiaTheme="minorEastAsia" w:hAnsi="Cambria Math" w:cs="Times New Roman"/>
                    <w:sz w:val="28"/>
                    <w:szCs w:val="28"/>
                  </w:rPr>
                  <m:t>пер</m:t>
                </m:r>
              </m:sub>
            </m:sSub>
          </m:den>
        </m:f>
      </m:oMath>
    </w:p>
    <w:p w:rsidR="00274FBD" w:rsidRDefault="00274FBD" w:rsidP="00274F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Рассмотрим пример:</w:t>
      </w:r>
    </w:p>
    <w:p w:rsidR="00274FBD" w:rsidRDefault="00274FBD" w:rsidP="00274FB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14605</wp:posOffset>
            </wp:positionH>
            <wp:positionV relativeFrom="paragraph">
              <wp:posOffset>2540</wp:posOffset>
            </wp:positionV>
            <wp:extent cx="1609090" cy="1294130"/>
            <wp:effectExtent l="19050" t="0" r="0" b="0"/>
            <wp:wrapSquare wrapText="bothSides"/>
            <wp:docPr id="161" name="Рисунок 4" descr="https://im2-tub-ru.yandex.net/i?id=24cee0cd9651b506722a28f22d6edbb6&amp;n=33&amp;h=190&amp;w=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2-tub-ru.yandex.net/i?id=24cee0cd9651b506722a28f22d6edbb6&amp;n=33&amp;h=190&amp;w=238"/>
                    <pic:cNvPicPr>
                      <a:picLocks noChangeAspect="1" noChangeArrowheads="1"/>
                    </pic:cNvPicPr>
                  </pic:nvPicPr>
                  <pic:blipFill>
                    <a:blip r:embed="rId31" cstate="print"/>
                    <a:srcRect/>
                    <a:stretch>
                      <a:fillRect/>
                    </a:stretch>
                  </pic:blipFill>
                  <pic:spPr bwMode="auto">
                    <a:xfrm>
                      <a:off x="0" y="0"/>
                      <a:ext cx="1609090" cy="129413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Индивидуальный предприниматель Иванова М.И. занимается выпечкой тортов на заказ. Для этого она арендует небольшое помещение, оснащенное всем необходимым оборудованием за 15000 рублей в месяц. Кроме того, она ежемесячно осуществляет коммунальные и налоговые платежи в сумме 7500 рублей. В </w:t>
      </w:r>
      <w:proofErr w:type="gramStart"/>
      <w:r>
        <w:rPr>
          <w:rFonts w:ascii="Times New Roman" w:hAnsi="Times New Roman" w:cs="Times New Roman"/>
          <w:sz w:val="28"/>
          <w:szCs w:val="28"/>
        </w:rPr>
        <w:t>среднем</w:t>
      </w:r>
      <w:proofErr w:type="gramEnd"/>
      <w:r>
        <w:rPr>
          <w:rFonts w:ascii="Times New Roman" w:hAnsi="Times New Roman" w:cs="Times New Roman"/>
          <w:sz w:val="28"/>
          <w:szCs w:val="28"/>
        </w:rPr>
        <w:t xml:space="preserve"> стоимость одного торта составляет 2500 рублей (без учета расходов по доставке, которые оплачиваются клиентом отдельно). Суммарные расходы на продукты для производства одного торта составляют 1000 рублей. Определите, сколько надо получить заказов ИП Иванова М.И. в месяц, чтобы ее бизнес не был убыточным?</w:t>
      </w:r>
    </w:p>
    <w:p w:rsidR="00274FBD" w:rsidRPr="00306A56" w:rsidRDefault="00274FBD" w:rsidP="00274FBD">
      <w:pPr>
        <w:spacing w:after="0" w:line="240" w:lineRule="auto"/>
        <w:jc w:val="both"/>
        <w:rPr>
          <w:rFonts w:ascii="Times New Roman" w:hAnsi="Times New Roman" w:cs="Times New Roman"/>
          <w:b/>
          <w:sz w:val="28"/>
          <w:szCs w:val="28"/>
        </w:rPr>
      </w:pPr>
      <w:r w:rsidRPr="00306A56">
        <w:rPr>
          <w:rFonts w:ascii="Times New Roman" w:hAnsi="Times New Roman" w:cs="Times New Roman"/>
          <w:b/>
          <w:sz w:val="28"/>
          <w:szCs w:val="28"/>
        </w:rPr>
        <w:t>Решение:</w:t>
      </w:r>
    </w:p>
    <w:p w:rsidR="00274FBD" w:rsidRDefault="00274FBD" w:rsidP="00274F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Рассчитаем критический объем, при котором бизнес достигнет точки безубыточности:</w:t>
      </w:r>
    </w:p>
    <w:p w:rsidR="00274FBD" w:rsidRPr="00306A56" w:rsidRDefault="00274FBD" w:rsidP="00274FBD">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V</w:t>
      </w:r>
      <w:r w:rsidRPr="00306A56">
        <w:rPr>
          <w:rFonts w:ascii="Times New Roman" w:hAnsi="Times New Roman" w:cs="Times New Roman"/>
          <w:sz w:val="28"/>
          <w:szCs w:val="28"/>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rPr>
              <m:t>15000+7500</m:t>
            </m:r>
          </m:num>
          <m:den>
            <m:r>
              <w:rPr>
                <w:rFonts w:ascii="Cambria Math" w:hAnsi="Cambria Math" w:cs="Times New Roman"/>
                <w:sz w:val="28"/>
                <w:szCs w:val="28"/>
              </w:rPr>
              <m:t>2500-1000</m:t>
            </m:r>
          </m:den>
        </m:f>
        <m:r>
          <w:rPr>
            <w:rFonts w:ascii="Cambria Math" w:hAnsi="Cambria Math" w:cs="Times New Roman"/>
            <w:sz w:val="28"/>
            <w:szCs w:val="28"/>
          </w:rPr>
          <m:t>= 15</m:t>
        </m:r>
      </m:oMath>
      <w:r>
        <w:rPr>
          <w:rFonts w:ascii="Times New Roman" w:eastAsiaTheme="minorEastAsia" w:hAnsi="Times New Roman" w:cs="Times New Roman"/>
          <w:sz w:val="28"/>
          <w:szCs w:val="28"/>
        </w:rPr>
        <w:t xml:space="preserve"> (тортов)</w:t>
      </w:r>
    </w:p>
    <w:p w:rsidR="00274FBD" w:rsidRDefault="00274FBD" w:rsidP="00274F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Таким образом, ИП Иванова М.И. будет получать прибыль в том случае, если количество заказов в месяц будет более 15.</w:t>
      </w:r>
    </w:p>
    <w:p w:rsidR="00274FBD" w:rsidRDefault="00274FBD" w:rsidP="00274FBD">
      <w:pPr>
        <w:spacing w:after="0" w:line="240" w:lineRule="auto"/>
        <w:jc w:val="both"/>
        <w:rPr>
          <w:rFonts w:ascii="Times New Roman" w:hAnsi="Times New Roman" w:cs="Times New Roman"/>
          <w:sz w:val="28"/>
          <w:szCs w:val="28"/>
        </w:rPr>
      </w:pPr>
    </w:p>
    <w:p w:rsidR="007270B5" w:rsidRDefault="007270B5" w:rsidP="007270B5">
      <w:pPr>
        <w:rPr>
          <w:rFonts w:ascii="Times New Roman" w:hAnsi="Times New Roman" w:cs="Times New Roman"/>
          <w:b/>
          <w:smallCaps/>
          <w:sz w:val="28"/>
          <w:szCs w:val="28"/>
        </w:rPr>
      </w:pPr>
      <w:r w:rsidRPr="00CD038E">
        <w:rPr>
          <w:rFonts w:ascii="Times New Roman" w:hAnsi="Times New Roman" w:cs="Times New Roman"/>
          <w:b/>
          <w:smallCaps/>
          <w:sz w:val="28"/>
          <w:szCs w:val="28"/>
        </w:rPr>
        <w:t>контрольные и практические задания по теме 2</w:t>
      </w:r>
      <w:r>
        <w:rPr>
          <w:rFonts w:ascii="Times New Roman" w:hAnsi="Times New Roman" w:cs="Times New Roman"/>
          <w:b/>
          <w:smallCaps/>
          <w:sz w:val="28"/>
          <w:szCs w:val="28"/>
        </w:rPr>
        <w:t>.2</w:t>
      </w:r>
      <w:r w:rsidRPr="00CD038E">
        <w:rPr>
          <w:rFonts w:ascii="Times New Roman" w:hAnsi="Times New Roman" w:cs="Times New Roman"/>
          <w:b/>
          <w:smallCaps/>
          <w:sz w:val="28"/>
          <w:szCs w:val="28"/>
        </w:rPr>
        <w:t xml:space="preserve">. </w:t>
      </w:r>
    </w:p>
    <w:p w:rsidR="00274FBD" w:rsidRPr="00956B7C" w:rsidRDefault="00274FBD" w:rsidP="00274FBD">
      <w:pPr>
        <w:spacing w:after="0" w:line="240" w:lineRule="auto"/>
        <w:jc w:val="both"/>
        <w:rPr>
          <w:rFonts w:ascii="Times New Roman" w:hAnsi="Times New Roman" w:cs="Times New Roman"/>
          <w:b/>
          <w:sz w:val="28"/>
          <w:szCs w:val="28"/>
        </w:rPr>
      </w:pPr>
      <w:r w:rsidRPr="00956B7C">
        <w:rPr>
          <w:rFonts w:ascii="Times New Roman" w:hAnsi="Times New Roman" w:cs="Times New Roman"/>
          <w:b/>
          <w:sz w:val="28"/>
          <w:szCs w:val="28"/>
        </w:rPr>
        <w:t>Задание 1</w:t>
      </w:r>
    </w:p>
    <w:p w:rsidR="00274FBD" w:rsidRDefault="00274FBD" w:rsidP="00C9424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Распределите затраты по группам, поставив знак в нужном столбце:</w:t>
      </w:r>
    </w:p>
    <w:tbl>
      <w:tblPr>
        <w:tblStyle w:val="a3"/>
        <w:tblW w:w="0" w:type="auto"/>
        <w:tblLook w:val="04A0"/>
      </w:tblPr>
      <w:tblGrid>
        <w:gridCol w:w="5353"/>
        <w:gridCol w:w="1985"/>
        <w:gridCol w:w="2233"/>
      </w:tblGrid>
      <w:tr w:rsidR="00274FBD" w:rsidTr="00A47498">
        <w:tc>
          <w:tcPr>
            <w:tcW w:w="5353" w:type="dxa"/>
            <w:vMerge w:val="restart"/>
          </w:tcPr>
          <w:p w:rsidR="00274FBD" w:rsidRPr="00306A56" w:rsidRDefault="00274FBD" w:rsidP="00A47498">
            <w:pPr>
              <w:jc w:val="center"/>
              <w:rPr>
                <w:rFonts w:ascii="Times New Roman" w:hAnsi="Times New Roman"/>
                <w:b/>
                <w:sz w:val="28"/>
                <w:szCs w:val="28"/>
              </w:rPr>
            </w:pPr>
            <w:r w:rsidRPr="00306A56">
              <w:rPr>
                <w:rFonts w:ascii="Times New Roman" w:hAnsi="Times New Roman"/>
                <w:b/>
                <w:sz w:val="28"/>
                <w:szCs w:val="28"/>
              </w:rPr>
              <w:t>Описание</w:t>
            </w:r>
          </w:p>
        </w:tc>
        <w:tc>
          <w:tcPr>
            <w:tcW w:w="4218" w:type="dxa"/>
            <w:gridSpan w:val="2"/>
          </w:tcPr>
          <w:p w:rsidR="00274FBD" w:rsidRPr="00306A56" w:rsidRDefault="00274FBD" w:rsidP="00A47498">
            <w:pPr>
              <w:jc w:val="center"/>
              <w:rPr>
                <w:rFonts w:ascii="Times New Roman" w:hAnsi="Times New Roman"/>
                <w:b/>
                <w:sz w:val="28"/>
                <w:szCs w:val="28"/>
              </w:rPr>
            </w:pPr>
            <w:r w:rsidRPr="00306A56">
              <w:rPr>
                <w:rFonts w:ascii="Times New Roman" w:hAnsi="Times New Roman"/>
                <w:b/>
                <w:sz w:val="28"/>
                <w:szCs w:val="28"/>
              </w:rPr>
              <w:t>Затраты</w:t>
            </w:r>
          </w:p>
        </w:tc>
      </w:tr>
      <w:tr w:rsidR="00274FBD" w:rsidTr="00A47498">
        <w:tc>
          <w:tcPr>
            <w:tcW w:w="5353" w:type="dxa"/>
            <w:vMerge/>
          </w:tcPr>
          <w:p w:rsidR="00274FBD" w:rsidRPr="00306A56" w:rsidRDefault="00274FBD" w:rsidP="00A47498">
            <w:pPr>
              <w:jc w:val="center"/>
              <w:rPr>
                <w:rFonts w:ascii="Times New Roman" w:hAnsi="Times New Roman"/>
                <w:b/>
                <w:sz w:val="28"/>
                <w:szCs w:val="28"/>
              </w:rPr>
            </w:pPr>
          </w:p>
        </w:tc>
        <w:tc>
          <w:tcPr>
            <w:tcW w:w="1985" w:type="dxa"/>
          </w:tcPr>
          <w:p w:rsidR="00274FBD" w:rsidRPr="00306A56" w:rsidRDefault="00274FBD" w:rsidP="00A47498">
            <w:pPr>
              <w:jc w:val="center"/>
              <w:rPr>
                <w:rFonts w:ascii="Times New Roman" w:hAnsi="Times New Roman"/>
                <w:b/>
                <w:sz w:val="28"/>
                <w:szCs w:val="28"/>
              </w:rPr>
            </w:pPr>
            <w:r w:rsidRPr="00306A56">
              <w:rPr>
                <w:rFonts w:ascii="Times New Roman" w:hAnsi="Times New Roman"/>
                <w:b/>
                <w:sz w:val="28"/>
                <w:szCs w:val="28"/>
              </w:rPr>
              <w:t>постоянные</w:t>
            </w:r>
          </w:p>
        </w:tc>
        <w:tc>
          <w:tcPr>
            <w:tcW w:w="2233" w:type="dxa"/>
          </w:tcPr>
          <w:p w:rsidR="00274FBD" w:rsidRPr="00306A56" w:rsidRDefault="00274FBD" w:rsidP="00A47498">
            <w:pPr>
              <w:jc w:val="center"/>
              <w:rPr>
                <w:rFonts w:ascii="Times New Roman" w:hAnsi="Times New Roman"/>
                <w:b/>
                <w:sz w:val="28"/>
                <w:szCs w:val="28"/>
              </w:rPr>
            </w:pPr>
            <w:r w:rsidRPr="00306A56">
              <w:rPr>
                <w:rFonts w:ascii="Times New Roman" w:hAnsi="Times New Roman"/>
                <w:b/>
                <w:sz w:val="28"/>
                <w:szCs w:val="28"/>
              </w:rPr>
              <w:t>переменные</w:t>
            </w:r>
          </w:p>
        </w:tc>
      </w:tr>
      <w:tr w:rsidR="00274FBD" w:rsidTr="00A47498">
        <w:tc>
          <w:tcPr>
            <w:tcW w:w="5353" w:type="dxa"/>
          </w:tcPr>
          <w:p w:rsidR="00274FBD" w:rsidRDefault="00274FBD" w:rsidP="00A47498">
            <w:pPr>
              <w:jc w:val="both"/>
              <w:rPr>
                <w:rFonts w:ascii="Times New Roman" w:hAnsi="Times New Roman"/>
                <w:sz w:val="28"/>
                <w:szCs w:val="28"/>
              </w:rPr>
            </w:pPr>
            <w:r>
              <w:rPr>
                <w:rFonts w:ascii="Times New Roman" w:hAnsi="Times New Roman"/>
                <w:sz w:val="28"/>
                <w:szCs w:val="28"/>
              </w:rPr>
              <w:t>Затраты на оплату труда основных производственных рабочих</w:t>
            </w:r>
          </w:p>
        </w:tc>
        <w:tc>
          <w:tcPr>
            <w:tcW w:w="1985" w:type="dxa"/>
          </w:tcPr>
          <w:p w:rsidR="00274FBD" w:rsidRDefault="00274FBD" w:rsidP="00A47498">
            <w:pPr>
              <w:jc w:val="both"/>
              <w:rPr>
                <w:rFonts w:ascii="Times New Roman" w:hAnsi="Times New Roman"/>
                <w:sz w:val="28"/>
                <w:szCs w:val="28"/>
              </w:rPr>
            </w:pPr>
          </w:p>
        </w:tc>
        <w:tc>
          <w:tcPr>
            <w:tcW w:w="2233" w:type="dxa"/>
          </w:tcPr>
          <w:p w:rsidR="00274FBD" w:rsidRDefault="00274FBD" w:rsidP="00A47498">
            <w:pPr>
              <w:jc w:val="both"/>
              <w:rPr>
                <w:rFonts w:ascii="Times New Roman" w:hAnsi="Times New Roman"/>
                <w:sz w:val="28"/>
                <w:szCs w:val="28"/>
              </w:rPr>
            </w:pPr>
          </w:p>
        </w:tc>
      </w:tr>
      <w:tr w:rsidR="00274FBD" w:rsidTr="00A47498">
        <w:tc>
          <w:tcPr>
            <w:tcW w:w="5353" w:type="dxa"/>
          </w:tcPr>
          <w:p w:rsidR="00274FBD" w:rsidRDefault="00274FBD" w:rsidP="00A47498">
            <w:pPr>
              <w:jc w:val="both"/>
              <w:rPr>
                <w:rFonts w:ascii="Times New Roman" w:hAnsi="Times New Roman"/>
                <w:sz w:val="28"/>
                <w:szCs w:val="28"/>
              </w:rPr>
            </w:pPr>
            <w:r>
              <w:rPr>
                <w:rFonts w:ascii="Times New Roman" w:hAnsi="Times New Roman"/>
                <w:sz w:val="28"/>
                <w:szCs w:val="28"/>
              </w:rPr>
              <w:t>Сумма начисленной амортизации</w:t>
            </w:r>
          </w:p>
        </w:tc>
        <w:tc>
          <w:tcPr>
            <w:tcW w:w="1985" w:type="dxa"/>
          </w:tcPr>
          <w:p w:rsidR="00274FBD" w:rsidRDefault="00274FBD" w:rsidP="00A47498">
            <w:pPr>
              <w:jc w:val="both"/>
              <w:rPr>
                <w:rFonts w:ascii="Times New Roman" w:hAnsi="Times New Roman"/>
                <w:sz w:val="28"/>
                <w:szCs w:val="28"/>
              </w:rPr>
            </w:pPr>
          </w:p>
        </w:tc>
        <w:tc>
          <w:tcPr>
            <w:tcW w:w="2233" w:type="dxa"/>
          </w:tcPr>
          <w:p w:rsidR="00274FBD" w:rsidRDefault="00274FBD" w:rsidP="00A47498">
            <w:pPr>
              <w:jc w:val="both"/>
              <w:rPr>
                <w:rFonts w:ascii="Times New Roman" w:hAnsi="Times New Roman"/>
                <w:sz w:val="28"/>
                <w:szCs w:val="28"/>
              </w:rPr>
            </w:pPr>
          </w:p>
        </w:tc>
      </w:tr>
      <w:tr w:rsidR="00274FBD" w:rsidTr="00A47498">
        <w:tc>
          <w:tcPr>
            <w:tcW w:w="5353" w:type="dxa"/>
          </w:tcPr>
          <w:p w:rsidR="00274FBD" w:rsidRDefault="00274FBD" w:rsidP="00A47498">
            <w:pPr>
              <w:jc w:val="both"/>
              <w:rPr>
                <w:rFonts w:ascii="Times New Roman" w:hAnsi="Times New Roman"/>
                <w:sz w:val="28"/>
                <w:szCs w:val="28"/>
              </w:rPr>
            </w:pPr>
            <w:r>
              <w:rPr>
                <w:rFonts w:ascii="Times New Roman" w:hAnsi="Times New Roman"/>
                <w:sz w:val="28"/>
                <w:szCs w:val="28"/>
              </w:rPr>
              <w:t>Затраты на оплату труда управленческого персонала</w:t>
            </w:r>
          </w:p>
        </w:tc>
        <w:tc>
          <w:tcPr>
            <w:tcW w:w="1985" w:type="dxa"/>
          </w:tcPr>
          <w:p w:rsidR="00274FBD" w:rsidRDefault="00274FBD" w:rsidP="00A47498">
            <w:pPr>
              <w:jc w:val="both"/>
              <w:rPr>
                <w:rFonts w:ascii="Times New Roman" w:hAnsi="Times New Roman"/>
                <w:sz w:val="28"/>
                <w:szCs w:val="28"/>
              </w:rPr>
            </w:pPr>
          </w:p>
        </w:tc>
        <w:tc>
          <w:tcPr>
            <w:tcW w:w="2233" w:type="dxa"/>
          </w:tcPr>
          <w:p w:rsidR="00274FBD" w:rsidRDefault="00274FBD" w:rsidP="00A47498">
            <w:pPr>
              <w:jc w:val="both"/>
              <w:rPr>
                <w:rFonts w:ascii="Times New Roman" w:hAnsi="Times New Roman"/>
                <w:sz w:val="28"/>
                <w:szCs w:val="28"/>
              </w:rPr>
            </w:pPr>
          </w:p>
        </w:tc>
      </w:tr>
      <w:tr w:rsidR="00274FBD" w:rsidTr="00A47498">
        <w:tc>
          <w:tcPr>
            <w:tcW w:w="5353" w:type="dxa"/>
          </w:tcPr>
          <w:p w:rsidR="00274FBD" w:rsidRDefault="00274FBD" w:rsidP="00A47498">
            <w:pPr>
              <w:jc w:val="both"/>
              <w:rPr>
                <w:rFonts w:ascii="Times New Roman" w:hAnsi="Times New Roman"/>
                <w:sz w:val="28"/>
                <w:szCs w:val="28"/>
              </w:rPr>
            </w:pPr>
            <w:r>
              <w:rPr>
                <w:rFonts w:ascii="Times New Roman" w:hAnsi="Times New Roman"/>
                <w:sz w:val="28"/>
                <w:szCs w:val="28"/>
              </w:rPr>
              <w:t>Отчисления на социальные нужды на оплату труда основных производственных рабочих</w:t>
            </w:r>
          </w:p>
        </w:tc>
        <w:tc>
          <w:tcPr>
            <w:tcW w:w="1985" w:type="dxa"/>
          </w:tcPr>
          <w:p w:rsidR="00274FBD" w:rsidRDefault="00274FBD" w:rsidP="00A47498">
            <w:pPr>
              <w:jc w:val="both"/>
              <w:rPr>
                <w:rFonts w:ascii="Times New Roman" w:hAnsi="Times New Roman"/>
                <w:sz w:val="28"/>
                <w:szCs w:val="28"/>
              </w:rPr>
            </w:pPr>
          </w:p>
        </w:tc>
        <w:tc>
          <w:tcPr>
            <w:tcW w:w="2233" w:type="dxa"/>
          </w:tcPr>
          <w:p w:rsidR="00274FBD" w:rsidRDefault="00274FBD" w:rsidP="00A47498">
            <w:pPr>
              <w:jc w:val="both"/>
              <w:rPr>
                <w:rFonts w:ascii="Times New Roman" w:hAnsi="Times New Roman"/>
                <w:sz w:val="28"/>
                <w:szCs w:val="28"/>
              </w:rPr>
            </w:pPr>
          </w:p>
        </w:tc>
      </w:tr>
      <w:tr w:rsidR="00274FBD" w:rsidTr="00A47498">
        <w:tc>
          <w:tcPr>
            <w:tcW w:w="5353" w:type="dxa"/>
          </w:tcPr>
          <w:p w:rsidR="00274FBD" w:rsidRDefault="00274FBD" w:rsidP="00A47498">
            <w:pPr>
              <w:jc w:val="both"/>
              <w:rPr>
                <w:rFonts w:ascii="Times New Roman" w:hAnsi="Times New Roman"/>
                <w:sz w:val="28"/>
                <w:szCs w:val="28"/>
              </w:rPr>
            </w:pPr>
            <w:r>
              <w:rPr>
                <w:rFonts w:ascii="Times New Roman" w:hAnsi="Times New Roman"/>
                <w:sz w:val="28"/>
                <w:szCs w:val="28"/>
              </w:rPr>
              <w:t>Затраты на отопление помещений</w:t>
            </w:r>
          </w:p>
        </w:tc>
        <w:tc>
          <w:tcPr>
            <w:tcW w:w="1985" w:type="dxa"/>
          </w:tcPr>
          <w:p w:rsidR="00274FBD" w:rsidRDefault="00274FBD" w:rsidP="00A47498">
            <w:pPr>
              <w:jc w:val="both"/>
              <w:rPr>
                <w:rFonts w:ascii="Times New Roman" w:hAnsi="Times New Roman"/>
                <w:sz w:val="28"/>
                <w:szCs w:val="28"/>
              </w:rPr>
            </w:pPr>
          </w:p>
        </w:tc>
        <w:tc>
          <w:tcPr>
            <w:tcW w:w="2233" w:type="dxa"/>
          </w:tcPr>
          <w:p w:rsidR="00274FBD" w:rsidRDefault="00274FBD" w:rsidP="00A47498">
            <w:pPr>
              <w:jc w:val="both"/>
              <w:rPr>
                <w:rFonts w:ascii="Times New Roman" w:hAnsi="Times New Roman"/>
                <w:sz w:val="28"/>
                <w:szCs w:val="28"/>
              </w:rPr>
            </w:pPr>
          </w:p>
        </w:tc>
      </w:tr>
    </w:tbl>
    <w:p w:rsidR="00274FBD" w:rsidRDefault="00274FBD" w:rsidP="00274FBD">
      <w:pPr>
        <w:spacing w:after="0" w:line="240" w:lineRule="auto"/>
        <w:jc w:val="both"/>
        <w:rPr>
          <w:rFonts w:ascii="Times New Roman" w:hAnsi="Times New Roman" w:cs="Times New Roman"/>
          <w:sz w:val="28"/>
          <w:szCs w:val="28"/>
        </w:rPr>
      </w:pPr>
    </w:p>
    <w:p w:rsidR="00274FBD" w:rsidRPr="00956B7C" w:rsidRDefault="00274FBD" w:rsidP="00274FBD">
      <w:pPr>
        <w:spacing w:after="0" w:line="240" w:lineRule="auto"/>
        <w:jc w:val="both"/>
        <w:rPr>
          <w:rFonts w:ascii="Times New Roman" w:hAnsi="Times New Roman" w:cs="Times New Roman"/>
          <w:b/>
          <w:sz w:val="28"/>
          <w:szCs w:val="28"/>
        </w:rPr>
      </w:pPr>
      <w:r w:rsidRPr="00956B7C">
        <w:rPr>
          <w:rFonts w:ascii="Times New Roman" w:hAnsi="Times New Roman" w:cs="Times New Roman"/>
          <w:b/>
          <w:sz w:val="28"/>
          <w:szCs w:val="28"/>
        </w:rPr>
        <w:t xml:space="preserve">Задание </w:t>
      </w:r>
      <w:r>
        <w:rPr>
          <w:rFonts w:ascii="Times New Roman" w:hAnsi="Times New Roman" w:cs="Times New Roman"/>
          <w:b/>
          <w:sz w:val="28"/>
          <w:szCs w:val="28"/>
        </w:rPr>
        <w:t>2</w:t>
      </w:r>
    </w:p>
    <w:p w:rsidR="00274FBD" w:rsidRPr="00E35101" w:rsidRDefault="00274FBD" w:rsidP="00C94249">
      <w:pPr>
        <w:spacing w:after="0" w:line="240" w:lineRule="auto"/>
        <w:ind w:firstLine="708"/>
        <w:jc w:val="both"/>
        <w:rPr>
          <w:rFonts w:ascii="Times New Roman" w:hAnsi="Times New Roman" w:cs="Times New Roman"/>
          <w:sz w:val="28"/>
          <w:szCs w:val="28"/>
        </w:rPr>
      </w:pPr>
      <w:r w:rsidRPr="00E35101">
        <w:rPr>
          <w:rFonts w:ascii="Times New Roman" w:hAnsi="Times New Roman" w:cs="Times New Roman"/>
          <w:sz w:val="28"/>
          <w:szCs w:val="28"/>
        </w:rPr>
        <w:t xml:space="preserve">Компания производит один вид продукции – кухонные столы, – и продает их по цене 3500 руб., имея </w:t>
      </w:r>
      <w:r>
        <w:rPr>
          <w:rFonts w:ascii="Times New Roman" w:hAnsi="Times New Roman" w:cs="Times New Roman"/>
          <w:sz w:val="28"/>
          <w:szCs w:val="28"/>
        </w:rPr>
        <w:t>пе</w:t>
      </w:r>
      <w:r w:rsidRPr="00E35101">
        <w:rPr>
          <w:rFonts w:ascii="Times New Roman" w:hAnsi="Times New Roman" w:cs="Times New Roman"/>
          <w:sz w:val="28"/>
          <w:szCs w:val="28"/>
        </w:rPr>
        <w:t xml:space="preserve">ременные затраты – 2000 руб. на единицу продукции и </w:t>
      </w:r>
      <w:r>
        <w:rPr>
          <w:rFonts w:ascii="Times New Roman" w:hAnsi="Times New Roman" w:cs="Times New Roman"/>
          <w:sz w:val="28"/>
          <w:szCs w:val="28"/>
        </w:rPr>
        <w:t>п</w:t>
      </w:r>
      <w:r w:rsidRPr="00E35101">
        <w:rPr>
          <w:rFonts w:ascii="Times New Roman" w:hAnsi="Times New Roman" w:cs="Times New Roman"/>
          <w:sz w:val="28"/>
          <w:szCs w:val="28"/>
        </w:rPr>
        <w:t>остоянные затраты – 30 000 руб. в месяц. Определите точку безубыточности в единицах продукции.</w:t>
      </w:r>
    </w:p>
    <w:p w:rsidR="00274FBD" w:rsidRDefault="00274FBD" w:rsidP="00274FBD">
      <w:pPr>
        <w:spacing w:after="0" w:line="240" w:lineRule="auto"/>
        <w:jc w:val="both"/>
        <w:rPr>
          <w:rFonts w:ascii="Times New Roman" w:hAnsi="Times New Roman" w:cs="Times New Roman"/>
          <w:sz w:val="28"/>
          <w:szCs w:val="28"/>
        </w:rPr>
      </w:pPr>
    </w:p>
    <w:p w:rsidR="00274FBD" w:rsidRPr="00E429F9" w:rsidRDefault="00274FBD" w:rsidP="00274FBD">
      <w:pPr>
        <w:spacing w:after="0" w:line="240" w:lineRule="auto"/>
        <w:jc w:val="both"/>
        <w:rPr>
          <w:rFonts w:ascii="Times New Roman" w:hAnsi="Times New Roman" w:cs="Times New Roman"/>
          <w:b/>
          <w:sz w:val="28"/>
          <w:szCs w:val="28"/>
        </w:rPr>
      </w:pPr>
      <w:r w:rsidRPr="00E429F9">
        <w:rPr>
          <w:rFonts w:ascii="Times New Roman" w:hAnsi="Times New Roman" w:cs="Times New Roman"/>
          <w:b/>
          <w:sz w:val="28"/>
          <w:szCs w:val="28"/>
        </w:rPr>
        <w:t>Задача 3</w:t>
      </w:r>
    </w:p>
    <w:p w:rsidR="00274FBD" w:rsidRPr="00E429F9" w:rsidRDefault="00274FBD" w:rsidP="00C94249">
      <w:pPr>
        <w:pStyle w:val="ab"/>
        <w:spacing w:before="0" w:beforeAutospacing="0" w:after="0" w:afterAutospacing="0"/>
        <w:ind w:firstLine="708"/>
        <w:contextualSpacing/>
        <w:jc w:val="both"/>
        <w:rPr>
          <w:sz w:val="28"/>
          <w:szCs w:val="28"/>
        </w:rPr>
      </w:pPr>
      <w:r w:rsidRPr="00E429F9">
        <w:rPr>
          <w:sz w:val="28"/>
          <w:szCs w:val="28"/>
        </w:rPr>
        <w:t>Рассчитать точку безубыточности на промышленном предприятии</w:t>
      </w:r>
      <w:r>
        <w:rPr>
          <w:sz w:val="28"/>
          <w:szCs w:val="28"/>
        </w:rPr>
        <w:t>, выпускающем один вид продукции,</w:t>
      </w:r>
      <w:r w:rsidRPr="00E429F9">
        <w:rPr>
          <w:sz w:val="28"/>
          <w:szCs w:val="28"/>
        </w:rPr>
        <w:t xml:space="preserve"> при следующих условиях:</w:t>
      </w:r>
    </w:p>
    <w:p w:rsidR="00274FBD" w:rsidRPr="00E429F9" w:rsidRDefault="00274FBD" w:rsidP="00BC6FE6">
      <w:pPr>
        <w:pStyle w:val="ab"/>
        <w:numPr>
          <w:ilvl w:val="0"/>
          <w:numId w:val="18"/>
        </w:numPr>
        <w:spacing w:before="0" w:beforeAutospacing="0" w:after="0" w:afterAutospacing="0"/>
        <w:contextualSpacing/>
        <w:rPr>
          <w:sz w:val="28"/>
          <w:szCs w:val="28"/>
        </w:rPr>
      </w:pPr>
      <w:r w:rsidRPr="00E429F9">
        <w:rPr>
          <w:sz w:val="28"/>
          <w:szCs w:val="28"/>
        </w:rPr>
        <w:t>Средняя цена единицы продукции — 100 руб</w:t>
      </w:r>
      <w:r>
        <w:rPr>
          <w:sz w:val="28"/>
          <w:szCs w:val="28"/>
        </w:rPr>
        <w:t>.</w:t>
      </w:r>
      <w:r w:rsidRPr="00E429F9">
        <w:rPr>
          <w:sz w:val="28"/>
          <w:szCs w:val="28"/>
        </w:rPr>
        <w:t>;</w:t>
      </w:r>
    </w:p>
    <w:p w:rsidR="00274FBD" w:rsidRPr="00E429F9" w:rsidRDefault="00274FBD" w:rsidP="00BC6FE6">
      <w:pPr>
        <w:pStyle w:val="ab"/>
        <w:numPr>
          <w:ilvl w:val="0"/>
          <w:numId w:val="18"/>
        </w:numPr>
        <w:spacing w:before="0" w:beforeAutospacing="0" w:after="0" w:afterAutospacing="0"/>
        <w:contextualSpacing/>
        <w:rPr>
          <w:sz w:val="28"/>
          <w:szCs w:val="28"/>
        </w:rPr>
      </w:pPr>
      <w:r w:rsidRPr="00E429F9">
        <w:rPr>
          <w:sz w:val="28"/>
          <w:szCs w:val="28"/>
        </w:rPr>
        <w:t>Переменные затраты на производство единицы продукции — 75 руб</w:t>
      </w:r>
      <w:r>
        <w:rPr>
          <w:sz w:val="28"/>
          <w:szCs w:val="28"/>
        </w:rPr>
        <w:t>.</w:t>
      </w:r>
      <w:r w:rsidRPr="00E429F9">
        <w:rPr>
          <w:sz w:val="28"/>
          <w:szCs w:val="28"/>
        </w:rPr>
        <w:t>;</w:t>
      </w:r>
    </w:p>
    <w:p w:rsidR="00274FBD" w:rsidRPr="00E429F9" w:rsidRDefault="00274FBD" w:rsidP="00BC6FE6">
      <w:pPr>
        <w:pStyle w:val="ab"/>
        <w:numPr>
          <w:ilvl w:val="0"/>
          <w:numId w:val="18"/>
        </w:numPr>
        <w:spacing w:before="0" w:beforeAutospacing="0" w:after="0" w:afterAutospacing="0"/>
        <w:contextualSpacing/>
        <w:rPr>
          <w:sz w:val="28"/>
          <w:szCs w:val="28"/>
        </w:rPr>
      </w:pPr>
      <w:r w:rsidRPr="00E429F9">
        <w:rPr>
          <w:sz w:val="28"/>
          <w:szCs w:val="28"/>
        </w:rPr>
        <w:t>Постоянные расходы — 150 000 руб.</w:t>
      </w:r>
      <w:r>
        <w:rPr>
          <w:sz w:val="28"/>
          <w:szCs w:val="28"/>
        </w:rPr>
        <w:t xml:space="preserve"> в месяц.</w:t>
      </w:r>
    </w:p>
    <w:p w:rsidR="00274FBD" w:rsidRDefault="00274FBD" w:rsidP="00274F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сколько надо увеличить объем производства, если переменные затраты увеличатся на 5%?</w:t>
      </w:r>
    </w:p>
    <w:p w:rsidR="00274FBD" w:rsidRDefault="00274FBD" w:rsidP="00274FBD">
      <w:pPr>
        <w:spacing w:after="0" w:line="240" w:lineRule="auto"/>
        <w:jc w:val="both"/>
        <w:rPr>
          <w:rFonts w:ascii="Times New Roman" w:hAnsi="Times New Roman" w:cs="Times New Roman"/>
          <w:sz w:val="28"/>
          <w:szCs w:val="28"/>
        </w:rPr>
      </w:pPr>
    </w:p>
    <w:p w:rsidR="00274FBD" w:rsidRPr="00C01DFC" w:rsidRDefault="00274FBD" w:rsidP="00274FBD">
      <w:pPr>
        <w:spacing w:after="0" w:line="240" w:lineRule="auto"/>
        <w:jc w:val="both"/>
        <w:rPr>
          <w:rFonts w:ascii="Times New Roman" w:hAnsi="Times New Roman" w:cs="Times New Roman"/>
          <w:sz w:val="28"/>
          <w:szCs w:val="28"/>
        </w:rPr>
      </w:pPr>
    </w:p>
    <w:p w:rsidR="00274FBD" w:rsidRPr="007270B5" w:rsidRDefault="00274FBD" w:rsidP="00274FBD">
      <w:pPr>
        <w:spacing w:after="0" w:line="240" w:lineRule="auto"/>
        <w:jc w:val="both"/>
        <w:rPr>
          <w:rFonts w:ascii="Times New Roman" w:hAnsi="Times New Roman" w:cs="Times New Roman"/>
          <w:b/>
          <w:sz w:val="28"/>
          <w:szCs w:val="28"/>
        </w:rPr>
      </w:pPr>
      <w:r w:rsidRPr="007270B5">
        <w:rPr>
          <w:rFonts w:ascii="Times New Roman" w:hAnsi="Times New Roman" w:cs="Times New Roman"/>
          <w:b/>
          <w:sz w:val="28"/>
          <w:szCs w:val="28"/>
        </w:rPr>
        <w:t>2.3. Конкуренция на рынке</w:t>
      </w:r>
    </w:p>
    <w:p w:rsidR="00274FBD" w:rsidRPr="00C01DFC" w:rsidRDefault="00274FBD" w:rsidP="00274FBD">
      <w:pPr>
        <w:spacing w:after="0" w:line="240" w:lineRule="auto"/>
        <w:jc w:val="both"/>
        <w:rPr>
          <w:rFonts w:ascii="Times New Roman" w:hAnsi="Times New Roman" w:cs="Times New Roman"/>
          <w:sz w:val="28"/>
          <w:szCs w:val="28"/>
        </w:rPr>
      </w:pPr>
    </w:p>
    <w:p w:rsidR="00274FBD" w:rsidRPr="00C01DFC" w:rsidRDefault="00274FBD" w:rsidP="00274FB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C01DFC">
        <w:rPr>
          <w:rFonts w:ascii="Times New Roman" w:eastAsia="Times New Roman" w:hAnsi="Times New Roman" w:cs="Times New Roman"/>
          <w:sz w:val="28"/>
          <w:szCs w:val="28"/>
          <w:lang w:eastAsia="ru-RU"/>
        </w:rPr>
        <w:t xml:space="preserve">В основе взаимодействия продавцов и покупателей </w:t>
      </w:r>
      <w:r>
        <w:rPr>
          <w:rFonts w:ascii="Times New Roman" w:eastAsia="Times New Roman" w:hAnsi="Times New Roman" w:cs="Times New Roman"/>
          <w:sz w:val="28"/>
          <w:szCs w:val="28"/>
          <w:lang w:eastAsia="ru-RU"/>
        </w:rPr>
        <w:t xml:space="preserve">на рынке </w:t>
      </w:r>
      <w:r w:rsidRPr="00C01DFC">
        <w:rPr>
          <w:rFonts w:ascii="Times New Roman" w:eastAsia="Times New Roman" w:hAnsi="Times New Roman" w:cs="Times New Roman"/>
          <w:sz w:val="28"/>
          <w:szCs w:val="28"/>
          <w:lang w:eastAsia="ru-RU"/>
        </w:rPr>
        <w:t xml:space="preserve">лежит </w:t>
      </w:r>
      <w:r>
        <w:rPr>
          <w:rFonts w:ascii="Times New Roman" w:eastAsia="Times New Roman" w:hAnsi="Times New Roman" w:cs="Times New Roman"/>
          <w:sz w:val="28"/>
          <w:szCs w:val="28"/>
          <w:lang w:eastAsia="ru-RU"/>
        </w:rPr>
        <w:t xml:space="preserve">понятие </w:t>
      </w:r>
      <w:r w:rsidRPr="00C01DFC">
        <w:rPr>
          <w:rFonts w:ascii="Times New Roman" w:eastAsia="Times New Roman" w:hAnsi="Times New Roman" w:cs="Times New Roman"/>
          <w:sz w:val="28"/>
          <w:szCs w:val="28"/>
          <w:lang w:eastAsia="ru-RU"/>
        </w:rPr>
        <w:t>конкуренци</w:t>
      </w:r>
      <w:r>
        <w:rPr>
          <w:rFonts w:ascii="Times New Roman" w:eastAsia="Times New Roman" w:hAnsi="Times New Roman" w:cs="Times New Roman"/>
          <w:sz w:val="28"/>
          <w:szCs w:val="28"/>
          <w:lang w:eastAsia="ru-RU"/>
        </w:rPr>
        <w:t>и</w:t>
      </w:r>
      <w:r w:rsidRPr="00C01DFC">
        <w:rPr>
          <w:rFonts w:ascii="Times New Roman" w:eastAsia="Times New Roman" w:hAnsi="Times New Roman" w:cs="Times New Roman"/>
          <w:sz w:val="28"/>
          <w:szCs w:val="28"/>
          <w:lang w:eastAsia="ru-RU"/>
        </w:rPr>
        <w:t xml:space="preserve">. </w:t>
      </w:r>
      <w:r w:rsidRPr="00222772">
        <w:rPr>
          <w:rFonts w:ascii="Times New Roman" w:eastAsia="Times New Roman" w:hAnsi="Times New Roman" w:cs="Times New Roman"/>
          <w:b/>
          <w:bCs/>
          <w:color w:val="323E4F" w:themeColor="text2" w:themeShade="BF"/>
          <w:sz w:val="28"/>
          <w:szCs w:val="28"/>
          <w:u w:val="single"/>
          <w:lang w:eastAsia="ru-RU"/>
        </w:rPr>
        <w:t>Конкуренция</w:t>
      </w:r>
      <w:r w:rsidRPr="00C01DFC">
        <w:rPr>
          <w:rFonts w:ascii="Times New Roman" w:eastAsia="Times New Roman" w:hAnsi="Times New Roman" w:cs="Times New Roman"/>
          <w:sz w:val="28"/>
          <w:szCs w:val="28"/>
          <w:lang w:eastAsia="ru-RU"/>
        </w:rPr>
        <w:t xml:space="preserve"> – соперничество между </w:t>
      </w:r>
      <w:r>
        <w:rPr>
          <w:rFonts w:ascii="Times New Roman" w:eastAsia="Times New Roman" w:hAnsi="Times New Roman" w:cs="Times New Roman"/>
          <w:sz w:val="28"/>
          <w:szCs w:val="28"/>
          <w:lang w:eastAsia="ru-RU"/>
        </w:rPr>
        <w:t xml:space="preserve">независимыми участниками </w:t>
      </w:r>
      <w:r w:rsidRPr="00C01DFC">
        <w:rPr>
          <w:rFonts w:ascii="Times New Roman" w:eastAsia="Times New Roman" w:hAnsi="Times New Roman" w:cs="Times New Roman"/>
          <w:sz w:val="28"/>
          <w:szCs w:val="28"/>
          <w:lang w:eastAsia="ru-RU"/>
        </w:rPr>
        <w:t xml:space="preserve">рыночной экономики за </w:t>
      </w:r>
      <w:r>
        <w:rPr>
          <w:rFonts w:ascii="Times New Roman" w:eastAsia="Times New Roman" w:hAnsi="Times New Roman" w:cs="Times New Roman"/>
          <w:sz w:val="28"/>
          <w:szCs w:val="28"/>
          <w:lang w:eastAsia="ru-RU"/>
        </w:rPr>
        <w:t>ограниченные ресурсы. Причем, как ресурсы рассматриваются не только необходимые для производства материалы и финансы, но и рынки сбыта</w:t>
      </w:r>
      <w:r w:rsidRPr="00C01DFC">
        <w:rPr>
          <w:rFonts w:ascii="Times New Roman" w:eastAsia="Times New Roman" w:hAnsi="Times New Roman" w:cs="Times New Roman"/>
          <w:sz w:val="28"/>
          <w:szCs w:val="28"/>
          <w:lang w:eastAsia="ru-RU"/>
        </w:rPr>
        <w:t>.</w:t>
      </w:r>
    </w:p>
    <w:p w:rsidR="00274FBD" w:rsidRPr="00C01DFC" w:rsidRDefault="00274FBD" w:rsidP="00274FBD">
      <w:pPr>
        <w:spacing w:after="0" w:line="240" w:lineRule="auto"/>
        <w:jc w:val="both"/>
        <w:rPr>
          <w:rFonts w:ascii="Times New Roman" w:eastAsia="Times New Roman" w:hAnsi="Times New Roman" w:cs="Times New Roman"/>
          <w:sz w:val="28"/>
          <w:szCs w:val="28"/>
          <w:lang w:eastAsia="ru-RU"/>
        </w:rPr>
      </w:pPr>
      <w:r w:rsidRPr="00C01DFC">
        <w:rPr>
          <w:rFonts w:ascii="Times New Roman" w:eastAsia="Times New Roman" w:hAnsi="Times New Roman" w:cs="Times New Roman"/>
          <w:sz w:val="28"/>
          <w:szCs w:val="28"/>
          <w:lang w:eastAsia="ru-RU"/>
        </w:rPr>
        <w:t xml:space="preserve">Конкуренция </w:t>
      </w:r>
      <w:r>
        <w:rPr>
          <w:rFonts w:ascii="Times New Roman" w:eastAsia="Times New Roman" w:hAnsi="Times New Roman" w:cs="Times New Roman"/>
          <w:sz w:val="28"/>
          <w:szCs w:val="28"/>
          <w:lang w:eastAsia="ru-RU"/>
        </w:rPr>
        <w:t xml:space="preserve">бывает совершенная и несовершенная. </w:t>
      </w:r>
      <w:r w:rsidRPr="00A832F9">
        <w:rPr>
          <w:rFonts w:ascii="Times New Roman" w:eastAsia="Times New Roman" w:hAnsi="Times New Roman" w:cs="Times New Roman"/>
          <w:b/>
          <w:iCs/>
          <w:color w:val="323E4F" w:themeColor="text2" w:themeShade="BF"/>
          <w:sz w:val="28"/>
          <w:szCs w:val="28"/>
          <w:u w:val="single"/>
          <w:lang w:eastAsia="ru-RU"/>
        </w:rPr>
        <w:t>Совершенная конкуренция</w:t>
      </w:r>
      <w:r w:rsidRPr="00C01DFC">
        <w:rPr>
          <w:rFonts w:ascii="Times New Roman" w:eastAsia="Times New Roman" w:hAnsi="Times New Roman" w:cs="Times New Roman"/>
          <w:sz w:val="28"/>
          <w:szCs w:val="28"/>
          <w:lang w:eastAsia="ru-RU"/>
        </w:rPr>
        <w:t xml:space="preserve">– </w:t>
      </w:r>
      <w:proofErr w:type="gramStart"/>
      <w:r w:rsidRPr="00C01DFC">
        <w:rPr>
          <w:rFonts w:ascii="Times New Roman" w:eastAsia="Times New Roman" w:hAnsi="Times New Roman" w:cs="Times New Roman"/>
          <w:sz w:val="28"/>
          <w:szCs w:val="28"/>
          <w:lang w:eastAsia="ru-RU"/>
        </w:rPr>
        <w:t>эт</w:t>
      </w:r>
      <w:proofErr w:type="gramEnd"/>
      <w:r w:rsidRPr="00C01DFC">
        <w:rPr>
          <w:rFonts w:ascii="Times New Roman" w:eastAsia="Times New Roman" w:hAnsi="Times New Roman" w:cs="Times New Roman"/>
          <w:sz w:val="28"/>
          <w:szCs w:val="28"/>
          <w:lang w:eastAsia="ru-RU"/>
        </w:rPr>
        <w:t>о идеальное представление об условиях купли-продажи товаров на рынке. Она предполагает, что:</w:t>
      </w:r>
    </w:p>
    <w:p w:rsidR="00274FBD" w:rsidRPr="00A832F9" w:rsidRDefault="00274FBD" w:rsidP="00BC6FE6">
      <w:pPr>
        <w:pStyle w:val="a5"/>
        <w:widowControl/>
        <w:numPr>
          <w:ilvl w:val="0"/>
          <w:numId w:val="19"/>
        </w:numPr>
        <w:autoSpaceDE/>
        <w:autoSpaceDN/>
        <w:adjustRightInd/>
        <w:jc w:val="both"/>
        <w:rPr>
          <w:sz w:val="28"/>
          <w:szCs w:val="28"/>
        </w:rPr>
      </w:pPr>
      <w:r w:rsidRPr="00A832F9">
        <w:rPr>
          <w:sz w:val="28"/>
          <w:szCs w:val="28"/>
        </w:rPr>
        <w:t>количество продавцов и покупателей на рынке очень велико и, как следствие, доля каждого в сделках купли-продажи чрезмерно мала, поэтому никто в отдельности не может повлиять на рыночные цены;</w:t>
      </w:r>
    </w:p>
    <w:p w:rsidR="00274FBD" w:rsidRPr="00A832F9" w:rsidRDefault="00274FBD" w:rsidP="00BC6FE6">
      <w:pPr>
        <w:pStyle w:val="a5"/>
        <w:widowControl/>
        <w:numPr>
          <w:ilvl w:val="0"/>
          <w:numId w:val="19"/>
        </w:numPr>
        <w:autoSpaceDE/>
        <w:autoSpaceDN/>
        <w:adjustRightInd/>
        <w:jc w:val="both"/>
        <w:rPr>
          <w:sz w:val="28"/>
          <w:szCs w:val="28"/>
        </w:rPr>
      </w:pPr>
      <w:r w:rsidRPr="00A832F9">
        <w:rPr>
          <w:sz w:val="28"/>
          <w:szCs w:val="28"/>
        </w:rPr>
        <w:t>на рынке отсутствуют входные барьеры;</w:t>
      </w:r>
    </w:p>
    <w:p w:rsidR="00274FBD" w:rsidRPr="00A832F9" w:rsidRDefault="00274FBD" w:rsidP="00BC6FE6">
      <w:pPr>
        <w:pStyle w:val="a5"/>
        <w:widowControl/>
        <w:numPr>
          <w:ilvl w:val="0"/>
          <w:numId w:val="19"/>
        </w:numPr>
        <w:autoSpaceDE/>
        <w:autoSpaceDN/>
        <w:adjustRightInd/>
        <w:jc w:val="both"/>
        <w:rPr>
          <w:sz w:val="28"/>
          <w:szCs w:val="28"/>
        </w:rPr>
      </w:pPr>
      <w:r w:rsidRPr="00A832F9">
        <w:rPr>
          <w:sz w:val="28"/>
          <w:szCs w:val="28"/>
        </w:rPr>
        <w:t>обмен осуществляется стандартизованными товарами, исключающими предпочтения как для покупателей, так и для продавцов;</w:t>
      </w:r>
    </w:p>
    <w:p w:rsidR="00274FBD" w:rsidRPr="00A832F9" w:rsidRDefault="00274FBD" w:rsidP="00BC6FE6">
      <w:pPr>
        <w:pStyle w:val="a5"/>
        <w:widowControl/>
        <w:numPr>
          <w:ilvl w:val="0"/>
          <w:numId w:val="19"/>
        </w:numPr>
        <w:autoSpaceDE/>
        <w:autoSpaceDN/>
        <w:adjustRightInd/>
        <w:jc w:val="both"/>
        <w:rPr>
          <w:sz w:val="28"/>
          <w:szCs w:val="28"/>
        </w:rPr>
      </w:pPr>
      <w:r w:rsidRPr="00A832F9">
        <w:rPr>
          <w:sz w:val="28"/>
          <w:szCs w:val="28"/>
        </w:rPr>
        <w:t>информация доступна всем в равной мере;</w:t>
      </w:r>
    </w:p>
    <w:p w:rsidR="00274FBD" w:rsidRPr="00A832F9" w:rsidRDefault="00274FBD" w:rsidP="00BC6FE6">
      <w:pPr>
        <w:pStyle w:val="a5"/>
        <w:widowControl/>
        <w:numPr>
          <w:ilvl w:val="0"/>
          <w:numId w:val="19"/>
        </w:numPr>
        <w:autoSpaceDE/>
        <w:autoSpaceDN/>
        <w:adjustRightInd/>
        <w:jc w:val="both"/>
        <w:rPr>
          <w:sz w:val="28"/>
          <w:szCs w:val="28"/>
        </w:rPr>
      </w:pPr>
      <w:r w:rsidRPr="00A832F9">
        <w:rPr>
          <w:sz w:val="28"/>
          <w:szCs w:val="28"/>
        </w:rPr>
        <w:t>покупатели и продавцы ведут себя рационально.</w:t>
      </w:r>
    </w:p>
    <w:p w:rsidR="00274FBD" w:rsidRDefault="00274FBD" w:rsidP="00274FB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В реальной жизни эти условия, конечно, не выполняются, поэтому совершенной конкуренции в чистом виде не существует, но она часто используется как упрощенная модель в экономической теории.</w:t>
      </w:r>
    </w:p>
    <w:p w:rsidR="00274FBD" w:rsidRPr="00A832F9" w:rsidRDefault="00274FBD" w:rsidP="00274FBD">
      <w:pPr>
        <w:spacing w:after="0" w:line="240" w:lineRule="auto"/>
        <w:ind w:firstLine="709"/>
        <w:contextualSpacing/>
        <w:jc w:val="both"/>
        <w:rPr>
          <w:rFonts w:ascii="Times New Roman" w:eastAsia="Times New Roman" w:hAnsi="Times New Roman" w:cs="Times New Roman"/>
          <w:sz w:val="28"/>
          <w:szCs w:val="28"/>
          <w:lang w:eastAsia="ru-RU"/>
        </w:rPr>
      </w:pPr>
      <w:r w:rsidRPr="00A832F9">
        <w:rPr>
          <w:rFonts w:ascii="Times New Roman" w:eastAsia="Times New Roman" w:hAnsi="Times New Roman" w:cs="Times New Roman"/>
          <w:sz w:val="28"/>
          <w:szCs w:val="28"/>
          <w:lang w:eastAsia="ru-RU"/>
        </w:rPr>
        <w:t xml:space="preserve">Конкуренция, которая в той или иной степени связана с заметным ограничением свободного предпринимательства, называется </w:t>
      </w:r>
      <w:r w:rsidRPr="00A832F9">
        <w:rPr>
          <w:rFonts w:ascii="Times New Roman" w:eastAsia="Times New Roman" w:hAnsi="Times New Roman" w:cs="Times New Roman"/>
          <w:b/>
          <w:color w:val="323E4F" w:themeColor="text2" w:themeShade="BF"/>
          <w:sz w:val="28"/>
          <w:szCs w:val="28"/>
          <w:u w:val="single"/>
          <w:lang w:eastAsia="ru-RU"/>
        </w:rPr>
        <w:t>несовершенной</w:t>
      </w:r>
      <w:r w:rsidRPr="00A832F9">
        <w:rPr>
          <w:rFonts w:ascii="Times New Roman" w:eastAsia="Times New Roman" w:hAnsi="Times New Roman" w:cs="Times New Roman"/>
          <w:b/>
          <w:i/>
          <w:sz w:val="28"/>
          <w:szCs w:val="28"/>
          <w:lang w:eastAsia="ru-RU"/>
        </w:rPr>
        <w:t>.</w:t>
      </w:r>
      <w:r w:rsidRPr="00A832F9">
        <w:rPr>
          <w:rFonts w:ascii="Times New Roman" w:eastAsia="Times New Roman" w:hAnsi="Times New Roman" w:cs="Times New Roman"/>
          <w:sz w:val="28"/>
          <w:szCs w:val="28"/>
          <w:lang w:eastAsia="ru-RU"/>
        </w:rPr>
        <w:t xml:space="preserve"> Для этого вида конкуренции характерно незначительное количество фирм в каждой сфере предпринимательской деятельности, возможность какой-либо группы предпринимателей (или даже одного предпринимателя) произвольно влиять на конъюнктуру рынка. При несовершенной конкуренции существуют жесткие барьеры для проникновения на конкретные рынки новых предпринимателей, отсутствуют близкие заменители продукции, выпускаемой привилегированными производителями. </w:t>
      </w:r>
    </w:p>
    <w:p w:rsidR="00274FBD" w:rsidRPr="00AA6C7C" w:rsidRDefault="00482C9C" w:rsidP="00274FBD">
      <w:pPr>
        <w:spacing w:after="0" w:line="240" w:lineRule="auto"/>
        <w:ind w:firstLine="709"/>
        <w:jc w:val="both"/>
        <w:rPr>
          <w:rFonts w:ascii="Times New Roman" w:eastAsia="Times New Roman" w:hAnsi="Times New Roman" w:cs="Times New Roman"/>
          <w:sz w:val="28"/>
          <w:szCs w:val="28"/>
          <w:lang w:eastAsia="ru-RU"/>
        </w:rPr>
      </w:pPr>
      <w:r w:rsidRPr="00482C9C">
        <w:rPr>
          <w:noProof/>
          <w:lang w:eastAsia="ru-RU"/>
        </w:rPr>
        <w:pict>
          <v:oval id="Овал 144" o:spid="_x0000_s1026" style="position:absolute;left:0;text-align:left;margin-left:366.4pt;margin-top:20.25pt;width:9pt;height:9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" fillcolor="blue"/>
        </w:pict>
      </w:r>
      <w:r w:rsidRPr="00482C9C">
        <w:rPr>
          <w:noProof/>
          <w:lang w:eastAsia="ru-RU"/>
        </w:rPr>
        <w:pict>
          <v:oval id="Овал 145" o:spid="_x0000_s1157" style="position:absolute;left:0;text-align:left;margin-left:276.65pt;margin-top:20.25pt;width:9pt;height:9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" fillcolor="red"/>
        </w:pict>
      </w:r>
      <w:r w:rsidR="00274FBD">
        <w:rPr>
          <w:rFonts w:ascii="Times New Roman" w:eastAsia="Times New Roman" w:hAnsi="Times New Roman" w:cs="Times New Roman"/>
          <w:bCs/>
          <w:sz w:val="28"/>
          <w:szCs w:val="28"/>
          <w:lang w:eastAsia="ru-RU"/>
        </w:rPr>
        <w:t>Рассмотрим основные</w:t>
      </w:r>
      <w:r w:rsidR="00274FBD" w:rsidRPr="00A832F9">
        <w:rPr>
          <w:rFonts w:ascii="Times New Roman" w:eastAsia="Times New Roman" w:hAnsi="Times New Roman" w:cs="Times New Roman"/>
          <w:bCs/>
          <w:sz w:val="28"/>
          <w:szCs w:val="28"/>
          <w:lang w:eastAsia="ru-RU"/>
        </w:rPr>
        <w:t xml:space="preserve"> виды и формы конкуренции</w:t>
      </w:r>
      <w:r w:rsidR="00274FBD">
        <w:rPr>
          <w:rFonts w:ascii="Times New Roman" w:eastAsia="Times New Roman" w:hAnsi="Times New Roman" w:cs="Times New Roman"/>
          <w:bCs/>
          <w:sz w:val="28"/>
          <w:szCs w:val="28"/>
          <w:lang w:eastAsia="ru-RU"/>
        </w:rPr>
        <w:t xml:space="preserve">, разобрав их особенности и представив в виде схемы, где     </w:t>
      </w:r>
      <w:r w:rsidR="00274FBD" w:rsidRPr="00AA6C7C">
        <w:rPr>
          <w:rFonts w:ascii="Times New Roman" w:eastAsia="Times New Roman" w:hAnsi="Times New Roman" w:cs="Times New Roman"/>
          <w:sz w:val="28"/>
          <w:szCs w:val="28"/>
          <w:lang w:eastAsia="ru-RU"/>
        </w:rPr>
        <w:t>- продавцы;      - покупатели.</w:t>
      </w:r>
    </w:p>
    <w:p w:rsidR="00274FBD" w:rsidRDefault="00274FBD" w:rsidP="00BC6FE6">
      <w:pPr>
        <w:pStyle w:val="a5"/>
        <w:widowControl/>
        <w:numPr>
          <w:ilvl w:val="0"/>
          <w:numId w:val="20"/>
        </w:numPr>
        <w:autoSpaceDE/>
        <w:autoSpaceDN/>
        <w:adjustRightInd/>
        <w:ind w:left="709" w:hanging="283"/>
        <w:jc w:val="both"/>
        <w:rPr>
          <w:sz w:val="28"/>
          <w:szCs w:val="28"/>
        </w:rPr>
      </w:pPr>
      <w:r w:rsidRPr="00EA5D23">
        <w:rPr>
          <w:b/>
          <w:color w:val="323E4F" w:themeColor="text2" w:themeShade="BF"/>
          <w:sz w:val="28"/>
          <w:szCs w:val="28"/>
          <w:u w:val="single"/>
        </w:rPr>
        <w:lastRenderedPageBreak/>
        <w:t>Монополистическая конкуренция</w:t>
      </w:r>
      <w:r w:rsidRPr="00EA5D23">
        <w:rPr>
          <w:sz w:val="28"/>
          <w:szCs w:val="28"/>
        </w:rPr>
        <w:t xml:space="preserve"> представляет собой тип рынка, в условиях которого большое количество </w:t>
      </w:r>
      <w:r>
        <w:rPr>
          <w:sz w:val="28"/>
          <w:szCs w:val="28"/>
        </w:rPr>
        <w:t>небольших компаний</w:t>
      </w:r>
      <w:r w:rsidRPr="00EA5D23">
        <w:rPr>
          <w:sz w:val="28"/>
          <w:szCs w:val="28"/>
        </w:rPr>
        <w:t xml:space="preserve"> предлагают разнородную продукцию. Вход на рынок и выход с него, обычно, </w:t>
      </w:r>
      <w:proofErr w:type="spellStart"/>
      <w:r w:rsidRPr="00EA5D23">
        <w:rPr>
          <w:sz w:val="28"/>
          <w:szCs w:val="28"/>
        </w:rPr>
        <w:t>несвязаны</w:t>
      </w:r>
      <w:proofErr w:type="spellEnd"/>
      <w:r w:rsidRPr="00EA5D23">
        <w:rPr>
          <w:sz w:val="28"/>
          <w:szCs w:val="28"/>
        </w:rPr>
        <w:t xml:space="preserve"> с какими-либо трудностями. Существуют различия в качестве, внешнем виде и других характеристиках товаров, производимых разными фирмами, которые делают эти товары в чем-то уникальными, хотя взаимозаменяемыми. </w:t>
      </w:r>
    </w:p>
    <w:p w:rsidR="00274FBD" w:rsidRDefault="00482C9C" w:rsidP="00274FBD">
      <w:pPr>
        <w:pStyle w:val="a5"/>
        <w:ind w:left="709"/>
        <w:jc w:val="both"/>
        <w:rPr>
          <w:sz w:val="28"/>
          <w:szCs w:val="28"/>
        </w:rPr>
      </w:pPr>
      <w:r w:rsidRPr="00482C9C">
        <w:rPr>
          <w:b/>
          <w:noProof/>
          <w:color w:val="323E4F" w:themeColor="text2" w:themeShade="BF"/>
          <w:sz w:val="28"/>
          <w:szCs w:val="28"/>
          <w:u w:val="single"/>
        </w:rPr>
        <w:pict>
          <v:group id="Группа 119" o:spid="_x0000_s1156" style="position:absolute;left:0;text-align:left;margin-left:42.2pt;margin-top:-.3pt;width:220.6pt;height:79.5pt;z-index:251668480" coordorigin="2545,4690" coordsize="4412,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">
            <v:group id="Group 74" o:spid="_x0000_s1027" style="position:absolute;left:2545;top:4691;width:2031;height:1589" coordorigin="4041,954" coordsize="198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rect id="Rectangle 75" o:spid="_x0000_s1028" style="position:absolute;left:4041;top:954;width:1980;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pUS8MA&#10;AADcAAAADwAAAGRycy9kb3ducmV2LnhtbERP22rCQBB9L/Qflin0RXRjHmyIrhKUXhG89QOG7DQJ&#10;ZmfD7jbGv3cLQt/mcK6zWA2mFT0531hWMJ0kIIhLqxuuFHyfXscZCB+QNbaWScGVPKyWjw8LzLW9&#10;8IH6Y6hEDGGfo4I6hC6X0pc1GfQT2xFH7sc6gyFCV0nt8BLDTSvTJJlJgw3Hhho7WtdUno+/RoHb&#10;7t9G3aZ4uZ75K3s/Jf1nke6Uen4aijmIQEP4F9/dHzrOT6fw90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pUS8MAAADcAAAADwAAAAAAAAAAAAAAAACYAgAAZHJzL2Rv&#10;d25yZXYueG1sUEsFBgAAAAAEAAQA9QAAAIgDAAAAAA==&#10;" fillcolor="#cfc"/>
              <v:group id="Group 76" o:spid="_x0000_s1029" style="position:absolute;left:5661;top:1134;width:180;height:1980" coordorigin="1701,1134" coordsize="18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oval id="Oval 77" o:spid="_x0000_s1030" style="position:absolute;left:1701;top:113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7pcUA&#10;AADcAAAADwAAAGRycy9kb3ducmV2LnhtbESPQWvCQBCF74X+h2UKvRTdmIBI6iqltBAIPUS9eBuy&#10;02xodjZmV43++q4geJvhvffNm+V6tJ040eBbxwpm0wQEce10y42C3fZ7sgDhA7LGzjEpuJCH9er5&#10;aYm5dmeu6LQJjYgQ9jkqMCH0uZS+NmTRT11PHLVfN1gMcR0aqQc8R7jtZJokc2mx5XjBYE+fhuq/&#10;zdFGii2y8q1Mq58v7K97c0j1QVqlXl/Gj3cQgcbwMN/ThY710wxuz8QJ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3ulxQAAANwAAAAPAAAAAAAAAAAAAAAAAJgCAABkcnMv&#10;ZG93bnJldi54bWxQSwUGAAAAAAQABAD1AAAAigMAAAAA&#10;" fillcolor="blue"/>
                <v:oval id="Oval 78" o:spid="_x0000_s1031" style="position:absolute;left:1701;top:131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7j0cQA&#10;AADcAAAADwAAAGRycy9kb3ducmV2LnhtbESPQYvCMBCF74L/IYzgRTS1ikjXKCIrCOJB3cvehma2&#10;KTaT2mS1u7/eCIK3Gd5737xZrFpbiRs1vnSsYDxKQBDnTpdcKPg6b4dzED4ga6wck4I/8rBadjsL&#10;zLS785Fup1CICGGfoQITQp1J6XNDFv3I1cRR+3GNxRDXppC6wXuE20qmSTKTFkuOFwzWtDGUX06/&#10;NlLsbrIf7NPj4RPr/29zTfVVWqX6vXb9ASJQG97mV3qnY/10Cs9n4gR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49HEAAAA3AAAAA8AAAAAAAAAAAAAAAAAmAIAAGRycy9k&#10;b3ducmV2LnhtbFBLBQYAAAAABAAEAPUAAACJAwAAAAA=&#10;" fillcolor="blue"/>
                <v:oval id="Oval 79" o:spid="_x0000_s1032" style="position:absolute;left:1701;top:149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GSsQA&#10;AADcAAAADwAAAGRycy9kb3ducmV2LnhtbESPQYvCMBCF74L/IYzgRTS1okjXKCIrCOJB3cvehma2&#10;KTaT2mS1u7/eCIK3Gd5737xZrFpbiRs1vnSsYDxKQBDnTpdcKPg6b4dzED4ga6wck4I/8rBadjsL&#10;zLS785Fup1CICGGfoQITQp1J6XNDFv3I1cRR+3GNxRDXppC6wXuE20qmSTKTFkuOFwzWtDGUX06/&#10;NlLsbrIf7NPj4RPr/29zTfVVWqX6vXb9ASJQG97mV3qnY/10Cs9n4gR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iRkrEAAAA3AAAAA8AAAAAAAAAAAAAAAAAmAIAAGRycy9k&#10;b3ducmV2LnhtbFBLBQYAAAAABAAEAPUAAACJAwAAAAA=&#10;" fillcolor="blue"/>
                <v:oval id="Oval 80" o:spid="_x0000_s1033" style="position:absolute;left:1701;top:167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DYPcQA&#10;AADcAAAADwAAAGRycy9kb3ducmV2LnhtbESPT4vCMBDF74LfIYzgRTS1gkjXKIsoCLIH/1y8Dc1s&#10;U7aZ1CZq9dNvBMHbDO+937yZL1tbiRs1vnSsYDxKQBDnTpdcKDgdN8MZCB+QNVaOScGDPCwX3c4c&#10;M+3uvKfbIRQiQthnqMCEUGdS+tyQRT9yNXHUfl1jMcS1KaRu8B7htpJpkkylxZLjBYM1rQzlf4er&#10;jRS7newGu3T/s8b6eTaXVF+kVarfa7+/QARqw8f8Tm91rJ9O4fVMnE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2D3EAAAA3AAAAA8AAAAAAAAAAAAAAAAAmAIAAGRycy9k&#10;b3ducmV2LnhtbFBLBQYAAAAABAAEAPUAAACJAwAAAAA=&#10;" fillcolor="blue"/>
                <v:oval id="Oval 81" o:spid="_x0000_s1034" style="position:absolute;left:1701;top:185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9psQA&#10;AADcAAAADwAAAGRycy9kb3ducmV2LnhtbESPQYvCMBCF74L/IYzgRTS1gkrXKCIrCOJB3cvehma2&#10;KTaT2mS1u7/eCIK3Gd5737xZrFpbiRs1vnSsYDxKQBDnTpdcKPg6b4dzED4ga6wck4I/8rBadjsL&#10;zLS785Fup1CICGGfoQITQp1J6XNDFv3I1cRR+3GNxRDXppC6wXuE20qmSTKVFkuOFwzWtDGUX06/&#10;NlLsbrIf7NPj4RPr/29zTfVVWqX6vXb9ASJQG97mV3qnY/10Bs9n4gR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8fabEAAAA3AAAAA8AAAAAAAAAAAAAAAAAmAIAAGRycy9k&#10;b3ducmV2LnhtbFBLBQYAAAAABAAEAPUAAACJAwAAAAA=&#10;" fillcolor="blue"/>
                <v:oval id="Oval 82" o:spid="_x0000_s1035" style="position:absolute;left:1701;top:203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7VsYA&#10;AADcAAAADwAAAGRycy9kb3ducmV2LnhtbESPzWrDMBCE74W8g9hCL6WR69JQnCghlBQMoYf8XHJb&#10;rI1laq1sS7GdPH1VKOQ4zMw3zGI12lr01PnKsYLXaQKCuHC64lLB8fD18gHCB2SNtWNScCUPq+Xk&#10;YYGZdgPvqN+HUkQI+wwVmBCaTEpfGLLop64hjt7ZdRZDlF0pdYdDhNtapkkykxYrjgsGG/o0VPzs&#10;LzZSbP62fd6mu+8NNreTaVPdSqvU0+O4noMINIZ7+L+dawVp8g5/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J7VsYAAADcAAAADwAAAAAAAAAAAAAAAACYAgAAZHJz&#10;L2Rvd25yZXYueG1sUEsFBgAAAAAEAAQA9QAAAIsDAAAAAA==&#10;" fillcolor="blue"/>
                <v:oval id="Oval 83" o:spid="_x0000_s1036" style="position:absolute;left:1701;top:221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lIcUA&#10;AADcAAAADwAAAGRycy9kb3ducmV2LnhtbESPT2sCMRTE74V+h/AKXoombkFka5RSKgjSg38u3h6b&#10;183Szcu6iburn74pCB6HmfkNs1gNrhYdtaHyrGE6USCIC28qLjUcD+vxHESIyAZrz6ThSgFWy+en&#10;BebG97yjbh9LkSAcctRgY2xyKUNhyWGY+IY4eT++dRiTbEtpWuwT3NUyU2omHVacFiw29Gmp+N1f&#10;XKK4zdv2dZvtvr+wuZ3sOTNn6bQevQwf7yAiDfERvrc3RkOmZvB/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OUhxQAAANwAAAAPAAAAAAAAAAAAAAAAAJgCAABkcnMv&#10;ZG93bnJldi54bWxQSwUGAAAAAAQABAD1AAAAigMAAAAA&#10;" fillcolor="blue"/>
                <v:oval id="Oval 84" o:spid="_x0000_s1037" style="position:absolute;left:1701;top:239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AusYA&#10;AADcAAAADwAAAGRycy9kb3ducmV2LnhtbESPzWrDMBCE74W8g9hCL6WR60JTnCghlBQMoYf8XHJb&#10;rI1laq1sS7GdPH1VKOQ4zMw3zGI12lr01PnKsYLXaQKCuHC64lLB8fD18gHCB2SNtWNScCUPq+Xk&#10;YYGZdgPvqN+HUkQI+wwVmBCaTEpfGLLop64hjt7ZdRZDlF0pdYdDhNtapknyLi1WHBcMNvRpqPjZ&#10;X2yk2Pxt+7xNd98bbG4n06a6lVapp8dxPQcRaAz38H871wrSZAZ/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xAusYAAADcAAAADwAAAAAAAAAAAAAAAACYAgAAZHJz&#10;L2Rvd25yZXYueG1sUEsFBgAAAAAEAAQA9QAAAIsDAAAAAA==&#10;" fillcolor="blue"/>
                <v:oval id="Oval 85" o:spid="_x0000_s1038" style="position:absolute;left:1701;top:257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UyMUA&#10;AADcAAAADwAAAGRycy9kb3ducmV2LnhtbESPTWvCQBCG74X+h2UKXopujFAkuoqUCoL04MfF25Ad&#10;s8HsbMyumvbXdw5Cj8M77zPzzJe9b9SdulgHNjAeZaCIy2BrrgwcD+vhFFRMyBabwGTghyIsF68v&#10;cyxsePCO7vtUKYFwLNCAS6kttI6lI49xFFpiyc6h85hk7CptO3wI3Dc6z7IP7bFmueCwpU9H5WV/&#10;80Lxm8n2fZvvvr+w/T25a26v2hszeOtXM1CJ+vS//GxvrIE8k29FRkR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9TIxQAAANwAAAAPAAAAAAAAAAAAAAAAAJgCAABkcnMv&#10;ZG93bnJldi54bWxQSwUGAAAAAAQABAD1AAAAigMAAAAA&#10;" fillcolor="blue"/>
                <v:oval id="Oval 86" o:spid="_x0000_s1039" style="position:absolute;left:1701;top:275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xU8YA&#10;AADcAAAADwAAAGRycy9kb3ducmV2LnhtbESPzWrDMBCE74W8g9hCL6WR60JJnSghlBQMoYf8XHJb&#10;rI1laq1sS7GdPH1VKOQ4zMw3zGI12lr01PnKsYLXaQKCuHC64lLB8fD1MgPhA7LG2jEpuJKH1XLy&#10;sMBMu4F31O9DKSKEfYYKTAhNJqUvDFn0U9cQR+/sOoshyq6UusMhwm0t0yR5lxYrjgsGG/o0VPzs&#10;LzZSbP62fd6mu+8NNreTaVPdSqvU0+O4noMINIZ7+L+dawVp8gF/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9xU8YAAADcAAAADwAAAAAAAAAAAAAAAACYAgAAZHJz&#10;L2Rvd25yZXYueG1sUEsFBgAAAAAEAAQA9QAAAIsDAAAAAA==&#10;" fillcolor="blue"/>
                <v:oval id="Oval 87" o:spid="_x0000_s1040" style="position:absolute;left:1701;top:293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OE8UA&#10;AADcAAAADwAAAGRycy9kb3ducmV2LnhtbESPTWvCQBCG74L/YZlCL1I3plAkdZUiFgTx4MfF25Ad&#10;s8HsbMyumvbXO4dCj8M77zPzzBa9b9SdulgHNjAZZ6CIy2BrrgwcD99vU1AxIVtsApOBH4qwmA8H&#10;MyxsePCO7vtUKYFwLNCAS6kttI6lI49xHFpiyc6h85hk7CptO3wI3Dc6z7IP7bFmueCwpaWj8rK/&#10;eaH49ftmtMl32xW2vyd3ze1Ve2NeX/qvT1CJ+vS//NdeWwP5RN4XGREBP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E4TxQAAANwAAAAPAAAAAAAAAAAAAAAAAJgCAABkcnMv&#10;ZG93bnJldi54bWxQSwUGAAAAAAQABAD1AAAAigMAAAAA&#10;" fillcolor="blue"/>
              </v:group>
              <v:group id="Group 88" o:spid="_x0000_s1041" style="position:absolute;left:4221;top:1314;width:180;height:1440" coordorigin="4761,1134" coordsize="18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oval id="Oval 89" o:spid="_x0000_s1042" style="position:absolute;left:4761;top:113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MNcQA&#10;AADcAAAADwAAAGRycy9kb3ducmV2LnhtbESPQWvCQBSE70L/w/IKvenGKFpSVylCi1g9mPTS2yP7&#10;TILZt2F31fjv3YLgcZiZb5jFqjetuJDzjWUF41ECgri0uuFKwW/xNXwH4QOyxtYyKbiRh9XyZbDA&#10;TNsrH+iSh0pECPsMFdQhdJmUvqzJoB/Zjjh6R+sMhihdJbXDa4SbVqZJMpMGG44LNXa0rqk85WcT&#10;Kbvz93aeT1hO2/2P+yv85LYulXp77T8/QATqwzP8aG+0gnScwv+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MTDXEAAAA3AAAAA8AAAAAAAAAAAAAAAAAmAIAAGRycy9k&#10;b3ducmV2LnhtbFBLBQYAAAAABAAEAPUAAACJAwAAAAA=&#10;" fillcolor="red"/>
                <v:oval id="Oval 90" o:spid="_x0000_s1043" style="position:absolute;left:4761;top:131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prsUA&#10;AADcAAAADwAAAGRycy9kb3ducmV2LnhtbESPQWvCQBSE70L/w/IK3nSjKbakbkIRKqXqoUkvvT2y&#10;r0lo9m3YXTX++64geBxm5htmXYymFydyvrOsYDFPQBDXVnfcKPiu3mcvIHxA1thbJgUX8lDkD5M1&#10;Ztqe+YtOZWhEhLDPUEEbwpBJ6euWDPq5HYij92udwRCla6R2eI5w08tlkqykwY7jQosDbVqq/8qj&#10;iZT9cfv5XKYsn/rDzv1UPr1saqWmj+PbK4hAY7iHb+0PrWC5SOF6Jh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OmuxQAAANwAAAAPAAAAAAAAAAAAAAAAAJgCAABkcnMv&#10;ZG93bnJldi54bWxQSwUGAAAAAAQABAD1AAAAigMAAAAA&#10;" fillcolor="red"/>
                <v:oval id="Oval 91" o:spid="_x0000_s1044" style="position:absolute;left:4761;top:149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x2sUA&#10;AADcAAAADwAAAGRycy9kb3ducmV2LnhtbESPzWvCQBTE7wX/h+UJ3upGI22JriKCIv04NPbS2yP7&#10;TILZt2F38+F/3y0Uehxm5jfMZjeaRvTkfG1ZwWKegCAurK65VPB1OT6+gPABWWNjmRTcycNuO3nY&#10;YKbtwJ/U56EUEcI+QwVVCG0mpS8qMujntiWO3tU6gyFKV0rtcIhw08hlkjxJgzXHhQpbOlRU3PLO&#10;RMp7d3p9zlOWq+bjzX1ffHo/FErNpuN+DSLQGP7Df+2zVrBcrOD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6XHaxQAAANwAAAAPAAAAAAAAAAAAAAAAAJgCAABkcnMv&#10;ZG93bnJldi54bWxQSwUGAAAAAAQABAD1AAAAigMAAAAA&#10;" fillcolor="red"/>
                <v:oval id="Oval 92" o:spid="_x0000_s1045" style="position:absolute;left:4761;top:167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UQcUA&#10;AADcAAAADwAAAGRycy9kb3ducmV2LnhtbESPQWvCQBSE74L/YXmF3uomWq1ENyJCS9H2YOzF2yP7&#10;TEKzb8PuqvHfd4WCx2FmvmGWq9604kLON5YVpKMEBHFpdcOVgp/D+8schA/IGlvLpOBGHlb5cLDE&#10;TNsr7+lShEpECPsMFdQhdJmUvqzJoB/Zjjh6J+sMhihdJbXDa4SbVo6TZCYNNhwXauxoU1P5W5xN&#10;pHydP7ZvxYTla/u9c8eDn9w2pVLPT/16ASJQHx7h//anVjBOp3A/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dRBxQAAANwAAAAPAAAAAAAAAAAAAAAAAJgCAABkcnMv&#10;ZG93bnJldi54bWxQSwUGAAAAAAQABAD1AAAAigMAAAAA&#10;" fillcolor="red"/>
                <v:oval id="Oval 93" o:spid="_x0000_s1046" style="position:absolute;left:4761;top:185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KNsUA&#10;AADcAAAADwAAAGRycy9kb3ducmV2LnhtbESPzWvCQBTE7wX/h+UJ3upGU2yJriKCIv04NPbS2yP7&#10;TILZt2F38+F/3y0Uehxm5jfMZjeaRvTkfG1ZwWKegCAurK65VPB1OT6+gPABWWNjmRTcycNuO3nY&#10;YKbtwJ/U56EUEcI+QwVVCG0mpS8qMujntiWO3tU6gyFKV0rtcIhw08hlkqykwZrjQoUtHSoqbnln&#10;IuW9O70+5ynLp+bjzX1ffHo/FErNpuN+DSLQGP7Df+2zVrBcrOD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d0o2xQAAANwAAAAPAAAAAAAAAAAAAAAAAJgCAABkcnMv&#10;ZG93bnJldi54bWxQSwUGAAAAAAQABAD1AAAAigMAAAAA&#10;" fillcolor="red"/>
                <v:oval id="Oval 94" o:spid="_x0000_s1047" style="position:absolute;left:4761;top:203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vrcUA&#10;AADcAAAADwAAAGRycy9kb3ducmV2LnhtbESPT2vCQBTE74LfYXlCb3Xzp9QSXUUES2ntobEXb4/s&#10;axKafRt21xi/fbcgeBxm5jfMajOaTgzkfGtZQTpPQBBXVrdcK/g+7h9fQPiArLGzTAqu5GGznk5W&#10;WGh74S8aylCLCGFfoIImhL6Q0lcNGfRz2xNH78c6gyFKV0vt8BLhppNZkjxLgy3HhQZ72jVU/ZZn&#10;EymH8+v7osxZPnWfH+509Pl1Vyn1MBu3SxCBxnAP39pvWkGWLuD/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txQAAANwAAAAPAAAAAAAAAAAAAAAAAJgCAABkcnMv&#10;ZG93bnJldi54bWxQSwUGAAAAAAQABAD1AAAAigMAAAAA&#10;" fillcolor="red"/>
                <v:oval id="Oval 95" o:spid="_x0000_s1048" style="position:absolute;left:4761;top:221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738UA&#10;AADcAAAADwAAAGRycy9kb3ducmV2LnhtbESPTWvCQBCG7wX/wzKCt7rxgyqpq4jQIrY9NPbS25Cd&#10;JsHsbNhdNf77zkHwOLzzPjPPatO7Vl0oxMazgck4A0VcettwZeDn+Pa8BBUTssXWMxm4UYTNevC0&#10;wtz6K3/TpUiVEgjHHA3UKXW51rGsyWEc+45Ysj8fHCYZQ6VtwKvAXaunWfaiHTYsF2rsaFdTeSrO&#10;Tiif5/fDopixnrdfH+H3GGe3XWnMaNhvX0El6tNj+d7eWwPTiXwrMiIC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HvfxQAAANwAAAAPAAAAAAAAAAAAAAAAAJgCAABkcnMv&#10;ZG93bnJldi54bWxQSwUGAAAAAAQABAD1AAAAigMAAAAA&#10;" fillcolor="red"/>
                <v:oval id="Oval 96" o:spid="_x0000_s1049" style="position:absolute;left:4761;top:239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eRMUA&#10;AADcAAAADwAAAGRycy9kb3ducmV2LnhtbESPQWvCQBSE74L/YXmF3uomWrRGNyJCS9H2YOzF2yP7&#10;TEKzb8PuqvHfd4WCx2FmvmGWq9604kLON5YVpKMEBHFpdcOVgp/D+8sbCB+QNbaWScGNPKzy4WCJ&#10;mbZX3tOlCJWIEPYZKqhD6DIpfVmTQT+yHXH0TtYZDFG6SmqH1wg3rRwnyVQabDgu1NjRpqbytzib&#10;SPk6f2xnxYTla/u9c8eDn9w2pVLPT/16ASJQHx7h//anVjBO53A/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N5ExQAAANwAAAAPAAAAAAAAAAAAAAAAAJgCAABkcnMv&#10;ZG93bnJldi54bWxQSwUGAAAAAAQABAD1AAAAigMAAAAA&#10;" fillcolor="red"/>
              </v:group>
            </v:group>
            <v:shapetype id="_x0000_t202" coordsize="21600,21600" o:spt="202" path="m,l,21600r21600,l21600,xe">
              <v:stroke joinstyle="miter"/>
              <v:path gradientshapeok="t" o:connecttype="rect"/>
            </v:shapetype>
            <v:shape id="Text Box 97" o:spid="_x0000_s1050" type="#_x0000_t202" style="position:absolute;left:4576;top:4690;width:2381;height:1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BOsMA&#10;AADcAAAADwAAAGRycy9kb3ducmV2LnhtbERPy2oCMRTdC/2HcIVuRDOdirXTiSKFFt21VnR7mdx5&#10;4ORmTNJx+vfNQnB5OO98PZhW9OR8Y1nB0ywBQVxY3XCl4PDzMV2C8AFZY2uZFPyRh/XqYZRjpu2V&#10;v6nfh0rEEPYZKqhD6DIpfVGTQT+zHXHkSusMhghdJbXDaww3rUyTZCENNhwbauzovabivP81Cpbz&#10;bX/yu+evY7Eo29cweek/L06px/GweQMRaAh38c291QrSNM6P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ABOsMAAADcAAAADwAAAAAAAAAAAAAAAACYAgAAZHJzL2Rv&#10;d25yZXYueG1sUEsFBgAAAAAEAAQA9QAAAIgDAAAAAA==&#10;">
              <v:textbox>
                <w:txbxContent>
                  <w:p w:rsidR="00D95E89" w:rsidRPr="00847382" w:rsidRDefault="00D95E89" w:rsidP="00274FBD">
                    <w:pPr>
                      <w:jc w:val="center"/>
                      <w:rPr>
                        <w:b/>
                      </w:rPr>
                    </w:pPr>
                    <w:proofErr w:type="spellStart"/>
                    <w:r>
                      <w:rPr>
                        <w:b/>
                      </w:rPr>
                      <w:t>Монополистическаяко</w:t>
                    </w:r>
                    <w:r w:rsidRPr="00847382">
                      <w:rPr>
                        <w:b/>
                      </w:rPr>
                      <w:t>нкуренция</w:t>
                    </w:r>
                    <w:proofErr w:type="spellEnd"/>
                  </w:p>
                </w:txbxContent>
              </v:textbox>
            </v:shape>
          </v:group>
        </w:pict>
      </w:r>
    </w:p>
    <w:p w:rsidR="00274FBD" w:rsidRDefault="00274FBD" w:rsidP="00274FBD">
      <w:pPr>
        <w:pStyle w:val="a5"/>
        <w:ind w:left="709"/>
        <w:jc w:val="both"/>
        <w:rPr>
          <w:sz w:val="28"/>
          <w:szCs w:val="28"/>
        </w:rPr>
      </w:pPr>
    </w:p>
    <w:p w:rsidR="00274FBD" w:rsidRDefault="00274FBD" w:rsidP="00274FBD">
      <w:pPr>
        <w:pStyle w:val="a5"/>
        <w:ind w:left="709"/>
        <w:jc w:val="both"/>
        <w:rPr>
          <w:sz w:val="28"/>
          <w:szCs w:val="28"/>
        </w:rPr>
      </w:pPr>
    </w:p>
    <w:p w:rsidR="00274FBD" w:rsidRDefault="00274FBD" w:rsidP="00274FBD">
      <w:pPr>
        <w:pStyle w:val="a5"/>
        <w:ind w:left="709"/>
        <w:jc w:val="both"/>
        <w:rPr>
          <w:sz w:val="28"/>
          <w:szCs w:val="28"/>
        </w:rPr>
      </w:pPr>
    </w:p>
    <w:p w:rsidR="00274FBD" w:rsidRPr="00EA5D23" w:rsidRDefault="00274FBD" w:rsidP="00274FBD">
      <w:pPr>
        <w:pStyle w:val="a5"/>
        <w:ind w:left="709"/>
        <w:jc w:val="both"/>
        <w:rPr>
          <w:sz w:val="28"/>
          <w:szCs w:val="28"/>
        </w:rPr>
      </w:pPr>
    </w:p>
    <w:p w:rsidR="00274FBD" w:rsidRPr="00EA5D23" w:rsidRDefault="00274FBD" w:rsidP="00BC6FE6">
      <w:pPr>
        <w:pStyle w:val="a5"/>
        <w:widowControl/>
        <w:numPr>
          <w:ilvl w:val="0"/>
          <w:numId w:val="20"/>
        </w:numPr>
        <w:autoSpaceDE/>
        <w:autoSpaceDN/>
        <w:adjustRightInd/>
        <w:ind w:left="709" w:hanging="283"/>
        <w:jc w:val="both"/>
        <w:rPr>
          <w:sz w:val="28"/>
          <w:szCs w:val="28"/>
        </w:rPr>
      </w:pPr>
      <w:r w:rsidRPr="00EA5D23">
        <w:rPr>
          <w:b/>
          <w:color w:val="323E4F" w:themeColor="text2" w:themeShade="BF"/>
          <w:sz w:val="28"/>
          <w:szCs w:val="28"/>
          <w:u w:val="single"/>
        </w:rPr>
        <w:t>Олигополия</w:t>
      </w:r>
      <w:r w:rsidRPr="00EA5D23">
        <w:rPr>
          <w:b/>
          <w:i/>
          <w:sz w:val="28"/>
          <w:szCs w:val="28"/>
        </w:rPr>
        <w:t xml:space="preserve"> – </w:t>
      </w:r>
      <w:r w:rsidRPr="00EA5D23">
        <w:rPr>
          <w:sz w:val="28"/>
          <w:szCs w:val="28"/>
        </w:rPr>
        <w:t xml:space="preserve">это рынок небольшого числа продавцов. На рынке олигополии могут продаваться </w:t>
      </w:r>
      <w:r>
        <w:rPr>
          <w:sz w:val="28"/>
          <w:szCs w:val="28"/>
        </w:rPr>
        <w:t xml:space="preserve">и </w:t>
      </w:r>
      <w:r w:rsidRPr="00EA5D23">
        <w:rPr>
          <w:sz w:val="28"/>
          <w:szCs w:val="28"/>
        </w:rPr>
        <w:t>дифференцированные (различные)</w:t>
      </w:r>
      <w:r>
        <w:rPr>
          <w:sz w:val="28"/>
          <w:szCs w:val="28"/>
        </w:rPr>
        <w:t xml:space="preserve"> и стандартизированные</w:t>
      </w:r>
      <w:r w:rsidRPr="00EA5D23">
        <w:rPr>
          <w:sz w:val="28"/>
          <w:szCs w:val="28"/>
        </w:rPr>
        <w:t xml:space="preserve"> товары. Вступление новых фирм в отрасль, как правило, затруднено. Особенностью олигополии является взаимная зависимость фирм в принятии решений о ценах на свою продукцию.</w:t>
      </w:r>
    </w:p>
    <w:p w:rsidR="00274FBD" w:rsidRDefault="00274FBD" w:rsidP="00274FBD">
      <w:pPr>
        <w:pStyle w:val="a5"/>
        <w:ind w:left="709"/>
        <w:jc w:val="both"/>
        <w:rPr>
          <w:sz w:val="28"/>
          <w:szCs w:val="28"/>
        </w:rPr>
      </w:pPr>
      <w:r w:rsidRPr="00EA5D23">
        <w:rPr>
          <w:sz w:val="28"/>
          <w:szCs w:val="28"/>
        </w:rPr>
        <w:t xml:space="preserve">Наиболее хорошо исследован случай, когда в отрасли два производителя – </w:t>
      </w:r>
      <w:proofErr w:type="spellStart"/>
      <w:r w:rsidRPr="00EA5D23">
        <w:rPr>
          <w:b/>
          <w:color w:val="323E4F" w:themeColor="text2" w:themeShade="BF"/>
          <w:sz w:val="28"/>
          <w:szCs w:val="28"/>
          <w:u w:val="single"/>
        </w:rPr>
        <w:t>дуополия</w:t>
      </w:r>
      <w:proofErr w:type="gramStart"/>
      <w:r w:rsidRPr="00EA5D23">
        <w:rPr>
          <w:b/>
          <w:i/>
          <w:sz w:val="28"/>
          <w:szCs w:val="28"/>
        </w:rPr>
        <w:t>.</w:t>
      </w:r>
      <w:r>
        <w:rPr>
          <w:sz w:val="28"/>
          <w:szCs w:val="28"/>
        </w:rPr>
        <w:t>В</w:t>
      </w:r>
      <w:proofErr w:type="spellEnd"/>
      <w:proofErr w:type="gramEnd"/>
      <w:r>
        <w:rPr>
          <w:sz w:val="28"/>
          <w:szCs w:val="28"/>
        </w:rPr>
        <w:t xml:space="preserve"> таких условиях компании</w:t>
      </w:r>
      <w:r w:rsidRPr="00EA5D23">
        <w:rPr>
          <w:sz w:val="28"/>
          <w:szCs w:val="28"/>
        </w:rPr>
        <w:t xml:space="preserve"> принимают решения на основе информации друг о друге. </w:t>
      </w:r>
    </w:p>
    <w:p w:rsidR="00274FBD" w:rsidRDefault="00482C9C" w:rsidP="00274FBD">
      <w:pPr>
        <w:pStyle w:val="a5"/>
        <w:ind w:left="709"/>
        <w:jc w:val="both"/>
        <w:rPr>
          <w:sz w:val="28"/>
          <w:szCs w:val="28"/>
        </w:rPr>
      </w:pPr>
      <w:r>
        <w:rPr>
          <w:noProof/>
          <w:sz w:val="28"/>
          <w:szCs w:val="28"/>
        </w:rPr>
        <w:pict>
          <v:group id="Group 147" o:spid="_x0000_s1051" style="position:absolute;left:0;text-align:left;margin-left:51.45pt;margin-top:13.6pt;width:365.25pt;height:81.25pt;z-index:251714560" coordorigin="2730,14063" coordsize="730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">
            <v:shape id="Надпись 82" o:spid="_x0000_s1052" type="#_x0000_t202" style="position:absolute;left:8749;top:14063;width:1286;height:1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4wcUA&#10;AADcAAAADwAAAGRycy9kb3ducmV2LnhtbESPT2sCMRTE70K/Q3gFL1Kz2mLtahQRWvTmP+z1sXnu&#10;Lm5e1iRd129vhILHYWZ+w0znralEQ86XlhUM+gkI4szqknMFh/332xiED8gaK8uk4EYe5rOXzhRT&#10;ba+8pWYXchEh7FNUUIRQp1L6rCCDvm9r4uidrDMYonS51A6vEW4qOUySkTRYclwosKZlQdl592cU&#10;jD9Wza9fv2+O2ehUfYXeZ/NzcUp1X9vFBESgNjzD/+2VVjBMB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fjBxQAAANwAAAAPAAAAAAAAAAAAAAAAAJgCAABkcnMv&#10;ZG93bnJldi54bWxQSwUGAAAAAAQABAD1AAAAigMAAAAA&#10;">
              <v:textbox>
                <w:txbxContent>
                  <w:p w:rsidR="00D95E89" w:rsidRPr="00847382" w:rsidRDefault="00D95E89" w:rsidP="00274FBD">
                    <w:pPr>
                      <w:jc w:val="center"/>
                      <w:rPr>
                        <w:b/>
                      </w:rPr>
                    </w:pPr>
                    <w:r>
                      <w:rPr>
                        <w:b/>
                      </w:rPr>
                      <w:t>Дуополия</w:t>
                    </w:r>
                  </w:p>
                </w:txbxContent>
              </v:textbox>
            </v:shape>
            <v:shape id="Надпись 83" o:spid="_x0000_s1053" type="#_x0000_t202" style="position:absolute;left:4761;top:14135;width:1552;height:1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mtsYA&#10;AADcAAAADwAAAGRycy9kb3ducmV2LnhtbESPW2vCQBSE3wv+h+UIvpS6MS1eoqsUoUXfvJT29ZA9&#10;JsHs2XR3G+O/d4WCj8PMfMMsVp2pRUvOV5YVjIYJCOLc6ooLBV/Hj5cpCB+QNdaWScGVPKyWvacF&#10;ZtpeeE/tIRQiQthnqKAMocmk9HlJBv3QNsTRO1lnMETpCqkdXiLc1DJNkrE0WHFcKLGhdUn5+fBn&#10;FEzfNu2P377uvvPxqZ6F50n7+euUGvS79zmIQF14hP/bG60gTVK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tmtsYAAADcAAAADwAAAAAAAAAAAAAAAACYAgAAZHJz&#10;L2Rvd25yZXYueG1sUEsFBgAAAAAEAAQA9QAAAIsDAAAAAA==&#10;">
              <v:textbox>
                <w:txbxContent>
                  <w:p w:rsidR="00D95E89" w:rsidRPr="00847382" w:rsidRDefault="00D95E89" w:rsidP="00274FBD">
                    <w:pPr>
                      <w:jc w:val="center"/>
                      <w:rPr>
                        <w:b/>
                      </w:rPr>
                    </w:pPr>
                    <w:r>
                      <w:rPr>
                        <w:b/>
                      </w:rPr>
                      <w:t>Олигополия</w:t>
                    </w:r>
                  </w:p>
                </w:txbxContent>
              </v:textbox>
            </v:shape>
            <v:rect id="Rectangle 155" o:spid="_x0000_s1054" style="position:absolute;left:6718;top:14063;width:2031;height:1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Su8YA&#10;AADcAAAADwAAAGRycy9kb3ducmV2LnhtbESP3UoDMRSE7wXfIRzBG2kTt6Bl27QsitqKYP8e4LA5&#10;3V26OVmSuN2+fSMIXg4z8w0zXw62FT350DjW8DhWIIhLZxquNBz2b6MpiBCRDbaOScOFAiwXtzdz&#10;zI0785b6XaxEgnDIUUMdY5dLGcqaLIax64iTd3TeYkzSV9J4PCe4bWWm1JO02HBaqLGjl5rK0+7H&#10;avBfm/eH7rV4vpz4c/qxV/26yL61vr8bihmISEP8D/+1V0ZDpibweyYd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RSu8YAAADcAAAADwAAAAAAAAAAAAAAAACYAgAAZHJz&#10;L2Rvd25yZXYueG1sUEsFBgAAAAAEAAQA9QAAAIsDAAAAAA==&#10;" fillcolor="#cfc"/>
            <v:rect id="Rectangle 173" o:spid="_x0000_s1055" style="position:absolute;left:2730;top:14099;width:2031;height:1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3Kz8YA&#10;AADcAAAADwAAAGRycy9kb3ducmV2LnhtbESP3UoDMRSE7wXfIRzBG2kTl6Jl27QsitqKYP8e4LA5&#10;3V26OVmSuN2+fSMIXg4z8w0zXw62FT350DjW8DhWIIhLZxquNBz2b6MpiBCRDbaOScOFAiwXtzdz&#10;zI0785b6XaxEgnDIUUMdY5dLGcqaLIax64iTd3TeYkzSV9J4PCe4bWWm1JO02HBaqLGjl5rK0+7H&#10;avBfm/eH7rV4vpz4c/qxV/26yL61vr8bihmISEP8D/+1V0ZDpibweyYd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3Kz8YAAADcAAAADwAAAAAAAAAAAAAAAACYAgAAZHJz&#10;L2Rvd25yZXYueG1sUEsFBgAAAAAEAAQA9QAAAIsDAAAAAA==&#10;" fillcolor="#cfc"/>
          </v:group>
        </w:pict>
      </w:r>
    </w:p>
    <w:p w:rsidR="00274FBD" w:rsidRDefault="00482C9C" w:rsidP="00274FBD">
      <w:pPr>
        <w:pStyle w:val="a5"/>
        <w:ind w:left="709"/>
        <w:jc w:val="both"/>
        <w:rPr>
          <w:sz w:val="28"/>
          <w:szCs w:val="28"/>
        </w:rPr>
      </w:pPr>
      <w:r>
        <w:rPr>
          <w:noProof/>
          <w:sz w:val="28"/>
          <w:szCs w:val="28"/>
        </w:rPr>
        <w:pict>
          <v:group id="Group 157" o:spid="_x0000_s1144" style="position:absolute;left:0;text-align:left;margin-left:334.4pt;margin-top:1.1pt;width:9.2pt;height:67.25pt;z-index:251712512" coordorigin="1701,1134" coordsize="18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">
            <v:oval id="Oval 158" o:spid="_x0000_s1155" style="position:absolute;left:1701;top:113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TdcYA&#10;AADcAAAADwAAAGRycy9kb3ducmV2LnhtbESPQWvCQBCF7wX/wzIFL6VujCA2dRURhUDoQdtLb0N2&#10;mg3NzibZNab99W5B6G2G9943b9bb0TZioN7XjhXMZwkI4tLpmisFH+/H5xUIH5A1No5JwQ952G4m&#10;D2vMtLvyiYZzqESEsM9QgQmhzaT0pSGLfuZa4qh9ud5iiGtfSd3jNcJtI9MkWUqLNccLBlvaGyq/&#10;zxcbKTZfFE9Feno7YPv7abpUd9IqNX0cd68gAo3h33xP5zrWX73A3zNxAr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kTdcYAAADcAAAADwAAAAAAAAAAAAAAAACYAgAAZHJz&#10;L2Rvd25yZXYueG1sUEsFBgAAAAAEAAQA9QAAAIsDAAAAAA==&#10;" fillcolor="blue"/>
            <v:oval id="Oval 159" o:spid="_x0000_s1154" style="position:absolute;left:1701;top:131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sNcYA&#10;AADcAAAADwAAAGRycy9kb3ducmV2LnhtbESPT2vCQBDF7wW/wzKFXopuTKFo6ioiLQjiwT8Xb0N2&#10;mg3NzsbsVqOfvnMQenvDvPnNe7NF7xt1oS7WgQ2MRxko4jLYmisDx8PXcAIqJmSLTWAycKMIi/ng&#10;aYaFDVfe0WWfKiUQjgUacCm1hdaxdOQxjkJLLLvv0HlMMnaVth1eBe4bnWfZu/ZYs3xw2NLKUfmz&#10;//VC8eu3zesm320/sb2f3Dm3Z+2NeXnulx+gEvXp3/y4XluJP5X4UkYU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osNcYAAADcAAAADwAAAAAAAAAAAAAAAACYAgAAZHJz&#10;L2Rvd25yZXYueG1sUEsFBgAAAAAEAAQA9QAAAIsDAAAAAA==&#10;" fillcolor="blue"/>
            <v:oval id="Oval 160" o:spid="_x0000_s1153" style="position:absolute;left:1701;top:149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JrsYA&#10;AADcAAAADwAAAGRycy9kb3ducmV2LnhtbESPQWvCQBCF74L/YRmhFzEbUyg1ZhURC4HQg7YXb0N2&#10;mg3Nzsbsqml/fbdQ6G2G9943b4rtaDtxo8G3jhUskxQEce10y42C97eXxTMIH5A1do5JwRd52G6m&#10;kwJz7e58pNspNCJC2OeowITQ51L62pBFn7ieOGofbrAY4jo0Ug94j3DbySxNn6TFluMFgz3tDdWf&#10;p6uNFFs+VvMqO74esP8+m0umL9Iq9TAbd2sQgcbwb/5LlzrWXy3h95k4gd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aJrsYAAADcAAAADwAAAAAAAAAAAAAAAACYAgAAZHJz&#10;L2Rvd25yZXYueG1sUEsFBgAAAAAEAAQA9QAAAIsDAAAAAA==&#10;" fillcolor="blue"/>
            <v:oval id="Oval 161" o:spid="_x0000_s1152" style="position:absolute;left:1701;top:167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X2cQA&#10;AADcAAAADwAAAGRycy9kb3ducmV2LnhtbESPQYvCMBCF74L/IYzgRTS1gmjXKCIrCOJB3cvehma2&#10;KTaT2mS1u7/eCIK3Gd5737xZrFpbiRs1vnSsYDxKQBDnTpdcKPg6b4czED4ga6wck4I/8rBadjsL&#10;zLS785Fup1CICGGfoQITQp1J6XNDFv3I1cRR+3GNxRDXppC6wXuE20qmSTKVFkuOFwzWtDGUX06/&#10;NlLsbrIf7NPj4RPr/29zTfVVWqX6vXb9ASJQG97mV3qnY/15Cs9n4gR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0F9nEAAAA3AAAAA8AAAAAAAAAAAAAAAAAmAIAAGRycy9k&#10;b3ducmV2LnhtbFBLBQYAAAAABAAEAPUAAACJAwAAAAA=&#10;" fillcolor="blue"/>
            <v:oval id="Oval 162" o:spid="_x0000_s1151" style="position:absolute;left:1701;top:185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yQsUA&#10;AADcAAAADwAAAGRycy9kb3ducmV2LnhtbESPT4vCMBDF74LfIYywF1lTK4jbNYqIgiB78M9lb0Mz&#10;NsVmUpuoXT+9WRC8zfDe+82b6by1lbhR40vHCoaDBARx7nTJhYLjYf05AeEDssbKMSn4Iw/zWbcz&#10;xUy7O+/otg+FiBD2GSowIdSZlD43ZNEPXE0ctZNrLIa4NoXUDd4j3FYyTZKxtFhyvGCwpqWh/Ly/&#10;2kixm9G2v013PyusH7/mkuqLtEp99NrFN4hAbXibX+mNjvW/RvD/TJx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LJCxQAAANwAAAAPAAAAAAAAAAAAAAAAAJgCAABkcnMv&#10;ZG93bnJldi54bWxQSwUGAAAAAAQABAD1AAAAigMAAAAA&#10;" fillcolor="blue"/>
            <v:oval id="Oval 163" o:spid="_x0000_s1150" style="position:absolute;left:1701;top:203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EqNsUA&#10;AADcAAAADwAAAGRycy9kb3ducmV2LnhtbESPQWvCQBCF7wX/wzJCL0U3pqVodBURC4J4MHrxNmTH&#10;bDA7G7Orpv31XaHQ2wzvvW/ezBadrcWdWl85VjAaJiCIC6crLhUcD1+DMQgfkDXWjknBN3lYzHsv&#10;M8y0e/Ce7nkoRYSwz1CBCaHJpPSFIYt+6BriqJ1dazHEtS2lbvER4baWaZJ8SosVxwsGG1oZKi75&#10;zUaK3bxv37bpfrfG5udkrqm+SqvUa79bTkEE6sK/+S+90bH+5AOez8QJ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So2xQAAANwAAAAPAAAAAAAAAAAAAAAAAJgCAABkcnMv&#10;ZG93bnJldi54bWxQSwUGAAAAAAQABAD1AAAAigMAAAAA&#10;" fillcolor="blue"/>
            <v:oval id="Oval 164" o:spid="_x0000_s1149" style="position:absolute;left:1701;top:221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2PrcUA&#10;AADcAAAADwAAAGRycy9kb3ducmV2LnhtbESPQWvCQBCF7wX/wzJCL0U3prRodBURC4J4MHrxNmTH&#10;bDA7G7Orpv31XaHQ2wzvvW/ezBadrcWdWl85VjAaJiCIC6crLhUcD1+DMQgfkDXWjknBN3lYzHsv&#10;M8y0e/Ce7nkoRYSwz1CBCaHJpPSFIYt+6BriqJ1dazHEtS2lbvER4baWaZJ8SosVxwsGG1oZKi75&#10;zUaK3bxv37bpfrfG5udkrqm+SqvUa79bTkEE6sK/+S+90bH+5AOez8QJ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Y+txQAAANwAAAAPAAAAAAAAAAAAAAAAAJgCAABkcnMv&#10;ZG93bnJldi54bWxQSwUGAAAAAAQABAD1AAAAigMAAAAA&#10;" fillcolor="blue"/>
            <v:oval id="Oval 165" o:spid="_x0000_s1148" style="position:absolute;left:1701;top:239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R2sYA&#10;AADcAAAADwAAAGRycy9kb3ducmV2LnhtbESPQWvCQBCF74L/YRmhF9FNUwgaXaWUFoTQQ1Iv3obs&#10;NBuanY3Zrab99V1B6G2G9943b7b70XbiQoNvHSt4XCYgiGunW24UHD/eFisQPiBr7ByTgh/ysN9N&#10;J1vMtbtySZcqNCJC2OeowITQ51L62pBFv3Q9cdQ+3WAxxHVopB7wGuG2k2mSZNJiy/GCwZ5eDNVf&#10;1beNFHt4KuZFWr6/Yv97MudUn6VV6mE2Pm9ABBrDv/mePuhYf53B7Zk4gd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8R2sYAAADcAAAADwAAAAAAAAAAAAAAAACYAgAAZHJz&#10;L2Rvd25yZXYueG1sUEsFBgAAAAAEAAQA9QAAAIsDAAAAAA==&#10;" fillcolor="blue"/>
            <v:oval id="Oval 166" o:spid="_x0000_s1147" style="position:absolute;left:1701;top:257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0QcUA&#10;AADcAAAADwAAAGRycy9kb3ducmV2LnhtbESPQWvCQBCF7wX/wzJCL0U3ptBqdBURC4J4MHrxNmTH&#10;bDA7G7Orpv31XaHQ2wzvvW/ezBadrcWdWl85VjAaJiCIC6crLhUcD1+DMQgfkDXWjknBN3lYzHsv&#10;M8y0e/Ce7nkoRYSwz1CBCaHJpPSFIYt+6BriqJ1dazHEtS2lbvER4baWaZJ8SIsVxwsGG1oZKi75&#10;zUaK3bxv37bpfrfG5udkrqm+SqvUa79bTkEE6sK/+S+90bH+5BOez8QJ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7RBxQAAANwAAAAPAAAAAAAAAAAAAAAAAJgCAABkcnMv&#10;ZG93bnJldi54bWxQSwUGAAAAAAQABAD1AAAAigMAAAAA&#10;" fillcolor="blue"/>
            <v:oval id="Oval 167" o:spid="_x0000_s1146" style="position:absolute;left:1701;top:275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wgM8YA&#10;AADcAAAADwAAAGRycy9kb3ducmV2LnhtbESPT2vCQBDF7wW/wzKFXopuTKFo6ioiLQjiwT8Xb0N2&#10;mg3NzsbsVqOfvnMQenvDvPnNe7NF7xt1oS7WgQ2MRxko4jLYmisDx8PXcAIqJmSLTWAycKMIi/ng&#10;aYaFDVfe0WWfKiUQjgUacCm1hdaxdOQxjkJLLLvv0HlMMnaVth1eBe4bnWfZu/ZYs3xw2NLKUfmz&#10;//VC8eu3zesm320/sb2f3Dm3Z+2NeXnulx+gEvXp3/y4XluJP5W0UkYU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wgM8YAAADcAAAADwAAAAAAAAAAAAAAAACYAgAAZHJz&#10;L2Rvd25yZXYueG1sUEsFBgAAAAAEAAQA9QAAAIsDAAAAAA==&#10;" fillcolor="blue"/>
            <v:oval id="Oval 168" o:spid="_x0000_s1145" style="position:absolute;left:1701;top:293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CFqMYA&#10;AADcAAAADwAAAGRycy9kb3ducmV2LnhtbESPQWvCQBCF7wX/wzIFL6VujCA1dRURhUDoQdtLb0N2&#10;mg3NzibZNab99W5B6G2G9943b9bb0TZioN7XjhXMZwkI4tLpmisFH+/H5xcQPiBrbByTgh/ysN1M&#10;HtaYaXflEw3nUIkIYZ+hAhNCm0npS0MW/cy1xFH7cr3FENe+krrHa4TbRqZJspQWa44XDLa0N1R+&#10;ny82Umy+KJ6K9PR2wPb303Sp7qRVavo47l5BBBrDv/meznWsv1rB3zNxAr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CFqMYAAADcAAAADwAAAAAAAAAAAAAAAACYAgAAZHJz&#10;L2Rvd25yZXYueG1sUEsFBgAAAAAEAAQA9QAAAIsDAAAAAA==&#10;" fillcolor="blue"/>
          </v:group>
        </w:pict>
      </w:r>
      <w:r>
        <w:rPr>
          <w:noProof/>
          <w:sz w:val="28"/>
          <w:szCs w:val="28"/>
        </w:rPr>
        <w:pict>
          <v:group id="Group 179" o:spid="_x0000_s1132" style="position:absolute;left:0;text-align:left;margin-left:134.55pt;margin-top:5.4pt;width:9.2pt;height:67.25pt;z-index:251716608" coordorigin="1701,1134" coordsize="18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">
            <v:oval id="Oval 180" o:spid="_x0000_s1143" style="position:absolute;left:1701;top:113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EGccYA&#10;AADcAAAADwAAAGRycy9kb3ducmV2LnhtbESPQWvCQBCF74L/YRmhF9FN0yASXaWUFoTQQ1Iv3obs&#10;NBuanY3Zrab99V1B6G2G9943b7b70XbiQoNvHSt4XCYgiGunW24UHD/eFmsQPiBr7ByTgh/ysN9N&#10;J1vMtbtySZcqNCJC2OeowITQ51L62pBFv3Q9cdQ+3WAxxHVopB7wGuG2k2mSrKTFluMFgz29GKq/&#10;qm8bKfbwVMyLtHx/xf73ZM6pPkur1MNsfN6ACDSGf/M9fdCxfpbB7Zk4gd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EGccYAAADcAAAADwAAAAAAAAAAAAAAAACYAgAAZHJz&#10;L2Rvd25yZXYueG1sUEsFBgAAAAAEAAQA9QAAAIsDAAAAAA==&#10;" fillcolor="blue"/>
            <v:oval id="Oval 181" o:spid="_x0000_s1142" style="position:absolute;left:1701;top:131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2j6sUA&#10;AADcAAAADwAAAGRycy9kb3ducmV2LnhtbESPQWvCQBCF7wX/wzJCL0U3pq1IdBURC4J4MHrxNmTH&#10;bDA7G7Orpv31XaHQ2wzvvW/ezBadrcWdWl85VjAaJiCIC6crLhUcD1+DCQgfkDXWjknBN3lYzHsv&#10;M8y0e/Ce7nkoRYSwz1CBCaHJpPSFIYt+6BriqJ1dazHEtS2lbvER4baWaZKMpcWK4wWDDa0MFZf8&#10;ZiPFbt63b9t0v1tj83My11RfpVXqtd8tpyACdeHf/Jfe6Fj/4xOez8QJ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PqxQAAANwAAAAPAAAAAAAAAAAAAAAAAJgCAABkcnMv&#10;ZG93bnJldi54bWxQSwUGAAAAAAQABAD1AAAAigMAAAAA&#10;" fillcolor="blue"/>
            <v:oval id="Oval 182" o:spid="_x0000_s1141" style="position:absolute;left:1701;top:149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89ncYA&#10;AADcAAAADwAAAGRycy9kb3ducmV2LnhtbESPQWvCQBCF7wX/wzIFL6VujCIldRURhUDoQdtLb0N2&#10;mg3NzibZNab99W5B6G2G9943b9bb0TZioN7XjhXMZwkI4tLpmisFH+/H5xcQPiBrbByTgh/ysN1M&#10;HtaYaXflEw3nUIkIYZ+hAhNCm0npS0MW/cy1xFH7cr3FENe+krrHa4TbRqZJspIWa44XDLa0N1R+&#10;ny82Umy+KJ6K9PR2wPb303Sp7qRVavo47l5BBBrDv/meznWsv1zB3zNxAr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89ncYAAADcAAAADwAAAAAAAAAAAAAAAACYAgAAZHJz&#10;L2Rvd25yZXYueG1sUEsFBgAAAAAEAAQA9QAAAIsDAAAAAA==&#10;" fillcolor="blue"/>
            <v:oval id="Oval 183" o:spid="_x0000_s1140" style="position:absolute;left:1701;top:167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3IMYA&#10;AADcAAAADwAAAGRycy9kb3ducmV2LnhtbESPQWvCQBCF74L/YRmhF9FNU4gSXaWUFoTQQ1Iv3obs&#10;NBuanY3Zrab99V1B6G2G9943b7b70XbiQoNvHSt4XCYgiGunW24UHD/eFmsQPiBr7ByTgh/ysN9N&#10;J1vMtbtySZcqNCJC2OeowITQ51L62pBFv3Q9cdQ+3WAxxHVopB7wGuG2k2mSZNJiy/GCwZ5eDNVf&#10;1beNFHt4KuZFWr6/Yv97MudUn6VV6mE2Pm9ABBrDv/mePuhYf5XB7Zk4gd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3IMYAAADcAAAADwAAAAAAAAAAAAAAAACYAgAAZHJz&#10;L2Rvd25yZXYueG1sUEsFBgAAAAAEAAQA9QAAAIsDAAAAAA==&#10;" fillcolor="blue"/>
            <v:oval id="Oval 184" o:spid="_x0000_s1139" style="position:absolute;left:1701;top:185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66MUA&#10;AADcAAAADwAAAGRycy9kb3ducmV2LnhtbESPQWvCQBCF7wX/wzKCl6IbUygSXUVEQZAetL14G7Jj&#10;NpidjdlV0/76zqHQ2xvmzTfvLVa9b9SDulgHNjCdZKCIy2Brrgx8fe7GM1AxIVtsApOBb4qwWg5e&#10;FljY8OQjPU6pUgLhWKABl1JbaB1LRx7jJLTEsruEzmOSsau07fApcN/oPMvetcea5YPDljaOyuvp&#10;7oXi92+H10N+/Nhi+3N2t9zetDdmNOzXc1CJ+vRv/rveW4k/k/hSRhT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7roxQAAANwAAAAPAAAAAAAAAAAAAAAAAJgCAABkcnMv&#10;ZG93bnJldi54bWxQSwUGAAAAAAQABAD1AAAAigMAAAAA&#10;" fillcolor="blue"/>
            <v:oval id="Oval 185" o:spid="_x0000_s1138" style="position:absolute;left:1701;top:203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fc8YA&#10;AADcAAAADwAAAGRycy9kb3ducmV2LnhtbESPQWvDMAyF74X9B6NBL2V1mkIJWd0ySgeB0EO7XXYT&#10;sRaHxXIae0m6Xz8PBr1JvPc+PW33k23FQL1vHCtYLRMQxJXTDdcK3t9enzIQPiBrbB2Tght52O8e&#10;ZlvMtRv5TMMl1CJC2OeowITQ5VL6ypBFv3QdcdQ+XW8xxLWvpe5xjHDbyjRJNtJiw/GCwY4Ohqqv&#10;y7eNFFusy0WZnk9H7H4+zDXVV2mVmj9OL88gAk3hbv5PFzrWz1bw90yc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8fc8YAAADcAAAADwAAAAAAAAAAAAAAAACYAgAAZHJz&#10;L2Rvd25yZXYueG1sUEsFBgAAAAAEAAQA9QAAAIsDAAAAAA==&#10;" fillcolor="blue"/>
            <v:oval id="Oval 186" o:spid="_x0000_s1137" style="position:absolute;left:1701;top:221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2BBMYA&#10;AADcAAAADwAAAGRycy9kb3ducmV2LnhtbESPzWrDMBCE74G+g9hCLyGRo0IxTpRQSgqG0EN+Lrkt&#10;1sYysVaOpcZun74qFHrbZWa+nV1tRteKO/Wh8axhMc9AEFfeNFxrOB3fZzmIEJENtp5JwxcF2Kwf&#10;JissjB94T/dDrEWCcChQg42xK6QMlSWHYe474qRdfO8wprWvpelxSHDXSpVlL9Jhw+mCxY7eLFXX&#10;w6dLFFc+76Y7tf/YYvd9tjdlbtJp/fQ4vi5BRBrjv/kvXZpUP1fw+0ya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2BBMYAAADcAAAADwAAAAAAAAAAAAAAAACYAgAAZHJz&#10;L2Rvd25yZXYueG1sUEsFBgAAAAAEAAQA9QAAAIsDAAAAAA==&#10;" fillcolor="blue"/>
            <v:oval id="Oval 187" o:spid="_x0000_s1136" style="position:absolute;left:1701;top:239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kn8YA&#10;AADcAAAADwAAAGRycy9kb3ducmV2LnhtbESPQWvDMAyF74P9B6NBL2N1lkAJWd0ySguB0EO7XXYT&#10;sRaHxXIae03aX18PBr1JvPc+PS3Xk+3EmQbfOlbwOk9AENdOt9wo+PzYveQgfEDW2DkmBRfysF49&#10;Piyx0G7kA52PoRERwr5ABSaEvpDS14Ys+rnriaP27QaLIa5DI/WAY4TbTqZJspAWW44XDPa0MVT/&#10;HH9tpNgyq56r9LDfYn/9MqdUn6RVavY0vb+BCDSFu/k/XepYP8/g75k4gV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kn8YAAADcAAAADwAAAAAAAAAAAAAAAACYAgAAZHJz&#10;L2Rvd25yZXYueG1sUEsFBgAAAAAEAAQA9QAAAIsDAAAAAA==&#10;" fillcolor="blue"/>
            <v:oval id="Oval 188" o:spid="_x0000_s1135" style="position:absolute;left:1701;top:257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868YA&#10;AADcAAAADwAAAGRycy9kb3ducmV2LnhtbESPQWvCQBCF7wX/wzIFL6VujFIkdRURhUDoQdtLb0N2&#10;mg3NzibZNab99W5B6G2G9943b9bb0TZioN7XjhXMZwkI4tLpmisFH+/H5xUIH5A1No5JwQ952G4m&#10;D2vMtLvyiYZzqESEsM9QgQmhzaT0pSGLfuZa4qh9ud5iiGtfSd3jNcJtI9MkeZEWa44XDLa0N1R+&#10;ny82Umy+KJ6K9PR2wPb303Sp7qRVavo47l5BBBrDv/meznWsv1rC3zNxAr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i868YAAADcAAAADwAAAAAAAAAAAAAAAACYAgAAZHJz&#10;L2Rvd25yZXYueG1sUEsFBgAAAAAEAAQA9QAAAIsDAAAAAA==&#10;" fillcolor="blue"/>
            <v:oval id="Oval 189" o:spid="_x0000_s1134" style="position:absolute;left:1701;top:275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QZcMYA&#10;AADcAAAADwAAAGRycy9kb3ducmV2LnhtbESPQWvCQBCF7wX/wzIFL6VujFgkdRURhUDoQdtLb0N2&#10;mg3NzibZNab99W5B6G2G9943b9bb0TZioN7XjhXMZwkI4tLpmisFH+/H5xUIH5A1No5JwQ952G4m&#10;D2vMtLvyiYZzqESEsM9QgQmhzaT0pSGLfuZa4qh9ud5iiGtfSd3jNcJtI9MkeZEWa44XDLa0N1R+&#10;ny82Umy+KJ6K9PR2wPb303Sp7qRVavo47l5BBBrDv/meznWsv1rC3zNxAr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QZcMYAAADcAAAADwAAAAAAAAAAAAAAAACYAgAAZHJz&#10;L2Rvd25yZXYueG1sUEsFBgAAAAAEAAQA9QAAAIsDAAAAAA==&#10;" fillcolor="blue"/>
            <v:oval id="Oval 190" o:spid="_x0000_s1133" style="position:absolute;left:1701;top:293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inMYA&#10;AADcAAAADwAAAGRycy9kb3ducmV2LnhtbESPQWvCQBCF7wX/wzIFL6VujGAldRURhUDoQdtLb0N2&#10;mg3NzibZNab99W5B6G2G9943b9bb0TZioN7XjhXMZwkI4tLpmisFH+/H5xUIH5A1No5JwQ952G4m&#10;D2vMtLvyiYZzqESEsM9QgQmhzaT0pSGLfuZa4qh9ud5iiGtfSd3jNcJtI9MkWUqLNccLBlvaGyq/&#10;zxcbKTZfFE9Feno7YPv7abpUd9IqNX0cd68gAo3h33xP5zrWX73A3zNxAr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oinMYAAADcAAAADwAAAAAAAAAAAAAAAACYAgAAZHJz&#10;L2Rvd25yZXYueG1sUEsFBgAAAAAEAAQA9QAAAIsDAAAAAA==&#10;" fillcolor="blue"/>
          </v:group>
        </w:pict>
      </w:r>
    </w:p>
    <w:p w:rsidR="00274FBD" w:rsidRDefault="00482C9C" w:rsidP="00274FBD">
      <w:pPr>
        <w:pStyle w:val="a5"/>
        <w:ind w:left="709"/>
        <w:jc w:val="both"/>
        <w:rPr>
          <w:sz w:val="28"/>
          <w:szCs w:val="28"/>
        </w:rPr>
      </w:pPr>
      <w:r>
        <w:rPr>
          <w:noProof/>
          <w:sz w:val="28"/>
          <w:szCs w:val="28"/>
        </w:rPr>
        <w:pict>
          <v:oval id="Oval 156" o:spid="_x0000_s1131" style="position:absolute;left:0;text-align:left;margin-left:267.45pt;margin-top:5.85pt;width:9.2pt;height:6.1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" fillcolor="red"/>
        </w:pict>
      </w:r>
      <w:r>
        <w:rPr>
          <w:noProof/>
          <w:sz w:val="28"/>
          <w:szCs w:val="28"/>
        </w:rPr>
        <w:pict>
          <v:group id="Group 174" o:spid="_x0000_s1126" style="position:absolute;left:0;text-align:left;margin-left:60.7pt;margin-top:1.55pt;width:9.2pt;height:42.75pt;z-index:251715584" coordorigin="6741,1314" coordsize="18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">
            <v:oval id="Oval 175" o:spid="_x0000_s1130" style="position:absolute;left:6741;top:131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Gw8UA&#10;AADcAAAADwAAAGRycy9kb3ducmV2LnhtbESPQWvCQBCF74L/YRmhN93UFFtSVxFBKa09NPbS25Cd&#10;JqHZ2bC7avz3nYPg7Q3z5pv3luvBdepMIbaeDTzOMlDElbct1wa+j7vpC6iYkC12nsnAlSKsV+PR&#10;EgvrL/xF5zLVSiAcCzTQpNQXWseqIYdx5nti2f364DDJGGptA14E7jo9z7KFdtiyfGiwp21D1V95&#10;ckI5nPbvz2XO+qn7/Ag/x5hft5UxD5Nh8woq0ZDu5tv1m5X4uaSVMqJ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NEbDxQAAANwAAAAPAAAAAAAAAAAAAAAAAJgCAABkcnMv&#10;ZG93bnJldi54bWxQSwUGAAAAAAQABAD1AAAAigMAAAAA&#10;" fillcolor="red"/>
            <v:oval id="Oval 176" o:spid="_x0000_s1129" style="position:absolute;left:6741;top:167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jWMUA&#10;AADcAAAADwAAAGRycy9kb3ducmV2LnhtbESPQWvCQBCF7wX/wzJCb3WjKVWjq4hQEdsejF68Ddkx&#10;CWZnw+6q8d93hUJvM7z3vnkzX3amETdyvrasYDhIQBAXVtdcKjgePt8mIHxA1thYJgUP8rBc9F7m&#10;mGl75z3d8lCKCGGfoYIqhDaT0hcVGfQD2xJH7WydwRBXV0rt8B7hppGjJPmQBmuOFypsaV1Rccmv&#10;JlK+r5vdOE9Zvjc/X+508OljXSj12u9WMxCBuvBv/ktvdayfTuH5TJx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ONYxQAAANwAAAAPAAAAAAAAAAAAAAAAAJgCAABkcnMv&#10;ZG93bnJldi54bWxQSwUGAAAAAAQABAD1AAAAigMAAAAA&#10;" fillcolor="red"/>
            <v:oval id="Oval 177" o:spid="_x0000_s1128" style="position:absolute;left:6741;top:203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5uMUA&#10;AADcAAAADwAAAGRycy9kb3ducmV2LnhtbESPQWvCQBCF7wX/wzKCt7qxii2pq4hQKVUPjb30NmSn&#10;SWh2NuyuGv+9cxC8vWHefPPeYtW7Vp0pxMazgck4A0VcettwZeDn+PH8BiomZIutZzJwpQir5eBp&#10;gbn1F/6mc5EqJRCOORqoU+pyrWNZk8M49h2x7P58cJhkDJW2AS8Cd61+ybK5dtiwfKixo01N5X9x&#10;ckLZn7Zfr8WU9aw97MLvMU6vm9KY0bBfv4NK1KeH+X79aSX+TOJLGVG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Dm4xQAAANwAAAAPAAAAAAAAAAAAAAAAAJgCAABkcnMv&#10;ZG93bnJldi54bWxQSwUGAAAAAAQABAD1AAAAigMAAAAA&#10;" fillcolor="red"/>
            <v:oval id="Oval 178" o:spid="_x0000_s1127" style="position:absolute;left:6741;top:239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cI8QA&#10;AADcAAAADwAAAGRycy9kb3ducmV2LnhtbESPT4vCMBDF7wt+hzCCN039g0o1igi7yLoerF68Dc3Y&#10;FptJSaLWb78RFvY2w3vvN2+W69bU4kHOV5YVDAcJCOLc6ooLBefTZ38OwgdkjbVlUvAiD+tV52OJ&#10;qbZPPtIjC4WIEPYpKihDaFIpfV6SQT+wDXHUrtYZDHF1hdQOnxFuajlKkqk0WHG8UGJD25LyW3Y3&#10;kfJz//qeZWOWk/qwd5eTH7+2uVK9brtZgAjUhn/zX3qnY/3JEN7PxAn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InCPEAAAA3AAAAA8AAAAAAAAAAAAAAAAAmAIAAGRycy9k&#10;b3ducmV2LnhtbFBLBQYAAAAABAAEAPUAAACJAwAAAAA=&#10;" fillcolor="red"/>
          </v:group>
        </w:pict>
      </w:r>
    </w:p>
    <w:p w:rsidR="00274FBD" w:rsidRDefault="00482C9C" w:rsidP="00274FBD">
      <w:pPr>
        <w:pStyle w:val="a5"/>
        <w:ind w:left="709"/>
        <w:jc w:val="both"/>
        <w:rPr>
          <w:sz w:val="28"/>
          <w:szCs w:val="28"/>
        </w:rPr>
      </w:pPr>
      <w:r>
        <w:rPr>
          <w:noProof/>
          <w:sz w:val="28"/>
          <w:szCs w:val="28"/>
        </w:rPr>
        <w:pict>
          <v:oval id="Oval 169" o:spid="_x0000_s1125" style="position:absolute;left:0;text-align:left;margin-left:267.45pt;margin-top:8.1pt;width:9.2pt;height:6.1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" fillcolor="red"/>
        </w:pict>
      </w:r>
    </w:p>
    <w:p w:rsidR="00274FBD" w:rsidRDefault="00274FBD" w:rsidP="00274FBD">
      <w:pPr>
        <w:pStyle w:val="a5"/>
        <w:ind w:left="709"/>
        <w:jc w:val="both"/>
        <w:rPr>
          <w:sz w:val="28"/>
          <w:szCs w:val="28"/>
        </w:rPr>
      </w:pPr>
    </w:p>
    <w:p w:rsidR="00274FBD" w:rsidRDefault="00274FBD" w:rsidP="00BC6FE6">
      <w:pPr>
        <w:pStyle w:val="a5"/>
        <w:widowControl/>
        <w:numPr>
          <w:ilvl w:val="0"/>
          <w:numId w:val="20"/>
        </w:numPr>
        <w:autoSpaceDE/>
        <w:autoSpaceDN/>
        <w:adjustRightInd/>
        <w:ind w:left="709" w:hanging="283"/>
        <w:jc w:val="both"/>
        <w:rPr>
          <w:sz w:val="28"/>
          <w:szCs w:val="28"/>
        </w:rPr>
      </w:pPr>
      <w:r w:rsidRPr="00EA5D23">
        <w:rPr>
          <w:sz w:val="28"/>
          <w:szCs w:val="28"/>
        </w:rPr>
        <w:t xml:space="preserve">Точно так же можно построить модель на стороне покупателя – </w:t>
      </w:r>
      <w:r w:rsidRPr="00EA5D23">
        <w:rPr>
          <w:b/>
          <w:color w:val="323E4F" w:themeColor="text2" w:themeShade="BF"/>
          <w:sz w:val="28"/>
          <w:szCs w:val="28"/>
          <w:u w:val="single"/>
        </w:rPr>
        <w:t>олигопсония</w:t>
      </w:r>
      <w:r w:rsidRPr="00EA5D23">
        <w:rPr>
          <w:b/>
          <w:i/>
          <w:sz w:val="28"/>
          <w:szCs w:val="28"/>
        </w:rPr>
        <w:t xml:space="preserve">, </w:t>
      </w:r>
      <w:r w:rsidRPr="00EA5D23">
        <w:rPr>
          <w:sz w:val="28"/>
          <w:szCs w:val="28"/>
        </w:rPr>
        <w:t>когда на рынке несколько покупателей и много продавцов.</w:t>
      </w:r>
    </w:p>
    <w:p w:rsidR="00274FBD" w:rsidRDefault="00482C9C" w:rsidP="00274FB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group id="Group 146" o:spid="_x0000_s1056" style="position:absolute;left:0;text-align:left;margin-left:60.65pt;margin-top:10.35pt;width:203.1pt;height:79.5pt;z-index:251705344" coordorigin="2914,3293" coordsize="4062,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">
            <v:group id="Группа 59" o:spid="_x0000_s1057" style="position:absolute;left:2914;top:3293;width:2031;height:1590" coordorigin="6561,4014" coordsize="198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Rectangle 100" o:spid="_x0000_s1058" style="position:absolute;left:6561;top:4014;width:1980;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g+cUA&#10;AADbAAAADwAAAGRycy9kb3ducmV2LnhtbESP3WrCQBSE7wu+w3IKvRHdaGmV6Cqhpa0Wwd8HOGRP&#10;k2D2bNjdxvj2bkHo5TAz3zDzZWdq0ZLzlWUFo2ECgji3uuJCwen4MZiC8AFZY22ZFFzJw3LRe5hj&#10;qu2F99QeQiEihH2KCsoQmlRKn5dk0A9tQxy9H+sMhihdIbXDS4SbWo6T5FUarDgulNjQW0n5+fBr&#10;FLjN7rPfvGeT65m/p1/HpF1n461ST49dNgMRqAv/4Xt7pRW8PMPfl/g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2D5xQAAANsAAAAPAAAAAAAAAAAAAAAAAJgCAABkcnMv&#10;ZG93bnJldi54bWxQSwUGAAAAAAQABAD1AAAAigMAAAAA&#10;" fillcolor="#cfc"/>
              <v:group id="Group 101" o:spid="_x0000_s1059" style="position:absolute;left:8181;top:4554;width:180;height:1260" coordorigin="6741,1314" coordsize="18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oval id="Oval 102" o:spid="_x0000_s1060" style="position:absolute;left:6741;top:131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db8UA&#10;AADbAAAADwAAAGRycy9kb3ducmV2LnhtbESPQWvCQBSE74L/YXlCL6KbpkQkukopLQihh6RevD2y&#10;r9nQ7NuY3WraX98VhB6HmfmG2e5H24kLDb51rOBxmYAgrp1uuVFw/HhbrEH4gKyxc0wKfsjDfjed&#10;bDHX7solXarQiAhhn6MCE0KfS+lrQxb90vXE0ft0g8UQ5dBIPeA1wm0n0yRZSYstxwWDPb0Yqr+q&#10;bxsp9vBUzIu0fH/F/vdkzqk+S6vUw2x83oAINIb/8L190AqyDG5f4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Z1vxQAAANsAAAAPAAAAAAAAAAAAAAAAAJgCAABkcnMv&#10;ZG93bnJldi54bWxQSwUGAAAAAAQABAD1AAAAigMAAAAA&#10;" fillcolor="blue"/>
                <v:oval id="Oval 103" o:spid="_x0000_s1061" style="position:absolute;left:6741;top:167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DGMUA&#10;AADbAAAADwAAAGRycy9kb3ducmV2LnhtbESPQWvCQBSE7wX/w/IKXkrdGFFK6ioiCoHQg7aX3h7Z&#10;12xo9m2SXWPaX+8WhB6HmfmGWW9H24iBel87VjCfJSCIS6drrhR8vB+fX0D4gKyxcUwKfsjDdjN5&#10;WGOm3ZVPNJxDJSKEfYYKTAhtJqUvDVn0M9cSR+/L9RZDlH0ldY/XCLeNTJNkJS3WHBcMtrQ3VH6f&#10;LzZSbL4onor09HbA9vfTdKnupFVq+jjuXkEEGsN/+N7OtYLlCv6+x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wMYxQAAANsAAAAPAAAAAAAAAAAAAAAAAJgCAABkcnMv&#10;ZG93bnJldi54bWxQSwUGAAAAAAQABAD1AAAAigMAAAAA&#10;" fillcolor="blue"/>
                <v:oval id="Oval 104" o:spid="_x0000_s1062" style="position:absolute;left:6741;top:203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mg8QA&#10;AADbAAAADwAAAGRycy9kb3ducmV2LnhtbESPQWvCQBSE74L/YXkFL1I3jWhL6kakVBDEg7aX3h7Z&#10;12xo9m3MbmP017uC4HGYmW+YxbK3teio9ZVjBS+TBARx4XTFpYLvr/XzGwgfkDXWjknBmTws8+Fg&#10;gZl2J95TdwiliBD2GSowITSZlL4wZNFPXEMcvV/XWgxRtqXULZ4i3NYyTZK5tFhxXDDY0Ieh4u/w&#10;byPFbqbb8Tbd7z6xufyYY6qP0io1eupX7yAC9eERvrc3WsHsFW5f4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bpoPEAAAA2wAAAA8AAAAAAAAAAAAAAAAAmAIAAGRycy9k&#10;b3ducmV2LnhtbFBLBQYAAAAABAAEAPUAAACJAwAAAAA=&#10;" fillcolor="blue"/>
                <v:oval id="Oval 105" o:spid="_x0000_s1063" style="position:absolute;left:6741;top:239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y8cQA&#10;AADbAAAADwAAAGRycy9kb3ducmV2LnhtbESPwWrCQBCG7wXfYRnBS9FNU1okuooUBUF60HrxNmTH&#10;bDA7G7Orpn36zqHQ4/DP/81882XvG3WnLtaBDbxMMlDEZbA1VwaOX5vxFFRMyBabwGTgmyIsF4On&#10;ORY2PHhP90OqlEA4FmjApdQWWsfSkcc4CS2xZOfQeUwydpW2HT4E7hudZ9m79lizXHDY0oej8nK4&#10;eaH47evueZfvP9fY/pzcNbdX7Y0ZDfvVDFSiPv0v/7W31sCbPCsu4gF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EMvHEAAAA2wAAAA8AAAAAAAAAAAAAAAAAmAIAAGRycy9k&#10;b3ducmV2LnhtbFBLBQYAAAAABAAEAPUAAACJAwAAAAA=&#10;" fillcolor="blue"/>
              </v:group>
              <v:group id="Group 106" o:spid="_x0000_s1064" style="position:absolute;left:6741;top:4194;width:180;height:1980" coordorigin="1701,1134" coordsize="18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oval id="Oval 107" o:spid="_x0000_s1065" style="position:absolute;left:1701;top:113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4ycQA&#10;AADbAAAADwAAAGRycy9kb3ducmV2LnhtbESPwWrCQBCG7wXfYRmht7qxipXoKiK0lLYemnjxNmSn&#10;SWh2NuyuGt/eORR6HP75v5lvvR1cpy4UYuvZwHSSgSKuvG25NnAsX5+WoGJCtth5JgM3irDdjB7W&#10;mFt/5W+6FKlWAuGYo4EmpT7XOlYNOYwT3xNL9uODwyRjqLUNeBW46/Rzli20w5blQoM97Ruqfouz&#10;E8rX+e3jpZixnneHz3Aq4+y2r4x5HA+7FahEQ/pf/mu/WwML+V5cxAP0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R+MnEAAAA2wAAAA8AAAAAAAAAAAAAAAAAmAIAAGRycy9k&#10;b3ducmV2LnhtbFBLBQYAAAAABAAEAPUAAACJAwAAAAA=&#10;" fillcolor="red"/>
                <v:oval id="Oval 108" o:spid="_x0000_s1066" style="position:absolute;left:1701;top:131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dUsQA&#10;AADbAAAADwAAAGRycy9kb3ducmV2LnhtbESPQWvCQBSE74X+h+UVequbNEUluoYitJS2HoxevD2y&#10;zySYfRt21xj/fVcQehxm5htmWYymEwM531pWkE4SEMSV1S3XCva7j5c5CB+QNXaWScGVPBSrx4cl&#10;5tpeeEtDGWoRIexzVNCE0OdS+qohg35ie+LoHa0zGKJ0tdQOLxFuOvmaJFNpsOW40GBP64aqU3k2&#10;kfJ7/vyelRnLt27z4w47n13XlVLPT+P7AkSgMfyH7+0vrWCawu1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dXVLEAAAA2wAAAA8AAAAAAAAAAAAAAAAAmAIAAGRycy9k&#10;b3ducmV2LnhtbFBLBQYAAAAABAAEAPUAAACJAwAAAAA=&#10;" fillcolor="red"/>
                <v:oval id="Oval 109" o:spid="_x0000_s1067" style="position:absolute;left:1701;top:149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DJcMA&#10;AADbAAAADwAAAGRycy9kb3ducmV2LnhtbESPT4vCMBTE74LfIbwFb5quii7VKCLsIv45WPfi7dG8&#10;bcs2LyWJWr+9EQSPw8z8hpkvW1OLKzlfWVbwOUhAEOdWV1wo+D19979A+ICssbZMCu7kYbnoduaY&#10;anvjI12zUIgIYZ+igjKEJpXS5yUZ9APbEEfvzzqDIUpXSO3wFuGmlsMkmUiDFceFEhtal5T/ZxcT&#10;KfvLz3aajViO68POnU9+dF/nSvU+2tUMRKA2vMOv9kYrmAzh+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DJcMAAADbAAAADwAAAAAAAAAAAAAAAACYAgAAZHJzL2Rv&#10;d25yZXYueG1sUEsFBgAAAAAEAAQA9QAAAIgDAAAAAA==&#10;" fillcolor="red"/>
                <v:oval id="Oval 110" o:spid="_x0000_s1068" style="position:absolute;left:1701;top:167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mvsQA&#10;AADbAAAADwAAAGRycy9kb3ducmV2LnhtbESPQWvCQBSE7wX/w/IEb3WjEVuimyBCi9j20NhLb4/s&#10;Mwlm34bdVeO/7wpCj8PMfMOsi8F04kLOt5YVzKYJCOLK6pZrBT+Ht+dXED4ga+wsk4IbeSjy0dMa&#10;M22v/E2XMtQiQthnqKAJoc+k9FVDBv3U9sTRO1pnMETpaqkdXiPcdHKeJEtpsOW40GBP24aqU3k2&#10;kfJ5ft+/lCnLRff14X4PPr1tK6Um42GzAhFoCP/hR3unFSxTu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DZr7EAAAA2wAAAA8AAAAAAAAAAAAAAAAAmAIAAGRycy9k&#10;b3ducmV2LnhtbFBLBQYAAAAABAAEAPUAAACJAwAAAAA=&#10;" fillcolor="red"/>
                <v:oval id="Oval 111" o:spid="_x0000_s1069" style="position:absolute;left:1701;top:185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QHsUA&#10;AADcAAAADwAAAGRycy9kb3ducmV2LnhtbESPT2vCQBDF7wW/wzKF3uqmKlpSVxFBKf45GHvpbchO&#10;k9DsbNhdNX5751Do7Q3z5jfvzZe9a9WVQmw8G3gbZqCIS28brgx8nTev76BiQrbYeiYDd4qwXAye&#10;5phbf+MTXYtUKYFwzNFAnVKXax3LmhzGoe+IZffjg8MkY6i0DXgTuGv1KMum2mHD8qHGjtY1lb/F&#10;xQnlcNnuZsWY9aQ97sP3OY7v69KYl+d+9QEqUZ/+zX/Xn1bijyStlBEF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dAexQAAANwAAAAPAAAAAAAAAAAAAAAAAJgCAABkcnMv&#10;ZG93bnJldi54bWxQSwUGAAAAAAQABAD1AAAAigMAAAAA&#10;" fillcolor="red"/>
                <v:oval id="Oval 112" o:spid="_x0000_s1070" style="position:absolute;left:1701;top:203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1hcYA&#10;AADcAAAADwAAAGRycy9kb3ducmV2LnhtbESPT2vCQBDF74V+h2WE3pqNf6g1dROK0FKsHhq99DZk&#10;xySYnQ27q8Zv7wqF3mZ47/3mzbIYTCfO5HxrWcE4SUEQV1a3XCvY7z6eX0H4gKyxs0wKruShyB8f&#10;lphpe+EfOpehFhHCPkMFTQh9JqWvGjLoE9sTR+1gncEQV1dL7fAS4aaTkzR9kQZbjhca7GnVUHUs&#10;TyZSNqfP9bycspx122/3u/PT66pS6mk0vL+BCDSEf/Nf+kvH+pMF3J+JE8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F1hcYAAADcAAAADwAAAAAAAAAAAAAAAACYAgAAZHJz&#10;L2Rvd25yZXYueG1sUEsFBgAAAAAEAAQA9QAAAIsDAAAAAA==&#10;" fillcolor="red"/>
                <v:oval id="Oval 113" o:spid="_x0000_s1071" style="position:absolute;left:1701;top:221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KxcUA&#10;AADcAAAADwAAAGRycy9kb3ducmV2LnhtbESPQWvCQBCF74L/YRmhN93UFFtSVxFBKa09NPbS25Cd&#10;JqHZ2bC7avz3nYPg7Q3z5pv3luvBdepMIbaeDTzOMlDElbct1wa+j7vpC6iYkC12nsnAlSKsV+PR&#10;EgvrL/xF5zLVSiAcCzTQpNQXWseqIYdx5nti2f364DDJGGptA14E7jo9z7KFdtiyfGiwp21D1V95&#10;ckI5nPbvz2XO+qn7/Ag/x5hft5UxD5Nh8woq0ZDu5tv1m5X4ucSXMqJ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krFxQAAANwAAAAPAAAAAAAAAAAAAAAAAJgCAABkcnMv&#10;ZG93bnJldi54bWxQSwUGAAAAAAQABAD1AAAAigMAAAAA&#10;" fillcolor="red"/>
                <v:oval id="Oval 114" o:spid="_x0000_s1072" style="position:absolute;left:1701;top:239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7vXsUA&#10;AADcAAAADwAAAGRycy9kb3ducmV2LnhtbESPT2vCQBDF74LfYRnBm25sxJboJohQKf1zaOyltyE7&#10;JsHsbNhdNX57t1DwNsN77zdvNsVgOnEh51vLChbzBARxZXXLtYKfw+vsBYQPyBo7y6TgRh6KfDza&#10;YKbtlb/pUoZaRAj7DBU0IfSZlL5qyKCf2544akfrDIa4ulpqh9cIN518SpKVNNhyvNBgT7uGqlN5&#10;NpHyed6/P5cpy2X39eF+Dz697SqlppNhuwYRaAgP83/6Tcf66QL+nokT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u9exQAAANwAAAAPAAAAAAAAAAAAAAAAAJgCAABkcnMv&#10;ZG93bnJldi54bWxQSwUGAAAAAAQABAD1AAAAigMAAAAA&#10;" fillcolor="red"/>
                <v:oval id="Oval 115" o:spid="_x0000_s1073" style="position:absolute;left:1701;top:257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xxKcYA&#10;AADcAAAADwAAAGRycy9kb3ducmV2LnhtbESPQWvCQBCF70L/wzKF3nRTU2yJbkIRWkrVg0kvvQ3Z&#10;MQnNzobdVeO/7wqCtxnee9+8WRWj6cWJnO8sK3ieJSCIa6s7bhT8VB/TNxA+IGvsLZOCC3ko8ofJ&#10;CjNtz7ynUxkaESHsM1TQhjBkUvq6JYN+ZgfiqB2sMxji6hqpHZ4j3PRyniQLabDjeKHFgdYt1X/l&#10;0UTK9vj5/VqmLF/63cb9Vj69rGulnh7H9yWIQGO4m2/pLx3rp3O4PhMn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xxKcYAAADcAAAADwAAAAAAAAAAAAAAAACYAgAAZHJz&#10;L2Rvd25yZXYueG1sUEsFBgAAAAAEAAQA9QAAAIsDAAAAAA==&#10;" fillcolor="red"/>
                <v:oval id="Oval 116" o:spid="_x0000_s1074" style="position:absolute;left:1701;top:275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UssQA&#10;AADcAAAADwAAAGRycy9kb3ducmV2LnhtbESPQWvCQBCF70L/wzJCb7rRiJXoKkWwlFoPjV68Ddkx&#10;CWZnw+6q8d+7QsHbDO+9b94sVp1pxJWcry0rGA0TEMSF1TWXCg77zWAGwgdkjY1lUnAnD6vlW2+B&#10;mbY3/qNrHkoRIewzVFCF0GZS+qIig35oW+KonawzGOLqSqkd3iLcNHKcJFNpsOZ4ocKW1hUV5/xi&#10;IuX38vXzkacsJ81u6457n97XhVLv/e5zDiJQF17m//S3jvXTFJ7PxAn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Q1LLEAAAA3AAAAA8AAAAAAAAAAAAAAAAAmAIAAGRycy9k&#10;b3ducmV2LnhtbFBLBQYAAAAABAAEAPUAAACJAwAAAAA=&#10;" fillcolor="red"/>
                <v:oval id="Oval 117" o:spid="_x0000_s1075" style="position:absolute;left:1701;top:293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MxsUA&#10;AADcAAAADwAAAGRycy9kb3ducmV2LnhtbESPT2vCQBDF74LfYRnBm240Ykt0E0Rokf45NPbS25Ad&#10;k2B2NuyuGr99t1DwNsN77zdvtsVgOnEl51vLChbzBARxZXXLtYLv48vsGYQPyBo7y6TgTh6KfDza&#10;Yqbtjb/oWoZaRAj7DBU0IfSZlL5qyKCf2544aifrDIa4ulpqh7cIN51cJslaGmw5Xmiwp31D1bm8&#10;mEj5uLy+PZUpy1X3+e5+jj697yulppNhtwERaAgP83/6oGP9dAV/z8QJ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UzGxQAAANwAAAAPAAAAAAAAAAAAAAAAAJgCAABkcnMv&#10;ZG93bnJldi54bWxQSwUGAAAAAAQABAD1AAAAigMAAAAA&#10;" fillcolor="red"/>
              </v:group>
            </v:group>
            <v:shape id="Надпись 58" o:spid="_x0000_s1076" type="#_x0000_t202" style="position:absolute;left:4945;top:3293;width:2031;height:1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VA8MA&#10;AADcAAAADwAAAGRycy9kb3ducmV2LnhtbERPS2sCMRC+C/6HMEIvpWat9dGtUURosbdqRa/DZtxd&#10;3EzWJK7rvzeFgrf5+J4zW7SmEg05X1pWMOgnIIgzq0vOFex+P1+mIHxA1lhZJgU38rCYdzszTLW9&#10;8oaabchFDGGfooIihDqV0mcFGfR9WxNH7midwRChy6V2eI3hppKvSTKWBkuODQXWtCooO20vRsH0&#10;bd0c/PfwZ5+Nj9V7eJ40X2en1FOvXX6ACNSGh/jfvdZx/nAE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VA8MAAADcAAAADwAAAAAAAAAAAAAAAACYAgAAZHJzL2Rv&#10;d25yZXYueG1sUEsFBgAAAAAEAAQA9QAAAIgDAAAAAA==&#10;">
              <v:textbox>
                <w:txbxContent>
                  <w:p w:rsidR="00D95E89" w:rsidRPr="00847382" w:rsidRDefault="00D95E89" w:rsidP="00274FBD">
                    <w:pPr>
                      <w:jc w:val="center"/>
                      <w:rPr>
                        <w:b/>
                      </w:rPr>
                    </w:pPr>
                    <w:r>
                      <w:rPr>
                        <w:b/>
                      </w:rPr>
                      <w:t>Олигопсония</w:t>
                    </w:r>
                  </w:p>
                </w:txbxContent>
              </v:textbox>
            </v:shape>
          </v:group>
        </w:pict>
      </w:r>
    </w:p>
    <w:p w:rsidR="00274FBD" w:rsidRDefault="00274FBD" w:rsidP="00274FBD">
      <w:pPr>
        <w:spacing w:after="0" w:line="240" w:lineRule="auto"/>
        <w:jc w:val="both"/>
        <w:rPr>
          <w:rFonts w:ascii="Times New Roman" w:eastAsia="Times New Roman" w:hAnsi="Times New Roman" w:cs="Times New Roman"/>
          <w:sz w:val="28"/>
          <w:szCs w:val="28"/>
          <w:lang w:eastAsia="ru-RU"/>
        </w:rPr>
      </w:pPr>
    </w:p>
    <w:p w:rsidR="00274FBD" w:rsidRDefault="00274FBD" w:rsidP="00274FBD">
      <w:pPr>
        <w:spacing w:after="0" w:line="240" w:lineRule="auto"/>
        <w:jc w:val="both"/>
        <w:rPr>
          <w:rFonts w:ascii="Times New Roman" w:eastAsia="Times New Roman" w:hAnsi="Times New Roman" w:cs="Times New Roman"/>
          <w:sz w:val="28"/>
          <w:szCs w:val="28"/>
          <w:lang w:eastAsia="ru-RU"/>
        </w:rPr>
      </w:pPr>
    </w:p>
    <w:p w:rsidR="00274FBD" w:rsidRDefault="00274FBD" w:rsidP="00274FBD">
      <w:pPr>
        <w:spacing w:after="0" w:line="240" w:lineRule="auto"/>
        <w:jc w:val="both"/>
        <w:rPr>
          <w:rFonts w:ascii="Times New Roman" w:eastAsia="Times New Roman" w:hAnsi="Times New Roman" w:cs="Times New Roman"/>
          <w:sz w:val="28"/>
          <w:szCs w:val="28"/>
          <w:lang w:eastAsia="ru-RU"/>
        </w:rPr>
      </w:pPr>
    </w:p>
    <w:p w:rsidR="00274FBD" w:rsidRDefault="00274FBD" w:rsidP="00274FBD">
      <w:pPr>
        <w:spacing w:after="0" w:line="240" w:lineRule="auto"/>
        <w:jc w:val="both"/>
        <w:rPr>
          <w:rFonts w:ascii="Times New Roman" w:eastAsia="Times New Roman" w:hAnsi="Times New Roman" w:cs="Times New Roman"/>
          <w:sz w:val="28"/>
          <w:szCs w:val="28"/>
          <w:lang w:eastAsia="ru-RU"/>
        </w:rPr>
      </w:pPr>
    </w:p>
    <w:p w:rsidR="00274FBD" w:rsidRDefault="00274FBD" w:rsidP="00274FBD">
      <w:pPr>
        <w:spacing w:after="0" w:line="240" w:lineRule="auto"/>
        <w:jc w:val="both"/>
        <w:rPr>
          <w:rFonts w:ascii="Times New Roman" w:eastAsia="Times New Roman" w:hAnsi="Times New Roman" w:cs="Times New Roman"/>
          <w:sz w:val="28"/>
          <w:szCs w:val="28"/>
          <w:lang w:eastAsia="ru-RU"/>
        </w:rPr>
      </w:pPr>
    </w:p>
    <w:p w:rsidR="00274FBD" w:rsidRDefault="00274FBD" w:rsidP="00BC6FE6">
      <w:pPr>
        <w:pStyle w:val="a5"/>
        <w:widowControl/>
        <w:numPr>
          <w:ilvl w:val="0"/>
          <w:numId w:val="20"/>
        </w:numPr>
        <w:autoSpaceDE/>
        <w:autoSpaceDN/>
        <w:adjustRightInd/>
        <w:ind w:left="709" w:hanging="283"/>
        <w:jc w:val="both"/>
        <w:rPr>
          <w:sz w:val="28"/>
          <w:szCs w:val="28"/>
        </w:rPr>
      </w:pPr>
      <w:r w:rsidRPr="00EA5D23">
        <w:rPr>
          <w:sz w:val="28"/>
          <w:szCs w:val="28"/>
        </w:rPr>
        <w:t xml:space="preserve">Противоположностью конкуренции служит </w:t>
      </w:r>
      <w:r w:rsidRPr="00EA5D23">
        <w:rPr>
          <w:b/>
          <w:color w:val="323E4F" w:themeColor="text2" w:themeShade="BF"/>
          <w:sz w:val="28"/>
          <w:szCs w:val="28"/>
          <w:u w:val="single"/>
        </w:rPr>
        <w:t>монополия</w:t>
      </w:r>
      <w:r w:rsidRPr="00EA5D23">
        <w:rPr>
          <w:sz w:val="28"/>
          <w:szCs w:val="28"/>
        </w:rPr>
        <w:t xml:space="preserve"> (от греч. </w:t>
      </w:r>
      <w:proofErr w:type="spellStart"/>
      <w:r w:rsidRPr="00EA5D23">
        <w:rPr>
          <w:sz w:val="28"/>
          <w:szCs w:val="28"/>
        </w:rPr>
        <w:t>monos</w:t>
      </w:r>
      <w:proofErr w:type="spellEnd"/>
      <w:r w:rsidRPr="00EA5D23">
        <w:rPr>
          <w:sz w:val="28"/>
          <w:szCs w:val="28"/>
        </w:rPr>
        <w:t xml:space="preserve">- один и </w:t>
      </w:r>
      <w:proofErr w:type="spellStart"/>
      <w:r w:rsidRPr="00EA5D23">
        <w:rPr>
          <w:sz w:val="28"/>
          <w:szCs w:val="28"/>
        </w:rPr>
        <w:t>poleo</w:t>
      </w:r>
      <w:proofErr w:type="spellEnd"/>
      <w:r w:rsidRPr="00EA5D23">
        <w:rPr>
          <w:sz w:val="28"/>
          <w:szCs w:val="28"/>
        </w:rPr>
        <w:t xml:space="preserve"> - продаю). В </w:t>
      </w:r>
      <w:proofErr w:type="gramStart"/>
      <w:r w:rsidRPr="00EA5D23">
        <w:rPr>
          <w:sz w:val="28"/>
          <w:szCs w:val="28"/>
        </w:rPr>
        <w:t>условиях</w:t>
      </w:r>
      <w:proofErr w:type="gramEnd"/>
      <w:r w:rsidRPr="00EA5D23">
        <w:rPr>
          <w:sz w:val="28"/>
          <w:szCs w:val="28"/>
        </w:rPr>
        <w:t xml:space="preserve"> монополии одна фирма является единственным продавцом данной продукции, не имеющей близких заменителей. Барьеры для вступления в отрасль для других фирм практически непреодолимы. </w:t>
      </w:r>
    </w:p>
    <w:p w:rsidR="00274FBD" w:rsidRDefault="00482C9C" w:rsidP="00274FB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group id="Group 148" o:spid="_x0000_s1077" style="position:absolute;left:0;text-align:left;margin-left:43.35pt;margin-top:4pt;width:203.1pt;height:79.5pt;z-index:251719680" coordorigin="2568,5762" coordsize="4062,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">
            <v:group id="Группа 41" o:spid="_x0000_s1078" style="position:absolute;left:2568;top:5762;width:2031;height:1590" coordorigin="1521,4014" coordsize="198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Rectangle 138" o:spid="_x0000_s1079" style="position:absolute;left:1521;top:4014;width:1980;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24tsUA&#10;AADbAAAADwAAAGRycy9kb3ducmV2LnhtbESP3WrCQBSE7wu+w3IKvRHdaGmV6Cqhpa0Wwd8HOGRP&#10;k2D2bNjdxvj2bkHo5TAz3zDzZWdq0ZLzlWUFo2ECgji3uuJCwen4MZiC8AFZY22ZFFzJw3LRe5hj&#10;qu2F99QeQiEihH2KCsoQmlRKn5dk0A9tQxy9H+sMhihdIbXDS4SbWo6T5FUarDgulNjQW0n5+fBr&#10;FLjN7rPfvGeT65m/p1/HpF1n461ST49dNgMRqAv/4Xt7pRU8v8Dfl/g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bi2xQAAANsAAAAPAAAAAAAAAAAAAAAAAJgCAABkcnMv&#10;ZG93bnJldi54bWxQSwUGAAAAAAQABAD1AAAAigMAAAAA&#10;" fillcolor="#cfc"/>
              <v:oval id="Oval 139" o:spid="_x0000_s1080" style="position:absolute;left:1701;top:509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qO8QA&#10;AADbAAAADwAAAGRycy9kb3ducmV2LnhtbESPQWvCQBSE7wX/w/IEb3WjEVuimyBCi9j20NhLb4/s&#10;Mwlm34bdVeO/7wpCj8PMfMOsi8F04kLOt5YVzKYJCOLK6pZrBT+Ht+dXED4ga+wsk4IbeSjy0dMa&#10;M22v/E2XMtQiQthnqKAJoc+k9FVDBv3U9sTRO1pnMETpaqkdXiPcdHKeJEtpsOW40GBP24aqU3k2&#10;kfJ5ft+/lCnLRff14X4PPr1tK6Um42GzAhFoCP/hR3unFaRLu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H6jvEAAAA2wAAAA8AAAAAAAAAAAAAAAAAmAIAAGRycy9k&#10;b3ducmV2LnhtbFBLBQYAAAAABAAEAPUAAACJAwAAAAA=&#10;" fillcolor="red"/>
              <v:group id="Group 140" o:spid="_x0000_s1081" style="position:absolute;left:3141;top:4194;width:180;height:1980" coordorigin="1701,1134" coordsize="18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oval id="Oval 141" o:spid="_x0000_s1082" style="position:absolute;left:1701;top:113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XUcQA&#10;AADbAAAADwAAAGRycy9kb3ducmV2LnhtbESPTWvCQBCG7wX/wzKFXkrdNIJI6ipFWhDEgx8Xb0N2&#10;zAazszG71dRf7xwEj8M77zPzTOe9b9SFulgHNvA5zEARl8HWXBnY734/JqBiQrbYBCYD/xRhPhu8&#10;TLGw4cobumxTpQTCsUADLqW20DqWjjzGYWiJJTuGzmOSsau07fAqcN/oPMvG2mPNcsFhSwtH5Wn7&#10;54Xil6PV+yrfrH+wvR3cObdn7Y15e+2/v0Al6tNz+dFeWgMjeVZcxAP0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b11HEAAAA2wAAAA8AAAAAAAAAAAAAAAAAmAIAAGRycy9k&#10;b3ducmV2LnhtbFBLBQYAAAAABAAEAPUAAACJAwAAAAA=&#10;" fillcolor="blue"/>
                <v:oval id="Oval 142" o:spid="_x0000_s1083" style="position:absolute;left:1701;top:131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yysMA&#10;AADbAAAADwAAAGRycy9kb3ducmV2LnhtbESPT4vCMBTE74LfITxhL7KmVhC3axQRBUH24J/L3h7N&#10;syk2L7WJ2vXTmwXB4zAzv2Gm89ZW4kaNLx0rGA4SEMS50yUXCo6H9ecEhA/IGivHpOCPPMxn3c4U&#10;M+3uvKPbPhQiQthnqMCEUGdS+tyQRT9wNXH0Tq6xGKJsCqkbvEe4rWSaJGNpseS4YLCmpaH8vL/a&#10;SLGb0ba/TXc/K6wfv+aS6ou0Sn302sU3iEBteIdf7Y1WMPqC/y/xB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dyysMAAADbAAAADwAAAAAAAAAAAAAAAACYAgAAZHJzL2Rv&#10;d25yZXYueG1sUEsFBgAAAAAEAAQA9QAAAIgDAAAAAA==&#10;" fillcolor="blue"/>
                <v:oval id="Oval 143" o:spid="_x0000_s1084" style="position:absolute;left:1701;top:149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KsQA&#10;AADbAAAADwAAAGRycy9kb3ducmV2LnhtbESPwWrCQBCG7wXfYRnBS9FN01IkuooUBUF60HrxNmTH&#10;bDA7G7Orpn36zqHQ4/DP/81882XvG3WnLtaBDbxMMlDEZbA1VwaOX5vxFFRMyBabwGTgmyIsF4On&#10;ORY2PHhP90OqlEA4FmjApdQWWsfSkcc4CS2xZOfQeUwydpW2HT4E7hudZ9m79lizXHDY0oej8nK4&#10;eaH47evueZfvP9fY/pzcNbdX7Y0ZDfvVDFSiPv0v/7W31sCbfC8u4gF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rqCrEAAAA2wAAAA8AAAAAAAAAAAAAAAAAmAIAAGRycy9k&#10;b3ducmV2LnhtbFBLBQYAAAAABAAEAPUAAACJAwAAAAA=&#10;" fillcolor="blue"/>
                <v:oval id="Oval 144" o:spid="_x0000_s1085" style="position:absolute;left:1701;top:167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scUA&#10;AADbAAAADwAAAGRycy9kb3ducmV2LnhtbESPQWvCQBSE7wX/w/KEXkqzMUopaVYRaSEQPKi99PbI&#10;vmZDs29jdqtpf70rCB6HmfmGKVaj7cSJBt86VjBLUhDEtdMtNwo+Dx/PryB8QNbYOSYFf+RhtZw8&#10;FJhrd+YdnfahERHCPkcFJoQ+l9LXhiz6xPXE0ft2g8UQ5dBIPeA5wm0nszR9kRZbjgsGe9oYqn/2&#10;vzZSbDmvnqpst33H/v/LHDN9lFapx+m4fgMRaAz38K1dagWLGVy/xB8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w2xxQAAANsAAAAPAAAAAAAAAAAAAAAAAJgCAABkcnMv&#10;ZG93bnJldi54bWxQSwUGAAAAAAQABAD1AAAAigMAAAAA&#10;" fillcolor="blue"/>
                <v:oval id="Oval 145" o:spid="_x0000_s1086" style="position:absolute;left:1701;top:185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TxsUA&#10;AADbAAAADwAAAGRycy9kb3ducmV2LnhtbESPzWrDMBCE74W8g9hCL6WR65ZQnCghlBQMoYf8XHJb&#10;rI1laq1sS7GdPH1VKOQ4zMw3zGI12lr01PnKsYLXaQKCuHC64lLB8fD18gHCB2SNtWNScCUPq+Xk&#10;YYGZdgPvqN+HUkQI+wwVmBCaTEpfGLLop64hjt7ZdRZDlF0pdYdDhNtapkkykxYrjgsGG/o0VPzs&#10;LzZSbP62fd6mu+8NNreTaVPdSqvU0+O4noMINIZ7+L+dawXvK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ZPGxQAAANsAAAAPAAAAAAAAAAAAAAAAAJgCAABkcnMv&#10;ZG93bnJldi54bWxQSwUGAAAAAAQABAD1AAAAigMAAAAA&#10;" fillcolor="blue"/>
                <v:oval id="Oval 146" o:spid="_x0000_s1087" style="position:absolute;left:1701;top:203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2XcMA&#10;AADbAAAADwAAAGRycy9kb3ducmV2LnhtbESPT4vCMBTE74LfITxhL7KmVpGlaxQRBUH24J/L3h7N&#10;syk2L7WJ2vXTmwXB4zAzv2Gm89ZW4kaNLx0rGA4SEMS50yUXCo6H9ecXCB+QNVaOScEfeZjPup0p&#10;ZtrdeUe3fShEhLDPUIEJoc6k9Lkhi37gauLonVxjMUTZFFI3eI9wW8k0SSbSYslxwWBNS0P5eX+1&#10;kWI3o21/m+5+Vlg/fs0l1RdplfrotYtvEIHa8A6/2hutYDyC/y/xB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k2XcMAAADbAAAADwAAAAAAAAAAAAAAAACYAgAAZHJzL2Rv&#10;d25yZXYueG1sUEsFBgAAAAAEAAQA9QAAAIgDAAAAAA==&#10;" fillcolor="blue"/>
                <v:oval id="Oval 147" o:spid="_x0000_s1088" style="position:absolute;left:1701;top:221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CuKcUA&#10;AADbAAAADwAAAGRycy9kb3ducmV2LnhtbESPQWvCQBSE74L/YXlCL6KbpkEkukopLQihh6RevD2y&#10;r9nQ7NuY3WraX98VhB6HmfmG2e5H24kLDb51rOBxmYAgrp1uuVFw/HhbrEH4gKyxc0wKfsjDfjed&#10;bDHX7solXarQiAhhn6MCE0KfS+lrQxb90vXE0ft0g8UQ5dBIPeA1wm0n0yRZSYstxwWDPb0Yqr+q&#10;bxsp9vBUzIu0fH/F/vdkzqk+S6vUw2x83oAINIb/8L190AqyDG5f4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K4pxQAAANsAAAAPAAAAAAAAAAAAAAAAAJgCAABkcnMv&#10;ZG93bnJldi54bWxQSwUGAAAAAAQABAD1AAAAigMAAAAA&#10;" fillcolor="blue"/>
                <v:oval id="Oval 148" o:spid="_x0000_s1089" style="position:absolute;left:1701;top:239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wLssQA&#10;AADbAAAADwAAAGRycy9kb3ducmV2LnhtbESPQWvCQBSE74L/YXkFL1I3jVpK6kakVBDEg7aX3h7Z&#10;12xo9m3MbmP017uC4HGYmW+YxbK3teio9ZVjBS+TBARx4XTFpYLvr/XzGwgfkDXWjknBmTws8+Fg&#10;gZl2J95TdwiliBD2GSowITSZlL4wZNFPXEMcvV/XWgxRtqXULZ4i3NYyTZJXabHiuGCwoQ9Dxd/h&#10;30aK3Uy34226331ic/kxx1QfpVVq9NSv3kEE6sMjfG9vtILZHG5f4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cC7LEAAAA2wAAAA8AAAAAAAAAAAAAAAAAmAIAAGRycy9k&#10;b3ducmV2LnhtbFBLBQYAAAAABAAEAPUAAACJAwAAAAA=&#10;" fillcolor="blue"/>
                <v:oval id="Oval 149" o:spid="_x0000_s1090" style="position:absolute;left:1701;top:257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6VxcUA&#10;AADbAAAADwAAAGRycy9kb3ducmV2LnhtbESPQWvCQBSE7wX/w/IKXkrdGEVK6ioiCoHQg7aX3h7Z&#10;12xo9m2SXWPaX+8WhB6HmfmGWW9H24iBel87VjCfJSCIS6drrhR8vB+fX0D4gKyxcUwKfsjDdjN5&#10;WGOm3ZVPNJxDJSKEfYYKTAhtJqUvDVn0M9cSR+/L9RZDlH0ldY/XCLeNTJNkJS3WHBcMtrQ3VH6f&#10;LzZSbL4onor09HbA9vfTdKnupFVq+jjuXkEEGsN/+N7OtYLlCv6+x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pXFxQAAANsAAAAPAAAAAAAAAAAAAAAAAJgCAABkcnMv&#10;ZG93bnJldi54bWxQSwUGAAAAAAQABAD1AAAAigMAAAAA&#10;" fillcolor="blue"/>
                <v:oval id="Oval 150" o:spid="_x0000_s1091" style="position:absolute;left:1701;top:275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IwXsQA&#10;AADbAAAADwAAAGRycy9kb3ducmV2LnhtbESPQWvCQBSE74L/YXkFL1I3jWJL6kakVBDEg7aX3h7Z&#10;12xo9m3MbmP017uC4HGYmW+YxbK3teio9ZVjBS+TBARx4XTFpYLvr/XzGwgfkDXWjknBmTws8+Fg&#10;gZl2J95TdwiliBD2GSowITSZlL4wZNFPXEMcvV/XWgxRtqXULZ4i3NYyTZK5tFhxXDDY0Ieh4u/w&#10;byPFbqbb8Tbd7z6xufyYY6qP0io1eupX7yAC9eERvrc3WsHsFW5f4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CMF7EAAAA2wAAAA8AAAAAAAAAAAAAAAAAmAIAAGRycy9k&#10;b3ducmV2LnhtbFBLBQYAAAAABAAEAPUAAACJAwAAAAA=&#10;" fillcolor="blue"/>
                <v:oval id="Oval 151" o:spid="_x0000_s1092" style="position:absolute;left:1701;top:293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2kLMQA&#10;AADbAAAADwAAAGRycy9kb3ducmV2LnhtbESPwWrCQBCG7wXfYRnBS9FN01IkuooUBUF60HrxNmTH&#10;bDA7G7Orpn36zqHQ4/DP/81882XvG3WnLtaBDbxMMlDEZbA1VwaOX5vxFFRMyBabwGTgmyIsF4On&#10;ORY2PHhP90OqlEA4FmjApdQWWsfSkcc4CS2xZOfQeUwydpW2HT4E7hudZ9m79lizXHDY0oej8nK4&#10;eaH47evueZfvP9fY/pzcNbdX7Y0ZDfvVDFSiPv0v/7W31sCbPCsu4gF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dpCzEAAAA2wAAAA8AAAAAAAAAAAAAAAAAmAIAAGRycy9k&#10;b3ducmV2LnhtbFBLBQYAAAAABAAEAPUAAACJAwAAAAA=&#10;" fillcolor="blue"/>
              </v:group>
            </v:group>
            <v:shape id="Надпись 40" o:spid="_x0000_s1093" type="#_x0000_t202" style="position:absolute;left:4599;top:5762;width:2031;height:1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D95E89" w:rsidRPr="00847382" w:rsidRDefault="00D95E89" w:rsidP="00274FBD">
                    <w:pPr>
                      <w:jc w:val="center"/>
                      <w:rPr>
                        <w:b/>
                      </w:rPr>
                    </w:pPr>
                    <w:r>
                      <w:rPr>
                        <w:b/>
                      </w:rPr>
                      <w:t>Монополия</w:t>
                    </w:r>
                  </w:p>
                </w:txbxContent>
              </v:textbox>
            </v:shape>
          </v:group>
        </w:pict>
      </w:r>
    </w:p>
    <w:p w:rsidR="00274FBD" w:rsidRDefault="00274FBD" w:rsidP="00274FBD">
      <w:pPr>
        <w:spacing w:after="0" w:line="240" w:lineRule="auto"/>
        <w:jc w:val="both"/>
        <w:rPr>
          <w:rFonts w:ascii="Times New Roman" w:eastAsia="Times New Roman" w:hAnsi="Times New Roman" w:cs="Times New Roman"/>
          <w:sz w:val="28"/>
          <w:szCs w:val="28"/>
          <w:lang w:eastAsia="ru-RU"/>
        </w:rPr>
      </w:pPr>
    </w:p>
    <w:p w:rsidR="00274FBD" w:rsidRDefault="00274FBD" w:rsidP="00274FBD">
      <w:pPr>
        <w:spacing w:after="0" w:line="240" w:lineRule="auto"/>
        <w:jc w:val="both"/>
        <w:rPr>
          <w:rFonts w:ascii="Times New Roman" w:eastAsia="Times New Roman" w:hAnsi="Times New Roman" w:cs="Times New Roman"/>
          <w:sz w:val="28"/>
          <w:szCs w:val="28"/>
          <w:lang w:eastAsia="ru-RU"/>
        </w:rPr>
      </w:pPr>
    </w:p>
    <w:p w:rsidR="00274FBD" w:rsidRDefault="00274FBD" w:rsidP="00274FBD">
      <w:pPr>
        <w:spacing w:after="0" w:line="240" w:lineRule="auto"/>
        <w:jc w:val="both"/>
        <w:rPr>
          <w:rFonts w:ascii="Times New Roman" w:eastAsia="Times New Roman" w:hAnsi="Times New Roman" w:cs="Times New Roman"/>
          <w:sz w:val="28"/>
          <w:szCs w:val="28"/>
          <w:lang w:eastAsia="ru-RU"/>
        </w:rPr>
      </w:pPr>
    </w:p>
    <w:p w:rsidR="00274FBD" w:rsidRDefault="00274FBD" w:rsidP="00274FBD">
      <w:pPr>
        <w:spacing w:after="0" w:line="240" w:lineRule="auto"/>
        <w:jc w:val="both"/>
        <w:rPr>
          <w:rFonts w:ascii="Times New Roman" w:eastAsia="Times New Roman" w:hAnsi="Times New Roman" w:cs="Times New Roman"/>
          <w:sz w:val="28"/>
          <w:szCs w:val="28"/>
          <w:lang w:eastAsia="ru-RU"/>
        </w:rPr>
      </w:pPr>
    </w:p>
    <w:p w:rsidR="00274FBD" w:rsidRDefault="00274FBD" w:rsidP="00274FBD">
      <w:pPr>
        <w:spacing w:after="0" w:line="240" w:lineRule="auto"/>
        <w:jc w:val="both"/>
        <w:rPr>
          <w:rFonts w:ascii="Times New Roman" w:eastAsia="Times New Roman" w:hAnsi="Times New Roman" w:cs="Times New Roman"/>
          <w:sz w:val="28"/>
          <w:szCs w:val="28"/>
          <w:lang w:eastAsia="ru-RU"/>
        </w:rPr>
      </w:pPr>
    </w:p>
    <w:p w:rsidR="00274FBD" w:rsidRDefault="00274FBD" w:rsidP="00BC6FE6">
      <w:pPr>
        <w:pStyle w:val="a5"/>
        <w:widowControl/>
        <w:numPr>
          <w:ilvl w:val="0"/>
          <w:numId w:val="20"/>
        </w:numPr>
        <w:autoSpaceDE/>
        <w:autoSpaceDN/>
        <w:adjustRightInd/>
        <w:ind w:left="709" w:hanging="283"/>
        <w:jc w:val="both"/>
        <w:rPr>
          <w:sz w:val="28"/>
          <w:szCs w:val="28"/>
        </w:rPr>
      </w:pPr>
      <w:r w:rsidRPr="00EA5D23">
        <w:rPr>
          <w:sz w:val="28"/>
          <w:szCs w:val="28"/>
        </w:rPr>
        <w:t xml:space="preserve">Если в единственном числе выступает покупатель, то такая конкуренция называется </w:t>
      </w:r>
      <w:r w:rsidRPr="00EA5D23">
        <w:rPr>
          <w:b/>
          <w:color w:val="323E4F" w:themeColor="text2" w:themeShade="BF"/>
          <w:sz w:val="28"/>
          <w:szCs w:val="28"/>
          <w:u w:val="single"/>
        </w:rPr>
        <w:t>монопсонией</w:t>
      </w:r>
      <w:r w:rsidRPr="00EA5D23">
        <w:rPr>
          <w:sz w:val="28"/>
          <w:szCs w:val="28"/>
        </w:rPr>
        <w:t xml:space="preserve"> (от греч. </w:t>
      </w:r>
      <w:proofErr w:type="spellStart"/>
      <w:r w:rsidRPr="00EA5D23">
        <w:rPr>
          <w:sz w:val="28"/>
          <w:szCs w:val="28"/>
        </w:rPr>
        <w:t>monos</w:t>
      </w:r>
      <w:proofErr w:type="spellEnd"/>
      <w:r w:rsidRPr="00EA5D23">
        <w:rPr>
          <w:sz w:val="28"/>
          <w:szCs w:val="28"/>
        </w:rPr>
        <w:t xml:space="preserve"> - один и </w:t>
      </w:r>
      <w:proofErr w:type="spellStart"/>
      <w:r w:rsidRPr="00EA5D23">
        <w:rPr>
          <w:sz w:val="28"/>
          <w:szCs w:val="28"/>
        </w:rPr>
        <w:t>opsonia</w:t>
      </w:r>
      <w:proofErr w:type="spellEnd"/>
      <w:r w:rsidRPr="00EA5D23">
        <w:rPr>
          <w:sz w:val="28"/>
          <w:szCs w:val="28"/>
        </w:rPr>
        <w:t xml:space="preserve"> - закупка). В условиях монополии, как правило, выигрывает продавец; монопсония же обеспечивает привилегию для </w:t>
      </w:r>
      <w:proofErr w:type="spellStart"/>
      <w:r w:rsidRPr="00EA5D23">
        <w:rPr>
          <w:sz w:val="28"/>
          <w:szCs w:val="28"/>
        </w:rPr>
        <w:t>покупателей</w:t>
      </w:r>
      <w:proofErr w:type="gramStart"/>
      <w:r w:rsidRPr="00EA5D23">
        <w:rPr>
          <w:sz w:val="28"/>
          <w:szCs w:val="28"/>
        </w:rPr>
        <w:t>.Ч</w:t>
      </w:r>
      <w:proofErr w:type="gramEnd"/>
      <w:r w:rsidRPr="00EA5D23">
        <w:rPr>
          <w:sz w:val="28"/>
          <w:szCs w:val="28"/>
        </w:rPr>
        <w:t>истая</w:t>
      </w:r>
      <w:proofErr w:type="spellEnd"/>
      <w:r w:rsidRPr="00EA5D23">
        <w:rPr>
          <w:sz w:val="28"/>
          <w:szCs w:val="28"/>
        </w:rPr>
        <w:t xml:space="preserve"> монополия и чистая монопсония - редкие явления</w:t>
      </w:r>
    </w:p>
    <w:p w:rsidR="00274FBD" w:rsidRDefault="00482C9C" w:rsidP="00274FB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group id="Group 149" o:spid="_x0000_s1094" style="position:absolute;left:0;text-align:left;margin-left:48.05pt;margin-top:1.95pt;width:203.1pt;height:79.5pt;z-index:251722752" coordorigin="2662,9283" coordsize="4062,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">
            <v:group id="Группа 24" o:spid="_x0000_s1095" style="position:absolute;left:2662;top:9283;width:2031;height:1590" coordorigin="4041,4014" coordsize="198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121" o:spid="_x0000_s1096" style="position:absolute;left:4041;top:4014;width:1980;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LSMYA&#10;AADbAAAADwAAAGRycy9kb3ducmV2LnhtbESPQWvCQBCF74X+h2UKXkQ39VAlukpoqbZSaKv9AUN2&#10;mgSzs2F3jfHfdw5CbzO8N+99s9oMrlU9hdh4NvA4zUARl942XBn4Ob5OFqBiQrbYeiYDV4qwWd/f&#10;rTC3/sLf1B9SpSSEY44G6pS6XOtY1uQwTn1HLNqvDw6TrKHSNuBFwl2rZ1n2pB02LA01dvRcU3k6&#10;nJ2B8PG1HXcvxfx64v1id8z692L2aczoYSiWoBIN6d98u36zgi+w8os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lLSMYAAADbAAAADwAAAAAAAAAAAAAAAACYAgAAZHJz&#10;L2Rvd25yZXYueG1sUEsFBgAAAAAEAAQA9QAAAIsDAAAAAA==&#10;" fillcolor="#cfc"/>
              <v:group id="Group 122" o:spid="_x0000_s1097" style="position:absolute;left:4221;top:4194;width:180;height:1980" coordorigin="1701,1134" coordsize="18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oval id="Oval 123" o:spid="_x0000_s1098" style="position:absolute;left:1701;top:113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BCcQA&#10;AADbAAAADwAAAGRycy9kb3ducmV2LnhtbESPTWvCQBCG7wX/wzKF3uqmKlpSVxFBKX4cjL30NmSn&#10;SWh2NuyuGv+9cyj0OLzzPjPPfNm7Vl0pxMazgbdhBoq49LbhysDXefP6DiomZIutZzJwpwjLxeBp&#10;jrn1Nz7RtUiVEgjHHA3UKXW51rGsyWEc+o5Ysh8fHCYZQ6VtwJvAXatHWTbVDhuWCzV2tK6p/C0u&#10;TiiHy3Y3K8asJ+1xH77PcXxfl8a8PPerD1CJ+vS//Nf+tAZG8r24iAfo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7QQnEAAAA2wAAAA8AAAAAAAAAAAAAAAAAmAIAAGRycy9k&#10;b3ducmV2LnhtbFBLBQYAAAAABAAEAPUAAACJAwAAAAA=&#10;" fillcolor="red"/>
                <v:oval id="Oval 124" o:spid="_x0000_s1099" style="position:absolute;left:1701;top:131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fkksQA&#10;AADbAAAADwAAAGRycy9kb3ducmV2LnhtbESPQWvCQBSE74X+h+UVetNNtGiJrkEES6n1YOzF2yP7&#10;moRm34bdNYn/visUehxm5htmnY+mFT0531hWkE4TEMSl1Q1XCr7O+8krCB+QNbaWScGNPOSbx4c1&#10;ZtoOfKK+CJWIEPYZKqhD6DIpfVmTQT+1HXH0vq0zGKJ0ldQOhwg3rZwlyUIabDgu1NjRrqbyp7ia&#10;SPm8vn0siznLl/Z4cJezn992pVLPT+N2BSLQGP7Df+13rWCWwv1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35JLEAAAA2wAAAA8AAAAAAAAAAAAAAAAAmAIAAGRycy9k&#10;b3ducmV2LnhtbFBLBQYAAAAABAAEAPUAAACJAwAAAAA=&#10;" fillcolor="red"/>
                <v:oval id="Oval 125" o:spid="_x0000_s1100" style="position:absolute;left:1701;top:149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V65cQA&#10;AADbAAAADwAAAGRycy9kb3ducmV2LnhtbESPQWvCQBSE7wX/w/KE3urGWNoS3QQRLKL1YOylt0f2&#10;mQSzb8PuqvHfd4VCj8PMfMMsisF04krOt5YVTCcJCOLK6pZrBd/H9csHCB+QNXaWScGdPBT56GmB&#10;mbY3PtC1DLWIEPYZKmhC6DMpfdWQQT+xPXH0TtYZDFG6WmqHtwg3nUyT5E0abDkuNNjTqqHqXF5M&#10;pHxdPrfv5Yzla7ffuZ+jn91XlVLP42E5BxFoCP/hv/ZGK0hTeHy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euXEAAAA2wAAAA8AAAAAAAAAAAAAAAAAmAIAAGRycy9k&#10;b3ducmV2LnhtbFBLBQYAAAAABAAEAPUAAACJAwAAAAA=&#10;" fillcolor="red"/>
                <v:oval id="Oval 126" o:spid="_x0000_s1101" style="position:absolute;left:1701;top:167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ffsQA&#10;AADbAAAADwAAAGRycy9kb3ducmV2LnhtbESPQWvCQBSE70L/w/IKvemmptgS3YQitJSqB5Neentk&#10;n0lo9m3YXTX++64geBxm5htmVYymFydyvrOs4HmWgCCure64UfBTfUzfQPiArLG3TAou5KHIHyYr&#10;zLQ9855OZWhEhLDPUEEbwpBJ6euWDPqZHYijd7DOYIjSNVI7PEe46eU8SRbSYMdxocWB1i3Vf+XR&#10;RMr2+Pn9WqYsX/rdxv1WPr2sa6WeHsf3JYhAY7iHb+0vrWCewvVL/AE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p337EAAAA2wAAAA8AAAAAAAAAAAAAAAAAmAIAAGRycy9k&#10;b3ducmV2LnhtbFBLBQYAAAAABAAEAPUAAACJAwAAAAA=&#10;" fillcolor="red"/>
                <v:oval id="Oval 127" o:spid="_x0000_s1102" style="position:absolute;left:1701;top:185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HCsMA&#10;AADbAAAADwAAAGRycy9kb3ducmV2LnhtbESPT4vCMBTE74LfIbwFb5quii7VKCLsIv45WPfi7dG8&#10;bcs2LyWJWr+9EQSPw8z8hpkvW1OLKzlfWVbwOUhAEOdWV1wo+D19979A+ICssbZMCu7kYbnoduaY&#10;anvjI12zUIgIYZ+igjKEJpXS5yUZ9APbEEfvzzqDIUpXSO3wFuGmlsMkmUiDFceFEhtal5T/ZxcT&#10;KfvLz3aajViO68POnU9+dF/nSvU+2tUMRKA2vMOv9kYrGI7h+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BHCsMAAADbAAAADwAAAAAAAAAAAAAAAACYAgAAZHJzL2Rv&#10;d25yZXYueG1sUEsFBgAAAAAEAAQA9QAAAIgDAAAAAA==&#10;" fillcolor="red"/>
                <v:oval id="Oval 128" o:spid="_x0000_s1103" style="position:absolute;left:1701;top:203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ikcUA&#10;AADbAAAADwAAAGRycy9kb3ducmV2LnhtbESPT2vCQBTE74V+h+UJvTUb/9RK6iYUoaVYPTR66e2R&#10;fSbB7Nuwu2r89q5Q6HGYmd8wy2IwnTiT861lBeMkBUFcWd1yrWC/+3hegPABWWNnmRRcyUORPz4s&#10;MdP2wj90LkMtIoR9hgqaEPpMSl81ZNAntieO3sE6gyFKV0vt8BLhppOTNJ1Lgy3HhQZ7WjVUHcuT&#10;iZTN6XP9Wk5Zzrrtt/vd+el1VSn1NBre30AEGsJ/+K/9pRVMXuD+Jf4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OKRxQAAANsAAAAPAAAAAAAAAAAAAAAAAJgCAABkcnMv&#10;ZG93bnJldi54bWxQSwUGAAAAAAQABAD1AAAAigMAAAAA&#10;" fillcolor="red"/>
                <v:oval id="Oval 129" o:spid="_x0000_s1104" style="position:absolute;left:1701;top:221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585sMA&#10;AADbAAAADwAAAGRycy9kb3ducmV2LnhtbESPT4vCMBTE74LfIbwFb5quii7VKCLsIv45WPfi7dG8&#10;bcs2LyWJWr+9EQSPw8z8hpkvW1OLKzlfWVbwOUhAEOdWV1wo+D19979A+ICssbZMCu7kYbnoduaY&#10;anvjI12zUIgIYZ+igjKEJpXS5yUZ9APbEEfvzzqDIUpXSO3wFuGmlsMkmUiDFceFEhtal5T/ZxcT&#10;KfvLz3aajViO68POnU9+dF/nSvU+2tUMRKA2vMOv9kYrGE7g+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585sMAAADbAAAADwAAAAAAAAAAAAAAAACYAgAAZHJzL2Rv&#10;d25yZXYueG1sUEsFBgAAAAAEAAQA9QAAAIgDAAAAAA==&#10;" fillcolor="red"/>
                <v:oval id="Oval 130" o:spid="_x0000_s1105" style="position:absolute;left:1701;top:239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ZfcMA&#10;AADbAAAADwAAAGRycy9kb3ducmV2LnhtbESPQYvCMBSE78L+h/AWvGm6KirVKCIoy6oH61729mie&#10;bdnmpSRR6783guBxmJlvmPmyNbW4kvOVZQVf/QQEcW51xYWC39OmNwXhA7LG2jIpuJOH5eKjM8dU&#10;2xsf6ZqFQkQI+xQVlCE0qZQ+L8mg79uGOHpn6wyGKF0htcNbhJtaDpJkLA1WHBdKbGhdUv6fXUyk&#10;7C/bn0k2ZDmqDzv3d/LD+zpXqvvZrmYgArXhHX61v7WCwQS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LZfcMAAADbAAAADwAAAAAAAAAAAAAAAACYAgAAZHJzL2Rv&#10;d25yZXYueG1sUEsFBgAAAAAEAAQA9QAAAIgDAAAAAA==&#10;" fillcolor="red"/>
                <v:oval id="Oval 131" o:spid="_x0000_s1106" style="position:absolute;left:1701;top:257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1ND8QA&#10;AADbAAAADwAAAGRycy9kb3ducmV2LnhtbESPTWvCQBCG7wX/wzKF3uqmKlpSVxFBKX4cjL30NmSn&#10;SWh2NuyuGv+9cyj0OLzzPjPPfNm7Vl0pxMazgbdhBoq49LbhysDXefP6DiomZIutZzJwpwjLxeBp&#10;jrn1Nz7RtUiVEgjHHA3UKXW51rGsyWEc+o5Ysh8fHCYZQ6VtwJvAXatHWTbVDhuWCzV2tK6p/C0u&#10;TiiHy3Y3K8asJ+1xH77PcXxfl8a8PPerD1CJ+vS//Nf+tAZG8qy4iAfo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NTQ/EAAAA2wAAAA8AAAAAAAAAAAAAAAAAmAIAAGRycy9k&#10;b3ducmV2LnhtbFBLBQYAAAAABAAEAPUAAACJAwAAAAA=&#10;" fillcolor="red"/>
                <v:oval id="Oval 132" o:spid="_x0000_s1107" style="position:absolute;left:1701;top:275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olMUA&#10;AADbAAAADwAAAGRycy9kb3ducmV2LnhtbESPT2vCQBTE74V+h+UJvTUb/1Br6iYUoaVYPTR66e2R&#10;fSbB7Nuwu2r89q5Q6HGYmd8wy2IwnTiT861lBeMkBUFcWd1yrWC/+3h+BeEDssbOMim4kocif3xY&#10;YqbthX/oXIZaRAj7DBU0IfSZlL5qyKBPbE8cvYN1BkOUrpba4SXCTScnafoiDbYcFxrsadVQdSxP&#10;JlI2p8/1vJyynHXbb/e789PrqlLqaTS8v4EINIT/8F/7SyuYLOD+Jf4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eiUxQAAANsAAAAPAAAAAAAAAAAAAAAAAJgCAABkcnMv&#10;ZG93bnJldi54bWxQSwUGAAAAAAQABAD1AAAAigMAAAAA&#10;" fillcolor="red"/>
                <v:oval id="Oval 133" o:spid="_x0000_s1108" style="position:absolute;left:1701;top:293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X1MQA&#10;AADbAAAADwAAAGRycy9kb3ducmV2LnhtbESPwWrCQBCG74LvsIzQm25qii2pq4iglNYeGnvpbchO&#10;k9DsbNhdNb595yB4HP75v5lvuR5cp84UYuvZwOMsA0VcedtybeD7uJu+gIoJ2WLnmQxcKcJ6NR4t&#10;sbD+wl90LlOtBMKxQANNSn2hdawachhnvieW7NcHh0nGUGsb8CJw1+l5li20w5blQoM9bRuq/sqT&#10;E8rhtH9/LnPWT93nR/g5xvy6rYx5mAybV1CJhnRfvrXfrIFcvhcX8Q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i19TEAAAA2wAAAA8AAAAAAAAAAAAAAAAAmAIAAGRycy9k&#10;b3ducmV2LnhtbFBLBQYAAAAABAAEAPUAAACJAwAAAAA=&#10;" fillcolor="red"/>
              </v:group>
              <v:oval id="Oval 134" o:spid="_x0000_s1109" style="position:absolute;left:5661;top:509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zMIA&#10;AADbAAAADwAAAGRycy9kb3ducmV2LnhtbESPQYvCMBSE74L/ITzBi2hqhUWqUURWEMSD7l68PZpn&#10;U2xeapPV6q83grDHYWa+YebL1lbiRo0vHSsYjxIQxLnTJRcKfn82wykIH5A1Vo5JwYM8LBfdzhwz&#10;7e58oNsxFCJC2GeowIRQZ1L63JBFP3I1cfTOrrEYomwKqRu8R7itZJokX9JiyXHBYE1rQ/nl+Gcj&#10;xW4nu8EuPey/sX6ezDXVV2mV6vfa1QxEoDb8hz/trVYwGcP7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X7MwgAAANsAAAAPAAAAAAAAAAAAAAAAAJgCAABkcnMvZG93&#10;bnJldi54bWxQSwUGAAAAAAQABAD1AAAAhwMAAAAA&#10;" fillcolor="blue"/>
            </v:group>
            <v:shape id="Надпись 21" o:spid="_x0000_s1110" type="#_x0000_t202" style="position:absolute;left:4693;top:9283;width:2031;height:1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D95E89" w:rsidRPr="00847382" w:rsidRDefault="00D95E89" w:rsidP="00274FBD">
                    <w:pPr>
                      <w:jc w:val="center"/>
                      <w:rPr>
                        <w:b/>
                      </w:rPr>
                    </w:pPr>
                    <w:r>
                      <w:rPr>
                        <w:b/>
                      </w:rPr>
                      <w:t>Монопсония</w:t>
                    </w:r>
                  </w:p>
                </w:txbxContent>
              </v:textbox>
            </v:shape>
          </v:group>
        </w:pict>
      </w:r>
    </w:p>
    <w:p w:rsidR="00274FBD" w:rsidRDefault="00274FBD" w:rsidP="00274FBD">
      <w:pPr>
        <w:spacing w:after="0" w:line="240" w:lineRule="auto"/>
        <w:jc w:val="both"/>
        <w:rPr>
          <w:rFonts w:ascii="Times New Roman" w:eastAsia="Times New Roman" w:hAnsi="Times New Roman" w:cs="Times New Roman"/>
          <w:sz w:val="28"/>
          <w:szCs w:val="28"/>
          <w:lang w:eastAsia="ru-RU"/>
        </w:rPr>
      </w:pPr>
    </w:p>
    <w:p w:rsidR="00274FBD" w:rsidRDefault="00274FBD" w:rsidP="00274FBD">
      <w:pPr>
        <w:spacing w:after="0" w:line="240" w:lineRule="auto"/>
        <w:jc w:val="both"/>
        <w:rPr>
          <w:rFonts w:ascii="Times New Roman" w:eastAsia="Times New Roman" w:hAnsi="Times New Roman" w:cs="Times New Roman"/>
          <w:sz w:val="28"/>
          <w:szCs w:val="28"/>
          <w:lang w:eastAsia="ru-RU"/>
        </w:rPr>
      </w:pPr>
    </w:p>
    <w:p w:rsidR="00274FBD" w:rsidRDefault="00274FBD" w:rsidP="00274FBD">
      <w:pPr>
        <w:spacing w:after="0" w:line="240" w:lineRule="auto"/>
        <w:jc w:val="both"/>
        <w:rPr>
          <w:rFonts w:ascii="Times New Roman" w:eastAsia="Times New Roman" w:hAnsi="Times New Roman" w:cs="Times New Roman"/>
          <w:sz w:val="28"/>
          <w:szCs w:val="28"/>
          <w:lang w:eastAsia="ru-RU"/>
        </w:rPr>
      </w:pPr>
    </w:p>
    <w:p w:rsidR="00274FBD" w:rsidRDefault="00274FBD" w:rsidP="00274FBD">
      <w:pPr>
        <w:spacing w:after="0" w:line="240" w:lineRule="auto"/>
        <w:jc w:val="both"/>
        <w:rPr>
          <w:rFonts w:ascii="Times New Roman" w:eastAsia="Times New Roman" w:hAnsi="Times New Roman" w:cs="Times New Roman"/>
          <w:sz w:val="28"/>
          <w:szCs w:val="28"/>
          <w:lang w:eastAsia="ru-RU"/>
        </w:rPr>
      </w:pPr>
    </w:p>
    <w:p w:rsidR="00274FBD" w:rsidRDefault="00274FBD" w:rsidP="00274FBD">
      <w:pPr>
        <w:spacing w:after="0" w:line="240" w:lineRule="auto"/>
        <w:jc w:val="both"/>
        <w:rPr>
          <w:rFonts w:ascii="Times New Roman" w:eastAsia="Times New Roman" w:hAnsi="Times New Roman" w:cs="Times New Roman"/>
          <w:sz w:val="28"/>
          <w:szCs w:val="28"/>
          <w:lang w:eastAsia="ru-RU"/>
        </w:rPr>
      </w:pPr>
    </w:p>
    <w:p w:rsidR="00274FBD" w:rsidRDefault="00274FBD" w:rsidP="00BC6FE6">
      <w:pPr>
        <w:pStyle w:val="a5"/>
        <w:widowControl/>
        <w:numPr>
          <w:ilvl w:val="0"/>
          <w:numId w:val="20"/>
        </w:numPr>
        <w:autoSpaceDE/>
        <w:autoSpaceDN/>
        <w:adjustRightInd/>
        <w:ind w:left="709" w:hanging="283"/>
        <w:jc w:val="both"/>
        <w:rPr>
          <w:sz w:val="28"/>
          <w:szCs w:val="28"/>
        </w:rPr>
      </w:pPr>
      <w:r w:rsidRPr="00EA5D23">
        <w:rPr>
          <w:sz w:val="28"/>
          <w:szCs w:val="28"/>
        </w:rPr>
        <w:t xml:space="preserve">В некоторых отраслях встречается </w:t>
      </w:r>
      <w:r w:rsidRPr="00EA5D23">
        <w:rPr>
          <w:b/>
          <w:color w:val="323E4F" w:themeColor="text2" w:themeShade="BF"/>
          <w:sz w:val="28"/>
          <w:szCs w:val="28"/>
          <w:u w:val="single"/>
        </w:rPr>
        <w:t>двусторонняя монополия</w:t>
      </w:r>
      <w:r w:rsidRPr="00EA5D23">
        <w:rPr>
          <w:sz w:val="28"/>
          <w:szCs w:val="28"/>
        </w:rPr>
        <w:t xml:space="preserve">, когда на рынке определенной продукции выступает один продавец и один покупатель (например, в области военного производства: заказчик - государство, поставщик - единственная фирма). </w:t>
      </w:r>
    </w:p>
    <w:p w:rsidR="00274FBD" w:rsidRDefault="00482C9C" w:rsidP="00274FBD">
      <w:pPr>
        <w:spacing w:after="0" w:line="240" w:lineRule="auto"/>
        <w:jc w:val="both"/>
        <w:rPr>
          <w:rFonts w:ascii="Times New Roman" w:eastAsia="Times New Roman" w:hAnsi="Times New Roman" w:cs="Times New Roman"/>
          <w:sz w:val="28"/>
          <w:szCs w:val="28"/>
          <w:lang w:eastAsia="ru-RU"/>
        </w:rPr>
      </w:pPr>
      <w:r w:rsidRPr="00482C9C">
        <w:rPr>
          <w:rFonts w:ascii="Times New Roman" w:hAnsi="Times New Roman" w:cs="Times New Roman"/>
          <w:noProof/>
          <w:sz w:val="28"/>
          <w:szCs w:val="28"/>
          <w:lang w:eastAsia="ru-RU"/>
        </w:rPr>
        <w:pict>
          <v:group id="Group 150" o:spid="_x0000_s1111" style="position:absolute;left:0;text-align:left;margin-left:43.35pt;margin-top:2.15pt;width:203.1pt;height:79.5pt;z-index:251725824" coordorigin="2568,12526" coordsize="4062,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">
            <v:group id="Группа 15" o:spid="_x0000_s1112" style="position:absolute;left:2568;top:12526;width:2031;height:1590" coordorigin="9081,4014" coordsize="198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194" o:spid="_x0000_s1113" style="position:absolute;left:9081;top:4014;width:1980;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9HTsYA&#10;AADbAAAADwAAAGRycy9kb3ducmV2LnhtbESPQWvCQBCF74X+h2UKXkQ39VAlukpoqbZSaKv9AUN2&#10;mgSzs2F3jfHfdw5CbzO8N+99s9oMrlU9hdh4NvA4zUARl942XBn4Ob5OFqBiQrbYeiYDV4qwWd/f&#10;rTC3/sLf1B9SpSSEY44G6pS6XOtY1uQwTn1HLNqvDw6TrKHSNuBFwl2rZ1n2pB02LA01dvRcU3k6&#10;nJ2B8PG1HXcvxfx64v1id8z692L2aczoYSiWoBIN6d98u36zgi/08os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9HTsYAAADbAAAADwAAAAAAAAAAAAAAAACYAgAAZHJz&#10;L2Rvd25yZXYueG1sUEsFBgAAAAAEAAQA9QAAAIsDAAAAAA==&#10;" fillcolor="#cfc"/>
              <v:oval id="Oval 195" o:spid="_x0000_s1114" style="position:absolute;left:9261;top:509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Vw8QA&#10;AADbAAAADwAAAGRycy9kb3ducmV2LnhtbESPQWvCQBCF74L/YZmCN93UFC3RVURQROvB2Iu3ITtN&#10;QrOzYXfV+O+7QsHbDO+9b97Ml51pxI2cry0reB8lIIgLq2suFXyfN8NPED4ga2wsk4IHeVgu+r05&#10;Ztre+US3PJQiQthnqKAKoc2k9EVFBv3ItsRR+7HOYIirK6V2eI9w08hxkkykwZrjhQpbWldU/OZX&#10;Eylf1+1+mqcsP5rjwV3OPn2sC6UGb91qBiJQF17m//ROx/opPH+JA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FFcPEAAAA2wAAAA8AAAAAAAAAAAAAAAAAmAIAAGRycy9k&#10;b3ducmV2LnhtbFBLBQYAAAAABAAEAPUAAACJAwAAAAA=&#10;" fillcolor="red"/>
              <v:oval id="Oval 196" o:spid="_x0000_s1115" style="position:absolute;left:10701;top:509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BNMQA&#10;AADbAAAADwAAAGRycy9kb3ducmV2LnhtbESPT4vCMBDF74LfIcyCF1nTrYss1SiyKAjiwT8Xb0Mz&#10;NmWbSW2iVj+9ERa8zfDe+82byay1lbhS40vHCr4GCQji3OmSCwWH/fLzB4QPyBorx6TgTh5m025n&#10;gpl2N97SdRcKESHsM1RgQqgzKX1uyKIfuJo4aifXWAxxbQqpG7xFuK1kmiQjabHkeMFgTb+G8r/d&#10;xUaKXQ3X/XW63SywfhzNOdVnaZXqfbTzMYhAbXib/9MrHet/w+uXOI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jgTTEAAAA2wAAAA8AAAAAAAAAAAAAAAAAmAIAAGRycy9k&#10;b3ducmV2LnhtbFBLBQYAAAAABAAEAPUAAACJAwAAAAA=&#10;" fillcolor="blue"/>
            </v:group>
            <v:shape id="Надпись 14" o:spid="_x0000_s1116" type="#_x0000_t202" style="position:absolute;left:4599;top:12526;width:2031;height:1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D95E89" w:rsidRPr="00587E81" w:rsidRDefault="00D95E89" w:rsidP="00274FBD">
                    <w:pPr>
                      <w:jc w:val="center"/>
                      <w:rPr>
                        <w:b/>
                      </w:rPr>
                    </w:pPr>
                    <w:r w:rsidRPr="00587E81">
                      <w:rPr>
                        <w:b/>
                      </w:rPr>
                      <w:t>Двусторонняя монополия</w:t>
                    </w:r>
                  </w:p>
                </w:txbxContent>
              </v:textbox>
            </v:shape>
          </v:group>
        </w:pict>
      </w:r>
    </w:p>
    <w:p w:rsidR="00274FBD" w:rsidRDefault="00274FBD" w:rsidP="00274FBD">
      <w:pPr>
        <w:spacing w:after="0" w:line="240" w:lineRule="auto"/>
        <w:jc w:val="both"/>
        <w:rPr>
          <w:rFonts w:ascii="Times New Roman" w:eastAsia="Times New Roman" w:hAnsi="Times New Roman" w:cs="Times New Roman"/>
          <w:sz w:val="28"/>
          <w:szCs w:val="28"/>
          <w:lang w:eastAsia="ru-RU"/>
        </w:rPr>
      </w:pPr>
    </w:p>
    <w:p w:rsidR="00274FBD" w:rsidRPr="00587E81" w:rsidRDefault="00274FBD" w:rsidP="00274FBD">
      <w:pPr>
        <w:spacing w:after="0" w:line="240" w:lineRule="auto"/>
        <w:jc w:val="both"/>
        <w:rPr>
          <w:rFonts w:ascii="Times New Roman" w:eastAsia="Times New Roman" w:hAnsi="Times New Roman" w:cs="Times New Roman"/>
          <w:sz w:val="28"/>
          <w:szCs w:val="28"/>
          <w:lang w:eastAsia="ru-RU"/>
        </w:rPr>
      </w:pPr>
    </w:p>
    <w:p w:rsidR="00274FBD" w:rsidRDefault="00274FBD" w:rsidP="00274FBD">
      <w:pPr>
        <w:spacing w:after="0" w:line="240" w:lineRule="auto"/>
        <w:ind w:left="709"/>
        <w:jc w:val="both"/>
        <w:rPr>
          <w:rFonts w:ascii="Times New Roman" w:eastAsia="Times New Roman" w:hAnsi="Times New Roman" w:cs="Times New Roman"/>
          <w:sz w:val="28"/>
          <w:szCs w:val="28"/>
          <w:lang w:eastAsia="ru-RU"/>
        </w:rPr>
      </w:pPr>
    </w:p>
    <w:p w:rsidR="00274FBD" w:rsidRDefault="00274FBD" w:rsidP="00274FBD">
      <w:pPr>
        <w:spacing w:after="0" w:line="240" w:lineRule="auto"/>
        <w:ind w:left="709"/>
        <w:rPr>
          <w:rFonts w:ascii="Times New Roman" w:hAnsi="Times New Roman" w:cs="Times New Roman"/>
          <w:bCs/>
          <w:color w:val="000000"/>
          <w:sz w:val="28"/>
          <w:szCs w:val="28"/>
          <w:shd w:val="clear" w:color="auto" w:fill="F9F1DF"/>
        </w:rPr>
      </w:pPr>
    </w:p>
    <w:p w:rsidR="00274FBD" w:rsidRDefault="00274FBD" w:rsidP="00274FBD">
      <w:pPr>
        <w:spacing w:after="0" w:line="240" w:lineRule="auto"/>
        <w:jc w:val="both"/>
        <w:rPr>
          <w:rFonts w:ascii="Times New Roman" w:hAnsi="Times New Roman" w:cs="Times New Roman"/>
          <w:sz w:val="28"/>
          <w:szCs w:val="28"/>
        </w:rPr>
      </w:pPr>
    </w:p>
    <w:p w:rsidR="00274FBD" w:rsidRPr="00C01DFC" w:rsidRDefault="00274FBD" w:rsidP="00274FB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C01DFC">
        <w:rPr>
          <w:rFonts w:ascii="Times New Roman" w:eastAsia="Times New Roman" w:hAnsi="Times New Roman" w:cs="Times New Roman"/>
          <w:sz w:val="28"/>
          <w:szCs w:val="28"/>
          <w:lang w:eastAsia="ru-RU"/>
        </w:rPr>
        <w:t xml:space="preserve">Конкуренция </w:t>
      </w:r>
      <w:r>
        <w:rPr>
          <w:rFonts w:ascii="Times New Roman" w:eastAsia="Times New Roman" w:hAnsi="Times New Roman" w:cs="Times New Roman"/>
          <w:sz w:val="28"/>
          <w:szCs w:val="28"/>
          <w:lang w:eastAsia="ru-RU"/>
        </w:rPr>
        <w:t xml:space="preserve">может </w:t>
      </w:r>
      <w:r w:rsidRPr="00C01DFC">
        <w:rPr>
          <w:rFonts w:ascii="Times New Roman" w:eastAsia="Times New Roman" w:hAnsi="Times New Roman" w:cs="Times New Roman"/>
          <w:sz w:val="28"/>
          <w:szCs w:val="28"/>
          <w:lang w:eastAsia="ru-RU"/>
        </w:rPr>
        <w:t>носит</w:t>
      </w:r>
      <w:r>
        <w:rPr>
          <w:rFonts w:ascii="Times New Roman" w:eastAsia="Times New Roman" w:hAnsi="Times New Roman" w:cs="Times New Roman"/>
          <w:sz w:val="28"/>
          <w:szCs w:val="28"/>
          <w:lang w:eastAsia="ru-RU"/>
        </w:rPr>
        <w:t>ь</w:t>
      </w:r>
      <w:r w:rsidRPr="00C01DFC">
        <w:rPr>
          <w:rFonts w:ascii="Times New Roman" w:eastAsia="Times New Roman" w:hAnsi="Times New Roman" w:cs="Times New Roman"/>
          <w:sz w:val="28"/>
          <w:szCs w:val="28"/>
          <w:lang w:eastAsia="ru-RU"/>
        </w:rPr>
        <w:t xml:space="preserve"> не только ценовой, когда покупатель привлекается более низкой ценой, но и неценовой характер, при котором она разворачивается на фоне гарантий, сервиса, повышения качества товаров, маркетинговых услуг.</w:t>
      </w:r>
    </w:p>
    <w:p w:rsidR="00274FBD" w:rsidRDefault="00274FBD" w:rsidP="00274F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Для компании важно правильно оценить общий уровень конкуренции в отрасли. Особенно это важно в самом начале, когда выбирается рынок для вывода новых продуктов. Так как угрозы со стороны конкуренции во многом определяются числом и размером конкурентов, то часто используются показатели, оценивающий уровень концентрации компаний на рынке. Один из них – </w:t>
      </w:r>
      <w:r w:rsidRPr="00AF320E">
        <w:rPr>
          <w:rFonts w:ascii="Times New Roman" w:hAnsi="Times New Roman" w:cs="Times New Roman"/>
          <w:b/>
          <w:color w:val="323E4F" w:themeColor="text2" w:themeShade="BF"/>
          <w:sz w:val="28"/>
          <w:szCs w:val="28"/>
          <w:u w:val="single"/>
        </w:rPr>
        <w:t xml:space="preserve">индекс </w:t>
      </w:r>
      <w:proofErr w:type="spellStart"/>
      <w:r w:rsidRPr="00AF320E">
        <w:rPr>
          <w:rFonts w:ascii="Times New Roman" w:hAnsi="Times New Roman" w:cs="Times New Roman"/>
          <w:b/>
          <w:color w:val="323E4F" w:themeColor="text2" w:themeShade="BF"/>
          <w:sz w:val="28"/>
          <w:szCs w:val="28"/>
          <w:u w:val="single"/>
        </w:rPr>
        <w:t>Херф</w:t>
      </w:r>
      <w:r>
        <w:rPr>
          <w:rFonts w:ascii="Times New Roman" w:hAnsi="Times New Roman" w:cs="Times New Roman"/>
          <w:b/>
          <w:color w:val="323E4F" w:themeColor="text2" w:themeShade="BF"/>
          <w:sz w:val="28"/>
          <w:szCs w:val="28"/>
          <w:u w:val="single"/>
        </w:rPr>
        <w:t>и</w:t>
      </w:r>
      <w:r w:rsidRPr="00AF320E">
        <w:rPr>
          <w:rFonts w:ascii="Times New Roman" w:hAnsi="Times New Roman" w:cs="Times New Roman"/>
          <w:b/>
          <w:color w:val="323E4F" w:themeColor="text2" w:themeShade="BF"/>
          <w:sz w:val="28"/>
          <w:szCs w:val="28"/>
          <w:u w:val="single"/>
        </w:rPr>
        <w:t>ндаля-Хиршмана</w:t>
      </w:r>
      <w:proofErr w:type="spellEnd"/>
      <w:r w:rsidRPr="00380D15">
        <w:rPr>
          <w:rFonts w:ascii="Times New Roman" w:hAnsi="Times New Roman" w:cs="Times New Roman"/>
          <w:b/>
          <w:color w:val="323E4F" w:themeColor="text2" w:themeShade="BF"/>
          <w:sz w:val="28"/>
          <w:szCs w:val="28"/>
          <w:u w:val="single"/>
        </w:rPr>
        <w:t>(</w:t>
      </w:r>
      <w:r w:rsidRPr="00AF320E">
        <w:rPr>
          <w:rFonts w:ascii="Times New Roman" w:hAnsi="Times New Roman" w:cs="Times New Roman"/>
          <w:b/>
          <w:color w:val="323E4F" w:themeColor="text2" w:themeShade="BF"/>
          <w:sz w:val="28"/>
          <w:szCs w:val="28"/>
          <w:u w:val="single"/>
          <w:lang w:val="en-US"/>
        </w:rPr>
        <w:t>HHI</w:t>
      </w:r>
      <w:r w:rsidRPr="00380D15">
        <w:rPr>
          <w:rFonts w:ascii="Times New Roman" w:hAnsi="Times New Roman" w:cs="Times New Roman"/>
          <w:b/>
          <w:color w:val="323E4F" w:themeColor="text2" w:themeShade="BF"/>
          <w:sz w:val="28"/>
          <w:szCs w:val="28"/>
          <w:u w:val="single"/>
        </w:rPr>
        <w:t>)</w:t>
      </w:r>
      <w:r>
        <w:rPr>
          <w:rFonts w:ascii="Times New Roman" w:hAnsi="Times New Roman" w:cs="Times New Roman"/>
          <w:sz w:val="28"/>
          <w:szCs w:val="28"/>
        </w:rPr>
        <w:t>. Он определяется как сумма квадратов долей компаний, представленных на рынке:</w:t>
      </w:r>
    </w:p>
    <w:p w:rsidR="00274FBD" w:rsidRPr="00AF320E" w:rsidRDefault="00274FBD" w:rsidP="00274FBD">
      <w:pPr>
        <w:spacing w:after="0" w:line="240" w:lineRule="auto"/>
        <w:jc w:val="both"/>
        <w:rPr>
          <w:rFonts w:ascii="Times New Roman" w:hAnsi="Times New Roman" w:cs="Times New Roman"/>
          <w:sz w:val="28"/>
          <w:szCs w:val="28"/>
        </w:rPr>
      </w:pPr>
      <m:oMathPara>
        <m:oMath>
          <m:r>
            <w:rPr>
              <w:rFonts w:ascii="Cambria Math" w:hAnsi="Cambria Math" w:cs="Times New Roman"/>
              <w:sz w:val="28"/>
              <w:szCs w:val="28"/>
            </w:rPr>
            <m:t xml:space="preserve">HHI= </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Sup>
                <m:sSubSupPr>
                  <m:ctrlPr>
                    <w:rPr>
                      <w:rFonts w:ascii="Cambria Math" w:hAnsi="Cambria Math" w:cs="Times New Roman"/>
                      <w:i/>
                      <w:sz w:val="28"/>
                      <w:szCs w:val="28"/>
                    </w:rPr>
                  </m:ctrlPr>
                </m:sSubSupPr>
                <m:e>
                  <m:r>
                    <w:rPr>
                      <w:rFonts w:ascii="Cambria Math" w:hAnsi="Cambria Math" w:cs="Times New Roman"/>
                      <w:sz w:val="28"/>
                      <w:szCs w:val="28"/>
                    </w:rPr>
                    <m:t>d</m:t>
                  </m:r>
                </m:e>
                <m:sub>
                  <m:r>
                    <w:rPr>
                      <w:rFonts w:ascii="Cambria Math" w:hAnsi="Cambria Math" w:cs="Times New Roman"/>
                      <w:sz w:val="28"/>
                      <w:szCs w:val="28"/>
                    </w:rPr>
                    <m:t>i</m:t>
                  </m:r>
                </m:sub>
                <m:sup>
                  <m:r>
                    <w:rPr>
                      <w:rFonts w:ascii="Cambria Math" w:hAnsi="Cambria Math" w:cs="Times New Roman"/>
                      <w:sz w:val="28"/>
                      <w:szCs w:val="28"/>
                    </w:rPr>
                    <m:t>2</m:t>
                  </m:r>
                </m:sup>
              </m:sSubSup>
            </m:e>
          </m:nary>
        </m:oMath>
      </m:oMathPara>
    </w:p>
    <w:p w:rsidR="00274FBD" w:rsidRDefault="00274FBD" w:rsidP="00274FB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Где </w:t>
      </w:r>
      <w:r>
        <w:rPr>
          <w:rFonts w:ascii="Times New Roman" w:eastAsia="Times New Roman" w:hAnsi="Times New Roman" w:cs="Times New Roman"/>
          <w:sz w:val="28"/>
          <w:szCs w:val="28"/>
          <w:lang w:val="en-US" w:eastAsia="ru-RU"/>
        </w:rPr>
        <w:t>N</w:t>
      </w:r>
      <w:r w:rsidRPr="00380D15">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число компаний на рынке, </w:t>
      </w:r>
      <w:proofErr w:type="spellStart"/>
      <w:r>
        <w:rPr>
          <w:rFonts w:ascii="Times New Roman" w:eastAsia="Times New Roman" w:hAnsi="Times New Roman" w:cs="Times New Roman"/>
          <w:sz w:val="28"/>
          <w:szCs w:val="28"/>
          <w:lang w:val="en-US" w:eastAsia="ru-RU"/>
        </w:rPr>
        <w:t>d</w:t>
      </w:r>
      <w:r w:rsidRPr="00380D15">
        <w:rPr>
          <w:rFonts w:ascii="Times New Roman" w:eastAsia="Times New Roman" w:hAnsi="Times New Roman" w:cs="Times New Roman"/>
          <w:sz w:val="28"/>
          <w:szCs w:val="28"/>
          <w:vertAlign w:val="subscript"/>
          <w:lang w:val="en-US" w:eastAsia="ru-RU"/>
        </w:rPr>
        <w:t>i</w:t>
      </w:r>
      <w:proofErr w:type="spellEnd"/>
      <w:r>
        <w:rPr>
          <w:rFonts w:ascii="Times New Roman" w:eastAsia="Times New Roman" w:hAnsi="Times New Roman" w:cs="Times New Roman"/>
          <w:sz w:val="28"/>
          <w:szCs w:val="28"/>
          <w:lang w:eastAsia="ru-RU"/>
        </w:rPr>
        <w:t xml:space="preserve">–доля </w:t>
      </w:r>
      <w:proofErr w:type="spellStart"/>
      <w:r>
        <w:rPr>
          <w:rFonts w:ascii="Times New Roman" w:eastAsia="Times New Roman" w:hAnsi="Times New Roman" w:cs="Times New Roman"/>
          <w:sz w:val="28"/>
          <w:szCs w:val="28"/>
          <w:lang w:val="en-US" w:eastAsia="ru-RU"/>
        </w:rPr>
        <w:t>i</w:t>
      </w:r>
      <w:proofErr w:type="spellEnd"/>
      <w:r w:rsidRPr="00380D1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ой компании (определяется как отношение объема продаж этой компании к совокупному объему рынка)</w:t>
      </w:r>
    </w:p>
    <w:p w:rsidR="00274FBD" w:rsidRPr="00196037" w:rsidRDefault="00274FBD" w:rsidP="00274FBD">
      <w:pPr>
        <w:pStyle w:val="ab"/>
        <w:spacing w:before="0" w:beforeAutospacing="0" w:after="0" w:afterAutospacing="0"/>
        <w:contextualSpacing/>
        <w:jc w:val="both"/>
        <w:rPr>
          <w:sz w:val="28"/>
          <w:szCs w:val="28"/>
        </w:rPr>
      </w:pPr>
      <w:r w:rsidRPr="00196037">
        <w:rPr>
          <w:sz w:val="28"/>
          <w:szCs w:val="28"/>
        </w:rPr>
        <w:t xml:space="preserve">Индекс </w:t>
      </w:r>
      <w:proofErr w:type="spellStart"/>
      <w:r w:rsidRPr="00196037">
        <w:rPr>
          <w:sz w:val="28"/>
          <w:szCs w:val="28"/>
        </w:rPr>
        <w:t>Херфиндаля-Хиршмана</w:t>
      </w:r>
      <w:proofErr w:type="spellEnd"/>
      <w:r w:rsidRPr="00196037">
        <w:rPr>
          <w:sz w:val="28"/>
          <w:szCs w:val="28"/>
        </w:rPr>
        <w:t xml:space="preserve"> реагирует на рыночную долю каждой фирмы в отрасли. </w:t>
      </w:r>
      <w:proofErr w:type="gramStart"/>
      <w:r w:rsidRPr="00196037">
        <w:rPr>
          <w:sz w:val="28"/>
          <w:szCs w:val="28"/>
          <w:lang w:val="en-US"/>
        </w:rPr>
        <w:t>HHI</w:t>
      </w:r>
      <w:r w:rsidRPr="00196037">
        <w:rPr>
          <w:sz w:val="28"/>
          <w:szCs w:val="28"/>
        </w:rPr>
        <w:t xml:space="preserve"> ограничен сверху 10000 или 1 (в случае чистой монополии одной фирмы) и </w:t>
      </w:r>
      <m:oMath>
        <m:f>
          <m:fPr>
            <m:ctrlPr>
              <w:rPr>
                <w:rFonts w:ascii="Cambria Math" w:hAnsi="Cambria Math"/>
                <w:i/>
                <w:sz w:val="28"/>
                <w:szCs w:val="28"/>
              </w:rPr>
            </m:ctrlPr>
          </m:fPr>
          <m:num>
            <m:r>
              <w:rPr>
                <w:rFonts w:ascii="Cambria Math"/>
                <w:sz w:val="28"/>
                <w:szCs w:val="28"/>
              </w:rPr>
              <m:t>10000</m:t>
            </m:r>
          </m:num>
          <m:den>
            <m:r>
              <w:rPr>
                <w:rFonts w:ascii="Cambria Math" w:hAnsi="Cambria Math"/>
                <w:sz w:val="28"/>
                <w:szCs w:val="28"/>
                <w:lang w:val="en-US"/>
              </w:rPr>
              <m:t>N</m:t>
            </m:r>
          </m:den>
        </m:f>
      </m:oMath>
      <w:r w:rsidRPr="00196037">
        <w:rPr>
          <w:sz w:val="28"/>
          <w:szCs w:val="28"/>
        </w:rPr>
        <w:t xml:space="preserve">снизу, где </w:t>
      </w:r>
      <w:r w:rsidRPr="00196037">
        <w:rPr>
          <w:sz w:val="28"/>
          <w:szCs w:val="28"/>
          <w:lang w:val="en-US"/>
        </w:rPr>
        <w:t>N</w:t>
      </w:r>
      <w:r w:rsidRPr="00196037">
        <w:rPr>
          <w:sz w:val="28"/>
          <w:szCs w:val="28"/>
        </w:rPr>
        <w:t xml:space="preserve"> — количество фирм в отрасли (данное значение достигается в случае равного распределения долей продаж между фирмами в отрасли).</w:t>
      </w:r>
      <w:proofErr w:type="gramEnd"/>
      <w:r w:rsidRPr="00196037">
        <w:rPr>
          <w:sz w:val="28"/>
          <w:szCs w:val="28"/>
        </w:rPr>
        <w:t xml:space="preserve"> </w:t>
      </w:r>
      <w:proofErr w:type="gramStart"/>
      <w:r w:rsidRPr="00196037">
        <w:rPr>
          <w:sz w:val="28"/>
          <w:szCs w:val="28"/>
          <w:lang w:val="en-US"/>
        </w:rPr>
        <w:t>HHI</w:t>
      </w:r>
      <w:r w:rsidRPr="00196037">
        <w:rPr>
          <w:sz w:val="28"/>
          <w:szCs w:val="28"/>
        </w:rPr>
        <w:t xml:space="preserve"> показывает, какое место, долю на данном рынке </w:t>
      </w:r>
      <w:r w:rsidRPr="00196037">
        <w:rPr>
          <w:sz w:val="28"/>
          <w:szCs w:val="28"/>
        </w:rPr>
        <w:lastRenderedPageBreak/>
        <w:t>занимают продавцы, владеющие малыми долями.</w:t>
      </w:r>
      <w:proofErr w:type="gramEnd"/>
      <w:r w:rsidRPr="00196037">
        <w:rPr>
          <w:sz w:val="28"/>
          <w:szCs w:val="28"/>
        </w:rPr>
        <w:t xml:space="preserve"> По </w:t>
      </w:r>
      <w:proofErr w:type="spellStart"/>
      <w:proofErr w:type="gramStart"/>
      <w:r w:rsidRPr="00196037">
        <w:rPr>
          <w:sz w:val="28"/>
          <w:szCs w:val="28"/>
          <w:lang w:val="en-US"/>
        </w:rPr>
        <w:t>tuj</w:t>
      </w:r>
      <w:proofErr w:type="spellEnd"/>
      <w:proofErr w:type="gramEnd"/>
      <w:r w:rsidRPr="00196037">
        <w:rPr>
          <w:sz w:val="28"/>
          <w:szCs w:val="28"/>
        </w:rPr>
        <w:t>значениям выделяют три типа рынка:</w:t>
      </w:r>
    </w:p>
    <w:p w:rsidR="00274FBD" w:rsidRPr="00196037" w:rsidRDefault="00274FBD" w:rsidP="00BC6FE6">
      <w:pPr>
        <w:numPr>
          <w:ilvl w:val="0"/>
          <w:numId w:val="21"/>
        </w:numPr>
        <w:spacing w:after="0" w:line="240" w:lineRule="auto"/>
        <w:contextualSpacing/>
        <w:jc w:val="both"/>
        <w:rPr>
          <w:rFonts w:ascii="Times New Roman" w:hAnsi="Times New Roman" w:cs="Times New Roman"/>
          <w:sz w:val="28"/>
          <w:szCs w:val="28"/>
        </w:rPr>
      </w:pPr>
      <w:r w:rsidRPr="00196037">
        <w:rPr>
          <w:rFonts w:ascii="Times New Roman" w:hAnsi="Times New Roman" w:cs="Times New Roman"/>
          <w:sz w:val="28"/>
          <w:szCs w:val="28"/>
        </w:rPr>
        <w:t>I тип — высококонцентрированные рынки: 1800 &lt; HHI&lt; 10000</w:t>
      </w:r>
    </w:p>
    <w:p w:rsidR="00274FBD" w:rsidRPr="00196037" w:rsidRDefault="00274FBD" w:rsidP="00BC6FE6">
      <w:pPr>
        <w:numPr>
          <w:ilvl w:val="0"/>
          <w:numId w:val="21"/>
        </w:numPr>
        <w:spacing w:after="0" w:line="240" w:lineRule="auto"/>
        <w:contextualSpacing/>
        <w:jc w:val="both"/>
        <w:rPr>
          <w:rFonts w:ascii="Times New Roman" w:hAnsi="Times New Roman" w:cs="Times New Roman"/>
          <w:sz w:val="28"/>
          <w:szCs w:val="28"/>
        </w:rPr>
      </w:pPr>
      <w:r w:rsidRPr="00196037">
        <w:rPr>
          <w:rFonts w:ascii="Times New Roman" w:hAnsi="Times New Roman" w:cs="Times New Roman"/>
          <w:sz w:val="28"/>
          <w:szCs w:val="28"/>
        </w:rPr>
        <w:t xml:space="preserve">II тип — </w:t>
      </w:r>
      <w:proofErr w:type="spellStart"/>
      <w:r w:rsidRPr="00196037">
        <w:rPr>
          <w:rFonts w:ascii="Times New Roman" w:hAnsi="Times New Roman" w:cs="Times New Roman"/>
          <w:sz w:val="28"/>
          <w:szCs w:val="28"/>
        </w:rPr>
        <w:t>умеренноконцентрированные</w:t>
      </w:r>
      <w:proofErr w:type="spellEnd"/>
      <w:r w:rsidRPr="00196037">
        <w:rPr>
          <w:rFonts w:ascii="Times New Roman" w:hAnsi="Times New Roman" w:cs="Times New Roman"/>
          <w:sz w:val="28"/>
          <w:szCs w:val="28"/>
        </w:rPr>
        <w:t xml:space="preserve"> рынки: 1000 &lt; HHI&lt; 1800</w:t>
      </w:r>
    </w:p>
    <w:p w:rsidR="00274FBD" w:rsidRPr="00196037" w:rsidRDefault="00274FBD" w:rsidP="00BC6FE6">
      <w:pPr>
        <w:numPr>
          <w:ilvl w:val="0"/>
          <w:numId w:val="21"/>
        </w:numPr>
        <w:spacing w:after="0" w:line="240" w:lineRule="auto"/>
        <w:contextualSpacing/>
        <w:jc w:val="both"/>
        <w:rPr>
          <w:rFonts w:ascii="Times New Roman" w:hAnsi="Times New Roman" w:cs="Times New Roman"/>
          <w:sz w:val="28"/>
          <w:szCs w:val="28"/>
        </w:rPr>
      </w:pPr>
      <w:r w:rsidRPr="00196037">
        <w:rPr>
          <w:rFonts w:ascii="Times New Roman" w:hAnsi="Times New Roman" w:cs="Times New Roman"/>
          <w:sz w:val="28"/>
          <w:szCs w:val="28"/>
        </w:rPr>
        <w:t xml:space="preserve">III тип — </w:t>
      </w:r>
      <w:proofErr w:type="spellStart"/>
      <w:r w:rsidRPr="00196037">
        <w:rPr>
          <w:rFonts w:ascii="Times New Roman" w:hAnsi="Times New Roman" w:cs="Times New Roman"/>
          <w:sz w:val="28"/>
          <w:szCs w:val="28"/>
        </w:rPr>
        <w:t>низкоконцентрированные</w:t>
      </w:r>
      <w:proofErr w:type="spellEnd"/>
      <w:r w:rsidRPr="00196037">
        <w:rPr>
          <w:rFonts w:ascii="Times New Roman" w:hAnsi="Times New Roman" w:cs="Times New Roman"/>
          <w:sz w:val="28"/>
          <w:szCs w:val="28"/>
        </w:rPr>
        <w:t xml:space="preserve"> рынки, близкие к рынку совершенной конкуренции: HHI &lt; 1000</w:t>
      </w:r>
    </w:p>
    <w:p w:rsidR="00274FBD" w:rsidRDefault="00274FBD" w:rsidP="00284D25">
      <w:pPr>
        <w:spacing w:after="0" w:line="240" w:lineRule="auto"/>
        <w:ind w:firstLine="36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Рассмотрим примеры:</w:t>
      </w:r>
    </w:p>
    <w:p w:rsidR="00274FBD" w:rsidRDefault="00274FBD" w:rsidP="00274FBD">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рисунке представлены доли рынка операторов сотовой связи в Нижегородской области.</w:t>
      </w:r>
    </w:p>
    <w:p w:rsidR="00274FBD" w:rsidRDefault="00274FBD" w:rsidP="00274FBD">
      <w:pPr>
        <w:spacing w:after="0"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61999" cy="2807936"/>
            <wp:effectExtent l="19050" t="0" r="0" b="0"/>
            <wp:docPr id="1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r="9826"/>
                    <a:stretch>
                      <a:fillRect/>
                    </a:stretch>
                  </pic:blipFill>
                  <pic:spPr bwMode="auto">
                    <a:xfrm>
                      <a:off x="0" y="0"/>
                      <a:ext cx="5761999" cy="2807936"/>
                    </a:xfrm>
                    <a:prstGeom prst="rect">
                      <a:avLst/>
                    </a:prstGeom>
                    <a:noFill/>
                  </pic:spPr>
                </pic:pic>
              </a:graphicData>
            </a:graphic>
          </wp:inline>
        </w:drawing>
      </w:r>
    </w:p>
    <w:p w:rsidR="00284D25" w:rsidRDefault="00284D25" w:rsidP="00284D25">
      <w:pPr>
        <w:spacing w:after="0" w:line="240" w:lineRule="auto"/>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Рисунок 2.1.</w:t>
      </w:r>
      <w:r w:rsidRPr="00284D2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Доли рынка операторов сотовой связи в Нижегородской области.</w:t>
      </w:r>
    </w:p>
    <w:p w:rsidR="00274FBD" w:rsidRDefault="00274FBD" w:rsidP="00274FBD">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ab/>
        <w:t xml:space="preserve">Оценим уровень концентрации в данной отрасли, используя </w:t>
      </w:r>
      <w:r>
        <w:rPr>
          <w:rFonts w:ascii="Times New Roman" w:hAnsi="Times New Roman" w:cs="Times New Roman"/>
          <w:sz w:val="28"/>
          <w:szCs w:val="28"/>
          <w:lang w:val="en-US"/>
        </w:rPr>
        <w:t>HHI</w:t>
      </w:r>
      <w:r>
        <w:rPr>
          <w:rFonts w:ascii="Times New Roman" w:hAnsi="Times New Roman" w:cs="Times New Roman"/>
          <w:sz w:val="28"/>
          <w:szCs w:val="28"/>
        </w:rPr>
        <w:t>, на основе данных за 3 квартал 2014 года. Из представленных данных видно, что компания «</w:t>
      </w:r>
      <w:proofErr w:type="spellStart"/>
      <w:r>
        <w:rPr>
          <w:rFonts w:ascii="Times New Roman" w:hAnsi="Times New Roman" w:cs="Times New Roman"/>
          <w:sz w:val="28"/>
          <w:szCs w:val="28"/>
        </w:rPr>
        <w:t>Ростелеком</w:t>
      </w:r>
      <w:proofErr w:type="spellEnd"/>
      <w:r>
        <w:rPr>
          <w:rFonts w:ascii="Times New Roman" w:hAnsi="Times New Roman" w:cs="Times New Roman"/>
          <w:sz w:val="28"/>
          <w:szCs w:val="28"/>
        </w:rPr>
        <w:t xml:space="preserve">» занимает 15% рынка, </w:t>
      </w:r>
      <w:r>
        <w:rPr>
          <w:rFonts w:ascii="Times New Roman" w:hAnsi="Times New Roman" w:cs="Times New Roman"/>
          <w:sz w:val="28"/>
          <w:szCs w:val="28"/>
          <w:lang w:val="en-US"/>
        </w:rPr>
        <w:t>TELE</w:t>
      </w:r>
      <w:r w:rsidRPr="00F1765F">
        <w:rPr>
          <w:rFonts w:ascii="Times New Roman" w:hAnsi="Times New Roman" w:cs="Times New Roman"/>
          <w:sz w:val="28"/>
          <w:szCs w:val="28"/>
        </w:rPr>
        <w:t>2</w:t>
      </w:r>
      <w:r>
        <w:rPr>
          <w:rFonts w:ascii="Times New Roman" w:hAnsi="Times New Roman" w:cs="Times New Roman"/>
          <w:sz w:val="28"/>
          <w:szCs w:val="28"/>
        </w:rPr>
        <w:t xml:space="preserve"> – 29%, «Мегафон» - 21%, «</w:t>
      </w:r>
      <w:proofErr w:type="spellStart"/>
      <w:r>
        <w:rPr>
          <w:rFonts w:ascii="Times New Roman" w:hAnsi="Times New Roman" w:cs="Times New Roman"/>
          <w:sz w:val="28"/>
          <w:szCs w:val="28"/>
        </w:rPr>
        <w:t>Билайн</w:t>
      </w:r>
      <w:proofErr w:type="spellEnd"/>
      <w:r>
        <w:rPr>
          <w:rFonts w:ascii="Times New Roman" w:hAnsi="Times New Roman" w:cs="Times New Roman"/>
          <w:sz w:val="28"/>
          <w:szCs w:val="28"/>
        </w:rPr>
        <w:t>» - 20%, МТС – 15%. Рассчитаем индекс:</w:t>
      </w:r>
    </w:p>
    <w:p w:rsidR="00274FBD" w:rsidRPr="00274FBD" w:rsidRDefault="00274FBD" w:rsidP="00274FBD">
      <w:pPr>
        <w:spacing w:after="0" w:line="240" w:lineRule="auto"/>
        <w:contextualSpacing/>
        <w:rPr>
          <w:rFonts w:ascii="Times New Roman" w:hAnsi="Times New Roman" w:cs="Times New Roman"/>
          <w:sz w:val="28"/>
          <w:szCs w:val="28"/>
        </w:rPr>
      </w:pPr>
      <w:r>
        <w:rPr>
          <w:rFonts w:ascii="Times New Roman" w:hAnsi="Times New Roman" w:cs="Times New Roman"/>
          <w:sz w:val="28"/>
          <w:szCs w:val="28"/>
          <w:lang w:val="en-US"/>
        </w:rPr>
        <w:t>HHI</w:t>
      </w:r>
      <w:r w:rsidRPr="00274FBD">
        <w:rPr>
          <w:rFonts w:ascii="Times New Roman" w:hAnsi="Times New Roman" w:cs="Times New Roman"/>
          <w:sz w:val="28"/>
          <w:szCs w:val="28"/>
        </w:rPr>
        <w:t xml:space="preserve"> = 15</w:t>
      </w:r>
      <w:r w:rsidRPr="00274FBD">
        <w:rPr>
          <w:rFonts w:ascii="Times New Roman" w:hAnsi="Times New Roman" w:cs="Times New Roman"/>
          <w:sz w:val="28"/>
          <w:szCs w:val="28"/>
          <w:vertAlign w:val="superscript"/>
        </w:rPr>
        <w:t xml:space="preserve">2 </w:t>
      </w:r>
      <w:r w:rsidRPr="00274FBD">
        <w:rPr>
          <w:rFonts w:ascii="Times New Roman" w:hAnsi="Times New Roman" w:cs="Times New Roman"/>
          <w:sz w:val="28"/>
          <w:szCs w:val="28"/>
        </w:rPr>
        <w:t>+ 29</w:t>
      </w:r>
      <w:r w:rsidRPr="00274FBD">
        <w:rPr>
          <w:rFonts w:ascii="Times New Roman" w:hAnsi="Times New Roman" w:cs="Times New Roman"/>
          <w:sz w:val="28"/>
          <w:szCs w:val="28"/>
          <w:vertAlign w:val="superscript"/>
        </w:rPr>
        <w:t>2</w:t>
      </w:r>
      <w:r w:rsidRPr="00274FBD">
        <w:rPr>
          <w:rFonts w:ascii="Times New Roman" w:hAnsi="Times New Roman" w:cs="Times New Roman"/>
          <w:sz w:val="28"/>
          <w:szCs w:val="28"/>
        </w:rPr>
        <w:t xml:space="preserve"> + 21</w:t>
      </w:r>
      <w:r w:rsidRPr="00274FBD">
        <w:rPr>
          <w:rFonts w:ascii="Times New Roman" w:hAnsi="Times New Roman" w:cs="Times New Roman"/>
          <w:sz w:val="28"/>
          <w:szCs w:val="28"/>
          <w:vertAlign w:val="superscript"/>
        </w:rPr>
        <w:t>2</w:t>
      </w:r>
      <w:r w:rsidRPr="00274FBD">
        <w:rPr>
          <w:rFonts w:ascii="Times New Roman" w:hAnsi="Times New Roman" w:cs="Times New Roman"/>
          <w:sz w:val="28"/>
          <w:szCs w:val="28"/>
        </w:rPr>
        <w:t xml:space="preserve"> + 20</w:t>
      </w:r>
      <w:r w:rsidRPr="00274FBD">
        <w:rPr>
          <w:rFonts w:ascii="Times New Roman" w:hAnsi="Times New Roman" w:cs="Times New Roman"/>
          <w:sz w:val="28"/>
          <w:szCs w:val="28"/>
          <w:vertAlign w:val="superscript"/>
        </w:rPr>
        <w:t>2</w:t>
      </w:r>
      <w:r w:rsidRPr="00274FBD">
        <w:rPr>
          <w:rFonts w:ascii="Times New Roman" w:hAnsi="Times New Roman" w:cs="Times New Roman"/>
          <w:sz w:val="28"/>
          <w:szCs w:val="28"/>
        </w:rPr>
        <w:t xml:space="preserve"> + 15</w:t>
      </w:r>
      <w:r w:rsidRPr="00274FBD">
        <w:rPr>
          <w:rFonts w:ascii="Times New Roman" w:hAnsi="Times New Roman" w:cs="Times New Roman"/>
          <w:sz w:val="28"/>
          <w:szCs w:val="28"/>
          <w:vertAlign w:val="superscript"/>
        </w:rPr>
        <w:t>2</w:t>
      </w:r>
      <w:r w:rsidRPr="00274FBD">
        <w:rPr>
          <w:rFonts w:ascii="Times New Roman" w:hAnsi="Times New Roman" w:cs="Times New Roman"/>
          <w:sz w:val="28"/>
          <w:szCs w:val="28"/>
        </w:rPr>
        <w:t xml:space="preserve"> = 2132</w:t>
      </w:r>
    </w:p>
    <w:p w:rsidR="00274FBD" w:rsidRPr="00F1765F" w:rsidRDefault="00274FBD" w:rsidP="00274FBD">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То есть данный рынок можно охарактеризовать как </w:t>
      </w:r>
      <w:r w:rsidRPr="006C2271">
        <w:rPr>
          <w:rFonts w:ascii="Times New Roman" w:hAnsi="Times New Roman" w:cs="Times New Roman"/>
          <w:b/>
          <w:sz w:val="28"/>
          <w:szCs w:val="28"/>
          <w:u w:val="single"/>
        </w:rPr>
        <w:t>высококонцентрированный</w:t>
      </w:r>
      <w:r>
        <w:rPr>
          <w:rFonts w:ascii="Times New Roman" w:hAnsi="Times New Roman" w:cs="Times New Roman"/>
          <w:sz w:val="28"/>
          <w:szCs w:val="28"/>
        </w:rPr>
        <w:t>.</w:t>
      </w:r>
    </w:p>
    <w:p w:rsidR="00274FBD" w:rsidRPr="006C2271" w:rsidRDefault="00274FBD" w:rsidP="00274FBD">
      <w:pPr>
        <w:spacing w:line="360" w:lineRule="auto"/>
        <w:contextualSpacing/>
        <w:rPr>
          <w:rFonts w:ascii="Times New Roman" w:hAnsi="Times New Roman" w:cs="Times New Roman"/>
          <w:sz w:val="28"/>
          <w:szCs w:val="28"/>
        </w:rPr>
      </w:pPr>
    </w:p>
    <w:p w:rsidR="00274FBD" w:rsidRPr="00AC05D1" w:rsidRDefault="00274FBD" w:rsidP="00274FBD">
      <w:pPr>
        <w:spacing w:after="0" w:line="240" w:lineRule="auto"/>
        <w:ind w:firstLine="360"/>
        <w:contextualSpacing/>
        <w:jc w:val="both"/>
        <w:rPr>
          <w:rFonts w:ascii="Times New Roman" w:hAnsi="Times New Roman" w:cs="Times New Roman"/>
          <w:sz w:val="28"/>
          <w:szCs w:val="28"/>
        </w:rPr>
      </w:pPr>
      <w:r>
        <w:rPr>
          <w:noProof/>
          <w:color w:val="0000FF"/>
          <w:lang w:eastAsia="ru-RU"/>
        </w:rPr>
        <w:drawing>
          <wp:anchor distT="0" distB="0" distL="114300" distR="114300" simplePos="0" relativeHeight="251682816" behindDoc="0" locked="0" layoutInCell="1" allowOverlap="1">
            <wp:simplePos x="0" y="0"/>
            <wp:positionH relativeFrom="column">
              <wp:posOffset>249825</wp:posOffset>
            </wp:positionH>
            <wp:positionV relativeFrom="paragraph">
              <wp:posOffset>101</wp:posOffset>
            </wp:positionV>
            <wp:extent cx="1709470" cy="962952"/>
            <wp:effectExtent l="19050" t="0" r="5030" b="0"/>
            <wp:wrapSquare wrapText="bothSides"/>
            <wp:docPr id="163" name="Рисунок 1" descr="https://im3-tub-ru.yandex.net/i?id=93f02cf5c6e31ec2d0e91cd99671b866&amp;n=33&amp;h=190&amp;w=33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3-tub-ru.yandex.net/i?id=93f02cf5c6e31ec2d0e91cd99671b866&amp;n=33&amp;h=190&amp;w=338">
                      <a:hlinkClick r:id="rId33"/>
                    </pic:cNvPr>
                    <pic:cNvPicPr>
                      <a:picLocks noChangeAspect="1" noChangeArrowheads="1"/>
                    </pic:cNvPicPr>
                  </pic:nvPicPr>
                  <pic:blipFill>
                    <a:blip r:embed="rId34" cstate="print"/>
                    <a:srcRect/>
                    <a:stretch>
                      <a:fillRect/>
                    </a:stretch>
                  </pic:blipFill>
                  <pic:spPr bwMode="auto">
                    <a:xfrm>
                      <a:off x="0" y="0"/>
                      <a:ext cx="1709470" cy="962952"/>
                    </a:xfrm>
                    <a:prstGeom prst="rect">
                      <a:avLst/>
                    </a:prstGeom>
                    <a:noFill/>
                    <a:ln w="9525">
                      <a:noFill/>
                      <a:miter lim="800000"/>
                      <a:headEnd/>
                      <a:tailEnd/>
                    </a:ln>
                  </pic:spPr>
                </pic:pic>
              </a:graphicData>
            </a:graphic>
          </wp:anchor>
        </w:drawing>
      </w:r>
      <w:r w:rsidRPr="00AC05D1">
        <w:rPr>
          <w:rFonts w:ascii="Times New Roman" w:hAnsi="Times New Roman" w:cs="Times New Roman"/>
          <w:sz w:val="28"/>
          <w:szCs w:val="28"/>
        </w:rPr>
        <w:t xml:space="preserve">Компания «Х» планирует </w:t>
      </w:r>
      <w:r>
        <w:rPr>
          <w:rFonts w:ascii="Times New Roman" w:hAnsi="Times New Roman" w:cs="Times New Roman"/>
          <w:sz w:val="28"/>
          <w:szCs w:val="28"/>
        </w:rPr>
        <w:t xml:space="preserve">диверсифицировать свою деятельность и  </w:t>
      </w:r>
      <w:r w:rsidRPr="00AC05D1">
        <w:rPr>
          <w:rFonts w:ascii="Times New Roman" w:hAnsi="Times New Roman" w:cs="Times New Roman"/>
          <w:sz w:val="28"/>
          <w:szCs w:val="28"/>
        </w:rPr>
        <w:t>вывести на рынок новый продукт</w:t>
      </w:r>
      <w:r>
        <w:rPr>
          <w:rFonts w:ascii="Times New Roman" w:hAnsi="Times New Roman" w:cs="Times New Roman"/>
          <w:sz w:val="28"/>
          <w:szCs w:val="28"/>
        </w:rPr>
        <w:t xml:space="preserve"> - мороженое</w:t>
      </w:r>
      <w:r w:rsidRPr="00AC05D1">
        <w:rPr>
          <w:rFonts w:ascii="Times New Roman" w:hAnsi="Times New Roman" w:cs="Times New Roman"/>
          <w:sz w:val="28"/>
          <w:szCs w:val="28"/>
        </w:rPr>
        <w:t>. При этом рассматриваются два региона</w:t>
      </w:r>
      <w:r>
        <w:rPr>
          <w:rFonts w:ascii="Times New Roman" w:hAnsi="Times New Roman" w:cs="Times New Roman"/>
          <w:sz w:val="28"/>
          <w:szCs w:val="28"/>
        </w:rPr>
        <w:t xml:space="preserve">, в которых компания уже </w:t>
      </w:r>
      <w:proofErr w:type="gramStart"/>
      <w:r>
        <w:rPr>
          <w:rFonts w:ascii="Times New Roman" w:hAnsi="Times New Roman" w:cs="Times New Roman"/>
          <w:sz w:val="28"/>
          <w:szCs w:val="28"/>
        </w:rPr>
        <w:t>работает и имеет</w:t>
      </w:r>
      <w:proofErr w:type="gramEnd"/>
      <w:r>
        <w:rPr>
          <w:rFonts w:ascii="Times New Roman" w:hAnsi="Times New Roman" w:cs="Times New Roman"/>
          <w:sz w:val="28"/>
          <w:szCs w:val="28"/>
        </w:rPr>
        <w:t xml:space="preserve"> налаженные связи с дистрибьюторами</w:t>
      </w:r>
      <w:r w:rsidRPr="00AC05D1">
        <w:rPr>
          <w:rFonts w:ascii="Times New Roman" w:hAnsi="Times New Roman" w:cs="Times New Roman"/>
          <w:sz w:val="28"/>
          <w:szCs w:val="28"/>
        </w:rPr>
        <w:t xml:space="preserve">. Данные о распределении долей </w:t>
      </w:r>
      <w:r>
        <w:rPr>
          <w:rFonts w:ascii="Times New Roman" w:hAnsi="Times New Roman" w:cs="Times New Roman"/>
          <w:sz w:val="28"/>
          <w:szCs w:val="28"/>
        </w:rPr>
        <w:t xml:space="preserve">конкурентов на этих </w:t>
      </w:r>
      <w:r w:rsidRPr="00AC05D1">
        <w:rPr>
          <w:rFonts w:ascii="Times New Roman" w:hAnsi="Times New Roman" w:cs="Times New Roman"/>
          <w:sz w:val="28"/>
          <w:szCs w:val="28"/>
        </w:rPr>
        <w:t xml:space="preserve">рынках представлены в таблице. Используя индекс </w:t>
      </w:r>
      <w:proofErr w:type="spellStart"/>
      <w:r>
        <w:rPr>
          <w:rFonts w:ascii="Times New Roman" w:hAnsi="Times New Roman" w:cs="Times New Roman"/>
          <w:sz w:val="28"/>
          <w:szCs w:val="28"/>
        </w:rPr>
        <w:t>Х</w:t>
      </w:r>
      <w:r w:rsidRPr="00AC05D1">
        <w:rPr>
          <w:rFonts w:ascii="Times New Roman" w:hAnsi="Times New Roman" w:cs="Times New Roman"/>
          <w:sz w:val="28"/>
          <w:szCs w:val="28"/>
        </w:rPr>
        <w:t>ерфиндаля-</w:t>
      </w:r>
      <w:r>
        <w:rPr>
          <w:rFonts w:ascii="Times New Roman" w:hAnsi="Times New Roman" w:cs="Times New Roman"/>
          <w:sz w:val="28"/>
          <w:szCs w:val="28"/>
        </w:rPr>
        <w:t>Х</w:t>
      </w:r>
      <w:r w:rsidRPr="00AC05D1">
        <w:rPr>
          <w:rFonts w:ascii="Times New Roman" w:hAnsi="Times New Roman" w:cs="Times New Roman"/>
          <w:sz w:val="28"/>
          <w:szCs w:val="28"/>
        </w:rPr>
        <w:t>иршмана</w:t>
      </w:r>
      <w:proofErr w:type="spellEnd"/>
      <w:r w:rsidRPr="00AC05D1">
        <w:rPr>
          <w:rFonts w:ascii="Times New Roman" w:hAnsi="Times New Roman" w:cs="Times New Roman"/>
          <w:sz w:val="28"/>
          <w:szCs w:val="28"/>
        </w:rPr>
        <w:t xml:space="preserve"> (HHI) выб</w:t>
      </w:r>
      <w:r>
        <w:rPr>
          <w:rFonts w:ascii="Times New Roman" w:hAnsi="Times New Roman" w:cs="Times New Roman"/>
          <w:sz w:val="28"/>
          <w:szCs w:val="28"/>
        </w:rPr>
        <w:t>ерем</w:t>
      </w:r>
      <w:r w:rsidRPr="00AC05D1">
        <w:rPr>
          <w:rFonts w:ascii="Times New Roman" w:hAnsi="Times New Roman" w:cs="Times New Roman"/>
          <w:sz w:val="28"/>
          <w:szCs w:val="28"/>
        </w:rPr>
        <w:t xml:space="preserve"> наиболее перспективный регион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06"/>
        <w:gridCol w:w="1394"/>
        <w:gridCol w:w="1394"/>
      </w:tblGrid>
      <w:tr w:rsidR="00274FBD" w:rsidRPr="00AC05D1" w:rsidTr="00A47498">
        <w:trPr>
          <w:trHeight w:val="783"/>
        </w:trPr>
        <w:tc>
          <w:tcPr>
            <w:tcW w:w="1506" w:type="dxa"/>
          </w:tcPr>
          <w:p w:rsidR="00274FBD" w:rsidRPr="00AC05D1" w:rsidRDefault="00274FBD" w:rsidP="00A47498">
            <w:pPr>
              <w:spacing w:after="0" w:line="240" w:lineRule="auto"/>
              <w:contextualSpacing/>
              <w:jc w:val="center"/>
              <w:rPr>
                <w:rFonts w:ascii="Times New Roman" w:hAnsi="Times New Roman" w:cs="Times New Roman"/>
                <w:sz w:val="28"/>
                <w:szCs w:val="28"/>
              </w:rPr>
            </w:pPr>
            <w:r w:rsidRPr="00AC05D1">
              <w:rPr>
                <w:rFonts w:ascii="Times New Roman" w:hAnsi="Times New Roman" w:cs="Times New Roman"/>
                <w:sz w:val="28"/>
                <w:szCs w:val="28"/>
              </w:rPr>
              <w:t>Конкурент</w:t>
            </w:r>
          </w:p>
        </w:tc>
        <w:tc>
          <w:tcPr>
            <w:tcW w:w="1394" w:type="dxa"/>
          </w:tcPr>
          <w:p w:rsidR="00274FBD" w:rsidRPr="00AC05D1" w:rsidRDefault="00274FBD" w:rsidP="00A47498">
            <w:pPr>
              <w:spacing w:after="0" w:line="240" w:lineRule="auto"/>
              <w:contextualSpacing/>
              <w:jc w:val="center"/>
              <w:rPr>
                <w:rFonts w:ascii="Times New Roman" w:hAnsi="Times New Roman" w:cs="Times New Roman"/>
                <w:sz w:val="28"/>
                <w:szCs w:val="28"/>
              </w:rPr>
            </w:pPr>
            <w:r w:rsidRPr="00AC05D1">
              <w:rPr>
                <w:rFonts w:ascii="Times New Roman" w:hAnsi="Times New Roman" w:cs="Times New Roman"/>
                <w:sz w:val="28"/>
                <w:szCs w:val="28"/>
              </w:rPr>
              <w:t>Рыночная доля на рынке</w:t>
            </w:r>
            <w:proofErr w:type="gramStart"/>
            <w:r w:rsidRPr="00AC05D1">
              <w:rPr>
                <w:rFonts w:ascii="Times New Roman" w:hAnsi="Times New Roman" w:cs="Times New Roman"/>
                <w:sz w:val="28"/>
                <w:szCs w:val="28"/>
              </w:rPr>
              <w:t>1</w:t>
            </w:r>
            <w:proofErr w:type="gramEnd"/>
          </w:p>
        </w:tc>
        <w:tc>
          <w:tcPr>
            <w:tcW w:w="1394" w:type="dxa"/>
            <w:tcBorders>
              <w:right w:val="single" w:sz="4" w:space="0" w:color="auto"/>
            </w:tcBorders>
          </w:tcPr>
          <w:p w:rsidR="00274FBD" w:rsidRPr="00AC05D1" w:rsidRDefault="00274FBD" w:rsidP="00A47498">
            <w:pPr>
              <w:spacing w:after="0" w:line="240" w:lineRule="auto"/>
              <w:contextualSpacing/>
              <w:jc w:val="center"/>
              <w:rPr>
                <w:rFonts w:ascii="Times New Roman" w:hAnsi="Times New Roman" w:cs="Times New Roman"/>
                <w:sz w:val="28"/>
                <w:szCs w:val="28"/>
              </w:rPr>
            </w:pPr>
            <w:r w:rsidRPr="00AC05D1">
              <w:rPr>
                <w:rFonts w:ascii="Times New Roman" w:hAnsi="Times New Roman" w:cs="Times New Roman"/>
                <w:sz w:val="28"/>
                <w:szCs w:val="28"/>
              </w:rPr>
              <w:t>Рыночная доля на рынке 2</w:t>
            </w:r>
          </w:p>
        </w:tc>
      </w:tr>
      <w:tr w:rsidR="00274FBD" w:rsidRPr="00AC05D1" w:rsidTr="00A47498">
        <w:tc>
          <w:tcPr>
            <w:tcW w:w="1506" w:type="dxa"/>
          </w:tcPr>
          <w:p w:rsidR="00274FBD" w:rsidRPr="00AC05D1" w:rsidRDefault="00274FBD" w:rsidP="00A47498">
            <w:pPr>
              <w:spacing w:after="0" w:line="240" w:lineRule="auto"/>
              <w:contextualSpacing/>
              <w:jc w:val="center"/>
              <w:rPr>
                <w:rFonts w:ascii="Times New Roman" w:hAnsi="Times New Roman" w:cs="Times New Roman"/>
                <w:sz w:val="28"/>
                <w:szCs w:val="28"/>
              </w:rPr>
            </w:pPr>
            <w:r w:rsidRPr="00AC05D1">
              <w:rPr>
                <w:rFonts w:ascii="Times New Roman" w:hAnsi="Times New Roman" w:cs="Times New Roman"/>
                <w:sz w:val="28"/>
                <w:szCs w:val="28"/>
              </w:rPr>
              <w:lastRenderedPageBreak/>
              <w:t>A</w:t>
            </w:r>
          </w:p>
        </w:tc>
        <w:tc>
          <w:tcPr>
            <w:tcW w:w="1394" w:type="dxa"/>
          </w:tcPr>
          <w:p w:rsidR="00274FBD" w:rsidRPr="00AC05D1" w:rsidRDefault="00274FBD" w:rsidP="00A47498">
            <w:pPr>
              <w:spacing w:after="0" w:line="240" w:lineRule="auto"/>
              <w:contextualSpacing/>
              <w:jc w:val="center"/>
              <w:rPr>
                <w:rFonts w:ascii="Times New Roman" w:hAnsi="Times New Roman" w:cs="Times New Roman"/>
                <w:sz w:val="28"/>
                <w:szCs w:val="28"/>
              </w:rPr>
            </w:pPr>
            <w:r w:rsidRPr="00AC05D1">
              <w:rPr>
                <w:rFonts w:ascii="Times New Roman" w:hAnsi="Times New Roman" w:cs="Times New Roman"/>
                <w:sz w:val="28"/>
                <w:szCs w:val="28"/>
              </w:rPr>
              <w:t>25%</w:t>
            </w:r>
          </w:p>
        </w:tc>
        <w:tc>
          <w:tcPr>
            <w:tcW w:w="1394" w:type="dxa"/>
            <w:tcBorders>
              <w:right w:val="single" w:sz="4" w:space="0" w:color="auto"/>
            </w:tcBorders>
          </w:tcPr>
          <w:p w:rsidR="00274FBD" w:rsidRPr="00AC05D1" w:rsidRDefault="00274FBD" w:rsidP="00A47498">
            <w:pPr>
              <w:spacing w:after="0" w:line="240" w:lineRule="auto"/>
              <w:contextualSpacing/>
              <w:jc w:val="center"/>
              <w:rPr>
                <w:rFonts w:ascii="Times New Roman" w:hAnsi="Times New Roman" w:cs="Times New Roman"/>
                <w:sz w:val="28"/>
                <w:szCs w:val="28"/>
              </w:rPr>
            </w:pPr>
            <w:r w:rsidRPr="00AC05D1">
              <w:rPr>
                <w:rFonts w:ascii="Times New Roman" w:hAnsi="Times New Roman" w:cs="Times New Roman"/>
                <w:sz w:val="28"/>
                <w:szCs w:val="28"/>
              </w:rPr>
              <w:t>23%</w:t>
            </w:r>
          </w:p>
        </w:tc>
      </w:tr>
      <w:tr w:rsidR="00274FBD" w:rsidRPr="00AC05D1" w:rsidTr="00A47498">
        <w:tc>
          <w:tcPr>
            <w:tcW w:w="1506" w:type="dxa"/>
          </w:tcPr>
          <w:p w:rsidR="00274FBD" w:rsidRPr="00AC05D1" w:rsidRDefault="00274FBD" w:rsidP="00A47498">
            <w:pPr>
              <w:spacing w:after="0" w:line="240" w:lineRule="auto"/>
              <w:contextualSpacing/>
              <w:jc w:val="center"/>
              <w:rPr>
                <w:rFonts w:ascii="Times New Roman" w:hAnsi="Times New Roman" w:cs="Times New Roman"/>
                <w:sz w:val="28"/>
                <w:szCs w:val="28"/>
              </w:rPr>
            </w:pPr>
            <w:r w:rsidRPr="00AC05D1">
              <w:rPr>
                <w:rFonts w:ascii="Times New Roman" w:hAnsi="Times New Roman" w:cs="Times New Roman"/>
                <w:sz w:val="28"/>
                <w:szCs w:val="28"/>
              </w:rPr>
              <w:t>B</w:t>
            </w:r>
          </w:p>
        </w:tc>
        <w:tc>
          <w:tcPr>
            <w:tcW w:w="1394" w:type="dxa"/>
          </w:tcPr>
          <w:p w:rsidR="00274FBD" w:rsidRPr="00AC05D1" w:rsidRDefault="00274FBD" w:rsidP="00A47498">
            <w:pPr>
              <w:spacing w:after="0" w:line="240" w:lineRule="auto"/>
              <w:contextualSpacing/>
              <w:jc w:val="center"/>
              <w:rPr>
                <w:rFonts w:ascii="Times New Roman" w:hAnsi="Times New Roman" w:cs="Times New Roman"/>
                <w:sz w:val="28"/>
                <w:szCs w:val="28"/>
              </w:rPr>
            </w:pPr>
            <w:r w:rsidRPr="00AC05D1">
              <w:rPr>
                <w:rFonts w:ascii="Times New Roman" w:hAnsi="Times New Roman" w:cs="Times New Roman"/>
                <w:sz w:val="28"/>
                <w:szCs w:val="28"/>
              </w:rPr>
              <w:t>10%</w:t>
            </w:r>
          </w:p>
        </w:tc>
        <w:tc>
          <w:tcPr>
            <w:tcW w:w="1394" w:type="dxa"/>
            <w:tcBorders>
              <w:right w:val="single" w:sz="4" w:space="0" w:color="auto"/>
            </w:tcBorders>
          </w:tcPr>
          <w:p w:rsidR="00274FBD" w:rsidRPr="00AC05D1" w:rsidRDefault="00274FBD" w:rsidP="00A47498">
            <w:pPr>
              <w:spacing w:after="0" w:line="240" w:lineRule="auto"/>
              <w:contextualSpacing/>
              <w:jc w:val="center"/>
              <w:rPr>
                <w:rFonts w:ascii="Times New Roman" w:hAnsi="Times New Roman" w:cs="Times New Roman"/>
                <w:sz w:val="28"/>
                <w:szCs w:val="28"/>
              </w:rPr>
            </w:pPr>
            <w:r w:rsidRPr="00AC05D1">
              <w:rPr>
                <w:rFonts w:ascii="Times New Roman" w:hAnsi="Times New Roman" w:cs="Times New Roman"/>
                <w:sz w:val="28"/>
                <w:szCs w:val="28"/>
              </w:rPr>
              <w:t>20%</w:t>
            </w:r>
          </w:p>
        </w:tc>
      </w:tr>
      <w:tr w:rsidR="00274FBD" w:rsidRPr="00AC05D1" w:rsidTr="00A47498">
        <w:tc>
          <w:tcPr>
            <w:tcW w:w="1506" w:type="dxa"/>
          </w:tcPr>
          <w:p w:rsidR="00274FBD" w:rsidRPr="00AC05D1" w:rsidRDefault="00274FBD" w:rsidP="00A47498">
            <w:pPr>
              <w:spacing w:after="0" w:line="240" w:lineRule="auto"/>
              <w:contextualSpacing/>
              <w:jc w:val="center"/>
              <w:rPr>
                <w:rFonts w:ascii="Times New Roman" w:hAnsi="Times New Roman" w:cs="Times New Roman"/>
                <w:sz w:val="28"/>
                <w:szCs w:val="28"/>
              </w:rPr>
            </w:pPr>
            <w:r w:rsidRPr="00AC05D1">
              <w:rPr>
                <w:rFonts w:ascii="Times New Roman" w:hAnsi="Times New Roman" w:cs="Times New Roman"/>
                <w:sz w:val="28"/>
                <w:szCs w:val="28"/>
              </w:rPr>
              <w:t>C</w:t>
            </w:r>
          </w:p>
        </w:tc>
        <w:tc>
          <w:tcPr>
            <w:tcW w:w="1394" w:type="dxa"/>
          </w:tcPr>
          <w:p w:rsidR="00274FBD" w:rsidRPr="00AC05D1" w:rsidRDefault="00274FBD" w:rsidP="00A47498">
            <w:pPr>
              <w:spacing w:after="0" w:line="240" w:lineRule="auto"/>
              <w:contextualSpacing/>
              <w:jc w:val="center"/>
              <w:rPr>
                <w:rFonts w:ascii="Times New Roman" w:hAnsi="Times New Roman" w:cs="Times New Roman"/>
                <w:sz w:val="28"/>
                <w:szCs w:val="28"/>
              </w:rPr>
            </w:pPr>
            <w:r w:rsidRPr="00AC05D1">
              <w:rPr>
                <w:rFonts w:ascii="Times New Roman" w:hAnsi="Times New Roman" w:cs="Times New Roman"/>
                <w:sz w:val="28"/>
                <w:szCs w:val="28"/>
              </w:rPr>
              <w:t>15%</w:t>
            </w:r>
          </w:p>
        </w:tc>
        <w:tc>
          <w:tcPr>
            <w:tcW w:w="1394" w:type="dxa"/>
            <w:tcBorders>
              <w:right w:val="single" w:sz="4" w:space="0" w:color="auto"/>
            </w:tcBorders>
          </w:tcPr>
          <w:p w:rsidR="00274FBD" w:rsidRPr="00AC05D1" w:rsidRDefault="00274FBD" w:rsidP="00A47498">
            <w:pPr>
              <w:spacing w:after="0" w:line="240" w:lineRule="auto"/>
              <w:contextualSpacing/>
              <w:jc w:val="center"/>
              <w:rPr>
                <w:rFonts w:ascii="Times New Roman" w:hAnsi="Times New Roman" w:cs="Times New Roman"/>
                <w:sz w:val="28"/>
                <w:szCs w:val="28"/>
              </w:rPr>
            </w:pPr>
            <w:r w:rsidRPr="00AC05D1">
              <w:rPr>
                <w:rFonts w:ascii="Times New Roman" w:hAnsi="Times New Roman" w:cs="Times New Roman"/>
                <w:sz w:val="28"/>
                <w:szCs w:val="28"/>
              </w:rPr>
              <w:t>27%</w:t>
            </w:r>
          </w:p>
        </w:tc>
      </w:tr>
      <w:tr w:rsidR="00274FBD" w:rsidRPr="00AC05D1" w:rsidTr="00A47498">
        <w:tc>
          <w:tcPr>
            <w:tcW w:w="1506" w:type="dxa"/>
          </w:tcPr>
          <w:p w:rsidR="00274FBD" w:rsidRPr="00AC05D1" w:rsidRDefault="00274FBD" w:rsidP="00A47498">
            <w:pPr>
              <w:spacing w:after="0" w:line="240" w:lineRule="auto"/>
              <w:contextualSpacing/>
              <w:jc w:val="center"/>
              <w:rPr>
                <w:rFonts w:ascii="Times New Roman" w:hAnsi="Times New Roman" w:cs="Times New Roman"/>
                <w:sz w:val="28"/>
                <w:szCs w:val="28"/>
              </w:rPr>
            </w:pPr>
            <w:r w:rsidRPr="00AC05D1">
              <w:rPr>
                <w:rFonts w:ascii="Times New Roman" w:hAnsi="Times New Roman" w:cs="Times New Roman"/>
                <w:sz w:val="28"/>
                <w:szCs w:val="28"/>
              </w:rPr>
              <w:t>D</w:t>
            </w:r>
          </w:p>
        </w:tc>
        <w:tc>
          <w:tcPr>
            <w:tcW w:w="1394" w:type="dxa"/>
          </w:tcPr>
          <w:p w:rsidR="00274FBD" w:rsidRPr="00AC05D1" w:rsidRDefault="00274FBD" w:rsidP="00A47498">
            <w:pPr>
              <w:spacing w:after="0" w:line="240" w:lineRule="auto"/>
              <w:contextualSpacing/>
              <w:jc w:val="center"/>
              <w:rPr>
                <w:rFonts w:ascii="Times New Roman" w:hAnsi="Times New Roman" w:cs="Times New Roman"/>
                <w:sz w:val="28"/>
                <w:szCs w:val="28"/>
              </w:rPr>
            </w:pPr>
            <w:r w:rsidRPr="00AC05D1">
              <w:rPr>
                <w:rFonts w:ascii="Times New Roman" w:hAnsi="Times New Roman" w:cs="Times New Roman"/>
                <w:sz w:val="28"/>
                <w:szCs w:val="28"/>
              </w:rPr>
              <w:t>20%</w:t>
            </w:r>
          </w:p>
        </w:tc>
        <w:tc>
          <w:tcPr>
            <w:tcW w:w="1394" w:type="dxa"/>
            <w:tcBorders>
              <w:right w:val="single" w:sz="4" w:space="0" w:color="auto"/>
            </w:tcBorders>
          </w:tcPr>
          <w:p w:rsidR="00274FBD" w:rsidRPr="00AC05D1" w:rsidRDefault="00274FBD" w:rsidP="00A47498">
            <w:pPr>
              <w:spacing w:after="0" w:line="240" w:lineRule="auto"/>
              <w:contextualSpacing/>
              <w:jc w:val="center"/>
              <w:rPr>
                <w:rFonts w:ascii="Times New Roman" w:hAnsi="Times New Roman" w:cs="Times New Roman"/>
                <w:sz w:val="28"/>
                <w:szCs w:val="28"/>
              </w:rPr>
            </w:pPr>
            <w:r w:rsidRPr="00AC05D1">
              <w:rPr>
                <w:rFonts w:ascii="Times New Roman" w:hAnsi="Times New Roman" w:cs="Times New Roman"/>
                <w:sz w:val="28"/>
                <w:szCs w:val="28"/>
              </w:rPr>
              <w:t>30%</w:t>
            </w:r>
          </w:p>
        </w:tc>
      </w:tr>
      <w:tr w:rsidR="00274FBD" w:rsidRPr="00AC05D1" w:rsidTr="00A47498">
        <w:tc>
          <w:tcPr>
            <w:tcW w:w="1506" w:type="dxa"/>
          </w:tcPr>
          <w:p w:rsidR="00274FBD" w:rsidRPr="00AC05D1" w:rsidRDefault="00274FBD" w:rsidP="00A47498">
            <w:pPr>
              <w:spacing w:after="0" w:line="240" w:lineRule="auto"/>
              <w:contextualSpacing/>
              <w:jc w:val="center"/>
              <w:rPr>
                <w:rFonts w:ascii="Times New Roman" w:hAnsi="Times New Roman" w:cs="Times New Roman"/>
                <w:sz w:val="28"/>
                <w:szCs w:val="28"/>
              </w:rPr>
            </w:pPr>
            <w:r w:rsidRPr="00AC05D1">
              <w:rPr>
                <w:rFonts w:ascii="Times New Roman" w:hAnsi="Times New Roman" w:cs="Times New Roman"/>
                <w:sz w:val="28"/>
                <w:szCs w:val="28"/>
              </w:rPr>
              <w:t>E</w:t>
            </w:r>
          </w:p>
        </w:tc>
        <w:tc>
          <w:tcPr>
            <w:tcW w:w="1394" w:type="dxa"/>
          </w:tcPr>
          <w:p w:rsidR="00274FBD" w:rsidRPr="00AC05D1" w:rsidRDefault="00274FBD" w:rsidP="00A47498">
            <w:pPr>
              <w:spacing w:after="0" w:line="240" w:lineRule="auto"/>
              <w:contextualSpacing/>
              <w:jc w:val="center"/>
              <w:rPr>
                <w:rFonts w:ascii="Times New Roman" w:hAnsi="Times New Roman" w:cs="Times New Roman"/>
                <w:sz w:val="28"/>
                <w:szCs w:val="28"/>
              </w:rPr>
            </w:pPr>
            <w:r w:rsidRPr="00AC05D1">
              <w:rPr>
                <w:rFonts w:ascii="Times New Roman" w:hAnsi="Times New Roman" w:cs="Times New Roman"/>
                <w:sz w:val="28"/>
                <w:szCs w:val="28"/>
              </w:rPr>
              <w:t>30%</w:t>
            </w:r>
          </w:p>
        </w:tc>
        <w:tc>
          <w:tcPr>
            <w:tcW w:w="1394" w:type="dxa"/>
            <w:tcBorders>
              <w:right w:val="single" w:sz="4" w:space="0" w:color="auto"/>
            </w:tcBorders>
          </w:tcPr>
          <w:p w:rsidR="00274FBD" w:rsidRPr="00AC05D1" w:rsidRDefault="00274FBD" w:rsidP="00A47498">
            <w:pPr>
              <w:spacing w:after="0" w:line="240" w:lineRule="auto"/>
              <w:contextualSpacing/>
              <w:jc w:val="center"/>
              <w:rPr>
                <w:rFonts w:ascii="Times New Roman" w:hAnsi="Times New Roman" w:cs="Times New Roman"/>
                <w:sz w:val="28"/>
                <w:szCs w:val="28"/>
              </w:rPr>
            </w:pPr>
            <w:r w:rsidRPr="00AC05D1">
              <w:rPr>
                <w:rFonts w:ascii="Times New Roman" w:hAnsi="Times New Roman" w:cs="Times New Roman"/>
                <w:sz w:val="28"/>
                <w:szCs w:val="28"/>
              </w:rPr>
              <w:t>----</w:t>
            </w:r>
          </w:p>
        </w:tc>
      </w:tr>
    </w:tbl>
    <w:p w:rsidR="00274FBD" w:rsidRPr="00607522" w:rsidRDefault="00274FBD" w:rsidP="00274FBD">
      <w:pPr>
        <w:spacing w:after="0" w:line="240" w:lineRule="auto"/>
        <w:jc w:val="both"/>
        <w:rPr>
          <w:rFonts w:ascii="Times New Roman" w:eastAsia="Times New Roman" w:hAnsi="Times New Roman" w:cs="Times New Roman"/>
          <w:sz w:val="28"/>
          <w:szCs w:val="28"/>
          <w:lang w:eastAsia="ru-RU"/>
        </w:rPr>
      </w:pPr>
      <w:r w:rsidRPr="00AC05D1">
        <w:rPr>
          <w:rFonts w:ascii="Times New Roman" w:hAnsi="Times New Roman" w:cs="Times New Roman"/>
          <w:sz w:val="28"/>
          <w:szCs w:val="28"/>
        </w:rPr>
        <w:t>НН</w:t>
      </w:r>
      <w:r w:rsidRPr="00AC05D1">
        <w:rPr>
          <w:rFonts w:ascii="Times New Roman" w:hAnsi="Times New Roman" w:cs="Times New Roman"/>
          <w:sz w:val="28"/>
          <w:szCs w:val="28"/>
          <w:lang w:val="en-US"/>
        </w:rPr>
        <w:t>I</w:t>
      </w:r>
      <w:r w:rsidRPr="00607522">
        <w:rPr>
          <w:rFonts w:ascii="Times New Roman" w:hAnsi="Times New Roman" w:cs="Times New Roman"/>
          <w:sz w:val="28"/>
          <w:szCs w:val="28"/>
          <w:vertAlign w:val="subscript"/>
        </w:rPr>
        <w:t>1</w:t>
      </w:r>
      <w:r w:rsidRPr="00607522">
        <w:rPr>
          <w:rFonts w:ascii="Times New Roman" w:hAnsi="Times New Roman" w:cs="Times New Roman"/>
          <w:sz w:val="28"/>
          <w:szCs w:val="28"/>
        </w:rPr>
        <w:t xml:space="preserve"> = 0.25</w:t>
      </w:r>
      <w:r w:rsidRPr="00607522">
        <w:rPr>
          <w:rFonts w:ascii="Times New Roman" w:hAnsi="Times New Roman" w:cs="Times New Roman"/>
          <w:sz w:val="28"/>
          <w:szCs w:val="28"/>
          <w:vertAlign w:val="superscript"/>
        </w:rPr>
        <w:t>2</w:t>
      </w:r>
      <w:r w:rsidRPr="00607522">
        <w:rPr>
          <w:rFonts w:ascii="Times New Roman" w:hAnsi="Times New Roman" w:cs="Times New Roman"/>
          <w:sz w:val="28"/>
          <w:szCs w:val="28"/>
        </w:rPr>
        <w:t xml:space="preserve"> + 0.1</w:t>
      </w:r>
      <w:r w:rsidRPr="00607522">
        <w:rPr>
          <w:rFonts w:ascii="Times New Roman" w:hAnsi="Times New Roman" w:cs="Times New Roman"/>
          <w:sz w:val="28"/>
          <w:szCs w:val="28"/>
          <w:vertAlign w:val="superscript"/>
        </w:rPr>
        <w:t>2</w:t>
      </w:r>
      <w:r w:rsidRPr="00607522">
        <w:rPr>
          <w:rFonts w:ascii="Times New Roman" w:hAnsi="Times New Roman" w:cs="Times New Roman"/>
          <w:sz w:val="28"/>
          <w:szCs w:val="28"/>
        </w:rPr>
        <w:t xml:space="preserve"> + 0.15</w:t>
      </w:r>
      <w:r w:rsidRPr="00607522">
        <w:rPr>
          <w:rFonts w:ascii="Times New Roman" w:hAnsi="Times New Roman" w:cs="Times New Roman"/>
          <w:sz w:val="28"/>
          <w:szCs w:val="28"/>
          <w:vertAlign w:val="superscript"/>
        </w:rPr>
        <w:t>2</w:t>
      </w:r>
      <w:r w:rsidRPr="00607522">
        <w:rPr>
          <w:rFonts w:ascii="Times New Roman" w:hAnsi="Times New Roman" w:cs="Times New Roman"/>
          <w:sz w:val="28"/>
          <w:szCs w:val="28"/>
        </w:rPr>
        <w:t xml:space="preserve"> + 0.2</w:t>
      </w:r>
      <w:r w:rsidRPr="00607522">
        <w:rPr>
          <w:rFonts w:ascii="Times New Roman" w:hAnsi="Times New Roman" w:cs="Times New Roman"/>
          <w:sz w:val="28"/>
          <w:szCs w:val="28"/>
          <w:vertAlign w:val="superscript"/>
        </w:rPr>
        <w:t>2</w:t>
      </w:r>
      <w:r w:rsidRPr="00607522">
        <w:rPr>
          <w:rFonts w:ascii="Times New Roman" w:hAnsi="Times New Roman" w:cs="Times New Roman"/>
          <w:sz w:val="28"/>
          <w:szCs w:val="28"/>
        </w:rPr>
        <w:t xml:space="preserve"> + 0.3</w:t>
      </w:r>
      <w:r w:rsidRPr="00607522">
        <w:rPr>
          <w:rFonts w:ascii="Times New Roman" w:hAnsi="Times New Roman" w:cs="Times New Roman"/>
          <w:sz w:val="28"/>
          <w:szCs w:val="28"/>
          <w:vertAlign w:val="superscript"/>
        </w:rPr>
        <w:t>2</w:t>
      </w:r>
      <w:r w:rsidRPr="00607522">
        <w:rPr>
          <w:rFonts w:ascii="Times New Roman" w:hAnsi="Times New Roman" w:cs="Times New Roman"/>
          <w:sz w:val="28"/>
          <w:szCs w:val="28"/>
        </w:rPr>
        <w:t xml:space="preserve">  =</w:t>
      </w:r>
      <w:r>
        <w:rPr>
          <w:rFonts w:ascii="Times New Roman" w:hAnsi="Times New Roman" w:cs="Times New Roman"/>
          <w:sz w:val="28"/>
          <w:szCs w:val="28"/>
        </w:rPr>
        <w:t xml:space="preserve"> 0,225</w:t>
      </w:r>
    </w:p>
    <w:p w:rsidR="00274FBD" w:rsidRPr="00607522" w:rsidRDefault="00274FBD" w:rsidP="00274FBD">
      <w:pPr>
        <w:spacing w:after="0" w:line="240" w:lineRule="auto"/>
        <w:jc w:val="both"/>
        <w:rPr>
          <w:rFonts w:ascii="Times New Roman" w:eastAsia="Times New Roman" w:hAnsi="Times New Roman" w:cs="Times New Roman"/>
          <w:sz w:val="28"/>
          <w:szCs w:val="28"/>
          <w:lang w:eastAsia="ru-RU"/>
        </w:rPr>
      </w:pPr>
      <w:r w:rsidRPr="00AC05D1">
        <w:rPr>
          <w:rFonts w:ascii="Times New Roman" w:hAnsi="Times New Roman" w:cs="Times New Roman"/>
          <w:sz w:val="28"/>
          <w:szCs w:val="28"/>
        </w:rPr>
        <w:t>НН</w:t>
      </w:r>
      <w:r w:rsidRPr="00AC05D1">
        <w:rPr>
          <w:rFonts w:ascii="Times New Roman" w:hAnsi="Times New Roman" w:cs="Times New Roman"/>
          <w:sz w:val="28"/>
          <w:szCs w:val="28"/>
          <w:lang w:val="en-US"/>
        </w:rPr>
        <w:t>I</w:t>
      </w:r>
      <w:r w:rsidRPr="00607522">
        <w:rPr>
          <w:rFonts w:ascii="Times New Roman" w:hAnsi="Times New Roman" w:cs="Times New Roman"/>
          <w:sz w:val="28"/>
          <w:szCs w:val="28"/>
          <w:vertAlign w:val="subscript"/>
        </w:rPr>
        <w:t>2</w:t>
      </w:r>
      <w:r w:rsidRPr="00607522">
        <w:rPr>
          <w:rFonts w:ascii="Times New Roman" w:hAnsi="Times New Roman" w:cs="Times New Roman"/>
          <w:sz w:val="28"/>
          <w:szCs w:val="28"/>
        </w:rPr>
        <w:t xml:space="preserve"> = 0.23</w:t>
      </w:r>
      <w:r w:rsidRPr="00607522">
        <w:rPr>
          <w:rFonts w:ascii="Times New Roman" w:hAnsi="Times New Roman" w:cs="Times New Roman"/>
          <w:sz w:val="28"/>
          <w:szCs w:val="28"/>
          <w:vertAlign w:val="superscript"/>
        </w:rPr>
        <w:t>2</w:t>
      </w:r>
      <w:r w:rsidRPr="00607522">
        <w:rPr>
          <w:rFonts w:ascii="Times New Roman" w:hAnsi="Times New Roman" w:cs="Times New Roman"/>
          <w:sz w:val="28"/>
          <w:szCs w:val="28"/>
        </w:rPr>
        <w:t xml:space="preserve"> + 0.2</w:t>
      </w:r>
      <w:r w:rsidRPr="00607522">
        <w:rPr>
          <w:rFonts w:ascii="Times New Roman" w:hAnsi="Times New Roman" w:cs="Times New Roman"/>
          <w:sz w:val="28"/>
          <w:szCs w:val="28"/>
          <w:vertAlign w:val="superscript"/>
        </w:rPr>
        <w:t>2</w:t>
      </w:r>
      <w:r w:rsidRPr="00607522">
        <w:rPr>
          <w:rFonts w:ascii="Times New Roman" w:hAnsi="Times New Roman" w:cs="Times New Roman"/>
          <w:sz w:val="28"/>
          <w:szCs w:val="28"/>
        </w:rPr>
        <w:t xml:space="preserve"> + 0.27</w:t>
      </w:r>
      <w:r w:rsidRPr="00607522">
        <w:rPr>
          <w:rFonts w:ascii="Times New Roman" w:hAnsi="Times New Roman" w:cs="Times New Roman"/>
          <w:sz w:val="28"/>
          <w:szCs w:val="28"/>
          <w:vertAlign w:val="superscript"/>
        </w:rPr>
        <w:t>2</w:t>
      </w:r>
      <w:r w:rsidRPr="00607522">
        <w:rPr>
          <w:rFonts w:ascii="Times New Roman" w:hAnsi="Times New Roman" w:cs="Times New Roman"/>
          <w:sz w:val="28"/>
          <w:szCs w:val="28"/>
        </w:rPr>
        <w:t xml:space="preserve"> + 0.3</w:t>
      </w:r>
      <w:r w:rsidRPr="00607522">
        <w:rPr>
          <w:rFonts w:ascii="Times New Roman" w:hAnsi="Times New Roman" w:cs="Times New Roman"/>
          <w:sz w:val="28"/>
          <w:szCs w:val="28"/>
          <w:vertAlign w:val="superscript"/>
        </w:rPr>
        <w:t xml:space="preserve">2 </w:t>
      </w:r>
      <w:r w:rsidRPr="00607522">
        <w:rPr>
          <w:rFonts w:ascii="Times New Roman" w:hAnsi="Times New Roman" w:cs="Times New Roman"/>
          <w:sz w:val="28"/>
          <w:szCs w:val="28"/>
        </w:rPr>
        <w:t>=</w:t>
      </w:r>
      <w:r>
        <w:rPr>
          <w:rFonts w:ascii="Times New Roman" w:hAnsi="Times New Roman" w:cs="Times New Roman"/>
          <w:sz w:val="28"/>
          <w:szCs w:val="28"/>
        </w:rPr>
        <w:t xml:space="preserve"> 0,258</w:t>
      </w:r>
    </w:p>
    <w:p w:rsidR="00274FBD" w:rsidRDefault="00274FBD" w:rsidP="00274FB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п</w:t>
      </w:r>
      <w:r w:rsidRPr="00AC05D1">
        <w:rPr>
          <w:rFonts w:ascii="Times New Roman" w:hAnsi="Times New Roman" w:cs="Times New Roman"/>
          <w:sz w:val="28"/>
          <w:szCs w:val="28"/>
        </w:rPr>
        <w:t>ервый рынок предпочтительнее</w:t>
      </w:r>
      <w:r>
        <w:rPr>
          <w:rFonts w:ascii="Times New Roman" w:hAnsi="Times New Roman" w:cs="Times New Roman"/>
          <w:sz w:val="28"/>
          <w:szCs w:val="28"/>
        </w:rPr>
        <w:t>.</w:t>
      </w:r>
    </w:p>
    <w:p w:rsidR="00274FBD" w:rsidRPr="00380D15" w:rsidRDefault="00274FBD" w:rsidP="00274FBD">
      <w:pPr>
        <w:spacing w:after="0" w:line="240" w:lineRule="auto"/>
        <w:jc w:val="both"/>
        <w:rPr>
          <w:rFonts w:ascii="Times New Roman" w:eastAsia="Times New Roman" w:hAnsi="Times New Roman" w:cs="Times New Roman"/>
          <w:sz w:val="28"/>
          <w:szCs w:val="28"/>
          <w:lang w:eastAsia="ru-RU"/>
        </w:rPr>
      </w:pPr>
    </w:p>
    <w:p w:rsidR="003D4C29" w:rsidRPr="00CD038E" w:rsidRDefault="003D4C29" w:rsidP="003D4C29">
      <w:pPr>
        <w:rPr>
          <w:rFonts w:ascii="Times New Roman" w:hAnsi="Times New Roman" w:cs="Times New Roman"/>
          <w:b/>
          <w:smallCaps/>
          <w:sz w:val="28"/>
          <w:szCs w:val="28"/>
        </w:rPr>
      </w:pPr>
      <w:r w:rsidRPr="00CD038E">
        <w:rPr>
          <w:rFonts w:ascii="Times New Roman" w:hAnsi="Times New Roman" w:cs="Times New Roman"/>
          <w:b/>
          <w:smallCaps/>
          <w:sz w:val="28"/>
          <w:szCs w:val="28"/>
        </w:rPr>
        <w:t>контрольные и практические задания по теме 2</w:t>
      </w:r>
      <w:r>
        <w:rPr>
          <w:rFonts w:ascii="Times New Roman" w:hAnsi="Times New Roman" w:cs="Times New Roman"/>
          <w:b/>
          <w:smallCaps/>
          <w:sz w:val="28"/>
          <w:szCs w:val="28"/>
        </w:rPr>
        <w:t>.3</w:t>
      </w:r>
      <w:r w:rsidRPr="00CD038E">
        <w:rPr>
          <w:rFonts w:ascii="Times New Roman" w:hAnsi="Times New Roman" w:cs="Times New Roman"/>
          <w:b/>
          <w:smallCaps/>
          <w:sz w:val="28"/>
          <w:szCs w:val="28"/>
        </w:rPr>
        <w:t xml:space="preserve">. </w:t>
      </w:r>
    </w:p>
    <w:p w:rsidR="00C94249" w:rsidRDefault="00274FBD" w:rsidP="00C94249">
      <w:pPr>
        <w:spacing w:after="0" w:line="240" w:lineRule="auto"/>
        <w:jc w:val="both"/>
        <w:rPr>
          <w:rFonts w:ascii="Times New Roman" w:hAnsi="Times New Roman" w:cs="Times New Roman"/>
          <w:b/>
          <w:sz w:val="28"/>
          <w:szCs w:val="28"/>
        </w:rPr>
      </w:pPr>
      <w:r w:rsidRPr="00956B7C">
        <w:rPr>
          <w:rFonts w:ascii="Times New Roman" w:hAnsi="Times New Roman" w:cs="Times New Roman"/>
          <w:b/>
          <w:sz w:val="28"/>
          <w:szCs w:val="28"/>
        </w:rPr>
        <w:t>Задание 1</w:t>
      </w:r>
    </w:p>
    <w:p w:rsidR="00274FBD" w:rsidRPr="00C94249" w:rsidRDefault="00274FBD" w:rsidP="00C94249">
      <w:pPr>
        <w:spacing w:after="0" w:line="240" w:lineRule="auto"/>
        <w:ind w:firstLine="708"/>
        <w:jc w:val="both"/>
        <w:rPr>
          <w:rFonts w:ascii="Times New Roman" w:hAnsi="Times New Roman" w:cs="Times New Roman"/>
          <w:b/>
          <w:sz w:val="28"/>
          <w:szCs w:val="28"/>
        </w:rPr>
      </w:pPr>
      <w:r>
        <w:rPr>
          <w:rFonts w:ascii="Times New Roman" w:eastAsia="Times New Roman" w:hAnsi="Times New Roman" w:cs="Times New Roman"/>
          <w:sz w:val="28"/>
          <w:szCs w:val="28"/>
          <w:lang w:eastAsia="ru-RU"/>
        </w:rPr>
        <w:t>Заполните таблицу с основными характеристиками различных рыночных структур:</w:t>
      </w:r>
    </w:p>
    <w:p w:rsidR="00274FBD" w:rsidRPr="00AF320E" w:rsidRDefault="00274FBD" w:rsidP="00274FBD">
      <w:pPr>
        <w:spacing w:after="0" w:line="240" w:lineRule="auto"/>
        <w:contextualSpacing/>
        <w:jc w:val="center"/>
        <w:rPr>
          <w:rFonts w:ascii="Times New Roman" w:eastAsia="Times New Roman" w:hAnsi="Times New Roman" w:cs="Times New Roman"/>
          <w:b/>
          <w:sz w:val="28"/>
          <w:szCs w:val="28"/>
          <w:lang w:eastAsia="ru-RU"/>
        </w:rPr>
      </w:pPr>
      <w:r w:rsidRPr="00AF320E">
        <w:rPr>
          <w:rFonts w:ascii="Times New Roman" w:eastAsia="Times New Roman" w:hAnsi="Times New Roman" w:cs="Times New Roman"/>
          <w:b/>
          <w:sz w:val="28"/>
          <w:szCs w:val="28"/>
          <w:lang w:eastAsia="ru-RU"/>
        </w:rPr>
        <w:t>Характеристика основных рыночных структур</w:t>
      </w:r>
    </w:p>
    <w:tbl>
      <w:tblPr>
        <w:tblW w:w="1003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35"/>
        <w:gridCol w:w="1964"/>
        <w:gridCol w:w="2028"/>
        <w:gridCol w:w="1984"/>
        <w:gridCol w:w="2127"/>
      </w:tblGrid>
      <w:tr w:rsidR="00274FBD" w:rsidRPr="00AF320E" w:rsidTr="00B64092">
        <w:tc>
          <w:tcPr>
            <w:tcW w:w="1935" w:type="dxa"/>
            <w:tcBorders>
              <w:bottom w:val="single" w:sz="4" w:space="0" w:color="auto"/>
            </w:tcBorders>
            <w:shd w:val="clear" w:color="auto" w:fill="auto"/>
          </w:tcPr>
          <w:p w:rsidR="00274FBD" w:rsidRPr="00AF320E" w:rsidRDefault="00274FBD" w:rsidP="00A47498">
            <w:pPr>
              <w:spacing w:after="0" w:line="240" w:lineRule="auto"/>
              <w:contextualSpacing/>
              <w:jc w:val="center"/>
              <w:rPr>
                <w:rFonts w:ascii="Times New Roman" w:eastAsia="Times New Roman" w:hAnsi="Times New Roman" w:cs="Times New Roman"/>
                <w:b/>
                <w:sz w:val="24"/>
                <w:szCs w:val="24"/>
                <w:lang w:eastAsia="ru-RU"/>
              </w:rPr>
            </w:pPr>
          </w:p>
        </w:tc>
        <w:tc>
          <w:tcPr>
            <w:tcW w:w="1964" w:type="dxa"/>
            <w:shd w:val="clear" w:color="auto" w:fill="auto"/>
          </w:tcPr>
          <w:p w:rsidR="00274FBD" w:rsidRPr="00AF320E" w:rsidRDefault="00274FBD" w:rsidP="00A47498">
            <w:pPr>
              <w:spacing w:after="0" w:line="240" w:lineRule="auto"/>
              <w:contextualSpacing/>
              <w:jc w:val="center"/>
              <w:rPr>
                <w:rFonts w:ascii="Times New Roman" w:eastAsia="Times New Roman" w:hAnsi="Times New Roman" w:cs="Times New Roman"/>
                <w:b/>
                <w:sz w:val="24"/>
                <w:szCs w:val="24"/>
                <w:lang w:eastAsia="ru-RU"/>
              </w:rPr>
            </w:pPr>
            <w:r w:rsidRPr="00AF320E">
              <w:rPr>
                <w:rFonts w:ascii="Times New Roman" w:eastAsia="Times New Roman" w:hAnsi="Times New Roman" w:cs="Times New Roman"/>
                <w:b/>
                <w:sz w:val="24"/>
                <w:szCs w:val="24"/>
                <w:lang w:eastAsia="ru-RU"/>
              </w:rPr>
              <w:t>Совершенная конкуренция</w:t>
            </w:r>
          </w:p>
        </w:tc>
        <w:tc>
          <w:tcPr>
            <w:tcW w:w="2028" w:type="dxa"/>
            <w:shd w:val="clear" w:color="auto" w:fill="auto"/>
          </w:tcPr>
          <w:p w:rsidR="00274FBD" w:rsidRPr="00AF320E" w:rsidRDefault="00274FBD" w:rsidP="00A47498">
            <w:pPr>
              <w:spacing w:after="0" w:line="240" w:lineRule="auto"/>
              <w:contextualSpacing/>
              <w:jc w:val="center"/>
              <w:rPr>
                <w:rFonts w:ascii="Times New Roman" w:eastAsia="Times New Roman" w:hAnsi="Times New Roman" w:cs="Times New Roman"/>
                <w:b/>
                <w:sz w:val="24"/>
                <w:szCs w:val="24"/>
                <w:lang w:eastAsia="ru-RU"/>
              </w:rPr>
            </w:pPr>
            <w:proofErr w:type="spellStart"/>
            <w:proofErr w:type="gramStart"/>
            <w:r w:rsidRPr="00AF320E">
              <w:rPr>
                <w:rFonts w:ascii="Times New Roman" w:eastAsia="Times New Roman" w:hAnsi="Times New Roman" w:cs="Times New Roman"/>
                <w:b/>
                <w:sz w:val="24"/>
                <w:szCs w:val="24"/>
                <w:lang w:eastAsia="ru-RU"/>
              </w:rPr>
              <w:t>Монополисти</w:t>
            </w:r>
            <w:r>
              <w:rPr>
                <w:rFonts w:ascii="Times New Roman" w:eastAsia="Times New Roman" w:hAnsi="Times New Roman" w:cs="Times New Roman"/>
                <w:b/>
                <w:sz w:val="24"/>
                <w:szCs w:val="24"/>
                <w:lang w:eastAsia="ru-RU"/>
              </w:rPr>
              <w:t>-</w:t>
            </w:r>
            <w:r w:rsidRPr="00AF320E">
              <w:rPr>
                <w:rFonts w:ascii="Times New Roman" w:eastAsia="Times New Roman" w:hAnsi="Times New Roman" w:cs="Times New Roman"/>
                <w:b/>
                <w:sz w:val="24"/>
                <w:szCs w:val="24"/>
                <w:lang w:eastAsia="ru-RU"/>
              </w:rPr>
              <w:t>ческая</w:t>
            </w:r>
            <w:proofErr w:type="spellEnd"/>
            <w:proofErr w:type="gramEnd"/>
            <w:r w:rsidRPr="00AF320E">
              <w:rPr>
                <w:rFonts w:ascii="Times New Roman" w:eastAsia="Times New Roman" w:hAnsi="Times New Roman" w:cs="Times New Roman"/>
                <w:b/>
                <w:sz w:val="24"/>
                <w:szCs w:val="24"/>
                <w:lang w:eastAsia="ru-RU"/>
              </w:rPr>
              <w:t xml:space="preserve"> конкуренция</w:t>
            </w:r>
          </w:p>
        </w:tc>
        <w:tc>
          <w:tcPr>
            <w:tcW w:w="1984" w:type="dxa"/>
            <w:shd w:val="clear" w:color="auto" w:fill="auto"/>
          </w:tcPr>
          <w:p w:rsidR="00274FBD" w:rsidRPr="00AF320E" w:rsidRDefault="00274FBD" w:rsidP="00A47498">
            <w:pPr>
              <w:spacing w:after="0" w:line="240" w:lineRule="auto"/>
              <w:contextualSpacing/>
              <w:jc w:val="center"/>
              <w:rPr>
                <w:rFonts w:ascii="Times New Roman" w:eastAsia="Times New Roman" w:hAnsi="Times New Roman" w:cs="Times New Roman"/>
                <w:b/>
                <w:sz w:val="24"/>
                <w:szCs w:val="24"/>
                <w:lang w:eastAsia="ru-RU"/>
              </w:rPr>
            </w:pPr>
            <w:r w:rsidRPr="00AF320E">
              <w:rPr>
                <w:rFonts w:ascii="Times New Roman" w:eastAsia="Times New Roman" w:hAnsi="Times New Roman" w:cs="Times New Roman"/>
                <w:b/>
                <w:sz w:val="24"/>
                <w:szCs w:val="24"/>
                <w:lang w:eastAsia="ru-RU"/>
              </w:rPr>
              <w:t>Олигополия</w:t>
            </w:r>
          </w:p>
        </w:tc>
        <w:tc>
          <w:tcPr>
            <w:tcW w:w="2127" w:type="dxa"/>
            <w:shd w:val="clear" w:color="auto" w:fill="auto"/>
          </w:tcPr>
          <w:p w:rsidR="00274FBD" w:rsidRPr="00AF320E" w:rsidRDefault="00274FBD" w:rsidP="00A47498">
            <w:pPr>
              <w:spacing w:after="0" w:line="240" w:lineRule="auto"/>
              <w:contextualSpacing/>
              <w:jc w:val="center"/>
              <w:rPr>
                <w:rFonts w:ascii="Times New Roman" w:eastAsia="Times New Roman" w:hAnsi="Times New Roman" w:cs="Times New Roman"/>
                <w:b/>
                <w:sz w:val="24"/>
                <w:szCs w:val="24"/>
                <w:lang w:eastAsia="ru-RU"/>
              </w:rPr>
            </w:pPr>
            <w:r w:rsidRPr="00AF320E">
              <w:rPr>
                <w:rFonts w:ascii="Times New Roman" w:eastAsia="Times New Roman" w:hAnsi="Times New Roman" w:cs="Times New Roman"/>
                <w:b/>
                <w:sz w:val="24"/>
                <w:szCs w:val="24"/>
                <w:lang w:eastAsia="ru-RU"/>
              </w:rPr>
              <w:t>Монополия</w:t>
            </w:r>
          </w:p>
        </w:tc>
      </w:tr>
      <w:tr w:rsidR="00274FBD" w:rsidRPr="00AF320E" w:rsidTr="00B64092">
        <w:tc>
          <w:tcPr>
            <w:tcW w:w="1935" w:type="dxa"/>
            <w:shd w:val="clear" w:color="auto" w:fill="auto"/>
          </w:tcPr>
          <w:p w:rsidR="00274FBD" w:rsidRPr="00AF320E" w:rsidRDefault="00274FBD" w:rsidP="00A47498">
            <w:pPr>
              <w:spacing w:after="0" w:line="240" w:lineRule="auto"/>
              <w:contextualSpacing/>
              <w:jc w:val="center"/>
              <w:rPr>
                <w:rFonts w:ascii="Times New Roman" w:eastAsia="Times New Roman" w:hAnsi="Times New Roman" w:cs="Times New Roman"/>
                <w:b/>
                <w:sz w:val="24"/>
                <w:szCs w:val="24"/>
                <w:lang w:eastAsia="ru-RU"/>
              </w:rPr>
            </w:pPr>
            <w:r w:rsidRPr="00AF320E">
              <w:rPr>
                <w:rFonts w:ascii="Times New Roman" w:eastAsia="Times New Roman" w:hAnsi="Times New Roman" w:cs="Times New Roman"/>
                <w:b/>
                <w:sz w:val="24"/>
                <w:szCs w:val="24"/>
                <w:lang w:eastAsia="ru-RU"/>
              </w:rPr>
              <w:t>Количество и размер фирм в отрасли</w:t>
            </w:r>
          </w:p>
        </w:tc>
        <w:tc>
          <w:tcPr>
            <w:tcW w:w="1964" w:type="dxa"/>
            <w:shd w:val="clear" w:color="auto" w:fill="auto"/>
          </w:tcPr>
          <w:p w:rsidR="00274FBD" w:rsidRPr="00AF320E" w:rsidRDefault="00274FBD" w:rsidP="00A47498">
            <w:pPr>
              <w:spacing w:after="0" w:line="240" w:lineRule="auto"/>
              <w:contextualSpacing/>
              <w:jc w:val="center"/>
              <w:rPr>
                <w:rFonts w:ascii="Times New Roman" w:eastAsia="Times New Roman" w:hAnsi="Times New Roman" w:cs="Times New Roman"/>
                <w:sz w:val="24"/>
                <w:szCs w:val="24"/>
                <w:lang w:eastAsia="ru-RU"/>
              </w:rPr>
            </w:pPr>
          </w:p>
        </w:tc>
        <w:tc>
          <w:tcPr>
            <w:tcW w:w="2028" w:type="dxa"/>
            <w:shd w:val="clear" w:color="auto" w:fill="auto"/>
          </w:tcPr>
          <w:p w:rsidR="00274FBD" w:rsidRPr="00AF320E" w:rsidRDefault="00274FBD" w:rsidP="00A47498">
            <w:pPr>
              <w:spacing w:after="0" w:line="240" w:lineRule="auto"/>
              <w:contextualSpacing/>
              <w:jc w:val="center"/>
              <w:rPr>
                <w:rFonts w:ascii="Times New Roman" w:eastAsia="Times New Roman" w:hAnsi="Times New Roman" w:cs="Times New Roman"/>
                <w:sz w:val="24"/>
                <w:szCs w:val="24"/>
                <w:lang w:eastAsia="ru-RU"/>
              </w:rPr>
            </w:pPr>
          </w:p>
        </w:tc>
        <w:tc>
          <w:tcPr>
            <w:tcW w:w="1984" w:type="dxa"/>
            <w:shd w:val="clear" w:color="auto" w:fill="auto"/>
          </w:tcPr>
          <w:p w:rsidR="00274FBD" w:rsidRPr="00AF320E" w:rsidRDefault="00274FBD" w:rsidP="00A47498">
            <w:pPr>
              <w:spacing w:after="0" w:line="240" w:lineRule="auto"/>
              <w:contextualSpacing/>
              <w:jc w:val="center"/>
              <w:rPr>
                <w:rFonts w:ascii="Times New Roman" w:eastAsia="Times New Roman" w:hAnsi="Times New Roman" w:cs="Times New Roman"/>
                <w:sz w:val="24"/>
                <w:szCs w:val="24"/>
                <w:lang w:eastAsia="ru-RU"/>
              </w:rPr>
            </w:pPr>
          </w:p>
        </w:tc>
        <w:tc>
          <w:tcPr>
            <w:tcW w:w="2127" w:type="dxa"/>
            <w:shd w:val="clear" w:color="auto" w:fill="auto"/>
          </w:tcPr>
          <w:p w:rsidR="00274FBD" w:rsidRPr="00AF320E" w:rsidRDefault="00274FBD" w:rsidP="00A47498">
            <w:pPr>
              <w:spacing w:after="0" w:line="240" w:lineRule="auto"/>
              <w:contextualSpacing/>
              <w:jc w:val="center"/>
              <w:rPr>
                <w:rFonts w:ascii="Times New Roman" w:eastAsia="Times New Roman" w:hAnsi="Times New Roman" w:cs="Times New Roman"/>
                <w:sz w:val="24"/>
                <w:szCs w:val="24"/>
                <w:lang w:eastAsia="ru-RU"/>
              </w:rPr>
            </w:pPr>
          </w:p>
        </w:tc>
      </w:tr>
      <w:tr w:rsidR="00274FBD" w:rsidRPr="00AF320E" w:rsidTr="00B64092">
        <w:tc>
          <w:tcPr>
            <w:tcW w:w="1935" w:type="dxa"/>
            <w:shd w:val="clear" w:color="auto" w:fill="auto"/>
          </w:tcPr>
          <w:p w:rsidR="00274FBD" w:rsidRPr="00AF320E" w:rsidRDefault="00274FBD" w:rsidP="00A47498">
            <w:pPr>
              <w:spacing w:after="0" w:line="240" w:lineRule="auto"/>
              <w:contextualSpacing/>
              <w:jc w:val="center"/>
              <w:rPr>
                <w:rFonts w:ascii="Times New Roman" w:eastAsia="Times New Roman" w:hAnsi="Times New Roman" w:cs="Times New Roman"/>
                <w:b/>
                <w:sz w:val="24"/>
                <w:szCs w:val="24"/>
                <w:lang w:eastAsia="ru-RU"/>
              </w:rPr>
            </w:pPr>
            <w:r w:rsidRPr="00AF320E">
              <w:rPr>
                <w:rFonts w:ascii="Times New Roman" w:eastAsia="Times New Roman" w:hAnsi="Times New Roman" w:cs="Times New Roman"/>
                <w:b/>
                <w:sz w:val="24"/>
                <w:szCs w:val="24"/>
                <w:lang w:eastAsia="ru-RU"/>
              </w:rPr>
              <w:t>Характер продукции</w:t>
            </w:r>
          </w:p>
        </w:tc>
        <w:tc>
          <w:tcPr>
            <w:tcW w:w="1964" w:type="dxa"/>
            <w:shd w:val="clear" w:color="auto" w:fill="auto"/>
          </w:tcPr>
          <w:p w:rsidR="00274FBD" w:rsidRPr="00AF320E" w:rsidRDefault="00274FBD" w:rsidP="00A47498">
            <w:pPr>
              <w:spacing w:after="0" w:line="240" w:lineRule="auto"/>
              <w:contextualSpacing/>
              <w:jc w:val="center"/>
              <w:rPr>
                <w:rFonts w:ascii="Times New Roman" w:eastAsia="Times New Roman" w:hAnsi="Times New Roman" w:cs="Times New Roman"/>
                <w:sz w:val="24"/>
                <w:szCs w:val="24"/>
                <w:lang w:eastAsia="ru-RU"/>
              </w:rPr>
            </w:pPr>
          </w:p>
        </w:tc>
        <w:tc>
          <w:tcPr>
            <w:tcW w:w="2028" w:type="dxa"/>
            <w:shd w:val="clear" w:color="auto" w:fill="auto"/>
          </w:tcPr>
          <w:p w:rsidR="00274FBD" w:rsidRPr="00AF320E" w:rsidRDefault="00274FBD" w:rsidP="00A47498">
            <w:pPr>
              <w:spacing w:after="0" w:line="240" w:lineRule="auto"/>
              <w:contextualSpacing/>
              <w:jc w:val="center"/>
              <w:rPr>
                <w:rFonts w:ascii="Times New Roman" w:eastAsia="Times New Roman" w:hAnsi="Times New Roman" w:cs="Times New Roman"/>
                <w:sz w:val="24"/>
                <w:szCs w:val="24"/>
                <w:lang w:eastAsia="ru-RU"/>
              </w:rPr>
            </w:pPr>
          </w:p>
        </w:tc>
        <w:tc>
          <w:tcPr>
            <w:tcW w:w="1984" w:type="dxa"/>
            <w:shd w:val="clear" w:color="auto" w:fill="auto"/>
          </w:tcPr>
          <w:p w:rsidR="00274FBD" w:rsidRPr="00AF320E" w:rsidRDefault="00274FBD" w:rsidP="00A47498">
            <w:pPr>
              <w:spacing w:after="0" w:line="240" w:lineRule="auto"/>
              <w:contextualSpacing/>
              <w:jc w:val="center"/>
              <w:rPr>
                <w:rFonts w:ascii="Times New Roman" w:eastAsia="Times New Roman" w:hAnsi="Times New Roman" w:cs="Times New Roman"/>
                <w:sz w:val="24"/>
                <w:szCs w:val="24"/>
                <w:lang w:eastAsia="ru-RU"/>
              </w:rPr>
            </w:pPr>
          </w:p>
        </w:tc>
        <w:tc>
          <w:tcPr>
            <w:tcW w:w="2127" w:type="dxa"/>
            <w:shd w:val="clear" w:color="auto" w:fill="auto"/>
          </w:tcPr>
          <w:p w:rsidR="00274FBD" w:rsidRPr="00AF320E" w:rsidRDefault="00274FBD" w:rsidP="00A47498">
            <w:pPr>
              <w:spacing w:after="0" w:line="240" w:lineRule="auto"/>
              <w:contextualSpacing/>
              <w:jc w:val="center"/>
              <w:rPr>
                <w:rFonts w:ascii="Times New Roman" w:eastAsia="Times New Roman" w:hAnsi="Times New Roman" w:cs="Times New Roman"/>
                <w:sz w:val="24"/>
                <w:szCs w:val="24"/>
                <w:lang w:eastAsia="ru-RU"/>
              </w:rPr>
            </w:pPr>
          </w:p>
        </w:tc>
      </w:tr>
      <w:tr w:rsidR="00274FBD" w:rsidRPr="00AF320E" w:rsidTr="00B64092">
        <w:tc>
          <w:tcPr>
            <w:tcW w:w="1935" w:type="dxa"/>
            <w:shd w:val="clear" w:color="auto" w:fill="auto"/>
          </w:tcPr>
          <w:p w:rsidR="00274FBD" w:rsidRPr="00AF320E" w:rsidRDefault="00274FBD" w:rsidP="00A47498">
            <w:pPr>
              <w:spacing w:after="0" w:line="240" w:lineRule="auto"/>
              <w:contextualSpacing/>
              <w:jc w:val="center"/>
              <w:rPr>
                <w:rFonts w:ascii="Times New Roman" w:eastAsia="Times New Roman" w:hAnsi="Times New Roman" w:cs="Times New Roman"/>
                <w:b/>
                <w:sz w:val="24"/>
                <w:szCs w:val="24"/>
                <w:lang w:eastAsia="ru-RU"/>
              </w:rPr>
            </w:pPr>
            <w:r w:rsidRPr="00AF320E">
              <w:rPr>
                <w:rFonts w:ascii="Times New Roman" w:eastAsia="Times New Roman" w:hAnsi="Times New Roman" w:cs="Times New Roman"/>
                <w:b/>
                <w:sz w:val="24"/>
                <w:szCs w:val="24"/>
                <w:lang w:eastAsia="ru-RU"/>
              </w:rPr>
              <w:t>Условия входа и выхода в отрасль</w:t>
            </w:r>
          </w:p>
        </w:tc>
        <w:tc>
          <w:tcPr>
            <w:tcW w:w="1964" w:type="dxa"/>
            <w:shd w:val="clear" w:color="auto" w:fill="auto"/>
          </w:tcPr>
          <w:p w:rsidR="00274FBD" w:rsidRPr="00AF320E" w:rsidRDefault="00274FBD" w:rsidP="00A47498">
            <w:pPr>
              <w:spacing w:after="0" w:line="240" w:lineRule="auto"/>
              <w:contextualSpacing/>
              <w:jc w:val="center"/>
              <w:rPr>
                <w:rFonts w:ascii="Times New Roman" w:eastAsia="Times New Roman" w:hAnsi="Times New Roman" w:cs="Times New Roman"/>
                <w:sz w:val="24"/>
                <w:szCs w:val="24"/>
                <w:lang w:eastAsia="ru-RU"/>
              </w:rPr>
            </w:pPr>
          </w:p>
        </w:tc>
        <w:tc>
          <w:tcPr>
            <w:tcW w:w="2028" w:type="dxa"/>
            <w:shd w:val="clear" w:color="auto" w:fill="auto"/>
          </w:tcPr>
          <w:p w:rsidR="00274FBD" w:rsidRPr="00AF320E" w:rsidRDefault="00274FBD" w:rsidP="00A47498">
            <w:pPr>
              <w:spacing w:after="0" w:line="240" w:lineRule="auto"/>
              <w:contextualSpacing/>
              <w:jc w:val="center"/>
              <w:rPr>
                <w:rFonts w:ascii="Times New Roman" w:eastAsia="Times New Roman" w:hAnsi="Times New Roman" w:cs="Times New Roman"/>
                <w:sz w:val="24"/>
                <w:szCs w:val="24"/>
                <w:lang w:eastAsia="ru-RU"/>
              </w:rPr>
            </w:pPr>
          </w:p>
        </w:tc>
        <w:tc>
          <w:tcPr>
            <w:tcW w:w="1984" w:type="dxa"/>
            <w:shd w:val="clear" w:color="auto" w:fill="auto"/>
          </w:tcPr>
          <w:p w:rsidR="00274FBD" w:rsidRPr="00AF320E" w:rsidRDefault="00274FBD" w:rsidP="00A47498">
            <w:pPr>
              <w:spacing w:after="0" w:line="240" w:lineRule="auto"/>
              <w:contextualSpacing/>
              <w:jc w:val="center"/>
              <w:rPr>
                <w:rFonts w:ascii="Times New Roman" w:eastAsia="Times New Roman" w:hAnsi="Times New Roman" w:cs="Times New Roman"/>
                <w:sz w:val="24"/>
                <w:szCs w:val="24"/>
                <w:lang w:eastAsia="ru-RU"/>
              </w:rPr>
            </w:pPr>
          </w:p>
        </w:tc>
        <w:tc>
          <w:tcPr>
            <w:tcW w:w="2127" w:type="dxa"/>
            <w:shd w:val="clear" w:color="auto" w:fill="auto"/>
          </w:tcPr>
          <w:p w:rsidR="00274FBD" w:rsidRPr="00AF320E" w:rsidRDefault="00274FBD" w:rsidP="00A47498">
            <w:pPr>
              <w:spacing w:after="0" w:line="240" w:lineRule="auto"/>
              <w:contextualSpacing/>
              <w:jc w:val="center"/>
              <w:rPr>
                <w:rFonts w:ascii="Times New Roman" w:eastAsia="Times New Roman" w:hAnsi="Times New Roman" w:cs="Times New Roman"/>
                <w:sz w:val="24"/>
                <w:szCs w:val="24"/>
                <w:lang w:eastAsia="ru-RU"/>
              </w:rPr>
            </w:pPr>
          </w:p>
        </w:tc>
      </w:tr>
      <w:tr w:rsidR="00274FBD" w:rsidRPr="00AF320E" w:rsidTr="00B64092">
        <w:tc>
          <w:tcPr>
            <w:tcW w:w="1935" w:type="dxa"/>
            <w:shd w:val="clear" w:color="auto" w:fill="auto"/>
          </w:tcPr>
          <w:p w:rsidR="00274FBD" w:rsidRPr="00AF320E" w:rsidRDefault="00274FBD" w:rsidP="00A47498">
            <w:pPr>
              <w:spacing w:after="0" w:line="240" w:lineRule="auto"/>
              <w:contextualSpacing/>
              <w:jc w:val="center"/>
              <w:rPr>
                <w:rFonts w:ascii="Times New Roman" w:eastAsia="Times New Roman" w:hAnsi="Times New Roman" w:cs="Times New Roman"/>
                <w:b/>
                <w:sz w:val="24"/>
                <w:szCs w:val="24"/>
                <w:lang w:eastAsia="ru-RU"/>
              </w:rPr>
            </w:pPr>
            <w:r w:rsidRPr="00AF320E">
              <w:rPr>
                <w:rFonts w:ascii="Times New Roman" w:eastAsia="Times New Roman" w:hAnsi="Times New Roman" w:cs="Times New Roman"/>
                <w:b/>
                <w:sz w:val="24"/>
                <w:szCs w:val="24"/>
                <w:lang w:eastAsia="ru-RU"/>
              </w:rPr>
              <w:t>Доступность информации</w:t>
            </w:r>
          </w:p>
          <w:p w:rsidR="00274FBD" w:rsidRPr="00AF320E" w:rsidRDefault="00274FBD" w:rsidP="00A47498">
            <w:pPr>
              <w:spacing w:after="0" w:line="240" w:lineRule="auto"/>
              <w:contextualSpacing/>
              <w:jc w:val="center"/>
              <w:rPr>
                <w:rFonts w:ascii="Times New Roman" w:eastAsia="Times New Roman" w:hAnsi="Times New Roman" w:cs="Times New Roman"/>
                <w:b/>
                <w:sz w:val="24"/>
                <w:szCs w:val="24"/>
                <w:lang w:eastAsia="ru-RU"/>
              </w:rPr>
            </w:pPr>
          </w:p>
        </w:tc>
        <w:tc>
          <w:tcPr>
            <w:tcW w:w="1964" w:type="dxa"/>
            <w:shd w:val="clear" w:color="auto" w:fill="auto"/>
          </w:tcPr>
          <w:p w:rsidR="00274FBD" w:rsidRPr="00AF320E" w:rsidRDefault="00274FBD" w:rsidP="00A47498">
            <w:pPr>
              <w:spacing w:after="0" w:line="240" w:lineRule="auto"/>
              <w:contextualSpacing/>
              <w:jc w:val="center"/>
              <w:rPr>
                <w:rFonts w:ascii="Times New Roman" w:eastAsia="Times New Roman" w:hAnsi="Times New Roman" w:cs="Times New Roman"/>
                <w:sz w:val="24"/>
                <w:szCs w:val="24"/>
                <w:lang w:eastAsia="ru-RU"/>
              </w:rPr>
            </w:pPr>
          </w:p>
        </w:tc>
        <w:tc>
          <w:tcPr>
            <w:tcW w:w="2028" w:type="dxa"/>
            <w:shd w:val="clear" w:color="auto" w:fill="auto"/>
          </w:tcPr>
          <w:p w:rsidR="00274FBD" w:rsidRPr="00AF320E" w:rsidRDefault="00274FBD" w:rsidP="00A47498">
            <w:pPr>
              <w:spacing w:after="0" w:line="240" w:lineRule="auto"/>
              <w:contextualSpacing/>
              <w:jc w:val="center"/>
              <w:rPr>
                <w:rFonts w:ascii="Times New Roman" w:eastAsia="Times New Roman" w:hAnsi="Times New Roman" w:cs="Times New Roman"/>
                <w:sz w:val="24"/>
                <w:szCs w:val="24"/>
                <w:lang w:eastAsia="ru-RU"/>
              </w:rPr>
            </w:pPr>
          </w:p>
        </w:tc>
        <w:tc>
          <w:tcPr>
            <w:tcW w:w="1984" w:type="dxa"/>
            <w:shd w:val="clear" w:color="auto" w:fill="auto"/>
          </w:tcPr>
          <w:p w:rsidR="00274FBD" w:rsidRPr="00AF320E" w:rsidRDefault="00274FBD" w:rsidP="00A47498">
            <w:pPr>
              <w:spacing w:after="0" w:line="240" w:lineRule="auto"/>
              <w:contextualSpacing/>
              <w:jc w:val="center"/>
              <w:rPr>
                <w:rFonts w:ascii="Times New Roman" w:eastAsia="Times New Roman" w:hAnsi="Times New Roman" w:cs="Times New Roman"/>
                <w:sz w:val="24"/>
                <w:szCs w:val="24"/>
                <w:lang w:eastAsia="ru-RU"/>
              </w:rPr>
            </w:pPr>
          </w:p>
        </w:tc>
        <w:tc>
          <w:tcPr>
            <w:tcW w:w="2127" w:type="dxa"/>
            <w:shd w:val="clear" w:color="auto" w:fill="auto"/>
          </w:tcPr>
          <w:p w:rsidR="00274FBD" w:rsidRPr="00AF320E" w:rsidRDefault="00274FBD" w:rsidP="00A47498">
            <w:pPr>
              <w:spacing w:after="0" w:line="240" w:lineRule="auto"/>
              <w:contextualSpacing/>
              <w:jc w:val="center"/>
              <w:rPr>
                <w:rFonts w:ascii="Times New Roman" w:eastAsia="Times New Roman" w:hAnsi="Times New Roman" w:cs="Times New Roman"/>
                <w:sz w:val="24"/>
                <w:szCs w:val="24"/>
                <w:lang w:eastAsia="ru-RU"/>
              </w:rPr>
            </w:pPr>
          </w:p>
        </w:tc>
      </w:tr>
    </w:tbl>
    <w:p w:rsidR="00274FBD" w:rsidRDefault="00274FBD" w:rsidP="00274FBD">
      <w:pPr>
        <w:spacing w:after="0" w:line="240" w:lineRule="auto"/>
        <w:jc w:val="both"/>
        <w:rPr>
          <w:rFonts w:ascii="Times New Roman" w:hAnsi="Times New Roman" w:cs="Times New Roman"/>
          <w:sz w:val="28"/>
          <w:szCs w:val="28"/>
        </w:rPr>
      </w:pPr>
    </w:p>
    <w:p w:rsidR="00274FBD" w:rsidRDefault="00274FBD" w:rsidP="00274FBD">
      <w:pPr>
        <w:spacing w:after="0" w:line="240" w:lineRule="auto"/>
        <w:jc w:val="both"/>
        <w:rPr>
          <w:rFonts w:ascii="Times New Roman" w:hAnsi="Times New Roman" w:cs="Times New Roman"/>
          <w:b/>
          <w:sz w:val="28"/>
          <w:szCs w:val="28"/>
        </w:rPr>
      </w:pPr>
      <w:r w:rsidRPr="00956B7C">
        <w:rPr>
          <w:rFonts w:ascii="Times New Roman" w:hAnsi="Times New Roman" w:cs="Times New Roman"/>
          <w:b/>
          <w:sz w:val="28"/>
          <w:szCs w:val="28"/>
        </w:rPr>
        <w:t xml:space="preserve">Задание </w:t>
      </w:r>
      <w:r>
        <w:rPr>
          <w:rFonts w:ascii="Times New Roman" w:hAnsi="Times New Roman" w:cs="Times New Roman"/>
          <w:b/>
          <w:sz w:val="28"/>
          <w:szCs w:val="28"/>
        </w:rPr>
        <w:t>2</w:t>
      </w:r>
    </w:p>
    <w:p w:rsidR="00274FBD" w:rsidRPr="00B124BF" w:rsidRDefault="00274FBD" w:rsidP="00C94249">
      <w:pPr>
        <w:pStyle w:val="ab"/>
        <w:spacing w:before="0" w:beforeAutospacing="0" w:after="0" w:afterAutospacing="0"/>
        <w:ind w:firstLine="708"/>
        <w:contextualSpacing/>
        <w:rPr>
          <w:sz w:val="28"/>
          <w:szCs w:val="28"/>
        </w:rPr>
      </w:pPr>
      <w:r w:rsidRPr="00B124BF">
        <w:rPr>
          <w:sz w:val="28"/>
          <w:szCs w:val="28"/>
        </w:rPr>
        <w:t xml:space="preserve">На </w:t>
      </w:r>
      <w:r>
        <w:rPr>
          <w:sz w:val="28"/>
          <w:szCs w:val="28"/>
        </w:rPr>
        <w:t xml:space="preserve">региональном </w:t>
      </w:r>
      <w:r w:rsidRPr="00B124BF">
        <w:rPr>
          <w:sz w:val="28"/>
          <w:szCs w:val="28"/>
        </w:rPr>
        <w:t xml:space="preserve">рынке некоторого товара действуют 14 </w:t>
      </w:r>
      <w:proofErr w:type="spellStart"/>
      <w:r w:rsidRPr="00B124BF">
        <w:rPr>
          <w:sz w:val="28"/>
          <w:szCs w:val="28"/>
        </w:rPr>
        <w:t>фирм</w:t>
      </w:r>
      <w:proofErr w:type="gramStart"/>
      <w:r w:rsidRPr="00B124BF">
        <w:rPr>
          <w:sz w:val="28"/>
          <w:szCs w:val="28"/>
        </w:rPr>
        <w:t>.Д</w:t>
      </w:r>
      <w:proofErr w:type="gramEnd"/>
      <w:r w:rsidRPr="00B124BF">
        <w:rPr>
          <w:sz w:val="28"/>
          <w:szCs w:val="28"/>
        </w:rPr>
        <w:t>оля</w:t>
      </w:r>
      <w:r>
        <w:rPr>
          <w:sz w:val="28"/>
          <w:szCs w:val="28"/>
        </w:rPr>
        <w:t>лидера</w:t>
      </w:r>
      <w:proofErr w:type="spellEnd"/>
      <w:r>
        <w:rPr>
          <w:sz w:val="28"/>
          <w:szCs w:val="28"/>
        </w:rPr>
        <w:t xml:space="preserve"> - </w:t>
      </w:r>
      <w:r w:rsidRPr="00B124BF">
        <w:rPr>
          <w:sz w:val="28"/>
          <w:szCs w:val="28"/>
        </w:rPr>
        <w:t xml:space="preserve">фирмы 1 составляет 15%, фирмы 2 – 10%, фирм 3, 4, 5, 6 – по 8%, фирм 7, 8, 9, 10, 11 – по 6%, фирм – 12, 13 – по 5%, фирмы 14 – 3%.Рассчитать индекс </w:t>
      </w:r>
      <w:proofErr w:type="spellStart"/>
      <w:r w:rsidRPr="00B124BF">
        <w:rPr>
          <w:sz w:val="28"/>
          <w:szCs w:val="28"/>
        </w:rPr>
        <w:t>Херфиндаля-Хиршмана</w:t>
      </w:r>
      <w:proofErr w:type="spellEnd"/>
      <w:r w:rsidRPr="00B124BF">
        <w:rPr>
          <w:sz w:val="28"/>
          <w:szCs w:val="28"/>
        </w:rPr>
        <w:t xml:space="preserve"> для эт</w:t>
      </w:r>
      <w:r>
        <w:rPr>
          <w:sz w:val="28"/>
          <w:szCs w:val="28"/>
        </w:rPr>
        <w:t>ого рынка</w:t>
      </w:r>
      <w:r w:rsidRPr="00B124BF">
        <w:rPr>
          <w:sz w:val="28"/>
          <w:szCs w:val="28"/>
        </w:rPr>
        <w:t>.</w:t>
      </w:r>
    </w:p>
    <w:p w:rsidR="00274FBD" w:rsidRPr="00B124BF" w:rsidRDefault="00274FBD" w:rsidP="00274FBD">
      <w:pPr>
        <w:pStyle w:val="ab"/>
        <w:spacing w:before="0" w:beforeAutospacing="0" w:after="0" w:afterAutospacing="0"/>
        <w:contextualSpacing/>
        <w:rPr>
          <w:sz w:val="28"/>
          <w:szCs w:val="28"/>
        </w:rPr>
      </w:pPr>
      <w:r>
        <w:rPr>
          <w:sz w:val="28"/>
          <w:szCs w:val="28"/>
        </w:rPr>
        <w:tab/>
      </w:r>
      <w:r w:rsidRPr="00B124BF">
        <w:rPr>
          <w:sz w:val="28"/>
          <w:szCs w:val="28"/>
        </w:rPr>
        <w:t>Если фирмы 2 и 3 решат объединиться, должны ли государственные органы позволить им объединиться? Слияние разрешается, если индекс не превышает 1900.</w:t>
      </w:r>
    </w:p>
    <w:p w:rsidR="00274FBD" w:rsidRDefault="00274FBD" w:rsidP="00274FBD">
      <w:pPr>
        <w:spacing w:after="0" w:line="240" w:lineRule="auto"/>
        <w:jc w:val="both"/>
        <w:rPr>
          <w:rFonts w:ascii="Times New Roman" w:hAnsi="Times New Roman" w:cs="Times New Roman"/>
          <w:sz w:val="28"/>
          <w:szCs w:val="28"/>
        </w:rPr>
      </w:pPr>
    </w:p>
    <w:p w:rsidR="00274FBD" w:rsidRDefault="00274FBD" w:rsidP="00274FBD">
      <w:pPr>
        <w:spacing w:after="0" w:line="240" w:lineRule="auto"/>
        <w:jc w:val="both"/>
        <w:rPr>
          <w:rFonts w:ascii="Times New Roman" w:hAnsi="Times New Roman" w:cs="Times New Roman"/>
          <w:b/>
          <w:sz w:val="28"/>
          <w:szCs w:val="28"/>
        </w:rPr>
      </w:pPr>
      <w:r w:rsidRPr="00956B7C">
        <w:rPr>
          <w:rFonts w:ascii="Times New Roman" w:hAnsi="Times New Roman" w:cs="Times New Roman"/>
          <w:b/>
          <w:sz w:val="28"/>
          <w:szCs w:val="28"/>
        </w:rPr>
        <w:t xml:space="preserve">Задание </w:t>
      </w:r>
      <w:r>
        <w:rPr>
          <w:rFonts w:ascii="Times New Roman" w:hAnsi="Times New Roman" w:cs="Times New Roman"/>
          <w:b/>
          <w:sz w:val="28"/>
          <w:szCs w:val="28"/>
        </w:rPr>
        <w:t>3</w:t>
      </w:r>
    </w:p>
    <w:p w:rsidR="00274FBD" w:rsidRDefault="00274FBD" w:rsidP="00274FB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column">
              <wp:posOffset>14605</wp:posOffset>
            </wp:positionH>
            <wp:positionV relativeFrom="paragraph">
              <wp:posOffset>37465</wp:posOffset>
            </wp:positionV>
            <wp:extent cx="1809750" cy="1205230"/>
            <wp:effectExtent l="19050" t="0" r="0" b="0"/>
            <wp:wrapSquare wrapText="bothSides"/>
            <wp:docPr id="164" name="Рисунок 1" descr="http://www.sostav.ru/app/public/images/news/2015/11/24/compressed/Depositphotos_62669409_m-2015.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stav.ru/app/public/images/news/2015/11/24/compressed/Depositphotos_62669409_m-2015.jpg">
                      <a:hlinkClick r:id="rId35"/>
                    </pic:cNvPr>
                    <pic:cNvPicPr>
                      <a:picLocks noChangeAspect="1" noChangeArrowheads="1"/>
                    </pic:cNvPicPr>
                  </pic:nvPicPr>
                  <pic:blipFill>
                    <a:blip r:embed="rId36" cstate="print"/>
                    <a:srcRect/>
                    <a:stretch>
                      <a:fillRect/>
                    </a:stretch>
                  </pic:blipFill>
                  <pic:spPr bwMode="auto">
                    <a:xfrm>
                      <a:off x="0" y="0"/>
                      <a:ext cx="1809750" cy="1205230"/>
                    </a:xfrm>
                    <a:prstGeom prst="rect">
                      <a:avLst/>
                    </a:prstGeom>
                    <a:noFill/>
                    <a:ln w="9525">
                      <a:noFill/>
                      <a:miter lim="800000"/>
                      <a:headEnd/>
                      <a:tailEnd/>
                    </a:ln>
                  </pic:spPr>
                </pic:pic>
              </a:graphicData>
            </a:graphic>
          </wp:anchor>
        </w:drawing>
      </w:r>
      <w:r w:rsidRPr="00CB23CF">
        <w:rPr>
          <w:rFonts w:ascii="Times New Roman" w:eastAsia="Times New Roman" w:hAnsi="Times New Roman" w:cs="Times New Roman"/>
          <w:sz w:val="28"/>
          <w:szCs w:val="28"/>
          <w:lang w:eastAsia="ru-RU"/>
        </w:rPr>
        <w:t xml:space="preserve">Крупнейший по выручке и второй по числу ресторанов игрок на мировом рынке </w:t>
      </w:r>
      <w:proofErr w:type="spellStart"/>
      <w:r w:rsidRPr="00CB23CF">
        <w:rPr>
          <w:rFonts w:ascii="Times New Roman" w:eastAsia="Times New Roman" w:hAnsi="Times New Roman" w:cs="Times New Roman"/>
          <w:sz w:val="28"/>
          <w:szCs w:val="28"/>
          <w:lang w:eastAsia="ru-RU"/>
        </w:rPr>
        <w:t>фаст-фуда</w:t>
      </w:r>
      <w:proofErr w:type="spellEnd"/>
      <w:r w:rsidRPr="00CB23CF">
        <w:rPr>
          <w:rFonts w:ascii="Times New Roman" w:eastAsia="Times New Roman" w:hAnsi="Times New Roman" w:cs="Times New Roman"/>
          <w:sz w:val="28"/>
          <w:szCs w:val="28"/>
          <w:lang w:eastAsia="ru-RU"/>
        </w:rPr>
        <w:t xml:space="preserve"> - </w:t>
      </w:r>
      <w:proofErr w:type="spellStart"/>
      <w:r w:rsidRPr="00CB23CF">
        <w:rPr>
          <w:rFonts w:ascii="Times New Roman" w:eastAsia="Times New Roman" w:hAnsi="Times New Roman" w:cs="Times New Roman"/>
          <w:sz w:val="28"/>
          <w:szCs w:val="28"/>
          <w:lang w:eastAsia="ru-RU"/>
        </w:rPr>
        <w:t>McDonald's</w:t>
      </w:r>
      <w:proofErr w:type="spellEnd"/>
      <w:r w:rsidRPr="00CB23CF">
        <w:rPr>
          <w:rFonts w:ascii="Times New Roman" w:eastAsia="Times New Roman" w:hAnsi="Times New Roman" w:cs="Times New Roman"/>
          <w:sz w:val="28"/>
          <w:szCs w:val="28"/>
          <w:lang w:eastAsia="ru-RU"/>
        </w:rPr>
        <w:t xml:space="preserve"> - на фоне спада продаж собрался снижать цены на своем основном рынке - в Северной Америке. </w:t>
      </w:r>
      <w:r w:rsidRPr="00432398">
        <w:rPr>
          <w:rFonts w:ascii="Times New Roman" w:eastAsia="Times New Roman" w:hAnsi="Times New Roman" w:cs="Times New Roman"/>
          <w:sz w:val="28"/>
          <w:szCs w:val="28"/>
          <w:lang w:eastAsia="ru-RU"/>
        </w:rPr>
        <w:t xml:space="preserve">На североамериканском рынке компания не первый год переживает кризис. </w:t>
      </w:r>
      <w:r w:rsidRPr="00432398">
        <w:rPr>
          <w:rFonts w:ascii="Times New Roman" w:eastAsia="Times New Roman" w:hAnsi="Times New Roman" w:cs="Times New Roman"/>
          <w:sz w:val="28"/>
          <w:szCs w:val="28"/>
          <w:lang w:eastAsia="ru-RU"/>
        </w:rPr>
        <w:lastRenderedPageBreak/>
        <w:t xml:space="preserve">Продажи сети </w:t>
      </w:r>
      <w:proofErr w:type="spellStart"/>
      <w:r w:rsidRPr="00432398">
        <w:rPr>
          <w:rFonts w:ascii="Times New Roman" w:eastAsia="Times New Roman" w:hAnsi="Times New Roman" w:cs="Times New Roman"/>
          <w:sz w:val="28"/>
          <w:szCs w:val="28"/>
          <w:lang w:eastAsia="ru-RU"/>
        </w:rPr>
        <w:t>фаст-фуда</w:t>
      </w:r>
      <w:proofErr w:type="spellEnd"/>
      <w:r w:rsidRPr="00432398">
        <w:rPr>
          <w:rFonts w:ascii="Times New Roman" w:eastAsia="Times New Roman" w:hAnsi="Times New Roman" w:cs="Times New Roman"/>
          <w:sz w:val="28"/>
          <w:szCs w:val="28"/>
          <w:lang w:eastAsia="ru-RU"/>
        </w:rPr>
        <w:t xml:space="preserve"> продолжают сокращаться: корпорация снизила чистую прибыль в апреле-июне </w:t>
      </w:r>
      <w:r>
        <w:rPr>
          <w:rFonts w:ascii="Times New Roman" w:eastAsia="Times New Roman" w:hAnsi="Times New Roman" w:cs="Times New Roman"/>
          <w:sz w:val="28"/>
          <w:szCs w:val="28"/>
          <w:lang w:eastAsia="ru-RU"/>
        </w:rPr>
        <w:t xml:space="preserve">2015 года </w:t>
      </w:r>
      <w:r w:rsidRPr="00432398">
        <w:rPr>
          <w:rFonts w:ascii="Times New Roman" w:eastAsia="Times New Roman" w:hAnsi="Times New Roman" w:cs="Times New Roman"/>
          <w:sz w:val="28"/>
          <w:szCs w:val="28"/>
          <w:lang w:eastAsia="ru-RU"/>
        </w:rPr>
        <w:t xml:space="preserve">на 13% — до $1,2 </w:t>
      </w:r>
      <w:proofErr w:type="spellStart"/>
      <w:proofErr w:type="gramStart"/>
      <w:r w:rsidRPr="00432398">
        <w:rPr>
          <w:rFonts w:ascii="Times New Roman" w:eastAsia="Times New Roman" w:hAnsi="Times New Roman" w:cs="Times New Roman"/>
          <w:sz w:val="28"/>
          <w:szCs w:val="28"/>
          <w:lang w:eastAsia="ru-RU"/>
        </w:rPr>
        <w:t>млрд</w:t>
      </w:r>
      <w:proofErr w:type="spellEnd"/>
      <w:proofErr w:type="gramEnd"/>
      <w:r w:rsidRPr="00432398">
        <w:rPr>
          <w:rFonts w:ascii="Times New Roman" w:eastAsia="Times New Roman" w:hAnsi="Times New Roman" w:cs="Times New Roman"/>
          <w:sz w:val="28"/>
          <w:szCs w:val="28"/>
          <w:lang w:eastAsia="ru-RU"/>
        </w:rPr>
        <w:t xml:space="preserve">, или $1,26 в расчете на акцию, по сравнению с $1,39 </w:t>
      </w:r>
      <w:proofErr w:type="spellStart"/>
      <w:r w:rsidRPr="00432398">
        <w:rPr>
          <w:rFonts w:ascii="Times New Roman" w:eastAsia="Times New Roman" w:hAnsi="Times New Roman" w:cs="Times New Roman"/>
          <w:sz w:val="28"/>
          <w:szCs w:val="28"/>
          <w:lang w:eastAsia="ru-RU"/>
        </w:rPr>
        <w:t>млрд</w:t>
      </w:r>
      <w:proofErr w:type="spellEnd"/>
      <w:r w:rsidRPr="00432398">
        <w:rPr>
          <w:rFonts w:ascii="Times New Roman" w:eastAsia="Times New Roman" w:hAnsi="Times New Roman" w:cs="Times New Roman"/>
          <w:sz w:val="28"/>
          <w:szCs w:val="28"/>
          <w:lang w:eastAsia="ru-RU"/>
        </w:rPr>
        <w:t>, или $1,4 на акцию, за аналогичный период годом ранее</w:t>
      </w:r>
      <w:r>
        <w:rPr>
          <w:rFonts w:ascii="Times New Roman" w:eastAsia="Times New Roman" w:hAnsi="Times New Roman" w:cs="Times New Roman"/>
          <w:sz w:val="28"/>
          <w:szCs w:val="28"/>
          <w:lang w:eastAsia="ru-RU"/>
        </w:rPr>
        <w:t xml:space="preserve">. </w:t>
      </w:r>
      <w:r w:rsidRPr="00432398">
        <w:rPr>
          <w:rFonts w:ascii="Times New Roman" w:eastAsia="Times New Roman" w:hAnsi="Times New Roman" w:cs="Times New Roman"/>
          <w:sz w:val="28"/>
          <w:szCs w:val="28"/>
          <w:lang w:eastAsia="ru-RU"/>
        </w:rPr>
        <w:t xml:space="preserve">Положение дел на российском рынке у </w:t>
      </w:r>
      <w:proofErr w:type="spellStart"/>
      <w:r w:rsidRPr="00432398">
        <w:rPr>
          <w:rFonts w:ascii="Times New Roman" w:eastAsia="Times New Roman" w:hAnsi="Times New Roman" w:cs="Times New Roman"/>
          <w:b/>
          <w:bCs/>
          <w:sz w:val="28"/>
          <w:szCs w:val="28"/>
          <w:lang w:eastAsia="ru-RU"/>
        </w:rPr>
        <w:t>McDonald's</w:t>
      </w:r>
      <w:proofErr w:type="spellEnd"/>
      <w:r w:rsidRPr="00432398">
        <w:rPr>
          <w:rFonts w:ascii="Times New Roman" w:eastAsia="Times New Roman" w:hAnsi="Times New Roman" w:cs="Times New Roman"/>
          <w:sz w:val="28"/>
          <w:szCs w:val="28"/>
          <w:lang w:eastAsia="ru-RU"/>
        </w:rPr>
        <w:t xml:space="preserve"> также весьма плачевное: по итогам </w:t>
      </w:r>
      <w:r>
        <w:rPr>
          <w:rFonts w:ascii="Times New Roman" w:eastAsia="Times New Roman" w:hAnsi="Times New Roman" w:cs="Times New Roman"/>
          <w:sz w:val="28"/>
          <w:szCs w:val="28"/>
          <w:lang w:eastAsia="ru-RU"/>
        </w:rPr>
        <w:t>2014</w:t>
      </w:r>
      <w:r w:rsidRPr="00432398">
        <w:rPr>
          <w:rFonts w:ascii="Times New Roman" w:eastAsia="Times New Roman" w:hAnsi="Times New Roman" w:cs="Times New Roman"/>
          <w:sz w:val="28"/>
          <w:szCs w:val="28"/>
          <w:lang w:eastAsia="ru-RU"/>
        </w:rPr>
        <w:t xml:space="preserve"> года чистая прибыль ресторанной сети в России </w:t>
      </w:r>
      <w:hyperlink r:id="rId37" w:tgtFrame="_blank" w:history="1">
        <w:r w:rsidRPr="00432398">
          <w:rPr>
            <w:rFonts w:ascii="Times New Roman" w:eastAsia="Times New Roman" w:hAnsi="Times New Roman" w:cs="Times New Roman"/>
            <w:sz w:val="28"/>
            <w:szCs w:val="28"/>
            <w:u w:val="single"/>
            <w:lang w:eastAsia="ru-RU"/>
          </w:rPr>
          <w:t>сократилась</w:t>
        </w:r>
      </w:hyperlink>
      <w:r w:rsidRPr="00432398">
        <w:rPr>
          <w:rFonts w:ascii="Times New Roman" w:eastAsia="Times New Roman" w:hAnsi="Times New Roman" w:cs="Times New Roman"/>
          <w:sz w:val="28"/>
          <w:szCs w:val="28"/>
          <w:lang w:eastAsia="ru-RU"/>
        </w:rPr>
        <w:t xml:space="preserve"> на 42,5%, до 3,1 млрд. рублей</w:t>
      </w:r>
      <w:r>
        <w:rPr>
          <w:rFonts w:ascii="Times New Roman" w:eastAsia="Times New Roman" w:hAnsi="Times New Roman" w:cs="Times New Roman"/>
          <w:sz w:val="28"/>
          <w:szCs w:val="28"/>
          <w:lang w:eastAsia="ru-RU"/>
        </w:rPr>
        <w:t xml:space="preserve">. Тем не </w:t>
      </w:r>
      <w:proofErr w:type="gramStart"/>
      <w:r>
        <w:rPr>
          <w:rFonts w:ascii="Times New Roman" w:eastAsia="Times New Roman" w:hAnsi="Times New Roman" w:cs="Times New Roman"/>
          <w:sz w:val="28"/>
          <w:szCs w:val="28"/>
          <w:lang w:eastAsia="ru-RU"/>
        </w:rPr>
        <w:t>менее</w:t>
      </w:r>
      <w:proofErr w:type="gramEnd"/>
      <w:r>
        <w:rPr>
          <w:rFonts w:ascii="Times New Roman" w:eastAsia="Times New Roman" w:hAnsi="Times New Roman" w:cs="Times New Roman"/>
          <w:sz w:val="28"/>
          <w:szCs w:val="28"/>
          <w:lang w:eastAsia="ru-RU"/>
        </w:rPr>
        <w:t xml:space="preserve"> </w:t>
      </w:r>
      <w:proofErr w:type="spellStart"/>
      <w:r w:rsidRPr="00CB23CF">
        <w:rPr>
          <w:rFonts w:ascii="Times New Roman" w:eastAsia="Times New Roman" w:hAnsi="Times New Roman" w:cs="Times New Roman"/>
          <w:sz w:val="28"/>
          <w:szCs w:val="28"/>
          <w:lang w:eastAsia="ru-RU"/>
        </w:rPr>
        <w:t>McDonald's</w:t>
      </w:r>
      <w:proofErr w:type="spellEnd"/>
      <w:r>
        <w:rPr>
          <w:rFonts w:ascii="Times New Roman" w:eastAsia="Times New Roman" w:hAnsi="Times New Roman" w:cs="Times New Roman"/>
          <w:sz w:val="28"/>
          <w:szCs w:val="28"/>
          <w:lang w:eastAsia="ru-RU"/>
        </w:rPr>
        <w:t xml:space="preserve"> остается крупнейшим игроком Российского и Нижегородского рынка быстрого питания.</w:t>
      </w:r>
    </w:p>
    <w:p w:rsidR="00274FBD" w:rsidRDefault="00274FBD" w:rsidP="00274FB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ЗАДАНИЯ ПО КЕЙСУ:</w:t>
      </w:r>
    </w:p>
    <w:p w:rsidR="00274FBD" w:rsidRPr="00432398" w:rsidRDefault="00274FBD" w:rsidP="00BC6FE6">
      <w:pPr>
        <w:pStyle w:val="a5"/>
        <w:widowControl/>
        <w:numPr>
          <w:ilvl w:val="2"/>
          <w:numId w:val="8"/>
        </w:numPr>
        <w:autoSpaceDE/>
        <w:autoSpaceDN/>
        <w:adjustRightInd/>
        <w:ind w:left="426" w:hanging="426"/>
        <w:jc w:val="both"/>
        <w:rPr>
          <w:sz w:val="28"/>
          <w:szCs w:val="28"/>
        </w:rPr>
      </w:pPr>
      <w:r>
        <w:rPr>
          <w:sz w:val="28"/>
          <w:szCs w:val="28"/>
        </w:rPr>
        <w:t xml:space="preserve">Перечислите основных конкурентов </w:t>
      </w:r>
      <w:proofErr w:type="spellStart"/>
      <w:r w:rsidRPr="00CB23CF">
        <w:rPr>
          <w:sz w:val="28"/>
          <w:szCs w:val="28"/>
        </w:rPr>
        <w:t>McDonald's</w:t>
      </w:r>
      <w:proofErr w:type="spellEnd"/>
      <w:r>
        <w:rPr>
          <w:sz w:val="28"/>
          <w:szCs w:val="28"/>
        </w:rPr>
        <w:t xml:space="preserve"> на Нижегородском рынке;</w:t>
      </w:r>
    </w:p>
    <w:p w:rsidR="00274FBD" w:rsidRPr="00432398" w:rsidRDefault="00274FBD" w:rsidP="00BC6FE6">
      <w:pPr>
        <w:pStyle w:val="a5"/>
        <w:widowControl/>
        <w:numPr>
          <w:ilvl w:val="2"/>
          <w:numId w:val="8"/>
        </w:numPr>
        <w:autoSpaceDE/>
        <w:autoSpaceDN/>
        <w:adjustRightInd/>
        <w:ind w:left="426" w:hanging="426"/>
        <w:jc w:val="both"/>
        <w:rPr>
          <w:sz w:val="28"/>
          <w:szCs w:val="28"/>
        </w:rPr>
      </w:pPr>
      <w:r>
        <w:rPr>
          <w:sz w:val="28"/>
          <w:szCs w:val="28"/>
        </w:rPr>
        <w:t>Как можно охарактеризовать рыночную ситуацию в этой отрасли. Обоснуйте свой ответ.</w:t>
      </w:r>
    </w:p>
    <w:p w:rsidR="005F33C6" w:rsidRDefault="005F33C6" w:rsidP="004B6EE4">
      <w:pPr>
        <w:pStyle w:val="a6"/>
        <w:widowControl w:val="0"/>
        <w:spacing w:after="240"/>
        <w:ind w:left="0" w:firstLine="851"/>
        <w:jc w:val="both"/>
        <w:rPr>
          <w:rFonts w:ascii="Times New Roman" w:hAnsi="Times New Roman" w:cs="Times New Roman"/>
          <w:b/>
          <w:sz w:val="28"/>
        </w:rPr>
      </w:pPr>
    </w:p>
    <w:p w:rsidR="009160C3" w:rsidRDefault="00D53FEC" w:rsidP="009160C3">
      <w:pPr>
        <w:pageBreakBefore/>
        <w:spacing w:after="0" w:line="240" w:lineRule="auto"/>
        <w:ind w:firstLine="709"/>
        <w:jc w:val="center"/>
        <w:rPr>
          <w:rFonts w:ascii="Times New Roman" w:eastAsia="Times New Roman" w:hAnsi="Times New Roman" w:cs="Times New Roman"/>
          <w:b/>
          <w:sz w:val="28"/>
          <w:szCs w:val="28"/>
          <w:lang w:eastAsia="ru-RU"/>
        </w:rPr>
      </w:pPr>
      <w:r w:rsidRPr="006E48F1">
        <w:rPr>
          <w:rFonts w:ascii="Times New Roman" w:eastAsia="Times New Roman" w:hAnsi="Times New Roman" w:cs="Times New Roman"/>
          <w:b/>
          <w:sz w:val="28"/>
          <w:szCs w:val="28"/>
          <w:lang w:eastAsia="ru-RU"/>
        </w:rPr>
        <w:lastRenderedPageBreak/>
        <w:t>Т</w:t>
      </w:r>
      <w:r w:rsidR="003C7B1E">
        <w:rPr>
          <w:rFonts w:ascii="Times New Roman" w:eastAsia="Times New Roman" w:hAnsi="Times New Roman" w:cs="Times New Roman"/>
          <w:b/>
          <w:sz w:val="28"/>
          <w:szCs w:val="28"/>
          <w:lang w:eastAsia="ru-RU"/>
        </w:rPr>
        <w:t>ема</w:t>
      </w:r>
      <w:r w:rsidRPr="006E48F1">
        <w:rPr>
          <w:rFonts w:ascii="Times New Roman" w:eastAsia="Times New Roman" w:hAnsi="Times New Roman" w:cs="Times New Roman"/>
          <w:b/>
          <w:sz w:val="28"/>
          <w:szCs w:val="28"/>
          <w:lang w:eastAsia="ru-RU"/>
        </w:rPr>
        <w:t xml:space="preserve"> 3. ОРГАНИЗАЦИОННЫЕ </w:t>
      </w:r>
      <w:r w:rsidR="00880077">
        <w:rPr>
          <w:rFonts w:ascii="Times New Roman" w:eastAsia="Times New Roman" w:hAnsi="Times New Roman" w:cs="Times New Roman"/>
          <w:b/>
          <w:sz w:val="28"/>
          <w:szCs w:val="28"/>
          <w:lang w:eastAsia="ru-RU"/>
        </w:rPr>
        <w:t xml:space="preserve">ОСНОВЫ </w:t>
      </w:r>
      <w:r w:rsidRPr="006E48F1">
        <w:rPr>
          <w:rFonts w:ascii="Times New Roman" w:eastAsia="Times New Roman" w:hAnsi="Times New Roman" w:cs="Times New Roman"/>
          <w:b/>
          <w:sz w:val="28"/>
          <w:szCs w:val="28"/>
          <w:lang w:eastAsia="ru-RU"/>
        </w:rPr>
        <w:t xml:space="preserve"> БИЗНЕСА</w:t>
      </w:r>
    </w:p>
    <w:p w:rsidR="009160C3" w:rsidRDefault="009160C3" w:rsidP="009160C3">
      <w:pPr>
        <w:spacing w:after="0" w:line="240" w:lineRule="auto"/>
        <w:ind w:firstLine="709"/>
        <w:jc w:val="center"/>
        <w:rPr>
          <w:rFonts w:ascii="Times New Roman" w:eastAsia="Times New Roman" w:hAnsi="Times New Roman" w:cs="Times New Roman"/>
          <w:b/>
          <w:sz w:val="28"/>
          <w:szCs w:val="28"/>
          <w:lang w:eastAsia="ru-RU"/>
        </w:rPr>
      </w:pPr>
    </w:p>
    <w:p w:rsidR="009160C3" w:rsidRPr="00715AA3"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sz w:val="28"/>
          <w:szCs w:val="28"/>
          <w:lang w:eastAsia="ru-RU"/>
        </w:rPr>
        <w:t>После возникновения идеи о создании собственного бизнеса, необходимо понять, а в какой форме все это целесообразно реализовать. Выбор есть: во-первых, можно зарегистрироваться в качестве индивидуального предпринимателя (ИП), а во-вторых, есть целый перечень организационно правовых форм для регистрации юридического лица. Каждый из этих вариантов имеет свои преимущества и недостатки. Важно отметить, что выбранная организационно-правовая форма, должна наиболее полно соответствовать планируемому бизнесу и позволять использовать все преимущества и льготы.</w:t>
      </w:r>
    </w:p>
    <w:p w:rsidR="009160C3" w:rsidRPr="00715AA3"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sz w:val="28"/>
          <w:szCs w:val="28"/>
          <w:lang w:eastAsia="ru-RU"/>
        </w:rPr>
        <w:t>Организационно-правовая форма – признаваемая законодательством той или иной страны форма хозяйствующего субъекта, фиксирующая способ закрепления и использования имущества хозяйствующим субъектом и вытекающие из этого его правовое положение и цели деятельности.</w:t>
      </w:r>
    </w:p>
    <w:p w:rsidR="009160C3" w:rsidRPr="00715AA3"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sz w:val="28"/>
          <w:szCs w:val="28"/>
          <w:lang w:eastAsia="ru-RU"/>
        </w:rPr>
        <w:t>По Общероссийскому классификатору организационно-правовых форм (ОКОПФ) к хозяйствующим субъектам относятся:</w:t>
      </w:r>
    </w:p>
    <w:p w:rsidR="009160C3" w:rsidRPr="00715AA3" w:rsidRDefault="009160C3" w:rsidP="009160C3">
      <w:pPr>
        <w:pStyle w:val="a5"/>
        <w:widowControl/>
        <w:numPr>
          <w:ilvl w:val="0"/>
          <w:numId w:val="32"/>
        </w:numPr>
        <w:autoSpaceDE/>
        <w:autoSpaceDN/>
        <w:adjustRightInd/>
        <w:ind w:left="0" w:firstLine="709"/>
        <w:jc w:val="both"/>
        <w:rPr>
          <w:sz w:val="28"/>
          <w:szCs w:val="28"/>
        </w:rPr>
      </w:pPr>
      <w:r w:rsidRPr="00715AA3">
        <w:rPr>
          <w:sz w:val="28"/>
          <w:szCs w:val="28"/>
        </w:rPr>
        <w:t>Любые юридические лица;</w:t>
      </w:r>
    </w:p>
    <w:p w:rsidR="009160C3" w:rsidRPr="00715AA3" w:rsidRDefault="009160C3" w:rsidP="009160C3">
      <w:pPr>
        <w:pStyle w:val="a5"/>
        <w:widowControl/>
        <w:numPr>
          <w:ilvl w:val="0"/>
          <w:numId w:val="32"/>
        </w:numPr>
        <w:autoSpaceDE/>
        <w:autoSpaceDN/>
        <w:adjustRightInd/>
        <w:ind w:left="0" w:firstLine="709"/>
        <w:jc w:val="both"/>
        <w:rPr>
          <w:sz w:val="28"/>
          <w:szCs w:val="28"/>
        </w:rPr>
      </w:pPr>
      <w:r w:rsidRPr="00715AA3">
        <w:rPr>
          <w:sz w:val="28"/>
          <w:szCs w:val="28"/>
        </w:rPr>
        <w:t>Организации, осуществляющие свою деятельность без образования юридического лица;</w:t>
      </w:r>
    </w:p>
    <w:p w:rsidR="009160C3" w:rsidRDefault="009160C3" w:rsidP="009160C3">
      <w:pPr>
        <w:pStyle w:val="a5"/>
        <w:widowControl/>
        <w:numPr>
          <w:ilvl w:val="0"/>
          <w:numId w:val="32"/>
        </w:numPr>
        <w:autoSpaceDE/>
        <w:autoSpaceDN/>
        <w:adjustRightInd/>
        <w:ind w:left="0" w:firstLine="709"/>
        <w:jc w:val="both"/>
        <w:rPr>
          <w:sz w:val="28"/>
          <w:szCs w:val="28"/>
        </w:rPr>
      </w:pPr>
      <w:r w:rsidRPr="00715AA3">
        <w:rPr>
          <w:sz w:val="28"/>
          <w:szCs w:val="28"/>
        </w:rPr>
        <w:t>Индивидуальные предприниматели.</w:t>
      </w:r>
    </w:p>
    <w:p w:rsidR="00AB688B" w:rsidRDefault="00AB688B" w:rsidP="00AB688B">
      <w:pPr>
        <w:jc w:val="both"/>
        <w:rPr>
          <w:sz w:val="28"/>
          <w:szCs w:val="28"/>
        </w:rPr>
      </w:pPr>
    </w:p>
    <w:p w:rsidR="00AB688B" w:rsidRPr="00715AA3" w:rsidRDefault="00AB688B" w:rsidP="00AB688B">
      <w:pPr>
        <w:spacing w:after="0" w:line="240" w:lineRule="auto"/>
        <w:ind w:firstLine="709"/>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sz w:val="28"/>
          <w:szCs w:val="28"/>
          <w:lang w:eastAsia="ru-RU"/>
        </w:rPr>
        <w:t>Основные критерии выбора организационно-правовой формы:</w:t>
      </w:r>
    </w:p>
    <w:p w:rsidR="00AB688B" w:rsidRPr="00715AA3" w:rsidRDefault="00AB688B" w:rsidP="00AB688B">
      <w:pPr>
        <w:numPr>
          <w:ilvl w:val="0"/>
          <w:numId w:val="28"/>
        </w:numPr>
        <w:tabs>
          <w:tab w:val="left" w:pos="993"/>
        </w:tabs>
        <w:spacing w:after="0" w:line="240" w:lineRule="auto"/>
        <w:ind w:left="0" w:firstLine="426"/>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sz w:val="28"/>
          <w:szCs w:val="28"/>
          <w:lang w:eastAsia="ru-RU"/>
        </w:rPr>
        <w:t>Количество владельцев бизнеса:</w:t>
      </w:r>
    </w:p>
    <w:p w:rsidR="00AB688B" w:rsidRPr="00715AA3" w:rsidRDefault="00AB688B" w:rsidP="00AB688B">
      <w:pPr>
        <w:numPr>
          <w:ilvl w:val="0"/>
          <w:numId w:val="29"/>
        </w:numPr>
        <w:tabs>
          <w:tab w:val="clear" w:pos="720"/>
          <w:tab w:val="num" w:pos="1418"/>
          <w:tab w:val="left" w:pos="1701"/>
        </w:tabs>
        <w:spacing w:after="0" w:line="240" w:lineRule="auto"/>
        <w:ind w:left="0" w:firstLine="709"/>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sz w:val="28"/>
          <w:szCs w:val="28"/>
          <w:lang w:eastAsia="ru-RU"/>
        </w:rPr>
        <w:t>Управление бизнесом;</w:t>
      </w:r>
    </w:p>
    <w:p w:rsidR="00AB688B" w:rsidRPr="00715AA3" w:rsidRDefault="00AB688B" w:rsidP="00AB688B">
      <w:pPr>
        <w:numPr>
          <w:ilvl w:val="0"/>
          <w:numId w:val="29"/>
        </w:numPr>
        <w:tabs>
          <w:tab w:val="clear" w:pos="720"/>
          <w:tab w:val="num" w:pos="1418"/>
          <w:tab w:val="left" w:pos="1701"/>
        </w:tabs>
        <w:spacing w:after="0" w:line="240" w:lineRule="auto"/>
        <w:ind w:left="0" w:firstLine="709"/>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sz w:val="28"/>
          <w:szCs w:val="28"/>
          <w:lang w:eastAsia="ru-RU"/>
        </w:rPr>
        <w:t>Возможности партнерства;</w:t>
      </w:r>
    </w:p>
    <w:p w:rsidR="00AB688B" w:rsidRPr="00715AA3" w:rsidRDefault="00AB688B" w:rsidP="00AB688B">
      <w:pPr>
        <w:numPr>
          <w:ilvl w:val="0"/>
          <w:numId w:val="29"/>
        </w:numPr>
        <w:tabs>
          <w:tab w:val="clear" w:pos="720"/>
          <w:tab w:val="num" w:pos="1418"/>
          <w:tab w:val="left" w:pos="1701"/>
        </w:tabs>
        <w:spacing w:after="0" w:line="240" w:lineRule="auto"/>
        <w:ind w:left="0" w:firstLine="709"/>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sz w:val="28"/>
          <w:szCs w:val="28"/>
          <w:lang w:eastAsia="ru-RU"/>
        </w:rPr>
        <w:t>Выход партнеров из бизнеса;</w:t>
      </w:r>
    </w:p>
    <w:p w:rsidR="00AB688B" w:rsidRPr="00715AA3" w:rsidRDefault="00AB688B" w:rsidP="00AB688B">
      <w:pPr>
        <w:numPr>
          <w:ilvl w:val="0"/>
          <w:numId w:val="29"/>
        </w:numPr>
        <w:tabs>
          <w:tab w:val="clear" w:pos="720"/>
          <w:tab w:val="num" w:pos="1418"/>
          <w:tab w:val="left" w:pos="1701"/>
        </w:tabs>
        <w:spacing w:after="0" w:line="240" w:lineRule="auto"/>
        <w:ind w:left="0" w:firstLine="709"/>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sz w:val="28"/>
          <w:szCs w:val="28"/>
          <w:lang w:eastAsia="ru-RU"/>
        </w:rPr>
        <w:t>Исключение партнеров;</w:t>
      </w:r>
    </w:p>
    <w:p w:rsidR="00AB688B" w:rsidRPr="00715AA3" w:rsidRDefault="00AB688B" w:rsidP="00AB688B">
      <w:pPr>
        <w:numPr>
          <w:ilvl w:val="0"/>
          <w:numId w:val="29"/>
        </w:numPr>
        <w:tabs>
          <w:tab w:val="clear" w:pos="720"/>
          <w:tab w:val="num" w:pos="1418"/>
          <w:tab w:val="left" w:pos="1701"/>
        </w:tabs>
        <w:spacing w:after="0" w:line="240" w:lineRule="auto"/>
        <w:ind w:left="0" w:firstLine="709"/>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sz w:val="28"/>
          <w:szCs w:val="28"/>
          <w:lang w:eastAsia="ru-RU"/>
        </w:rPr>
        <w:t>Вхождение новых партнеров;</w:t>
      </w:r>
    </w:p>
    <w:p w:rsidR="00AB688B" w:rsidRPr="00715AA3" w:rsidRDefault="00AB688B" w:rsidP="00AB688B">
      <w:pPr>
        <w:numPr>
          <w:ilvl w:val="0"/>
          <w:numId w:val="29"/>
        </w:numPr>
        <w:tabs>
          <w:tab w:val="clear" w:pos="720"/>
          <w:tab w:val="num" w:pos="1418"/>
          <w:tab w:val="left" w:pos="1701"/>
        </w:tabs>
        <w:spacing w:after="0" w:line="240" w:lineRule="auto"/>
        <w:ind w:left="0" w:firstLine="709"/>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sz w:val="28"/>
          <w:szCs w:val="28"/>
          <w:lang w:eastAsia="ru-RU"/>
        </w:rPr>
        <w:t>Распределение прибыли;</w:t>
      </w:r>
    </w:p>
    <w:p w:rsidR="00AB688B" w:rsidRPr="00715AA3" w:rsidRDefault="00AB688B" w:rsidP="00AB688B">
      <w:pPr>
        <w:numPr>
          <w:ilvl w:val="0"/>
          <w:numId w:val="29"/>
        </w:numPr>
        <w:tabs>
          <w:tab w:val="clear" w:pos="720"/>
          <w:tab w:val="num" w:pos="1418"/>
          <w:tab w:val="left" w:pos="1701"/>
        </w:tabs>
        <w:spacing w:after="0" w:line="240" w:lineRule="auto"/>
        <w:ind w:left="0" w:firstLine="709"/>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sz w:val="28"/>
          <w:szCs w:val="28"/>
          <w:lang w:eastAsia="ru-RU"/>
        </w:rPr>
        <w:t>Вопросы собственности;</w:t>
      </w:r>
    </w:p>
    <w:p w:rsidR="00AB688B" w:rsidRPr="00715AA3" w:rsidRDefault="00AB688B" w:rsidP="00AB688B">
      <w:pPr>
        <w:tabs>
          <w:tab w:val="left" w:pos="993"/>
        </w:tabs>
        <w:spacing w:after="0" w:line="24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715AA3">
        <w:rPr>
          <w:rFonts w:ascii="Times New Roman" w:eastAsia="Times New Roman" w:hAnsi="Times New Roman" w:cs="Times New Roman"/>
          <w:sz w:val="28"/>
          <w:szCs w:val="28"/>
          <w:lang w:eastAsia="ru-RU"/>
        </w:rPr>
        <w:t>Начальный капитал</w:t>
      </w:r>
    </w:p>
    <w:p w:rsidR="00AB688B" w:rsidRPr="00715AA3" w:rsidRDefault="00AB688B" w:rsidP="00AB688B">
      <w:pPr>
        <w:tabs>
          <w:tab w:val="left" w:pos="993"/>
        </w:tabs>
        <w:spacing w:after="0" w:line="240" w:lineRule="auto"/>
        <w:ind w:left="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715AA3">
        <w:rPr>
          <w:rFonts w:ascii="Times New Roman" w:eastAsia="Times New Roman" w:hAnsi="Times New Roman" w:cs="Times New Roman"/>
          <w:sz w:val="28"/>
          <w:szCs w:val="28"/>
          <w:lang w:eastAsia="ru-RU"/>
        </w:rPr>
        <w:t>Вид деятельности</w:t>
      </w:r>
    </w:p>
    <w:p w:rsidR="00AB688B" w:rsidRPr="00715AA3" w:rsidRDefault="00AB688B" w:rsidP="00AB688B">
      <w:pPr>
        <w:tabs>
          <w:tab w:val="left" w:pos="993"/>
        </w:tabs>
        <w:spacing w:after="0" w:line="240" w:lineRule="auto"/>
        <w:ind w:left="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715AA3">
        <w:rPr>
          <w:rFonts w:ascii="Times New Roman" w:eastAsia="Times New Roman" w:hAnsi="Times New Roman" w:cs="Times New Roman"/>
          <w:sz w:val="28"/>
          <w:szCs w:val="28"/>
          <w:lang w:eastAsia="ru-RU"/>
        </w:rPr>
        <w:t>Опыт предпринимательской деятельности;</w:t>
      </w:r>
    </w:p>
    <w:p w:rsidR="00AB688B" w:rsidRPr="00715AA3" w:rsidRDefault="00AB688B" w:rsidP="00AB688B">
      <w:pPr>
        <w:tabs>
          <w:tab w:val="left" w:pos="993"/>
        </w:tabs>
        <w:spacing w:after="0" w:line="240" w:lineRule="auto"/>
        <w:ind w:left="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715AA3">
        <w:rPr>
          <w:rFonts w:ascii="Times New Roman" w:eastAsia="Times New Roman" w:hAnsi="Times New Roman" w:cs="Times New Roman"/>
          <w:sz w:val="28"/>
          <w:szCs w:val="28"/>
          <w:lang w:eastAsia="ru-RU"/>
        </w:rPr>
        <w:t>Формы привлечения финансовых средств;</w:t>
      </w:r>
    </w:p>
    <w:p w:rsidR="00AB688B" w:rsidRPr="00715AA3" w:rsidRDefault="00AB688B" w:rsidP="00AB688B">
      <w:pPr>
        <w:tabs>
          <w:tab w:val="left" w:pos="993"/>
        </w:tabs>
        <w:spacing w:after="0" w:line="240" w:lineRule="auto"/>
        <w:ind w:left="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715AA3">
        <w:rPr>
          <w:rFonts w:ascii="Times New Roman" w:eastAsia="Times New Roman" w:hAnsi="Times New Roman" w:cs="Times New Roman"/>
          <w:sz w:val="28"/>
          <w:szCs w:val="28"/>
          <w:lang w:eastAsia="ru-RU"/>
        </w:rPr>
        <w:t>Ответственность;</w:t>
      </w:r>
    </w:p>
    <w:p w:rsidR="00AB688B" w:rsidRPr="00715AA3" w:rsidRDefault="00AB688B" w:rsidP="00AB688B">
      <w:pPr>
        <w:tabs>
          <w:tab w:val="left" w:pos="993"/>
        </w:tabs>
        <w:spacing w:after="0" w:line="240" w:lineRule="auto"/>
        <w:ind w:left="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715AA3">
        <w:rPr>
          <w:rFonts w:ascii="Times New Roman" w:eastAsia="Times New Roman" w:hAnsi="Times New Roman" w:cs="Times New Roman"/>
          <w:sz w:val="28"/>
          <w:szCs w:val="28"/>
          <w:lang w:eastAsia="ru-RU"/>
        </w:rPr>
        <w:t>Ограничения;</w:t>
      </w:r>
    </w:p>
    <w:p w:rsidR="00AB688B" w:rsidRPr="00715AA3" w:rsidRDefault="00AB688B" w:rsidP="00AB688B">
      <w:pPr>
        <w:tabs>
          <w:tab w:val="left" w:pos="993"/>
        </w:tabs>
        <w:spacing w:after="0" w:line="240" w:lineRule="auto"/>
        <w:ind w:left="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715AA3">
        <w:rPr>
          <w:rFonts w:ascii="Times New Roman" w:eastAsia="Times New Roman" w:hAnsi="Times New Roman" w:cs="Times New Roman"/>
          <w:sz w:val="28"/>
          <w:szCs w:val="28"/>
          <w:lang w:eastAsia="ru-RU"/>
        </w:rPr>
        <w:t>Бухучет и выбор системы налогообложения;</w:t>
      </w:r>
    </w:p>
    <w:p w:rsidR="00AB688B" w:rsidRPr="00AB688B" w:rsidRDefault="00AB688B" w:rsidP="00AB688B">
      <w:pPr>
        <w:ind w:left="426"/>
        <w:jc w:val="both"/>
        <w:rPr>
          <w:rFonts w:ascii="Times New Roman" w:hAnsi="Times New Roman" w:cs="Times New Roman"/>
          <w:sz w:val="28"/>
          <w:szCs w:val="28"/>
        </w:rPr>
      </w:pPr>
      <w:r>
        <w:rPr>
          <w:sz w:val="28"/>
          <w:szCs w:val="28"/>
        </w:rPr>
        <w:t>9</w:t>
      </w:r>
      <w:r w:rsidRPr="00AB688B">
        <w:rPr>
          <w:rFonts w:ascii="Times New Roman" w:hAnsi="Times New Roman" w:cs="Times New Roman"/>
          <w:sz w:val="28"/>
          <w:szCs w:val="28"/>
        </w:rPr>
        <w:t>.Регистрация</w:t>
      </w:r>
    </w:p>
    <w:p w:rsidR="00AB688B" w:rsidRDefault="00AB688B" w:rsidP="00AB688B">
      <w:pPr>
        <w:jc w:val="both"/>
        <w:rPr>
          <w:sz w:val="28"/>
          <w:szCs w:val="28"/>
        </w:rPr>
      </w:pPr>
    </w:p>
    <w:p w:rsidR="00AB688B" w:rsidRPr="00AB688B" w:rsidRDefault="00AB688B" w:rsidP="00AB688B">
      <w:pPr>
        <w:jc w:val="both"/>
        <w:rPr>
          <w:sz w:val="28"/>
          <w:szCs w:val="28"/>
        </w:rPr>
      </w:pPr>
    </w:p>
    <w:p w:rsidR="009160C3" w:rsidRPr="00715AA3"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sz w:val="28"/>
          <w:szCs w:val="28"/>
          <w:lang w:eastAsia="ru-RU"/>
        </w:rPr>
        <w:br w:type="page"/>
      </w:r>
    </w:p>
    <w:p w:rsidR="009160C3" w:rsidRPr="00715AA3" w:rsidRDefault="009160C3" w:rsidP="009160C3">
      <w:pPr>
        <w:spacing w:after="0" w:line="240" w:lineRule="auto"/>
        <w:ind w:firstLine="709"/>
        <w:jc w:val="both"/>
        <w:rPr>
          <w:rFonts w:ascii="Times New Roman" w:eastAsia="Times New Roman" w:hAnsi="Times New Roman" w:cs="Times New Roman"/>
          <w:sz w:val="28"/>
          <w:szCs w:val="28"/>
          <w:lang w:eastAsia="ru-RU"/>
        </w:rPr>
        <w:sectPr w:rsidR="009160C3" w:rsidRPr="00715AA3" w:rsidSect="00A47498">
          <w:footerReference w:type="default" r:id="rId38"/>
          <w:pgSz w:w="11906" w:h="16838"/>
          <w:pgMar w:top="1134" w:right="850" w:bottom="1134" w:left="1701" w:header="708" w:footer="708" w:gutter="0"/>
          <w:cols w:space="708"/>
          <w:docGrid w:linePitch="360"/>
        </w:sectPr>
      </w:pPr>
    </w:p>
    <w:p w:rsidR="009160C3" w:rsidRPr="00715AA3" w:rsidRDefault="009160C3" w:rsidP="009160C3">
      <w:pPr>
        <w:spacing w:after="0" w:line="240" w:lineRule="auto"/>
        <w:ind w:firstLine="709"/>
        <w:jc w:val="both"/>
        <w:rPr>
          <w:rFonts w:ascii="Times New Roman" w:eastAsia="Times New Roman" w:hAnsi="Times New Roman" w:cs="Times New Roman"/>
          <w:sz w:val="28"/>
          <w:szCs w:val="28"/>
          <w:lang w:eastAsia="ru-RU"/>
        </w:rPr>
      </w:pPr>
    </w:p>
    <w:p w:rsidR="00FA2E32"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noProof/>
          <w:sz w:val="28"/>
          <w:szCs w:val="28"/>
          <w:lang w:eastAsia="ru-RU"/>
        </w:rPr>
        <w:drawing>
          <wp:inline distT="0" distB="0" distL="0" distR="0">
            <wp:extent cx="8834711" cy="5076496"/>
            <wp:effectExtent l="19050" t="0" r="23539" b="0"/>
            <wp:docPr id="223" name="Схема 2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FA2E32" w:rsidRPr="00131743" w:rsidRDefault="00FA2E32" w:rsidP="00FA2E32">
      <w:pPr>
        <w:pStyle w:val="a7"/>
        <w:rPr>
          <w:rFonts w:ascii="Times New Roman" w:eastAsia="Times New Roman" w:hAnsi="Times New Roman" w:cs="Times New Roman"/>
          <w:b w:val="0"/>
          <w:color w:val="auto"/>
          <w:sz w:val="28"/>
          <w:szCs w:val="28"/>
          <w:lang w:eastAsia="ru-RU"/>
        </w:rPr>
      </w:pPr>
      <w:r>
        <w:rPr>
          <w:rFonts w:ascii="Times New Roman" w:hAnsi="Times New Roman" w:cs="Times New Roman"/>
          <w:b w:val="0"/>
          <w:color w:val="auto"/>
          <w:sz w:val="28"/>
          <w:szCs w:val="28"/>
        </w:rPr>
        <w:t>Рисунок 3.1</w:t>
      </w:r>
      <w:r w:rsidRPr="00131743">
        <w:rPr>
          <w:rFonts w:ascii="Times New Roman" w:hAnsi="Times New Roman" w:cs="Times New Roman"/>
          <w:b w:val="0"/>
          <w:color w:val="auto"/>
          <w:sz w:val="28"/>
          <w:szCs w:val="28"/>
        </w:rPr>
        <w:t>. Организационно-правовые формы</w:t>
      </w:r>
    </w:p>
    <w:p w:rsidR="009160C3" w:rsidRPr="00715AA3" w:rsidRDefault="009160C3" w:rsidP="009160C3">
      <w:pPr>
        <w:spacing w:after="0" w:line="240" w:lineRule="auto"/>
        <w:ind w:firstLine="709"/>
        <w:jc w:val="both"/>
        <w:rPr>
          <w:rFonts w:ascii="Times New Roman" w:eastAsia="Times New Roman" w:hAnsi="Times New Roman" w:cs="Times New Roman"/>
          <w:sz w:val="28"/>
          <w:szCs w:val="28"/>
          <w:lang w:eastAsia="ru-RU"/>
        </w:rPr>
        <w:sectPr w:rsidR="009160C3" w:rsidRPr="00715AA3" w:rsidSect="00A47498">
          <w:pgSz w:w="16838" w:h="11906" w:orient="landscape"/>
          <w:pgMar w:top="850" w:right="1134" w:bottom="1701" w:left="1134" w:header="708" w:footer="708" w:gutter="0"/>
          <w:cols w:space="708"/>
          <w:docGrid w:linePitch="360"/>
        </w:sectPr>
      </w:pPr>
      <w:r w:rsidRPr="00715AA3">
        <w:rPr>
          <w:rFonts w:ascii="Times New Roman" w:eastAsia="Times New Roman" w:hAnsi="Times New Roman" w:cs="Times New Roman"/>
          <w:sz w:val="28"/>
          <w:szCs w:val="28"/>
          <w:lang w:eastAsia="ru-RU"/>
        </w:rPr>
        <w:br w:type="page"/>
      </w:r>
    </w:p>
    <w:p w:rsidR="009160C3" w:rsidRPr="003C1F95" w:rsidRDefault="009160C3" w:rsidP="009160C3">
      <w:pPr>
        <w:spacing w:after="0" w:line="240" w:lineRule="auto"/>
        <w:ind w:firstLine="709"/>
        <w:jc w:val="both"/>
        <w:rPr>
          <w:rFonts w:ascii="Times New Roman" w:hAnsi="Times New Roman" w:cs="Times New Roman"/>
          <w:b/>
          <w:sz w:val="28"/>
          <w:szCs w:val="28"/>
        </w:rPr>
      </w:pPr>
      <w:r w:rsidRPr="003C1F95">
        <w:rPr>
          <w:rFonts w:ascii="Times New Roman" w:hAnsi="Times New Roman" w:cs="Times New Roman"/>
          <w:b/>
          <w:sz w:val="28"/>
          <w:szCs w:val="28"/>
        </w:rPr>
        <w:lastRenderedPageBreak/>
        <w:t>Регистрация ИП</w:t>
      </w:r>
    </w:p>
    <w:p w:rsidR="009160C3" w:rsidRPr="00715AA3" w:rsidRDefault="009160C3" w:rsidP="009160C3">
      <w:pPr>
        <w:pStyle w:val="ab"/>
        <w:spacing w:before="0" w:beforeAutospacing="0" w:after="0" w:afterAutospacing="0"/>
        <w:ind w:firstLine="709"/>
        <w:jc w:val="both"/>
        <w:rPr>
          <w:sz w:val="28"/>
          <w:szCs w:val="28"/>
        </w:rPr>
      </w:pPr>
      <w:r w:rsidRPr="00715AA3">
        <w:rPr>
          <w:sz w:val="28"/>
          <w:szCs w:val="28"/>
        </w:rPr>
        <w:t>Подготовка документов для регистрации ИП</w:t>
      </w:r>
    </w:p>
    <w:p w:rsidR="009160C3" w:rsidRPr="00715AA3" w:rsidRDefault="009160C3" w:rsidP="009160C3">
      <w:pPr>
        <w:numPr>
          <w:ilvl w:val="0"/>
          <w:numId w:val="31"/>
        </w:numPr>
        <w:tabs>
          <w:tab w:val="left" w:pos="993"/>
        </w:tabs>
        <w:spacing w:after="0" w:line="240" w:lineRule="auto"/>
        <w:ind w:left="0" w:firstLine="709"/>
        <w:jc w:val="both"/>
        <w:rPr>
          <w:rFonts w:ascii="Times New Roman" w:hAnsi="Times New Roman" w:cs="Times New Roman"/>
          <w:sz w:val="28"/>
          <w:szCs w:val="28"/>
        </w:rPr>
      </w:pPr>
      <w:r w:rsidRPr="00715AA3">
        <w:rPr>
          <w:rFonts w:ascii="Times New Roman" w:hAnsi="Times New Roman" w:cs="Times New Roman"/>
          <w:sz w:val="28"/>
          <w:szCs w:val="28"/>
        </w:rPr>
        <w:t>Выбрать направление бизнеса, т.е. виды деятельности в соответствии с ОКВЭД.</w:t>
      </w:r>
    </w:p>
    <w:p w:rsidR="009160C3" w:rsidRPr="00715AA3" w:rsidRDefault="009160C3" w:rsidP="009160C3">
      <w:pPr>
        <w:numPr>
          <w:ilvl w:val="0"/>
          <w:numId w:val="31"/>
        </w:numPr>
        <w:tabs>
          <w:tab w:val="left" w:pos="993"/>
        </w:tabs>
        <w:spacing w:after="0" w:line="240" w:lineRule="auto"/>
        <w:ind w:left="0" w:firstLine="709"/>
        <w:jc w:val="both"/>
        <w:rPr>
          <w:rFonts w:ascii="Times New Roman" w:hAnsi="Times New Roman" w:cs="Times New Roman"/>
          <w:sz w:val="28"/>
          <w:szCs w:val="28"/>
        </w:rPr>
      </w:pPr>
      <w:r w:rsidRPr="00715AA3">
        <w:rPr>
          <w:rFonts w:ascii="Times New Roman" w:hAnsi="Times New Roman" w:cs="Times New Roman"/>
          <w:sz w:val="28"/>
          <w:szCs w:val="28"/>
        </w:rPr>
        <w:t>Заполнить заявление о регистрации по форме Р</w:t>
      </w:r>
      <w:proofErr w:type="gramStart"/>
      <w:r w:rsidRPr="00715AA3">
        <w:rPr>
          <w:rFonts w:ascii="Times New Roman" w:hAnsi="Times New Roman" w:cs="Times New Roman"/>
          <w:sz w:val="28"/>
          <w:szCs w:val="28"/>
        </w:rPr>
        <w:t>2</w:t>
      </w:r>
      <w:proofErr w:type="gramEnd"/>
      <w:r w:rsidRPr="00715AA3">
        <w:rPr>
          <w:rFonts w:ascii="Times New Roman" w:hAnsi="Times New Roman" w:cs="Times New Roman"/>
          <w:sz w:val="28"/>
          <w:szCs w:val="28"/>
        </w:rPr>
        <w:t xml:space="preserve"> 1001, в которое вносятся личные данные и коды ОКВЭД (виды деятельности). На этой форме подпись заявителя не ставится! Подписывается документ только в присутствии нотариуса.</w:t>
      </w:r>
    </w:p>
    <w:p w:rsidR="009160C3" w:rsidRPr="00715AA3" w:rsidRDefault="009160C3" w:rsidP="009160C3">
      <w:pPr>
        <w:numPr>
          <w:ilvl w:val="0"/>
          <w:numId w:val="31"/>
        </w:numPr>
        <w:tabs>
          <w:tab w:val="left" w:pos="993"/>
        </w:tabs>
        <w:spacing w:after="0" w:line="240" w:lineRule="auto"/>
        <w:ind w:left="0" w:firstLine="709"/>
        <w:jc w:val="both"/>
        <w:rPr>
          <w:rFonts w:ascii="Times New Roman" w:hAnsi="Times New Roman" w:cs="Times New Roman"/>
          <w:sz w:val="28"/>
          <w:szCs w:val="28"/>
        </w:rPr>
      </w:pPr>
      <w:r w:rsidRPr="00715AA3">
        <w:rPr>
          <w:rFonts w:ascii="Times New Roman" w:hAnsi="Times New Roman" w:cs="Times New Roman"/>
          <w:sz w:val="28"/>
          <w:szCs w:val="28"/>
        </w:rPr>
        <w:t>Оплатить госпошлину в размере 800 руб.</w:t>
      </w:r>
    </w:p>
    <w:p w:rsidR="009160C3" w:rsidRPr="00715AA3" w:rsidRDefault="009160C3" w:rsidP="009160C3">
      <w:pPr>
        <w:numPr>
          <w:ilvl w:val="0"/>
          <w:numId w:val="31"/>
        </w:numPr>
        <w:tabs>
          <w:tab w:val="left" w:pos="993"/>
        </w:tabs>
        <w:spacing w:after="0" w:line="240" w:lineRule="auto"/>
        <w:ind w:left="0" w:firstLine="709"/>
        <w:jc w:val="both"/>
        <w:rPr>
          <w:rFonts w:ascii="Times New Roman" w:hAnsi="Times New Roman" w:cs="Times New Roman"/>
          <w:sz w:val="28"/>
          <w:szCs w:val="28"/>
        </w:rPr>
      </w:pPr>
      <w:r w:rsidRPr="00715AA3">
        <w:rPr>
          <w:rFonts w:ascii="Times New Roman" w:hAnsi="Times New Roman" w:cs="Times New Roman"/>
          <w:sz w:val="28"/>
          <w:szCs w:val="28"/>
        </w:rPr>
        <w:t>Систематизируем документы: заверенное нотариусом заявление, копия паспорта, квитанция об оплате госпошлины, заявление о переходе на УСН (в случае выбора этой системы налогообложения).</w:t>
      </w:r>
    </w:p>
    <w:p w:rsidR="009160C3" w:rsidRPr="00715AA3" w:rsidRDefault="009160C3" w:rsidP="009160C3">
      <w:pPr>
        <w:numPr>
          <w:ilvl w:val="0"/>
          <w:numId w:val="31"/>
        </w:numPr>
        <w:tabs>
          <w:tab w:val="left" w:pos="993"/>
        </w:tabs>
        <w:spacing w:after="0" w:line="240" w:lineRule="auto"/>
        <w:ind w:left="0" w:firstLine="709"/>
        <w:jc w:val="both"/>
        <w:rPr>
          <w:rFonts w:ascii="Times New Roman" w:hAnsi="Times New Roman" w:cs="Times New Roman"/>
          <w:sz w:val="28"/>
          <w:szCs w:val="28"/>
        </w:rPr>
      </w:pPr>
      <w:r w:rsidRPr="00715AA3">
        <w:rPr>
          <w:rFonts w:ascii="Times New Roman" w:hAnsi="Times New Roman" w:cs="Times New Roman"/>
          <w:sz w:val="28"/>
          <w:szCs w:val="28"/>
        </w:rPr>
        <w:t>Подача документов в ИФНС</w:t>
      </w:r>
    </w:p>
    <w:p w:rsidR="009160C3" w:rsidRDefault="009160C3" w:rsidP="009160C3">
      <w:pPr>
        <w:pStyle w:val="ab"/>
        <w:tabs>
          <w:tab w:val="left" w:pos="993"/>
        </w:tabs>
        <w:spacing w:before="0" w:beforeAutospacing="0" w:after="0" w:afterAutospacing="0"/>
        <w:ind w:firstLine="709"/>
        <w:jc w:val="both"/>
        <w:rPr>
          <w:sz w:val="28"/>
          <w:szCs w:val="28"/>
        </w:rPr>
      </w:pPr>
      <w:r w:rsidRPr="00715AA3">
        <w:rPr>
          <w:sz w:val="28"/>
          <w:szCs w:val="28"/>
        </w:rPr>
        <w:t>На настоящий момент существует еще одна возможность самостоятельной регистрации ИП с помощью электронных ресурсов. Например, этот процесс может</w:t>
      </w:r>
      <w:r>
        <w:rPr>
          <w:sz w:val="28"/>
          <w:szCs w:val="28"/>
        </w:rPr>
        <w:t xml:space="preserve"> </w:t>
      </w:r>
      <w:proofErr w:type="spellStart"/>
      <w:r>
        <w:rPr>
          <w:sz w:val="28"/>
          <w:szCs w:val="28"/>
        </w:rPr>
        <w:t>бытьреализован</w:t>
      </w:r>
      <w:proofErr w:type="spellEnd"/>
      <w:r w:rsidRPr="00715AA3">
        <w:rPr>
          <w:sz w:val="28"/>
          <w:szCs w:val="28"/>
        </w:rPr>
        <w:t xml:space="preserve"> через сайт Ф</w:t>
      </w:r>
      <w:r w:rsidR="007E1762">
        <w:rPr>
          <w:sz w:val="28"/>
          <w:szCs w:val="28"/>
        </w:rPr>
        <w:t>Н</w:t>
      </w:r>
      <w:r w:rsidRPr="00715AA3">
        <w:rPr>
          <w:sz w:val="28"/>
          <w:szCs w:val="28"/>
        </w:rPr>
        <w:t xml:space="preserve">С </w:t>
      </w:r>
      <w:hyperlink r:id="rId44" w:history="1">
        <w:r w:rsidRPr="00715AA3">
          <w:rPr>
            <w:rStyle w:val="ac"/>
            <w:rFonts w:eastAsiaTheme="minorEastAsia"/>
            <w:sz w:val="28"/>
            <w:szCs w:val="28"/>
          </w:rPr>
          <w:t>https://service.nalog.ru</w:t>
        </w:r>
      </w:hyperlink>
      <w:r w:rsidRPr="00715AA3">
        <w:rPr>
          <w:sz w:val="28"/>
          <w:szCs w:val="28"/>
        </w:rPr>
        <w:t>, где пошагово расписаны все этапы прохождения регистрации.</w:t>
      </w:r>
    </w:p>
    <w:p w:rsidR="009160C3" w:rsidRDefault="009160C3" w:rsidP="009160C3">
      <w:pPr>
        <w:pStyle w:val="ab"/>
        <w:tabs>
          <w:tab w:val="left" w:pos="993"/>
        </w:tabs>
        <w:spacing w:after="0"/>
        <w:ind w:firstLine="709"/>
        <w:jc w:val="both"/>
        <w:rPr>
          <w:sz w:val="28"/>
          <w:szCs w:val="28"/>
        </w:rPr>
      </w:pPr>
      <w:r>
        <w:rPr>
          <w:sz w:val="28"/>
          <w:szCs w:val="28"/>
        </w:rPr>
        <w:t>Публичные и непубличные общества.</w:t>
      </w:r>
    </w:p>
    <w:p w:rsidR="009160C3" w:rsidRPr="00903CF1" w:rsidRDefault="009160C3" w:rsidP="009160C3">
      <w:pPr>
        <w:pStyle w:val="ab"/>
        <w:tabs>
          <w:tab w:val="left" w:pos="993"/>
        </w:tabs>
        <w:spacing w:after="0"/>
        <w:ind w:firstLine="709"/>
        <w:jc w:val="both"/>
        <w:rPr>
          <w:sz w:val="28"/>
          <w:szCs w:val="28"/>
        </w:rPr>
      </w:pPr>
      <w:r w:rsidRPr="00903CF1">
        <w:rPr>
          <w:sz w:val="28"/>
          <w:szCs w:val="28"/>
        </w:rPr>
        <w:t>1. Публичным является акционерное общество, акции и ценные бумаги которого, конвертируемые в его акции, публично размещаются (путем открытой подписки) или публично обращаются на условиях, установленных законами о ценных бумагах. Правила о публичных обществах применяются также к акционерным обществам, устав и фирменное наименование которых содержат указание на то, что общество является публичным.</w:t>
      </w:r>
    </w:p>
    <w:p w:rsidR="009160C3" w:rsidRDefault="009160C3" w:rsidP="009160C3">
      <w:pPr>
        <w:pStyle w:val="ab"/>
        <w:tabs>
          <w:tab w:val="left" w:pos="993"/>
        </w:tabs>
        <w:spacing w:after="0"/>
        <w:ind w:firstLine="709"/>
        <w:jc w:val="both"/>
        <w:rPr>
          <w:sz w:val="28"/>
          <w:szCs w:val="28"/>
        </w:rPr>
      </w:pPr>
      <w:r w:rsidRPr="00903CF1">
        <w:rPr>
          <w:sz w:val="28"/>
          <w:szCs w:val="28"/>
        </w:rPr>
        <w:t>2. Общество с ограниченной ответственностью и акционерное общество, которое не отвечает признакам, указанным в пункте 1, признаются непубличными.</w:t>
      </w:r>
    </w:p>
    <w:p w:rsidR="009160C3" w:rsidRDefault="009160C3" w:rsidP="009160C3">
      <w:pPr>
        <w:pStyle w:val="ab"/>
        <w:tabs>
          <w:tab w:val="left" w:pos="993"/>
        </w:tabs>
        <w:spacing w:after="0"/>
        <w:ind w:firstLine="709"/>
        <w:jc w:val="both"/>
        <w:rPr>
          <w:sz w:val="28"/>
          <w:szCs w:val="28"/>
        </w:rPr>
      </w:pPr>
      <w:r>
        <w:rPr>
          <w:sz w:val="28"/>
          <w:szCs w:val="28"/>
        </w:rPr>
        <w:t>Документы необходимые при регистрац</w:t>
      </w:r>
      <w:proofErr w:type="gramStart"/>
      <w:r>
        <w:rPr>
          <w:sz w:val="28"/>
          <w:szCs w:val="28"/>
        </w:rPr>
        <w:t>ии ООО</w:t>
      </w:r>
      <w:proofErr w:type="gramEnd"/>
      <w:r>
        <w:rPr>
          <w:sz w:val="28"/>
          <w:szCs w:val="28"/>
        </w:rPr>
        <w:t xml:space="preserve"> с одним и несколькими учредителями представлены в таблице 3.1.</w:t>
      </w:r>
    </w:p>
    <w:p w:rsidR="009160C3" w:rsidRPr="00903CF1" w:rsidRDefault="009160C3" w:rsidP="009160C3">
      <w:pPr>
        <w:pStyle w:val="ab"/>
        <w:tabs>
          <w:tab w:val="left" w:pos="993"/>
        </w:tabs>
        <w:spacing w:after="0"/>
        <w:ind w:firstLine="709"/>
        <w:jc w:val="right"/>
        <w:rPr>
          <w:sz w:val="28"/>
          <w:szCs w:val="28"/>
        </w:rPr>
      </w:pPr>
      <w:r>
        <w:rPr>
          <w:sz w:val="28"/>
          <w:szCs w:val="28"/>
        </w:rPr>
        <w:t>Таблица 3.1.</w:t>
      </w:r>
    </w:p>
    <w:tbl>
      <w:tblPr>
        <w:tblW w:w="9870" w:type="dxa"/>
        <w:tblCellSpacing w:w="15" w:type="dxa"/>
        <w:shd w:val="clear" w:color="auto" w:fill="FFFFFF"/>
        <w:tblCellMar>
          <w:top w:w="15" w:type="dxa"/>
          <w:left w:w="15" w:type="dxa"/>
          <w:bottom w:w="15" w:type="dxa"/>
          <w:right w:w="15" w:type="dxa"/>
        </w:tblCellMar>
        <w:tblLook w:val="04A0"/>
      </w:tblPr>
      <w:tblGrid>
        <w:gridCol w:w="705"/>
        <w:gridCol w:w="4575"/>
        <w:gridCol w:w="4590"/>
      </w:tblGrid>
      <w:tr w:rsidR="009160C3" w:rsidRPr="00495B08" w:rsidTr="00D95E89">
        <w:trPr>
          <w:trHeight w:val="602"/>
          <w:tblHeader/>
          <w:tblCellSpacing w:w="15" w:type="dxa"/>
        </w:trPr>
        <w:tc>
          <w:tcPr>
            <w:tcW w:w="0" w:type="auto"/>
            <w:shd w:val="clear" w:color="auto" w:fill="FFFFFF"/>
            <w:tcMar>
              <w:top w:w="0" w:type="dxa"/>
              <w:left w:w="300" w:type="dxa"/>
              <w:bottom w:w="0" w:type="dxa"/>
              <w:right w:w="300" w:type="dxa"/>
            </w:tcMar>
            <w:vAlign w:val="center"/>
            <w:hideMark/>
          </w:tcPr>
          <w:p w:rsidR="009160C3" w:rsidRPr="00495B08" w:rsidRDefault="009160C3" w:rsidP="00D95E89">
            <w:pPr>
              <w:spacing w:after="0" w:line="343" w:lineRule="atLeast"/>
              <w:rPr>
                <w:rFonts w:ascii="Times New Roman" w:eastAsia="Times New Roman" w:hAnsi="Times New Roman" w:cs="Times New Roman"/>
                <w:sz w:val="24"/>
                <w:szCs w:val="24"/>
                <w:lang w:eastAsia="ru-RU"/>
              </w:rPr>
            </w:pPr>
            <w:r w:rsidRPr="00495B08">
              <w:rPr>
                <w:rFonts w:ascii="Times New Roman" w:eastAsia="Times New Roman" w:hAnsi="Times New Roman" w:cs="Times New Roman"/>
                <w:sz w:val="24"/>
                <w:szCs w:val="24"/>
                <w:lang w:eastAsia="ru-RU"/>
              </w:rPr>
              <w:t> </w:t>
            </w:r>
          </w:p>
        </w:tc>
        <w:tc>
          <w:tcPr>
            <w:tcW w:w="0" w:type="auto"/>
            <w:shd w:val="clear" w:color="auto" w:fill="FFFFFF"/>
            <w:tcMar>
              <w:top w:w="0" w:type="dxa"/>
              <w:left w:w="300" w:type="dxa"/>
              <w:bottom w:w="0" w:type="dxa"/>
              <w:right w:w="300" w:type="dxa"/>
            </w:tcMar>
            <w:vAlign w:val="center"/>
            <w:hideMark/>
          </w:tcPr>
          <w:p w:rsidR="009160C3" w:rsidRPr="00495B08" w:rsidRDefault="009160C3" w:rsidP="00D95E89">
            <w:pPr>
              <w:spacing w:after="0" w:line="343" w:lineRule="atLeast"/>
              <w:rPr>
                <w:rFonts w:ascii="Times New Roman" w:eastAsia="Times New Roman" w:hAnsi="Times New Roman" w:cs="Times New Roman"/>
                <w:sz w:val="24"/>
                <w:szCs w:val="24"/>
                <w:lang w:eastAsia="ru-RU"/>
              </w:rPr>
            </w:pPr>
            <w:r w:rsidRPr="00495B08">
              <w:rPr>
                <w:rFonts w:ascii="Times New Roman" w:eastAsia="Times New Roman" w:hAnsi="Times New Roman" w:cs="Times New Roman"/>
                <w:b/>
                <w:bCs/>
                <w:sz w:val="24"/>
                <w:szCs w:val="24"/>
                <w:lang w:eastAsia="ru-RU"/>
              </w:rPr>
              <w:t>Один учредитель</w:t>
            </w:r>
          </w:p>
        </w:tc>
        <w:tc>
          <w:tcPr>
            <w:tcW w:w="0" w:type="auto"/>
            <w:shd w:val="clear" w:color="auto" w:fill="FFFFFF"/>
            <w:tcMar>
              <w:top w:w="0" w:type="dxa"/>
              <w:left w:w="300" w:type="dxa"/>
              <w:bottom w:w="0" w:type="dxa"/>
              <w:right w:w="300" w:type="dxa"/>
            </w:tcMar>
            <w:vAlign w:val="center"/>
            <w:hideMark/>
          </w:tcPr>
          <w:p w:rsidR="009160C3" w:rsidRPr="00495B08" w:rsidRDefault="009160C3" w:rsidP="00D95E89">
            <w:pPr>
              <w:spacing w:before="240" w:after="240" w:line="343" w:lineRule="atLeast"/>
              <w:rPr>
                <w:rFonts w:ascii="Times New Roman" w:eastAsia="Times New Roman" w:hAnsi="Times New Roman" w:cs="Times New Roman"/>
                <w:sz w:val="24"/>
                <w:szCs w:val="24"/>
                <w:lang w:eastAsia="ru-RU"/>
              </w:rPr>
            </w:pPr>
            <w:r w:rsidRPr="00495B08">
              <w:rPr>
                <w:rFonts w:ascii="Times New Roman" w:eastAsia="Times New Roman" w:hAnsi="Times New Roman" w:cs="Times New Roman"/>
                <w:b/>
                <w:bCs/>
                <w:sz w:val="24"/>
                <w:szCs w:val="24"/>
                <w:lang w:eastAsia="ru-RU"/>
              </w:rPr>
              <w:t>Несколько учредителей</w:t>
            </w:r>
          </w:p>
        </w:tc>
      </w:tr>
      <w:tr w:rsidR="009160C3" w:rsidRPr="00495B08" w:rsidTr="00D95E89">
        <w:trPr>
          <w:tblCellSpacing w:w="15" w:type="dxa"/>
        </w:trPr>
        <w:tc>
          <w:tcPr>
            <w:tcW w:w="0" w:type="auto"/>
            <w:shd w:val="clear" w:color="auto" w:fill="FFFFFF"/>
            <w:tcMar>
              <w:top w:w="300" w:type="dxa"/>
              <w:left w:w="225" w:type="dxa"/>
              <w:bottom w:w="300" w:type="dxa"/>
              <w:right w:w="225" w:type="dxa"/>
            </w:tcMar>
            <w:vAlign w:val="center"/>
            <w:hideMark/>
          </w:tcPr>
          <w:p w:rsidR="009160C3" w:rsidRPr="00495B08" w:rsidRDefault="009160C3" w:rsidP="00D95E89">
            <w:pPr>
              <w:spacing w:after="0" w:line="343" w:lineRule="atLeast"/>
              <w:rPr>
                <w:rFonts w:ascii="Times New Roman" w:eastAsia="Times New Roman" w:hAnsi="Times New Roman" w:cs="Times New Roman"/>
                <w:sz w:val="24"/>
                <w:szCs w:val="24"/>
                <w:lang w:eastAsia="ru-RU"/>
              </w:rPr>
            </w:pPr>
            <w:r w:rsidRPr="00495B08">
              <w:rPr>
                <w:rFonts w:ascii="Times New Roman" w:eastAsia="Times New Roman" w:hAnsi="Times New Roman" w:cs="Times New Roman"/>
                <w:sz w:val="24"/>
                <w:szCs w:val="24"/>
                <w:lang w:eastAsia="ru-RU"/>
              </w:rPr>
              <w:t>1</w:t>
            </w:r>
          </w:p>
        </w:tc>
        <w:tc>
          <w:tcPr>
            <w:tcW w:w="0" w:type="auto"/>
            <w:shd w:val="clear" w:color="auto" w:fill="FFFFFF"/>
            <w:tcMar>
              <w:top w:w="300" w:type="dxa"/>
              <w:left w:w="225" w:type="dxa"/>
              <w:bottom w:w="300" w:type="dxa"/>
              <w:right w:w="225" w:type="dxa"/>
            </w:tcMar>
            <w:vAlign w:val="center"/>
            <w:hideMark/>
          </w:tcPr>
          <w:p w:rsidR="009160C3" w:rsidRPr="00495B08" w:rsidRDefault="009160C3" w:rsidP="00D95E89">
            <w:pPr>
              <w:spacing w:after="0" w:line="343" w:lineRule="atLeast"/>
              <w:rPr>
                <w:rFonts w:ascii="Times New Roman" w:eastAsia="Times New Roman" w:hAnsi="Times New Roman" w:cs="Times New Roman"/>
                <w:sz w:val="24"/>
                <w:szCs w:val="24"/>
                <w:lang w:eastAsia="ru-RU"/>
              </w:rPr>
            </w:pPr>
            <w:r w:rsidRPr="00495B08">
              <w:rPr>
                <w:rFonts w:ascii="Times New Roman" w:eastAsia="Times New Roman" w:hAnsi="Times New Roman" w:cs="Times New Roman"/>
                <w:sz w:val="24"/>
                <w:szCs w:val="24"/>
                <w:lang w:eastAsia="ru-RU"/>
              </w:rPr>
              <w:t>Заявление по форме Р11001 (1 экз.)</w:t>
            </w:r>
          </w:p>
        </w:tc>
        <w:tc>
          <w:tcPr>
            <w:tcW w:w="0" w:type="auto"/>
            <w:shd w:val="clear" w:color="auto" w:fill="FFFFFF"/>
            <w:tcMar>
              <w:top w:w="300" w:type="dxa"/>
              <w:left w:w="225" w:type="dxa"/>
              <w:bottom w:w="300" w:type="dxa"/>
              <w:right w:w="225" w:type="dxa"/>
            </w:tcMar>
            <w:vAlign w:val="center"/>
            <w:hideMark/>
          </w:tcPr>
          <w:p w:rsidR="009160C3" w:rsidRPr="00495B08" w:rsidRDefault="009160C3" w:rsidP="00D95E89">
            <w:pPr>
              <w:spacing w:after="0" w:line="343" w:lineRule="atLeast"/>
              <w:rPr>
                <w:rFonts w:ascii="Times New Roman" w:eastAsia="Times New Roman" w:hAnsi="Times New Roman" w:cs="Times New Roman"/>
                <w:sz w:val="24"/>
                <w:szCs w:val="24"/>
                <w:lang w:eastAsia="ru-RU"/>
              </w:rPr>
            </w:pPr>
            <w:r w:rsidRPr="00495B08">
              <w:rPr>
                <w:rFonts w:ascii="Times New Roman" w:eastAsia="Times New Roman" w:hAnsi="Times New Roman" w:cs="Times New Roman"/>
                <w:sz w:val="24"/>
                <w:szCs w:val="24"/>
                <w:lang w:eastAsia="ru-RU"/>
              </w:rPr>
              <w:t>Заявление по форме Р11001 (1 экз.)</w:t>
            </w:r>
          </w:p>
        </w:tc>
      </w:tr>
      <w:tr w:rsidR="009160C3" w:rsidRPr="00495B08" w:rsidTr="00D95E89">
        <w:trPr>
          <w:tblCellSpacing w:w="15" w:type="dxa"/>
        </w:trPr>
        <w:tc>
          <w:tcPr>
            <w:tcW w:w="0" w:type="auto"/>
            <w:shd w:val="clear" w:color="auto" w:fill="FFFFFF"/>
            <w:tcMar>
              <w:top w:w="300" w:type="dxa"/>
              <w:left w:w="225" w:type="dxa"/>
              <w:bottom w:w="300" w:type="dxa"/>
              <w:right w:w="225" w:type="dxa"/>
            </w:tcMar>
            <w:vAlign w:val="center"/>
            <w:hideMark/>
          </w:tcPr>
          <w:p w:rsidR="009160C3" w:rsidRPr="00495B08" w:rsidRDefault="009160C3" w:rsidP="00D95E89">
            <w:pPr>
              <w:spacing w:after="0" w:line="343" w:lineRule="atLeast"/>
              <w:rPr>
                <w:rFonts w:ascii="Times New Roman" w:eastAsia="Times New Roman" w:hAnsi="Times New Roman" w:cs="Times New Roman"/>
                <w:sz w:val="24"/>
                <w:szCs w:val="24"/>
                <w:lang w:eastAsia="ru-RU"/>
              </w:rPr>
            </w:pPr>
            <w:r w:rsidRPr="00495B08">
              <w:rPr>
                <w:rFonts w:ascii="Times New Roman" w:eastAsia="Times New Roman" w:hAnsi="Times New Roman" w:cs="Times New Roman"/>
                <w:sz w:val="24"/>
                <w:szCs w:val="24"/>
                <w:lang w:eastAsia="ru-RU"/>
              </w:rPr>
              <w:lastRenderedPageBreak/>
              <w:t>2</w:t>
            </w:r>
          </w:p>
        </w:tc>
        <w:tc>
          <w:tcPr>
            <w:tcW w:w="0" w:type="auto"/>
            <w:shd w:val="clear" w:color="auto" w:fill="FFFFFF"/>
            <w:tcMar>
              <w:top w:w="300" w:type="dxa"/>
              <w:left w:w="225" w:type="dxa"/>
              <w:bottom w:w="300" w:type="dxa"/>
              <w:right w:w="225" w:type="dxa"/>
            </w:tcMar>
            <w:vAlign w:val="center"/>
            <w:hideMark/>
          </w:tcPr>
          <w:p w:rsidR="009160C3" w:rsidRPr="00495B08" w:rsidRDefault="009160C3" w:rsidP="00D95E89">
            <w:pPr>
              <w:spacing w:after="0" w:line="343" w:lineRule="atLeast"/>
              <w:rPr>
                <w:rFonts w:ascii="Times New Roman" w:eastAsia="Times New Roman" w:hAnsi="Times New Roman" w:cs="Times New Roman"/>
                <w:sz w:val="24"/>
                <w:szCs w:val="24"/>
                <w:lang w:eastAsia="ru-RU"/>
              </w:rPr>
            </w:pPr>
            <w:r w:rsidRPr="00495B08">
              <w:rPr>
                <w:rFonts w:ascii="Times New Roman" w:eastAsia="Times New Roman" w:hAnsi="Times New Roman" w:cs="Times New Roman"/>
                <w:sz w:val="24"/>
                <w:szCs w:val="24"/>
                <w:lang w:eastAsia="ru-RU"/>
              </w:rPr>
              <w:t>Решение единственного учредителя о создан</w:t>
            </w:r>
            <w:proofErr w:type="gramStart"/>
            <w:r w:rsidRPr="00495B08">
              <w:rPr>
                <w:rFonts w:ascii="Times New Roman" w:eastAsia="Times New Roman" w:hAnsi="Times New Roman" w:cs="Times New Roman"/>
                <w:sz w:val="24"/>
                <w:szCs w:val="24"/>
                <w:lang w:eastAsia="ru-RU"/>
              </w:rPr>
              <w:t>ии ООО</w:t>
            </w:r>
            <w:proofErr w:type="gramEnd"/>
            <w:r w:rsidRPr="00495B08">
              <w:rPr>
                <w:rFonts w:ascii="Times New Roman" w:eastAsia="Times New Roman" w:hAnsi="Times New Roman" w:cs="Times New Roman"/>
                <w:sz w:val="24"/>
                <w:szCs w:val="24"/>
                <w:lang w:eastAsia="ru-RU"/>
              </w:rPr>
              <w:t>  (1 экз.)</w:t>
            </w:r>
          </w:p>
        </w:tc>
        <w:tc>
          <w:tcPr>
            <w:tcW w:w="0" w:type="auto"/>
            <w:shd w:val="clear" w:color="auto" w:fill="FFFFFF"/>
            <w:tcMar>
              <w:top w:w="300" w:type="dxa"/>
              <w:left w:w="225" w:type="dxa"/>
              <w:bottom w:w="300" w:type="dxa"/>
              <w:right w:w="225" w:type="dxa"/>
            </w:tcMar>
            <w:vAlign w:val="center"/>
            <w:hideMark/>
          </w:tcPr>
          <w:p w:rsidR="009160C3" w:rsidRPr="00495B08" w:rsidRDefault="009160C3" w:rsidP="00D95E89">
            <w:pPr>
              <w:spacing w:after="0" w:line="343" w:lineRule="atLeast"/>
              <w:rPr>
                <w:rFonts w:ascii="Times New Roman" w:eastAsia="Times New Roman" w:hAnsi="Times New Roman" w:cs="Times New Roman"/>
                <w:sz w:val="24"/>
                <w:szCs w:val="24"/>
                <w:lang w:eastAsia="ru-RU"/>
              </w:rPr>
            </w:pPr>
            <w:r w:rsidRPr="00495B08">
              <w:rPr>
                <w:rFonts w:ascii="Times New Roman" w:eastAsia="Times New Roman" w:hAnsi="Times New Roman" w:cs="Times New Roman"/>
                <w:sz w:val="24"/>
                <w:szCs w:val="24"/>
                <w:lang w:eastAsia="ru-RU"/>
              </w:rPr>
              <w:t>Протокол общего собрания учредителей ООО  (1 экз.)</w:t>
            </w:r>
          </w:p>
        </w:tc>
      </w:tr>
      <w:tr w:rsidR="009160C3" w:rsidRPr="00495B08" w:rsidTr="00D95E89">
        <w:trPr>
          <w:tblCellSpacing w:w="15" w:type="dxa"/>
        </w:trPr>
        <w:tc>
          <w:tcPr>
            <w:tcW w:w="0" w:type="auto"/>
            <w:shd w:val="clear" w:color="auto" w:fill="FFFFFF"/>
            <w:tcMar>
              <w:top w:w="300" w:type="dxa"/>
              <w:left w:w="225" w:type="dxa"/>
              <w:bottom w:w="300" w:type="dxa"/>
              <w:right w:w="225" w:type="dxa"/>
            </w:tcMar>
            <w:vAlign w:val="center"/>
            <w:hideMark/>
          </w:tcPr>
          <w:p w:rsidR="009160C3" w:rsidRPr="00495B08" w:rsidRDefault="009160C3" w:rsidP="00D95E89">
            <w:pPr>
              <w:spacing w:after="0" w:line="343" w:lineRule="atLeast"/>
              <w:rPr>
                <w:rFonts w:ascii="Times New Roman" w:eastAsia="Times New Roman" w:hAnsi="Times New Roman" w:cs="Times New Roman"/>
                <w:sz w:val="24"/>
                <w:szCs w:val="24"/>
                <w:lang w:eastAsia="ru-RU"/>
              </w:rPr>
            </w:pPr>
            <w:r w:rsidRPr="00495B08">
              <w:rPr>
                <w:rFonts w:ascii="Times New Roman" w:eastAsia="Times New Roman" w:hAnsi="Times New Roman" w:cs="Times New Roman"/>
                <w:sz w:val="24"/>
                <w:szCs w:val="24"/>
                <w:lang w:eastAsia="ru-RU"/>
              </w:rPr>
              <w:t>3</w:t>
            </w:r>
          </w:p>
        </w:tc>
        <w:tc>
          <w:tcPr>
            <w:tcW w:w="0" w:type="auto"/>
            <w:shd w:val="clear" w:color="auto" w:fill="FFFFFF"/>
            <w:tcMar>
              <w:top w:w="300" w:type="dxa"/>
              <w:left w:w="225" w:type="dxa"/>
              <w:bottom w:w="300" w:type="dxa"/>
              <w:right w:w="225" w:type="dxa"/>
            </w:tcMar>
            <w:vAlign w:val="center"/>
            <w:hideMark/>
          </w:tcPr>
          <w:p w:rsidR="009160C3" w:rsidRPr="00495B08" w:rsidRDefault="009160C3" w:rsidP="00D95E89">
            <w:pPr>
              <w:spacing w:after="0" w:line="343" w:lineRule="atLeast"/>
              <w:rPr>
                <w:rFonts w:ascii="Times New Roman" w:eastAsia="Times New Roman" w:hAnsi="Times New Roman" w:cs="Times New Roman"/>
                <w:sz w:val="24"/>
                <w:szCs w:val="24"/>
                <w:lang w:eastAsia="ru-RU"/>
              </w:rPr>
            </w:pPr>
            <w:r w:rsidRPr="00495B08">
              <w:rPr>
                <w:rFonts w:ascii="Times New Roman" w:eastAsia="Times New Roman" w:hAnsi="Times New Roman" w:cs="Times New Roman"/>
                <w:b/>
                <w:bCs/>
                <w:sz w:val="24"/>
                <w:szCs w:val="24"/>
                <w:lang w:eastAsia="ru-RU"/>
              </w:rPr>
              <w:t>–</w:t>
            </w:r>
          </w:p>
        </w:tc>
        <w:tc>
          <w:tcPr>
            <w:tcW w:w="0" w:type="auto"/>
            <w:shd w:val="clear" w:color="auto" w:fill="FFFFFF"/>
            <w:tcMar>
              <w:top w:w="300" w:type="dxa"/>
              <w:left w:w="225" w:type="dxa"/>
              <w:bottom w:w="300" w:type="dxa"/>
              <w:right w:w="225" w:type="dxa"/>
            </w:tcMar>
            <w:vAlign w:val="center"/>
            <w:hideMark/>
          </w:tcPr>
          <w:p w:rsidR="009160C3" w:rsidRPr="00495B08" w:rsidRDefault="009160C3" w:rsidP="00D95E89">
            <w:pPr>
              <w:spacing w:after="0" w:line="343" w:lineRule="atLeast"/>
              <w:rPr>
                <w:rFonts w:ascii="Times New Roman" w:eastAsia="Times New Roman" w:hAnsi="Times New Roman" w:cs="Times New Roman"/>
                <w:sz w:val="24"/>
                <w:szCs w:val="24"/>
                <w:lang w:eastAsia="ru-RU"/>
              </w:rPr>
            </w:pPr>
            <w:r w:rsidRPr="00495B08">
              <w:rPr>
                <w:rFonts w:ascii="Times New Roman" w:eastAsia="Times New Roman" w:hAnsi="Times New Roman" w:cs="Times New Roman"/>
                <w:sz w:val="24"/>
                <w:szCs w:val="24"/>
                <w:lang w:eastAsia="ru-RU"/>
              </w:rPr>
              <w:t>Договор об учреждении  (1 экз.)</w:t>
            </w:r>
          </w:p>
        </w:tc>
      </w:tr>
      <w:tr w:rsidR="009160C3" w:rsidRPr="00495B08" w:rsidTr="00D95E89">
        <w:trPr>
          <w:tblCellSpacing w:w="15" w:type="dxa"/>
        </w:trPr>
        <w:tc>
          <w:tcPr>
            <w:tcW w:w="0" w:type="auto"/>
            <w:shd w:val="clear" w:color="auto" w:fill="FFFFFF"/>
            <w:tcMar>
              <w:top w:w="300" w:type="dxa"/>
              <w:left w:w="225" w:type="dxa"/>
              <w:bottom w:w="300" w:type="dxa"/>
              <w:right w:w="225" w:type="dxa"/>
            </w:tcMar>
            <w:vAlign w:val="center"/>
            <w:hideMark/>
          </w:tcPr>
          <w:p w:rsidR="009160C3" w:rsidRPr="00495B08" w:rsidRDefault="009160C3" w:rsidP="00D95E89">
            <w:pPr>
              <w:spacing w:after="0" w:line="343" w:lineRule="atLeast"/>
              <w:rPr>
                <w:rFonts w:ascii="Times New Roman" w:eastAsia="Times New Roman" w:hAnsi="Times New Roman" w:cs="Times New Roman"/>
                <w:sz w:val="24"/>
                <w:szCs w:val="24"/>
                <w:lang w:eastAsia="ru-RU"/>
              </w:rPr>
            </w:pPr>
            <w:r w:rsidRPr="00495B08">
              <w:rPr>
                <w:rFonts w:ascii="Times New Roman" w:eastAsia="Times New Roman" w:hAnsi="Times New Roman" w:cs="Times New Roman"/>
                <w:sz w:val="24"/>
                <w:szCs w:val="24"/>
                <w:lang w:eastAsia="ru-RU"/>
              </w:rPr>
              <w:t>4</w:t>
            </w:r>
          </w:p>
        </w:tc>
        <w:tc>
          <w:tcPr>
            <w:tcW w:w="0" w:type="auto"/>
            <w:shd w:val="clear" w:color="auto" w:fill="FFFFFF"/>
            <w:tcMar>
              <w:top w:w="300" w:type="dxa"/>
              <w:left w:w="225" w:type="dxa"/>
              <w:bottom w:w="300" w:type="dxa"/>
              <w:right w:w="225" w:type="dxa"/>
            </w:tcMar>
            <w:vAlign w:val="center"/>
            <w:hideMark/>
          </w:tcPr>
          <w:p w:rsidR="009160C3" w:rsidRPr="00495B08" w:rsidRDefault="009160C3" w:rsidP="00D95E89">
            <w:pPr>
              <w:spacing w:after="0" w:line="343" w:lineRule="atLeast"/>
              <w:rPr>
                <w:rFonts w:ascii="Times New Roman" w:eastAsia="Times New Roman" w:hAnsi="Times New Roman" w:cs="Times New Roman"/>
                <w:sz w:val="24"/>
                <w:szCs w:val="24"/>
                <w:lang w:eastAsia="ru-RU"/>
              </w:rPr>
            </w:pPr>
            <w:r w:rsidRPr="00495B08">
              <w:rPr>
                <w:rFonts w:ascii="Times New Roman" w:eastAsia="Times New Roman" w:hAnsi="Times New Roman" w:cs="Times New Roman"/>
                <w:sz w:val="24"/>
                <w:szCs w:val="24"/>
                <w:lang w:eastAsia="ru-RU"/>
              </w:rPr>
              <w:t>Устав ООО  (2 экз.)</w:t>
            </w:r>
          </w:p>
        </w:tc>
        <w:tc>
          <w:tcPr>
            <w:tcW w:w="0" w:type="auto"/>
            <w:shd w:val="clear" w:color="auto" w:fill="FFFFFF"/>
            <w:tcMar>
              <w:top w:w="300" w:type="dxa"/>
              <w:left w:w="225" w:type="dxa"/>
              <w:bottom w:w="300" w:type="dxa"/>
              <w:right w:w="225" w:type="dxa"/>
            </w:tcMar>
            <w:vAlign w:val="center"/>
            <w:hideMark/>
          </w:tcPr>
          <w:p w:rsidR="009160C3" w:rsidRPr="00495B08" w:rsidRDefault="009160C3" w:rsidP="00D95E89">
            <w:pPr>
              <w:spacing w:after="0" w:line="343" w:lineRule="atLeast"/>
              <w:rPr>
                <w:rFonts w:ascii="Times New Roman" w:eastAsia="Times New Roman" w:hAnsi="Times New Roman" w:cs="Times New Roman"/>
                <w:sz w:val="24"/>
                <w:szCs w:val="24"/>
                <w:lang w:eastAsia="ru-RU"/>
              </w:rPr>
            </w:pPr>
            <w:r w:rsidRPr="00495B08">
              <w:rPr>
                <w:rFonts w:ascii="Times New Roman" w:eastAsia="Times New Roman" w:hAnsi="Times New Roman" w:cs="Times New Roman"/>
                <w:sz w:val="24"/>
                <w:szCs w:val="24"/>
                <w:lang w:eastAsia="ru-RU"/>
              </w:rPr>
              <w:t>Устав ООО  (2 экз.)</w:t>
            </w:r>
          </w:p>
        </w:tc>
      </w:tr>
      <w:tr w:rsidR="009160C3" w:rsidRPr="00495B08" w:rsidTr="00D95E89">
        <w:trPr>
          <w:tblCellSpacing w:w="15" w:type="dxa"/>
        </w:trPr>
        <w:tc>
          <w:tcPr>
            <w:tcW w:w="0" w:type="auto"/>
            <w:shd w:val="clear" w:color="auto" w:fill="FFFFFF"/>
            <w:tcMar>
              <w:top w:w="300" w:type="dxa"/>
              <w:left w:w="225" w:type="dxa"/>
              <w:bottom w:w="300" w:type="dxa"/>
              <w:right w:w="225" w:type="dxa"/>
            </w:tcMar>
            <w:vAlign w:val="center"/>
            <w:hideMark/>
          </w:tcPr>
          <w:p w:rsidR="009160C3" w:rsidRPr="00495B08" w:rsidRDefault="009160C3" w:rsidP="00D95E89">
            <w:pPr>
              <w:spacing w:after="0" w:line="343" w:lineRule="atLeast"/>
              <w:rPr>
                <w:rFonts w:ascii="Times New Roman" w:eastAsia="Times New Roman" w:hAnsi="Times New Roman" w:cs="Times New Roman"/>
                <w:sz w:val="24"/>
                <w:szCs w:val="24"/>
                <w:lang w:eastAsia="ru-RU"/>
              </w:rPr>
            </w:pPr>
            <w:r w:rsidRPr="00495B08">
              <w:rPr>
                <w:rFonts w:ascii="Times New Roman" w:eastAsia="Times New Roman" w:hAnsi="Times New Roman" w:cs="Times New Roman"/>
                <w:sz w:val="24"/>
                <w:szCs w:val="24"/>
                <w:lang w:eastAsia="ru-RU"/>
              </w:rPr>
              <w:t>5</w:t>
            </w:r>
          </w:p>
        </w:tc>
        <w:tc>
          <w:tcPr>
            <w:tcW w:w="0" w:type="auto"/>
            <w:shd w:val="clear" w:color="auto" w:fill="FFFFFF"/>
            <w:tcMar>
              <w:top w:w="300" w:type="dxa"/>
              <w:left w:w="225" w:type="dxa"/>
              <w:bottom w:w="300" w:type="dxa"/>
              <w:right w:w="225" w:type="dxa"/>
            </w:tcMar>
            <w:vAlign w:val="center"/>
            <w:hideMark/>
          </w:tcPr>
          <w:p w:rsidR="009160C3" w:rsidRPr="00495B08" w:rsidRDefault="009160C3" w:rsidP="00D95E89">
            <w:pPr>
              <w:spacing w:after="0" w:line="343" w:lineRule="atLeast"/>
              <w:rPr>
                <w:rFonts w:ascii="Times New Roman" w:eastAsia="Times New Roman" w:hAnsi="Times New Roman" w:cs="Times New Roman"/>
                <w:sz w:val="24"/>
                <w:szCs w:val="24"/>
                <w:lang w:eastAsia="ru-RU"/>
              </w:rPr>
            </w:pPr>
            <w:r w:rsidRPr="00495B08">
              <w:rPr>
                <w:rFonts w:ascii="Times New Roman" w:eastAsia="Times New Roman" w:hAnsi="Times New Roman" w:cs="Times New Roman"/>
                <w:sz w:val="24"/>
                <w:szCs w:val="24"/>
                <w:lang w:eastAsia="ru-RU"/>
              </w:rPr>
              <w:t>Квитанция об оплате государственной пошлины за регистрацию ООО  (1 экз.)</w:t>
            </w:r>
          </w:p>
        </w:tc>
        <w:tc>
          <w:tcPr>
            <w:tcW w:w="0" w:type="auto"/>
            <w:shd w:val="clear" w:color="auto" w:fill="FFFFFF"/>
            <w:tcMar>
              <w:top w:w="300" w:type="dxa"/>
              <w:left w:w="225" w:type="dxa"/>
              <w:bottom w:w="300" w:type="dxa"/>
              <w:right w:w="225" w:type="dxa"/>
            </w:tcMar>
            <w:vAlign w:val="center"/>
            <w:hideMark/>
          </w:tcPr>
          <w:p w:rsidR="009160C3" w:rsidRPr="00495B08" w:rsidRDefault="009160C3" w:rsidP="00D95E89">
            <w:pPr>
              <w:spacing w:after="0" w:line="343" w:lineRule="atLeast"/>
              <w:rPr>
                <w:rFonts w:ascii="Times New Roman" w:eastAsia="Times New Roman" w:hAnsi="Times New Roman" w:cs="Times New Roman"/>
                <w:sz w:val="24"/>
                <w:szCs w:val="24"/>
                <w:lang w:eastAsia="ru-RU"/>
              </w:rPr>
            </w:pPr>
            <w:r w:rsidRPr="00495B08">
              <w:rPr>
                <w:rFonts w:ascii="Times New Roman" w:eastAsia="Times New Roman" w:hAnsi="Times New Roman" w:cs="Times New Roman"/>
                <w:sz w:val="24"/>
                <w:szCs w:val="24"/>
                <w:lang w:eastAsia="ru-RU"/>
              </w:rPr>
              <w:t>Квитанция об оплате государственной пошлины за регистрацию ООО  (1 экз.)</w:t>
            </w:r>
          </w:p>
        </w:tc>
      </w:tr>
      <w:tr w:rsidR="009160C3" w:rsidRPr="00495B08" w:rsidTr="00D95E89">
        <w:trPr>
          <w:tblCellSpacing w:w="15" w:type="dxa"/>
        </w:trPr>
        <w:tc>
          <w:tcPr>
            <w:tcW w:w="0" w:type="auto"/>
            <w:shd w:val="clear" w:color="auto" w:fill="FFFFFF"/>
            <w:tcMar>
              <w:top w:w="300" w:type="dxa"/>
              <w:left w:w="225" w:type="dxa"/>
              <w:bottom w:w="300" w:type="dxa"/>
              <w:right w:w="225" w:type="dxa"/>
            </w:tcMar>
            <w:vAlign w:val="center"/>
            <w:hideMark/>
          </w:tcPr>
          <w:p w:rsidR="009160C3" w:rsidRPr="00495B08" w:rsidRDefault="009160C3" w:rsidP="00D95E89">
            <w:pPr>
              <w:spacing w:after="0" w:line="343" w:lineRule="atLeast"/>
              <w:rPr>
                <w:rFonts w:ascii="Times New Roman" w:eastAsia="Times New Roman" w:hAnsi="Times New Roman" w:cs="Times New Roman"/>
                <w:sz w:val="24"/>
                <w:szCs w:val="24"/>
                <w:lang w:eastAsia="ru-RU"/>
              </w:rPr>
            </w:pPr>
            <w:r w:rsidRPr="00495B08">
              <w:rPr>
                <w:rFonts w:ascii="Times New Roman" w:eastAsia="Times New Roman" w:hAnsi="Times New Roman" w:cs="Times New Roman"/>
                <w:sz w:val="24"/>
                <w:szCs w:val="24"/>
                <w:lang w:eastAsia="ru-RU"/>
              </w:rPr>
              <w:t>6</w:t>
            </w:r>
          </w:p>
        </w:tc>
        <w:tc>
          <w:tcPr>
            <w:tcW w:w="0" w:type="auto"/>
            <w:shd w:val="clear" w:color="auto" w:fill="FFFFFF"/>
            <w:tcMar>
              <w:top w:w="300" w:type="dxa"/>
              <w:left w:w="225" w:type="dxa"/>
              <w:bottom w:w="300" w:type="dxa"/>
              <w:right w:w="225" w:type="dxa"/>
            </w:tcMar>
            <w:vAlign w:val="center"/>
            <w:hideMark/>
          </w:tcPr>
          <w:p w:rsidR="009160C3" w:rsidRPr="00495B08" w:rsidRDefault="009160C3" w:rsidP="00D95E89">
            <w:pPr>
              <w:spacing w:after="0" w:line="343" w:lineRule="atLeast"/>
              <w:rPr>
                <w:rFonts w:ascii="Times New Roman" w:eastAsia="Times New Roman" w:hAnsi="Times New Roman" w:cs="Times New Roman"/>
                <w:sz w:val="24"/>
                <w:szCs w:val="24"/>
                <w:lang w:eastAsia="ru-RU"/>
              </w:rPr>
            </w:pPr>
            <w:r w:rsidRPr="00495B08">
              <w:rPr>
                <w:rFonts w:ascii="Times New Roman" w:eastAsia="Times New Roman" w:hAnsi="Times New Roman" w:cs="Times New Roman"/>
                <w:sz w:val="24"/>
                <w:szCs w:val="24"/>
                <w:lang w:eastAsia="ru-RU"/>
              </w:rPr>
              <w:t>Гарантийное письмо о предоставлении юридического адреса  (1 экз.)*</w:t>
            </w:r>
          </w:p>
        </w:tc>
        <w:tc>
          <w:tcPr>
            <w:tcW w:w="0" w:type="auto"/>
            <w:shd w:val="clear" w:color="auto" w:fill="FFFFFF"/>
            <w:tcMar>
              <w:top w:w="300" w:type="dxa"/>
              <w:left w:w="225" w:type="dxa"/>
              <w:bottom w:w="300" w:type="dxa"/>
              <w:right w:w="225" w:type="dxa"/>
            </w:tcMar>
            <w:vAlign w:val="center"/>
            <w:hideMark/>
          </w:tcPr>
          <w:p w:rsidR="009160C3" w:rsidRPr="00495B08" w:rsidRDefault="009160C3" w:rsidP="00D95E89">
            <w:pPr>
              <w:spacing w:after="0" w:line="343" w:lineRule="atLeast"/>
              <w:rPr>
                <w:rFonts w:ascii="Times New Roman" w:eastAsia="Times New Roman" w:hAnsi="Times New Roman" w:cs="Times New Roman"/>
                <w:sz w:val="24"/>
                <w:szCs w:val="24"/>
                <w:lang w:eastAsia="ru-RU"/>
              </w:rPr>
            </w:pPr>
            <w:r w:rsidRPr="00495B08">
              <w:rPr>
                <w:rFonts w:ascii="Times New Roman" w:eastAsia="Times New Roman" w:hAnsi="Times New Roman" w:cs="Times New Roman"/>
                <w:sz w:val="24"/>
                <w:szCs w:val="24"/>
                <w:lang w:eastAsia="ru-RU"/>
              </w:rPr>
              <w:t>Гарантийное письмо о предоставлении юридического адреса  (1 экз.)*</w:t>
            </w:r>
          </w:p>
        </w:tc>
      </w:tr>
    </w:tbl>
    <w:p w:rsidR="009160C3" w:rsidRDefault="009160C3" w:rsidP="009160C3">
      <w:pPr>
        <w:pStyle w:val="ab"/>
        <w:tabs>
          <w:tab w:val="left" w:pos="993"/>
        </w:tabs>
        <w:spacing w:before="0" w:beforeAutospacing="0" w:after="0" w:afterAutospacing="0"/>
        <w:ind w:left="360"/>
        <w:jc w:val="both"/>
        <w:rPr>
          <w:sz w:val="28"/>
          <w:szCs w:val="28"/>
        </w:rPr>
      </w:pPr>
      <w:r>
        <w:rPr>
          <w:sz w:val="28"/>
          <w:szCs w:val="28"/>
        </w:rPr>
        <w:t>*– в качестве юридического адреса может использоваться домашний адрес одного из учредителей.</w:t>
      </w:r>
    </w:p>
    <w:p w:rsidR="009160C3" w:rsidRPr="005C7401" w:rsidRDefault="009160C3" w:rsidP="009160C3">
      <w:pPr>
        <w:pStyle w:val="ab"/>
        <w:tabs>
          <w:tab w:val="left" w:pos="993"/>
        </w:tabs>
        <w:spacing w:before="0" w:beforeAutospacing="0" w:after="0" w:afterAutospacing="0"/>
        <w:jc w:val="both"/>
        <w:rPr>
          <w:sz w:val="28"/>
          <w:szCs w:val="28"/>
        </w:rPr>
      </w:pPr>
      <w:r w:rsidRPr="005C7401">
        <w:rPr>
          <w:sz w:val="28"/>
          <w:szCs w:val="28"/>
        </w:rPr>
        <w:t>Дополнительно может потребоваться:</w:t>
      </w:r>
    </w:p>
    <w:p w:rsidR="009160C3" w:rsidRPr="005C7401" w:rsidRDefault="009160C3" w:rsidP="009160C3">
      <w:pPr>
        <w:pStyle w:val="ab"/>
        <w:numPr>
          <w:ilvl w:val="0"/>
          <w:numId w:val="86"/>
        </w:numPr>
        <w:tabs>
          <w:tab w:val="left" w:pos="993"/>
        </w:tabs>
        <w:spacing w:before="0" w:beforeAutospacing="0" w:after="0" w:afterAutospacing="0"/>
        <w:jc w:val="both"/>
        <w:rPr>
          <w:sz w:val="28"/>
          <w:szCs w:val="28"/>
        </w:rPr>
      </w:pPr>
      <w:r w:rsidRPr="005C7401">
        <w:rPr>
          <w:sz w:val="28"/>
          <w:szCs w:val="28"/>
        </w:rPr>
        <w:t>уведомление о переходе на УСН (опционально) - 2 экз.;</w:t>
      </w:r>
    </w:p>
    <w:p w:rsidR="009160C3" w:rsidRPr="005C7401" w:rsidRDefault="009160C3" w:rsidP="009160C3">
      <w:pPr>
        <w:pStyle w:val="ab"/>
        <w:numPr>
          <w:ilvl w:val="0"/>
          <w:numId w:val="86"/>
        </w:numPr>
        <w:tabs>
          <w:tab w:val="left" w:pos="993"/>
        </w:tabs>
        <w:spacing w:before="0" w:beforeAutospacing="0" w:after="0" w:afterAutospacing="0"/>
        <w:jc w:val="both"/>
        <w:rPr>
          <w:sz w:val="28"/>
          <w:szCs w:val="28"/>
        </w:rPr>
      </w:pPr>
      <w:r w:rsidRPr="005C7401">
        <w:rPr>
          <w:sz w:val="28"/>
          <w:szCs w:val="28"/>
        </w:rPr>
        <w:t>документы, подтверждающие пр</w:t>
      </w:r>
      <w:r w:rsidR="0013671A">
        <w:rPr>
          <w:sz w:val="28"/>
          <w:szCs w:val="28"/>
        </w:rPr>
        <w:t>аво собственности на квартиру (</w:t>
      </w:r>
      <w:r w:rsidRPr="005C7401">
        <w:rPr>
          <w:sz w:val="28"/>
          <w:szCs w:val="28"/>
        </w:rPr>
        <w:t>если регистрация ООО производится по домашнему адресу руководителя либо учредителя) - 1 экз.;</w:t>
      </w:r>
    </w:p>
    <w:p w:rsidR="009160C3" w:rsidRPr="005C7401" w:rsidRDefault="009160C3" w:rsidP="009160C3">
      <w:pPr>
        <w:pStyle w:val="ab"/>
        <w:numPr>
          <w:ilvl w:val="0"/>
          <w:numId w:val="86"/>
        </w:numPr>
        <w:tabs>
          <w:tab w:val="left" w:pos="993"/>
        </w:tabs>
        <w:spacing w:before="0" w:beforeAutospacing="0" w:after="0" w:afterAutospacing="0"/>
        <w:jc w:val="both"/>
        <w:rPr>
          <w:sz w:val="28"/>
          <w:szCs w:val="28"/>
        </w:rPr>
      </w:pPr>
      <w:r w:rsidRPr="005C7401">
        <w:rPr>
          <w:sz w:val="28"/>
          <w:szCs w:val="28"/>
        </w:rPr>
        <w:t>нотариальное засвидетельствованное согласие жильцов квартиры на регистрацию, если регистрация ООО осуществляется на домашний адрес (на квартиру) - 1 экз.;</w:t>
      </w:r>
    </w:p>
    <w:p w:rsidR="009160C3" w:rsidRDefault="009160C3" w:rsidP="009160C3">
      <w:pPr>
        <w:pStyle w:val="ab"/>
        <w:numPr>
          <w:ilvl w:val="0"/>
          <w:numId w:val="86"/>
        </w:numPr>
        <w:tabs>
          <w:tab w:val="left" w:pos="993"/>
        </w:tabs>
        <w:spacing w:before="0" w:beforeAutospacing="0" w:after="0" w:afterAutospacing="0"/>
        <w:jc w:val="both"/>
        <w:rPr>
          <w:sz w:val="28"/>
          <w:szCs w:val="28"/>
        </w:rPr>
      </w:pPr>
      <w:r w:rsidRPr="005C7401">
        <w:rPr>
          <w:sz w:val="28"/>
          <w:szCs w:val="28"/>
        </w:rPr>
        <w:t>нотариально заверенная доверенность на подачу документов (на случай, если подаёт не заявитель).</w:t>
      </w:r>
    </w:p>
    <w:p w:rsidR="009160C3" w:rsidRPr="00715AA3" w:rsidRDefault="009160C3" w:rsidP="009160C3">
      <w:pPr>
        <w:pStyle w:val="ab"/>
        <w:tabs>
          <w:tab w:val="left" w:pos="993"/>
        </w:tabs>
        <w:spacing w:before="0" w:beforeAutospacing="0" w:after="0" w:afterAutospacing="0"/>
        <w:jc w:val="both"/>
        <w:rPr>
          <w:sz w:val="28"/>
          <w:szCs w:val="28"/>
        </w:rPr>
      </w:pPr>
    </w:p>
    <w:p w:rsidR="009160C3" w:rsidRPr="00715AA3"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b/>
          <w:bCs/>
          <w:sz w:val="28"/>
          <w:szCs w:val="28"/>
          <w:lang w:eastAsia="ru-RU"/>
        </w:rPr>
        <w:t>С 2016 года в силу вступают новые законы о регистрации ИП и юридических лиц.</w:t>
      </w:r>
    </w:p>
    <w:p w:rsidR="009160C3" w:rsidRPr="00715AA3"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sz w:val="28"/>
          <w:szCs w:val="28"/>
          <w:lang w:eastAsia="ru-RU"/>
        </w:rPr>
        <w:t>30 марта 2015 года вступил в силу Федеральный закон № 67-ФЗ «О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w:t>
      </w:r>
    </w:p>
    <w:p w:rsidR="009160C3" w:rsidRPr="00715AA3" w:rsidRDefault="009160C3" w:rsidP="009160C3">
      <w:pPr>
        <w:spacing w:after="0" w:line="240" w:lineRule="auto"/>
        <w:ind w:firstLine="709"/>
        <w:jc w:val="both"/>
        <w:rPr>
          <w:rFonts w:ascii="Times New Roman" w:eastAsia="Times New Roman" w:hAnsi="Times New Roman" w:cs="Times New Roman"/>
          <w:sz w:val="28"/>
          <w:szCs w:val="28"/>
          <w:lang w:eastAsia="ru-RU"/>
        </w:rPr>
      </w:pPr>
      <w:proofErr w:type="gramStart"/>
      <w:r w:rsidRPr="00715AA3">
        <w:rPr>
          <w:rFonts w:ascii="Times New Roman" w:eastAsia="Times New Roman" w:hAnsi="Times New Roman" w:cs="Times New Roman"/>
          <w:sz w:val="28"/>
          <w:szCs w:val="28"/>
          <w:lang w:eastAsia="ru-RU"/>
        </w:rPr>
        <w:t xml:space="preserve">В соответствии с новым законом ФЗ-67 вносятся комплексные изменения в существовавшие ранее основы законодательства о нотариате (№ </w:t>
      </w:r>
      <w:r w:rsidRPr="00715AA3">
        <w:rPr>
          <w:rFonts w:ascii="Times New Roman" w:eastAsia="Times New Roman" w:hAnsi="Times New Roman" w:cs="Times New Roman"/>
          <w:sz w:val="28"/>
          <w:szCs w:val="28"/>
          <w:lang w:eastAsia="ru-RU"/>
        </w:rPr>
        <w:lastRenderedPageBreak/>
        <w:t xml:space="preserve">4462-1), в законы «Об ООО» (№ 14-ФЗ), «О государственной регистрации юридических лиц и ИП» (129-ФЗ), в Уголовный кодекс РФ и </w:t>
      </w:r>
      <w:proofErr w:type="spellStart"/>
      <w:r w:rsidRPr="00715AA3">
        <w:rPr>
          <w:rFonts w:ascii="Times New Roman" w:eastAsia="Times New Roman" w:hAnsi="Times New Roman" w:cs="Times New Roman"/>
          <w:sz w:val="28"/>
          <w:szCs w:val="28"/>
          <w:lang w:eastAsia="ru-RU"/>
        </w:rPr>
        <w:t>КоАП</w:t>
      </w:r>
      <w:proofErr w:type="spellEnd"/>
      <w:r w:rsidRPr="00715AA3">
        <w:rPr>
          <w:rFonts w:ascii="Times New Roman" w:eastAsia="Times New Roman" w:hAnsi="Times New Roman" w:cs="Times New Roman"/>
          <w:sz w:val="28"/>
          <w:szCs w:val="28"/>
          <w:lang w:eastAsia="ru-RU"/>
        </w:rPr>
        <w:t>.</w:t>
      </w:r>
      <w:proofErr w:type="gramEnd"/>
    </w:p>
    <w:p w:rsidR="009160C3" w:rsidRPr="00715AA3"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sz w:val="28"/>
          <w:szCs w:val="28"/>
          <w:lang w:eastAsia="ru-RU"/>
        </w:rPr>
        <w:t xml:space="preserve">Закон направлен на предотвращение возможности создания и ведения деятельности фиктивных организаций, их </w:t>
      </w:r>
      <w:proofErr w:type="spellStart"/>
      <w:r w:rsidRPr="00715AA3">
        <w:rPr>
          <w:rFonts w:ascii="Times New Roman" w:eastAsia="Times New Roman" w:hAnsi="Times New Roman" w:cs="Times New Roman"/>
          <w:sz w:val="28"/>
          <w:szCs w:val="28"/>
          <w:lang w:eastAsia="ru-RU"/>
        </w:rPr>
        <w:t>гос</w:t>
      </w:r>
      <w:proofErr w:type="spellEnd"/>
      <w:r w:rsidRPr="00715AA3">
        <w:rPr>
          <w:rFonts w:ascii="Times New Roman" w:eastAsia="Times New Roman" w:hAnsi="Times New Roman" w:cs="Times New Roman"/>
          <w:sz w:val="28"/>
          <w:szCs w:val="28"/>
          <w:lang w:eastAsia="ru-RU"/>
        </w:rPr>
        <w:t>. регистрации на подставных лиц и других злоупотреблений процедурами регистрации в целях повышения достоверности сведений, содержащихся в Едином государственном реестре юридических лиц.</w:t>
      </w:r>
    </w:p>
    <w:p w:rsidR="009160C3" w:rsidRPr="00715AA3" w:rsidRDefault="009160C3" w:rsidP="009160C3">
      <w:pPr>
        <w:spacing w:after="0" w:line="240" w:lineRule="auto"/>
        <w:ind w:firstLine="709"/>
        <w:jc w:val="both"/>
        <w:rPr>
          <w:rFonts w:ascii="Times New Roman" w:eastAsia="Times New Roman" w:hAnsi="Times New Roman" w:cs="Times New Roman"/>
          <w:sz w:val="28"/>
          <w:szCs w:val="28"/>
          <w:lang w:eastAsia="ru-RU"/>
        </w:rPr>
      </w:pPr>
    </w:p>
    <w:p w:rsidR="009160C3" w:rsidRPr="00715AA3"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sz w:val="28"/>
          <w:szCs w:val="28"/>
          <w:lang w:eastAsia="ru-RU"/>
        </w:rPr>
        <w:t>Основные положения закона:</w:t>
      </w:r>
    </w:p>
    <w:p w:rsidR="009160C3" w:rsidRPr="00CD15EF" w:rsidRDefault="009160C3" w:rsidP="009160C3">
      <w:pPr>
        <w:pStyle w:val="a5"/>
        <w:numPr>
          <w:ilvl w:val="0"/>
          <w:numId w:val="85"/>
        </w:numPr>
        <w:ind w:left="284" w:hanging="284"/>
        <w:jc w:val="both"/>
        <w:rPr>
          <w:sz w:val="28"/>
          <w:szCs w:val="28"/>
        </w:rPr>
      </w:pPr>
      <w:r w:rsidRPr="00CD15EF">
        <w:rPr>
          <w:sz w:val="28"/>
          <w:szCs w:val="28"/>
        </w:rPr>
        <w:t>Разрешено создавать бизнес без разработки учредительных документов. Сведения в ЕГРЮЛ будут вносить на основании одного заявления. Для реализации правового механизма потребуется указать соответствующие сведения и сослаться на утвержденную форму типового устава. Регистрация предпринимателей и компаний будет проводиться в течение 3 рабочих суток</w:t>
      </w:r>
    </w:p>
    <w:p w:rsidR="009160C3" w:rsidRPr="00CD15EF" w:rsidRDefault="009160C3" w:rsidP="009160C3">
      <w:pPr>
        <w:pStyle w:val="a5"/>
        <w:numPr>
          <w:ilvl w:val="0"/>
          <w:numId w:val="85"/>
        </w:numPr>
        <w:ind w:left="284" w:hanging="284"/>
        <w:jc w:val="both"/>
        <w:rPr>
          <w:sz w:val="28"/>
          <w:szCs w:val="28"/>
        </w:rPr>
      </w:pPr>
      <w:r w:rsidRPr="00CD15EF">
        <w:rPr>
          <w:sz w:val="28"/>
          <w:szCs w:val="28"/>
        </w:rPr>
        <w:t>Регистрирующий орган вправе проверить достоверность вносимых в ЕГРЮЛ сведений и приостановить на время проверки процедуру регистрации фирмы на срок не более 1 месяца;</w:t>
      </w:r>
    </w:p>
    <w:p w:rsidR="009160C3" w:rsidRPr="00CD15EF" w:rsidRDefault="009160C3" w:rsidP="009160C3">
      <w:pPr>
        <w:pStyle w:val="a5"/>
        <w:numPr>
          <w:ilvl w:val="0"/>
          <w:numId w:val="85"/>
        </w:numPr>
        <w:ind w:left="284" w:hanging="284"/>
        <w:jc w:val="both"/>
        <w:rPr>
          <w:sz w:val="28"/>
          <w:szCs w:val="28"/>
        </w:rPr>
      </w:pPr>
      <w:r w:rsidRPr="00CD15EF">
        <w:rPr>
          <w:sz w:val="28"/>
          <w:szCs w:val="28"/>
        </w:rPr>
        <w:t>Смена места нахождения становится более сложной — двухступенчатой; ее срок увеличивается;</w:t>
      </w:r>
    </w:p>
    <w:p w:rsidR="009160C3" w:rsidRPr="00CD15EF" w:rsidRDefault="009160C3" w:rsidP="009160C3">
      <w:pPr>
        <w:pStyle w:val="a5"/>
        <w:numPr>
          <w:ilvl w:val="0"/>
          <w:numId w:val="85"/>
        </w:numPr>
        <w:ind w:left="284" w:hanging="284"/>
        <w:jc w:val="both"/>
        <w:rPr>
          <w:sz w:val="28"/>
          <w:szCs w:val="28"/>
        </w:rPr>
      </w:pPr>
      <w:r w:rsidRPr="00CD15EF">
        <w:rPr>
          <w:sz w:val="28"/>
          <w:szCs w:val="28"/>
        </w:rPr>
        <w:t>Расширены полномочия нотариусов при регистрации юридического лица,  при принятии решения об увеличении уставного капитала, продаже доли учредителем и решении о выходе из состава учредителей.</w:t>
      </w:r>
    </w:p>
    <w:p w:rsidR="009160C3" w:rsidRDefault="009160C3" w:rsidP="009160C3">
      <w:pPr>
        <w:pStyle w:val="a5"/>
        <w:numPr>
          <w:ilvl w:val="0"/>
          <w:numId w:val="85"/>
        </w:numPr>
        <w:ind w:left="284" w:hanging="284"/>
        <w:jc w:val="both"/>
        <w:rPr>
          <w:sz w:val="28"/>
          <w:szCs w:val="28"/>
        </w:rPr>
      </w:pPr>
      <w:r>
        <w:rPr>
          <w:sz w:val="28"/>
          <w:szCs w:val="28"/>
        </w:rPr>
        <w:t>Н</w:t>
      </w:r>
      <w:r w:rsidRPr="00715AA3">
        <w:rPr>
          <w:sz w:val="28"/>
          <w:szCs w:val="28"/>
        </w:rPr>
        <w:t>алоговые органы</w:t>
      </w:r>
      <w:r>
        <w:rPr>
          <w:sz w:val="28"/>
          <w:szCs w:val="28"/>
        </w:rPr>
        <w:t xml:space="preserve"> </w:t>
      </w:r>
      <w:proofErr w:type="gramStart"/>
      <w:r>
        <w:rPr>
          <w:sz w:val="28"/>
          <w:szCs w:val="28"/>
        </w:rPr>
        <w:t>в</w:t>
      </w:r>
      <w:r w:rsidRPr="00715AA3">
        <w:rPr>
          <w:sz w:val="28"/>
          <w:szCs w:val="28"/>
        </w:rPr>
        <w:t xml:space="preserve"> первые</w:t>
      </w:r>
      <w:proofErr w:type="gramEnd"/>
      <w:r w:rsidRPr="00715AA3">
        <w:rPr>
          <w:sz w:val="28"/>
          <w:szCs w:val="28"/>
        </w:rPr>
        <w:t xml:space="preserve"> дни месяца получа</w:t>
      </w:r>
      <w:r>
        <w:rPr>
          <w:sz w:val="28"/>
          <w:szCs w:val="28"/>
        </w:rPr>
        <w:t>ют</w:t>
      </w:r>
      <w:r w:rsidRPr="00715AA3">
        <w:rPr>
          <w:sz w:val="28"/>
          <w:szCs w:val="28"/>
        </w:rPr>
        <w:t xml:space="preserve"> возможность применять нормы об информационном контроле. </w:t>
      </w:r>
    </w:p>
    <w:p w:rsidR="009160C3" w:rsidRPr="00715AA3"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sz w:val="28"/>
          <w:szCs w:val="28"/>
          <w:lang w:eastAsia="ru-RU"/>
        </w:rPr>
        <w:t>Определены способы проверки. Сотрудники инспекции смогут: </w:t>
      </w:r>
    </w:p>
    <w:p w:rsidR="009160C3" w:rsidRPr="00715AA3" w:rsidRDefault="009160C3" w:rsidP="009160C3">
      <w:pPr>
        <w:numPr>
          <w:ilvl w:val="0"/>
          <w:numId w:val="26"/>
        </w:numPr>
        <w:spacing w:after="0" w:line="240" w:lineRule="auto"/>
        <w:ind w:left="0" w:firstLine="709"/>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sz w:val="28"/>
          <w:szCs w:val="28"/>
          <w:lang w:eastAsia="ru-RU"/>
        </w:rPr>
        <w:t>исследовать документы, представленные заявителем; </w:t>
      </w:r>
    </w:p>
    <w:p w:rsidR="009160C3" w:rsidRPr="00715AA3" w:rsidRDefault="009160C3" w:rsidP="009160C3">
      <w:pPr>
        <w:numPr>
          <w:ilvl w:val="0"/>
          <w:numId w:val="26"/>
        </w:numPr>
        <w:spacing w:after="0" w:line="240" w:lineRule="auto"/>
        <w:ind w:left="0" w:firstLine="709"/>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sz w:val="28"/>
          <w:szCs w:val="28"/>
          <w:lang w:eastAsia="ru-RU"/>
        </w:rPr>
        <w:t>запрашивать дополнительную информацию, справки; </w:t>
      </w:r>
    </w:p>
    <w:p w:rsidR="009160C3" w:rsidRPr="00715AA3" w:rsidRDefault="009160C3" w:rsidP="009160C3">
      <w:pPr>
        <w:numPr>
          <w:ilvl w:val="0"/>
          <w:numId w:val="26"/>
        </w:numPr>
        <w:spacing w:after="0" w:line="240" w:lineRule="auto"/>
        <w:ind w:left="0" w:firstLine="709"/>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sz w:val="28"/>
          <w:szCs w:val="28"/>
          <w:lang w:eastAsia="ru-RU"/>
        </w:rPr>
        <w:t>опрашивать должностных лиц, свидетелей; </w:t>
      </w:r>
    </w:p>
    <w:p w:rsidR="009160C3" w:rsidRPr="00715AA3" w:rsidRDefault="009160C3" w:rsidP="009160C3">
      <w:pPr>
        <w:numPr>
          <w:ilvl w:val="0"/>
          <w:numId w:val="26"/>
        </w:numPr>
        <w:spacing w:after="0" w:line="240" w:lineRule="auto"/>
        <w:ind w:left="0" w:firstLine="709"/>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sz w:val="28"/>
          <w:szCs w:val="28"/>
          <w:lang w:eastAsia="ru-RU"/>
        </w:rPr>
        <w:t>осматривать объекты недвижимости; </w:t>
      </w:r>
    </w:p>
    <w:p w:rsidR="009160C3" w:rsidRPr="00715AA3" w:rsidRDefault="009160C3" w:rsidP="009160C3">
      <w:pPr>
        <w:numPr>
          <w:ilvl w:val="0"/>
          <w:numId w:val="26"/>
        </w:numPr>
        <w:spacing w:after="0" w:line="240" w:lineRule="auto"/>
        <w:ind w:left="0" w:firstLine="709"/>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sz w:val="28"/>
          <w:szCs w:val="28"/>
          <w:lang w:eastAsia="ru-RU"/>
        </w:rPr>
        <w:t>привлекать для оказания содействия независимого эксперта. </w:t>
      </w:r>
    </w:p>
    <w:p w:rsidR="009160C3" w:rsidRPr="00715AA3"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sz w:val="28"/>
          <w:szCs w:val="28"/>
          <w:lang w:eastAsia="ru-RU"/>
        </w:rPr>
        <w:t>Ряд поправок направлен на совершенствование системы взаимодействия контролирующих органов и представителей бизнеса и упрощения процедур. </w:t>
      </w:r>
    </w:p>
    <w:p w:rsidR="009160C3" w:rsidRPr="00715AA3"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sz w:val="28"/>
          <w:szCs w:val="28"/>
          <w:lang w:eastAsia="ru-RU"/>
        </w:rPr>
        <w:t xml:space="preserve">В </w:t>
      </w:r>
      <w:proofErr w:type="gramStart"/>
      <w:r w:rsidRPr="00715AA3">
        <w:rPr>
          <w:rFonts w:ascii="Times New Roman" w:eastAsia="Times New Roman" w:hAnsi="Times New Roman" w:cs="Times New Roman"/>
          <w:sz w:val="28"/>
          <w:szCs w:val="28"/>
          <w:lang w:eastAsia="ru-RU"/>
        </w:rPr>
        <w:t>январе</w:t>
      </w:r>
      <w:proofErr w:type="gramEnd"/>
      <w:r>
        <w:rPr>
          <w:rFonts w:ascii="Times New Roman" w:eastAsia="Times New Roman" w:hAnsi="Times New Roman" w:cs="Times New Roman"/>
          <w:sz w:val="28"/>
          <w:szCs w:val="28"/>
          <w:lang w:eastAsia="ru-RU"/>
        </w:rPr>
        <w:t xml:space="preserve"> 2016 г.</w:t>
      </w:r>
      <w:r w:rsidRPr="00715AA3">
        <w:rPr>
          <w:rFonts w:ascii="Times New Roman" w:eastAsia="Times New Roman" w:hAnsi="Times New Roman" w:cs="Times New Roman"/>
          <w:sz w:val="28"/>
          <w:szCs w:val="28"/>
          <w:lang w:eastAsia="ru-RU"/>
        </w:rPr>
        <w:t xml:space="preserve"> у представителей коммерческого сектора </w:t>
      </w:r>
      <w:r>
        <w:rPr>
          <w:rFonts w:ascii="Times New Roman" w:eastAsia="Times New Roman" w:hAnsi="Times New Roman" w:cs="Times New Roman"/>
          <w:sz w:val="28"/>
          <w:szCs w:val="28"/>
          <w:lang w:eastAsia="ru-RU"/>
        </w:rPr>
        <w:t>появится ряд новых возможностей</w:t>
      </w:r>
      <w:r w:rsidRPr="00715AA3">
        <w:rPr>
          <w:rFonts w:ascii="Times New Roman" w:eastAsia="Times New Roman" w:hAnsi="Times New Roman" w:cs="Times New Roman"/>
          <w:sz w:val="28"/>
          <w:szCs w:val="28"/>
          <w:lang w:eastAsia="ru-RU"/>
        </w:rPr>
        <w:t>: </w:t>
      </w:r>
    </w:p>
    <w:p w:rsidR="009160C3" w:rsidRPr="00715AA3"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sz w:val="28"/>
          <w:szCs w:val="28"/>
          <w:lang w:eastAsia="ru-RU"/>
        </w:rPr>
        <w:t>1) Налоговые каникулы </w:t>
      </w:r>
    </w:p>
    <w:p w:rsidR="009160C3" w:rsidRPr="00715AA3"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sz w:val="28"/>
          <w:szCs w:val="28"/>
          <w:lang w:eastAsia="ru-RU"/>
        </w:rPr>
        <w:t xml:space="preserve">Начинающие бизнесмены смогут </w:t>
      </w:r>
      <w:proofErr w:type="gramStart"/>
      <w:r w:rsidRPr="00715AA3">
        <w:rPr>
          <w:rFonts w:ascii="Times New Roman" w:eastAsia="Times New Roman" w:hAnsi="Times New Roman" w:cs="Times New Roman"/>
          <w:sz w:val="28"/>
          <w:szCs w:val="28"/>
          <w:lang w:eastAsia="ru-RU"/>
        </w:rPr>
        <w:t>воспользоваться льготой и освободиться</w:t>
      </w:r>
      <w:proofErr w:type="gramEnd"/>
      <w:r w:rsidRPr="00715AA3">
        <w:rPr>
          <w:rFonts w:ascii="Times New Roman" w:eastAsia="Times New Roman" w:hAnsi="Times New Roman" w:cs="Times New Roman"/>
          <w:sz w:val="28"/>
          <w:szCs w:val="28"/>
          <w:lang w:eastAsia="ru-RU"/>
        </w:rPr>
        <w:t xml:space="preserve"> от фискального бремени на 2 года. Участники программы обязаны отвечать ряду требований:</w:t>
      </w:r>
    </w:p>
    <w:p w:rsidR="009160C3" w:rsidRPr="00715AA3" w:rsidRDefault="009160C3" w:rsidP="009160C3">
      <w:pPr>
        <w:numPr>
          <w:ilvl w:val="0"/>
          <w:numId w:val="22"/>
        </w:numPr>
        <w:spacing w:after="0" w:line="240" w:lineRule="auto"/>
        <w:ind w:left="0" w:firstLine="709"/>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sz w:val="28"/>
          <w:szCs w:val="28"/>
          <w:lang w:eastAsia="ru-RU"/>
        </w:rPr>
        <w:t>ставать на учет в качестве ИП впервые;</w:t>
      </w:r>
    </w:p>
    <w:p w:rsidR="009160C3" w:rsidRPr="00715AA3" w:rsidRDefault="009160C3" w:rsidP="009160C3">
      <w:pPr>
        <w:numPr>
          <w:ilvl w:val="0"/>
          <w:numId w:val="22"/>
        </w:numPr>
        <w:spacing w:after="0" w:line="240" w:lineRule="auto"/>
        <w:ind w:left="0" w:firstLine="709"/>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sz w:val="28"/>
          <w:szCs w:val="28"/>
          <w:lang w:eastAsia="ru-RU"/>
        </w:rPr>
        <w:t>подать заявление о переходе на режимы ПСН или УСН;</w:t>
      </w:r>
    </w:p>
    <w:p w:rsidR="009160C3" w:rsidRPr="00715AA3" w:rsidRDefault="009160C3" w:rsidP="009160C3">
      <w:pPr>
        <w:numPr>
          <w:ilvl w:val="0"/>
          <w:numId w:val="22"/>
        </w:numPr>
        <w:spacing w:after="0" w:line="240" w:lineRule="auto"/>
        <w:ind w:left="0" w:firstLine="709"/>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sz w:val="28"/>
          <w:szCs w:val="28"/>
          <w:lang w:eastAsia="ru-RU"/>
        </w:rPr>
        <w:t>осуществлять деятельность в научной, социальной или производственной сферах.</w:t>
      </w:r>
    </w:p>
    <w:p w:rsidR="009160C3" w:rsidRPr="00715AA3"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sz w:val="28"/>
          <w:szCs w:val="28"/>
          <w:lang w:eastAsia="ru-RU"/>
        </w:rPr>
        <w:lastRenderedPageBreak/>
        <w:t>2) Снижение ставок</w:t>
      </w:r>
    </w:p>
    <w:p w:rsidR="009160C3" w:rsidRPr="00715AA3"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sz w:val="28"/>
          <w:szCs w:val="28"/>
          <w:lang w:eastAsia="ru-RU"/>
        </w:rPr>
        <w:t>Изменения в налоговое законодательство и порядок регистрации индивидуального предпринимательства 2016 г. помогут начинающим коммерсантам сократить размер сборов. Регионы получат право устанавливать дифференцированные ставки по УСН – от 1 до 6% и ЕНВД – от 7,5 до 15%. </w:t>
      </w:r>
    </w:p>
    <w:p w:rsidR="009160C3"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715AA3">
        <w:rPr>
          <w:rFonts w:ascii="Times New Roman" w:eastAsia="Times New Roman" w:hAnsi="Times New Roman" w:cs="Times New Roman"/>
          <w:sz w:val="28"/>
          <w:szCs w:val="28"/>
          <w:lang w:eastAsia="ru-RU"/>
        </w:rPr>
        <w:t xml:space="preserve">В </w:t>
      </w:r>
      <w:proofErr w:type="gramStart"/>
      <w:r w:rsidRPr="00715AA3">
        <w:rPr>
          <w:rFonts w:ascii="Times New Roman" w:eastAsia="Times New Roman" w:hAnsi="Times New Roman" w:cs="Times New Roman"/>
          <w:sz w:val="28"/>
          <w:szCs w:val="28"/>
          <w:lang w:eastAsia="ru-RU"/>
        </w:rPr>
        <w:t>январе</w:t>
      </w:r>
      <w:proofErr w:type="gramEnd"/>
      <w:r w:rsidRPr="00715AA3">
        <w:rPr>
          <w:rFonts w:ascii="Times New Roman" w:eastAsia="Times New Roman" w:hAnsi="Times New Roman" w:cs="Times New Roman"/>
          <w:sz w:val="28"/>
          <w:szCs w:val="28"/>
          <w:lang w:eastAsia="ru-RU"/>
        </w:rPr>
        <w:t xml:space="preserve"> фиксированный взнос в ПФР вырастет. Это связано с увеличением МРОТ. </w:t>
      </w:r>
    </w:p>
    <w:p w:rsidR="009160C3" w:rsidRPr="00715AA3" w:rsidRDefault="009160C3" w:rsidP="009160C3">
      <w:pPr>
        <w:spacing w:after="0" w:line="240" w:lineRule="auto"/>
        <w:ind w:firstLine="709"/>
        <w:jc w:val="both"/>
        <w:rPr>
          <w:rFonts w:ascii="Times New Roman" w:eastAsia="Times New Roman" w:hAnsi="Times New Roman" w:cs="Times New Roman"/>
          <w:sz w:val="28"/>
          <w:szCs w:val="28"/>
          <w:lang w:eastAsia="ru-RU"/>
        </w:rPr>
      </w:pPr>
    </w:p>
    <w:p w:rsidR="009160C3" w:rsidRPr="006E48F1" w:rsidRDefault="009160C3" w:rsidP="009160C3">
      <w:pPr>
        <w:jc w:val="center"/>
        <w:rPr>
          <w:rFonts w:ascii="Times New Roman" w:hAnsi="Times New Roman" w:cs="Times New Roman"/>
          <w:sz w:val="28"/>
          <w:szCs w:val="28"/>
        </w:rPr>
      </w:pPr>
      <w:r w:rsidRPr="006E48F1">
        <w:rPr>
          <w:rFonts w:ascii="Times New Roman" w:hAnsi="Times New Roman" w:cs="Times New Roman"/>
          <w:sz w:val="28"/>
          <w:szCs w:val="28"/>
        </w:rPr>
        <w:t>Порядок ликвидации юридических лиц</w:t>
      </w:r>
    </w:p>
    <w:p w:rsidR="009160C3"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E20DB9">
        <w:rPr>
          <w:rFonts w:ascii="Times New Roman" w:eastAsia="Times New Roman" w:hAnsi="Times New Roman" w:cs="Times New Roman"/>
          <w:sz w:val="28"/>
          <w:szCs w:val="28"/>
          <w:lang w:eastAsia="ru-RU"/>
        </w:rPr>
        <w:t>Ликвидация юр. лица запрещена до окончания имеющихся незаконченных судебных разбирательств или выездной налоговой проверки</w:t>
      </w:r>
      <w:r>
        <w:rPr>
          <w:rFonts w:ascii="Times New Roman" w:eastAsia="Times New Roman" w:hAnsi="Times New Roman" w:cs="Times New Roman"/>
          <w:sz w:val="28"/>
          <w:szCs w:val="28"/>
          <w:lang w:eastAsia="ru-RU"/>
        </w:rPr>
        <w:t>.</w:t>
      </w:r>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t>Ликвидация представляет собой прекращение юридического лица без правопреемства, т.е. без перехода прав и обязанностей к другим лицам. Правовые основы осуществления ликвидации организаций и индивидуальной предпринимательской деятельности закреплены ГК РФ, иными актами.</w:t>
      </w:r>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t>Выделяют следующие виды ликвидации юридических лиц:</w:t>
      </w:r>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t>1)  добровольную;</w:t>
      </w:r>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t>2)  принудительную;</w:t>
      </w:r>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t>Добровольная ликвидация осуществляется по решению учредителей (участников) юридического лица либо органа юридического лица, уполномоченного на то учредительными документами. Решение о ликвидации государственного или муниципального унитарного предприятия может принять собственник имущества - соответствующий государственный орган или орган местного самоуправления. Статья 61 ГК РФ содержит примерный перечень оснований добровольной ликвидации, в частности: истечение срока, на который создана организация; достижение цели, ради которой она создана и др.</w:t>
      </w:r>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t>Принудительная ликвидация производится на основании решения суда в следующих случаях:</w:t>
      </w:r>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t>•</w:t>
      </w:r>
      <w:r w:rsidRPr="00C42798">
        <w:rPr>
          <w:rFonts w:ascii="Times New Roman" w:eastAsia="Times New Roman" w:hAnsi="Times New Roman" w:cs="Times New Roman"/>
          <w:sz w:val="28"/>
          <w:szCs w:val="28"/>
          <w:lang w:eastAsia="ru-RU"/>
        </w:rPr>
        <w:tab/>
        <w:t>осуществление деятельности без надлежащего разрешения (лицензии);</w:t>
      </w:r>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t>•</w:t>
      </w:r>
      <w:r w:rsidRPr="00C42798">
        <w:rPr>
          <w:rFonts w:ascii="Times New Roman" w:eastAsia="Times New Roman" w:hAnsi="Times New Roman" w:cs="Times New Roman"/>
          <w:sz w:val="28"/>
          <w:szCs w:val="28"/>
          <w:lang w:eastAsia="ru-RU"/>
        </w:rPr>
        <w:tab/>
        <w:t>осуществление деятельности, запрещенной законом;</w:t>
      </w:r>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t>•</w:t>
      </w:r>
      <w:r w:rsidRPr="00C42798">
        <w:rPr>
          <w:rFonts w:ascii="Times New Roman" w:eastAsia="Times New Roman" w:hAnsi="Times New Roman" w:cs="Times New Roman"/>
          <w:sz w:val="28"/>
          <w:szCs w:val="28"/>
          <w:lang w:eastAsia="ru-RU"/>
        </w:rPr>
        <w:tab/>
        <w:t>неоднократное или однократное, но грубое нарушение закона или иных правовых актов и др. (ст. 61 ГК РФ).</w:t>
      </w:r>
    </w:p>
    <w:p w:rsidR="009160C3"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t>С требованием о ликвидации может обратиться в суд государственный орган или орган местного самоуправления в случае, если такое право предоставлено ему законом. В частности, таким правом обладают ФАС России, ФНС России, Министерство финансов РФ, Центральный банк РФ (далее - Минфин России).</w:t>
      </w:r>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t>Ликвидационный процесс проходит несколько этапов</w:t>
      </w:r>
      <w:r>
        <w:rPr>
          <w:rFonts w:ascii="Times New Roman" w:eastAsia="Times New Roman" w:hAnsi="Times New Roman" w:cs="Times New Roman"/>
          <w:sz w:val="28"/>
          <w:szCs w:val="28"/>
          <w:lang w:eastAsia="ru-RU"/>
        </w:rPr>
        <w:t>:</w:t>
      </w:r>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lastRenderedPageBreak/>
        <w:t>1.  Принятие уполномоченными органами решения о ликвидации юридического лица.</w:t>
      </w:r>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t xml:space="preserve">2.  </w:t>
      </w:r>
      <w:proofErr w:type="gramStart"/>
      <w:r w:rsidRPr="00C42798">
        <w:rPr>
          <w:rFonts w:ascii="Times New Roman" w:eastAsia="Times New Roman" w:hAnsi="Times New Roman" w:cs="Times New Roman"/>
          <w:sz w:val="28"/>
          <w:szCs w:val="28"/>
          <w:lang w:eastAsia="ru-RU"/>
        </w:rPr>
        <w:t>Учредители (участники) юридического лица или орган, принявшие решение о ликвидации юридического лица, обязаны в трехдневный срок в письменной форме уведомить об этом регистрирующий орган по месту нахождения ликвидируемого юридического лица с приложением решения о ликвидации юридического лица.</w:t>
      </w:r>
      <w:proofErr w:type="gramEnd"/>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t>Регистрирующий орган вносит в Единый государственный реестр юридических лиц запись о том, что юридическое лицо находится в процессе ликвидации. С этого момента не допускается государственная регистрация изменений, вносимых в учредительные документы ликвидируемого юридического лица, а также государственная регистрация юридических лиц, учредителем которых выступает указанное юридическое лицо, или государственная регистрация юридических лиц, которые возникают в результате его реорганизации (ст. 20 Федерального закона «О государственной регистрации юридических лиц и индивидуальных предпринимателей»).</w:t>
      </w:r>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t>3. Назначение ликвидационной комиссии (ликвидатора) учредителями (участниками) лица или органом, принявшим решение о ликвидации, по согласованию с регистрирующим органом. С момента назначения ликвидационной комиссии (ликвидатора) к ней переходят полномочия по управлению делами юридического лица, в том числе право выступать от имени ликвидируемого юридического лица в суде.</w:t>
      </w:r>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t xml:space="preserve">4.  Публикация о ликвидации в органах печати, в которых обычно публикуются данные о государственной регистрации юридических лиц. </w:t>
      </w:r>
      <w:proofErr w:type="gramStart"/>
      <w:r w:rsidRPr="00C42798">
        <w:rPr>
          <w:rFonts w:ascii="Times New Roman" w:eastAsia="Times New Roman" w:hAnsi="Times New Roman" w:cs="Times New Roman"/>
          <w:sz w:val="28"/>
          <w:szCs w:val="28"/>
          <w:lang w:eastAsia="ru-RU"/>
        </w:rPr>
        <w:t>В публикации должны быть отражены: наименование ликвидируемого юридического лица; дата принятия решения о ликвидации; орган, который принял решение о ликвидации; идентификационный номер налогоплательщика и номер ликвидируемого лица в реестре; порядок и срок заявления требований кредиторами, который не может быть менее двух месяцев с момента публикации; способ связи с ликвидационной комиссией (адрес, телефон, факс).</w:t>
      </w:r>
      <w:proofErr w:type="gramEnd"/>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t>5.  Переоформление банковской карточки с образцами подписи лиц, имеющих право распоряжаться находящимися на счету денежными средствами, на руководителя и членов ликвидационной комиссии.</w:t>
      </w:r>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t>6. Формирование активов и пассивов организации. С этой целью ликвидационной комиссией выявляются кредиторы (последние обязательно письменно уведомляются о ликвидации должника), принимаются меры к получению дебиторской задолженности, проводится инвентаризация имущества.</w:t>
      </w:r>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t>7. Выход из состава участников других юридических лиц.</w:t>
      </w:r>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t>8. Увольнение работников в соответствии с требованиями, предусмотренными трудовым законодательством.</w:t>
      </w:r>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lastRenderedPageBreak/>
        <w:t xml:space="preserve">9. Составление промежуточного ликвидационного баланса по </w:t>
      </w:r>
      <w:proofErr w:type="gramStart"/>
      <w:r w:rsidRPr="00C42798">
        <w:rPr>
          <w:rFonts w:ascii="Times New Roman" w:eastAsia="Times New Roman" w:hAnsi="Times New Roman" w:cs="Times New Roman"/>
          <w:sz w:val="28"/>
          <w:szCs w:val="28"/>
          <w:lang w:eastAsia="ru-RU"/>
        </w:rPr>
        <w:t>окончании</w:t>
      </w:r>
      <w:proofErr w:type="gramEnd"/>
      <w:r w:rsidRPr="00C42798">
        <w:rPr>
          <w:rFonts w:ascii="Times New Roman" w:eastAsia="Times New Roman" w:hAnsi="Times New Roman" w:cs="Times New Roman"/>
          <w:sz w:val="28"/>
          <w:szCs w:val="28"/>
          <w:lang w:eastAsia="ru-RU"/>
        </w:rPr>
        <w:t xml:space="preserve"> срока, отведенного кредиторам для предъявления требований. Если активов организации не достаточно для удовлетворения требований кредиторов, ликвидационная комиссия (ликвидатор) обязана обратиться в арбитражный суд с заявлением о признании должника банкротом (ст. 224 Федерального закона от 27 сентября 2002 г. № 127-ФЗ «О несостоятельности (банкротстве)»). В </w:t>
      </w:r>
      <w:proofErr w:type="gramStart"/>
      <w:r w:rsidRPr="00C42798">
        <w:rPr>
          <w:rFonts w:ascii="Times New Roman" w:eastAsia="Times New Roman" w:hAnsi="Times New Roman" w:cs="Times New Roman"/>
          <w:sz w:val="28"/>
          <w:szCs w:val="28"/>
          <w:lang w:eastAsia="ru-RU"/>
        </w:rPr>
        <w:t>этом</w:t>
      </w:r>
      <w:proofErr w:type="gramEnd"/>
      <w:r w:rsidRPr="00C42798">
        <w:rPr>
          <w:rFonts w:ascii="Times New Roman" w:eastAsia="Times New Roman" w:hAnsi="Times New Roman" w:cs="Times New Roman"/>
          <w:sz w:val="28"/>
          <w:szCs w:val="28"/>
          <w:lang w:eastAsia="ru-RU"/>
        </w:rPr>
        <w:t xml:space="preserve"> случае юридическое лицо ликвидируется в порядке, предусмотренном § 1 гл. 9 Федерального закона «О несостоятельности (банкротстве)».</w:t>
      </w:r>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0</w:t>
      </w:r>
      <w:r w:rsidRPr="00C42798">
        <w:rPr>
          <w:rFonts w:ascii="Times New Roman" w:eastAsia="Times New Roman" w:hAnsi="Times New Roman" w:cs="Times New Roman"/>
          <w:sz w:val="28"/>
          <w:szCs w:val="28"/>
          <w:lang w:eastAsia="ru-RU"/>
        </w:rPr>
        <w:t>. Представление в орган, осуществляющий государственную регистрацию (налоговые органы), следующих документов:</w:t>
      </w:r>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t>а) заявления с подтверждением соблюдения порядка ликвидации, завершения расчетов и согласования вопросов ликвидации с соответствующими государственными органами;</w:t>
      </w:r>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t>б) ликвидационного баланса;</w:t>
      </w:r>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t>в) документа об уплате государственной пошлины.</w:t>
      </w:r>
    </w:p>
    <w:p w:rsidR="009160C3" w:rsidRPr="00721CDF"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t>Государственная регистрация ликвидации осуществляется по месту нахождения ликвидируемого юридического лица в срок, не превышающий пяти рабочих дней.</w:t>
      </w:r>
      <w:r w:rsidR="00EA07F8">
        <w:rPr>
          <w:rFonts w:ascii="Times New Roman" w:eastAsia="Times New Roman" w:hAnsi="Times New Roman" w:cs="Times New Roman"/>
          <w:sz w:val="28"/>
          <w:szCs w:val="28"/>
          <w:lang w:eastAsia="ru-RU"/>
        </w:rPr>
        <w:t xml:space="preserve"> </w:t>
      </w:r>
      <w:r w:rsidRPr="00721CDF">
        <w:rPr>
          <w:rFonts w:ascii="Times New Roman" w:eastAsia="Times New Roman" w:hAnsi="Times New Roman" w:cs="Times New Roman"/>
          <w:sz w:val="28"/>
          <w:szCs w:val="28"/>
          <w:lang w:eastAsia="ru-RU"/>
        </w:rPr>
        <w:t>Внесение в ЕГРЮЛ записи о ликвидации юридического лица возможно только после истечения 2-х месяцев со дня внесения записи о начале ликвидации.</w:t>
      </w:r>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p>
    <w:p w:rsidR="009160C3" w:rsidRPr="006E48F1" w:rsidRDefault="009160C3" w:rsidP="009160C3">
      <w:pPr>
        <w:spacing w:after="0" w:line="240" w:lineRule="auto"/>
        <w:ind w:firstLine="709"/>
        <w:jc w:val="center"/>
        <w:rPr>
          <w:rFonts w:ascii="Times New Roman" w:eastAsia="Times New Roman" w:hAnsi="Times New Roman" w:cs="Times New Roman"/>
          <w:sz w:val="28"/>
          <w:szCs w:val="28"/>
          <w:lang w:eastAsia="ru-RU"/>
        </w:rPr>
      </w:pPr>
      <w:r w:rsidRPr="006E48F1">
        <w:rPr>
          <w:rFonts w:ascii="Times New Roman" w:eastAsia="Times New Roman" w:hAnsi="Times New Roman" w:cs="Times New Roman"/>
          <w:sz w:val="28"/>
          <w:szCs w:val="28"/>
          <w:lang w:eastAsia="ru-RU"/>
        </w:rPr>
        <w:t>Формы реорганизации юридических лиц</w:t>
      </w:r>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t>Реорганизация юридического лица может проводиться либо по решению его учредителей (участников), либо органа юридического лица, уполномоченного на то учредительными документами. Реорганизация юридических лиц может быть в следующих формах:</w:t>
      </w:r>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t xml:space="preserve">1.Слияние–это форма, при которой два и </w:t>
      </w:r>
      <w:proofErr w:type="gramStart"/>
      <w:r w:rsidRPr="00C42798">
        <w:rPr>
          <w:rFonts w:ascii="Times New Roman" w:eastAsia="Times New Roman" w:hAnsi="Times New Roman" w:cs="Times New Roman"/>
          <w:sz w:val="28"/>
          <w:szCs w:val="28"/>
          <w:lang w:eastAsia="ru-RU"/>
        </w:rPr>
        <w:t>более юридических</w:t>
      </w:r>
      <w:proofErr w:type="gramEnd"/>
      <w:r w:rsidRPr="00C42798">
        <w:rPr>
          <w:rFonts w:ascii="Times New Roman" w:eastAsia="Times New Roman" w:hAnsi="Times New Roman" w:cs="Times New Roman"/>
          <w:sz w:val="28"/>
          <w:szCs w:val="28"/>
          <w:lang w:eastAsia="ru-RU"/>
        </w:rPr>
        <w:t xml:space="preserve"> лица объединяются в одно юридическое лицо.</w:t>
      </w:r>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t xml:space="preserve">2.Присоединение–это форма, при которой одно и </w:t>
      </w:r>
      <w:proofErr w:type="gramStart"/>
      <w:r w:rsidRPr="00C42798">
        <w:rPr>
          <w:rFonts w:ascii="Times New Roman" w:eastAsia="Times New Roman" w:hAnsi="Times New Roman" w:cs="Times New Roman"/>
          <w:sz w:val="28"/>
          <w:szCs w:val="28"/>
          <w:lang w:eastAsia="ru-RU"/>
        </w:rPr>
        <w:t>более юридических</w:t>
      </w:r>
      <w:proofErr w:type="gramEnd"/>
      <w:r w:rsidRPr="00C42798">
        <w:rPr>
          <w:rFonts w:ascii="Times New Roman" w:eastAsia="Times New Roman" w:hAnsi="Times New Roman" w:cs="Times New Roman"/>
          <w:sz w:val="28"/>
          <w:szCs w:val="28"/>
          <w:lang w:eastAsia="ru-RU"/>
        </w:rPr>
        <w:t xml:space="preserve"> лиц присоединяются к другому, уже существующему юридическому лицу.</w:t>
      </w:r>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t>3.Разделение–это форма, при которой одно юридическое лицо прекращает свое существование посредством разделения на два и более новых юридических лица.</w:t>
      </w:r>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t xml:space="preserve">4.Выделение–это форма, при которой из одного юридического лица выделяются одно и </w:t>
      </w:r>
      <w:proofErr w:type="gramStart"/>
      <w:r w:rsidRPr="00C42798">
        <w:rPr>
          <w:rFonts w:ascii="Times New Roman" w:eastAsia="Times New Roman" w:hAnsi="Times New Roman" w:cs="Times New Roman"/>
          <w:sz w:val="28"/>
          <w:szCs w:val="28"/>
          <w:lang w:eastAsia="ru-RU"/>
        </w:rPr>
        <w:t>более юридических</w:t>
      </w:r>
      <w:proofErr w:type="gramEnd"/>
      <w:r w:rsidRPr="00C42798">
        <w:rPr>
          <w:rFonts w:ascii="Times New Roman" w:eastAsia="Times New Roman" w:hAnsi="Times New Roman" w:cs="Times New Roman"/>
          <w:sz w:val="28"/>
          <w:szCs w:val="28"/>
          <w:lang w:eastAsia="ru-RU"/>
        </w:rPr>
        <w:t xml:space="preserve"> лиц.</w:t>
      </w:r>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t>5.Преобразование–это форма, при которой происходит превращение одной организационно-правовой формы юридического лица в другую.</w:t>
      </w:r>
    </w:p>
    <w:p w:rsidR="009160C3" w:rsidRPr="00C42798"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t xml:space="preserve">По общему правилу, юридическое лицо считается реорганизованным с момента государственной регистрации вновь возникших юридических лиц, но при преобразовании–с момента внесения в единый государственный реестр юридических лиц записи о прекращении деятельности реорганизованного юридического лица. При слиянии, присоединении и </w:t>
      </w:r>
      <w:r w:rsidRPr="00C42798">
        <w:rPr>
          <w:rFonts w:ascii="Times New Roman" w:eastAsia="Times New Roman" w:hAnsi="Times New Roman" w:cs="Times New Roman"/>
          <w:sz w:val="28"/>
          <w:szCs w:val="28"/>
          <w:lang w:eastAsia="ru-RU"/>
        </w:rPr>
        <w:lastRenderedPageBreak/>
        <w:t>преобразовании права и обязанности одних юридических лиц к другим юридическим лицам переходят в соответствии с передаточным актом, при разделении и выделении – по разделительному балансу. Передаточный акт и разделительный баланс должны содержать положения о правопреемстве по всем обязательствам реорганизованного юридического лица в отношении всех его кредиторов и должников, в т.ч. по обязательствам, оспариваемым сторонами. Они утверждаются учредителями (участниками) юридического лица или тем органом, который принял решение о реорганизации юридического лица, и представляют вместе с учредительными документами для государственной регистрации вновь возникших юридических лиц или внесения изменений в учредительные документы соответствующих юридических лиц. Нарушение вышеназванных требований в отношении передаточного акта или разделительного баланса влечет отказ в государственной регистрации вновь возникших юридических лиц.</w:t>
      </w:r>
    </w:p>
    <w:p w:rsidR="009160C3"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C42798">
        <w:rPr>
          <w:rFonts w:ascii="Times New Roman" w:eastAsia="Times New Roman" w:hAnsi="Times New Roman" w:cs="Times New Roman"/>
          <w:sz w:val="28"/>
          <w:szCs w:val="28"/>
          <w:lang w:eastAsia="ru-RU"/>
        </w:rPr>
        <w:t>Субъекты, принявшие решение о реорганизации юридических лиц, должны письменно уведомить об этом кредиторов реорганизуемых юридических лиц. При этом</w:t>
      </w:r>
      <w:proofErr w:type="gramStart"/>
      <w:r w:rsidRPr="00C42798">
        <w:rPr>
          <w:rFonts w:ascii="Times New Roman" w:eastAsia="Times New Roman" w:hAnsi="Times New Roman" w:cs="Times New Roman"/>
          <w:sz w:val="28"/>
          <w:szCs w:val="28"/>
          <w:lang w:eastAsia="ru-RU"/>
        </w:rPr>
        <w:t>,</w:t>
      </w:r>
      <w:proofErr w:type="gramEnd"/>
      <w:r w:rsidRPr="00C42798">
        <w:rPr>
          <w:rFonts w:ascii="Times New Roman" w:eastAsia="Times New Roman" w:hAnsi="Times New Roman" w:cs="Times New Roman"/>
          <w:sz w:val="28"/>
          <w:szCs w:val="28"/>
          <w:lang w:eastAsia="ru-RU"/>
        </w:rPr>
        <w:t xml:space="preserve"> кредитор реорганизованного юридического лица вправе требовать прекращения или досрочного исполнения обязательства, по которому должником является данное юридическое лицо, а также возмещения убытков. При отсутствии возможности определить в разделительном балансе правопреемника реорганизованного юридического </w:t>
      </w:r>
      <w:proofErr w:type="gramStart"/>
      <w:r w:rsidRPr="00C42798">
        <w:rPr>
          <w:rFonts w:ascii="Times New Roman" w:eastAsia="Times New Roman" w:hAnsi="Times New Roman" w:cs="Times New Roman"/>
          <w:sz w:val="28"/>
          <w:szCs w:val="28"/>
          <w:lang w:eastAsia="ru-RU"/>
        </w:rPr>
        <w:t>лица</w:t>
      </w:r>
      <w:proofErr w:type="gramEnd"/>
      <w:r w:rsidRPr="00C42798">
        <w:rPr>
          <w:rFonts w:ascii="Times New Roman" w:eastAsia="Times New Roman" w:hAnsi="Times New Roman" w:cs="Times New Roman"/>
          <w:sz w:val="28"/>
          <w:szCs w:val="28"/>
          <w:lang w:eastAsia="ru-RU"/>
        </w:rPr>
        <w:t xml:space="preserve"> вновь созданные юридические лица отвечают солидарно по обязательствам реорганизованного юридического лица перед его кредиторами.</w:t>
      </w:r>
    </w:p>
    <w:p w:rsidR="009160C3" w:rsidRDefault="009160C3" w:rsidP="009160C3">
      <w:pPr>
        <w:spacing w:after="0" w:line="240" w:lineRule="auto"/>
        <w:ind w:firstLine="709"/>
        <w:jc w:val="both"/>
        <w:rPr>
          <w:rFonts w:ascii="Times New Roman" w:eastAsia="Times New Roman" w:hAnsi="Times New Roman" w:cs="Times New Roman"/>
          <w:sz w:val="28"/>
          <w:szCs w:val="28"/>
          <w:lang w:eastAsia="ru-RU"/>
        </w:rPr>
      </w:pPr>
    </w:p>
    <w:p w:rsidR="009160C3" w:rsidRPr="006E48F1" w:rsidRDefault="009160C3" w:rsidP="009160C3">
      <w:pPr>
        <w:jc w:val="center"/>
        <w:rPr>
          <w:rFonts w:ascii="Times New Roman" w:hAnsi="Times New Roman" w:cs="Times New Roman"/>
          <w:sz w:val="28"/>
          <w:szCs w:val="28"/>
        </w:rPr>
      </w:pPr>
      <w:r w:rsidRPr="006E48F1">
        <w:rPr>
          <w:rFonts w:ascii="Times New Roman" w:hAnsi="Times New Roman" w:cs="Times New Roman"/>
          <w:sz w:val="28"/>
          <w:szCs w:val="28"/>
        </w:rPr>
        <w:t>Форма и виды заключения коммерческих сделок.</w:t>
      </w:r>
    </w:p>
    <w:p w:rsidR="009160C3" w:rsidRPr="00EB49B5"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EB49B5">
        <w:rPr>
          <w:rFonts w:ascii="Times New Roman" w:eastAsia="Times New Roman" w:hAnsi="Times New Roman" w:cs="Times New Roman"/>
          <w:sz w:val="28"/>
          <w:szCs w:val="28"/>
          <w:lang w:eastAsia="ru-RU"/>
        </w:rPr>
        <w:t>С развитием предпринимательства актуальными становятся различные виды заключения сделок, договоренностей, возникновение обязательств и др. Наиболее частым из них является договор, характеризующийся достижением двух или более участников соглашений по всем существенным положениям.</w:t>
      </w:r>
    </w:p>
    <w:p w:rsidR="009160C3" w:rsidRPr="00EB49B5"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EB49B5">
        <w:rPr>
          <w:rFonts w:ascii="Times New Roman" w:eastAsia="Times New Roman" w:hAnsi="Times New Roman" w:cs="Times New Roman"/>
          <w:sz w:val="28"/>
          <w:szCs w:val="28"/>
          <w:lang w:eastAsia="ru-RU"/>
        </w:rPr>
        <w:t>Все виды коммерческих и иных процессов предприятия, такие как:</w:t>
      </w:r>
    </w:p>
    <w:p w:rsidR="009160C3" w:rsidRPr="00EB49B5"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EB49B5">
        <w:rPr>
          <w:rFonts w:ascii="Times New Roman" w:eastAsia="Times New Roman" w:hAnsi="Times New Roman" w:cs="Times New Roman"/>
          <w:sz w:val="28"/>
          <w:szCs w:val="28"/>
          <w:lang w:eastAsia="ru-RU"/>
        </w:rPr>
        <w:t>• снабжение материально-технической базы;</w:t>
      </w:r>
    </w:p>
    <w:p w:rsidR="009160C3" w:rsidRPr="00EB49B5"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EB49B5">
        <w:rPr>
          <w:rFonts w:ascii="Times New Roman" w:eastAsia="Times New Roman" w:hAnsi="Times New Roman" w:cs="Times New Roman"/>
          <w:sz w:val="28"/>
          <w:szCs w:val="28"/>
          <w:lang w:eastAsia="ru-RU"/>
        </w:rPr>
        <w:t>• различные виды реализации изготовленной продукции;</w:t>
      </w:r>
    </w:p>
    <w:p w:rsidR="009160C3" w:rsidRPr="00EB49B5"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EB49B5">
        <w:rPr>
          <w:rFonts w:ascii="Times New Roman" w:eastAsia="Times New Roman" w:hAnsi="Times New Roman" w:cs="Times New Roman"/>
          <w:sz w:val="28"/>
          <w:szCs w:val="28"/>
          <w:lang w:eastAsia="ru-RU"/>
        </w:rPr>
        <w:t>• реконструкция, расширение и другие виды капитального строительства;</w:t>
      </w:r>
    </w:p>
    <w:p w:rsidR="009160C3" w:rsidRPr="00EB49B5"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EB49B5">
        <w:rPr>
          <w:rFonts w:ascii="Times New Roman" w:eastAsia="Times New Roman" w:hAnsi="Times New Roman" w:cs="Times New Roman"/>
          <w:sz w:val="28"/>
          <w:szCs w:val="28"/>
          <w:lang w:eastAsia="ru-RU"/>
        </w:rPr>
        <w:t>• бытовой сервис для граждан;</w:t>
      </w:r>
    </w:p>
    <w:p w:rsidR="009160C3" w:rsidRPr="00EB49B5"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EB49B5">
        <w:rPr>
          <w:rFonts w:ascii="Times New Roman" w:eastAsia="Times New Roman" w:hAnsi="Times New Roman" w:cs="Times New Roman"/>
          <w:sz w:val="28"/>
          <w:szCs w:val="28"/>
          <w:lang w:eastAsia="ru-RU"/>
        </w:rPr>
        <w:t>• различного рода транспортировка грузов и др.,</w:t>
      </w:r>
    </w:p>
    <w:p w:rsidR="009160C3"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EB49B5">
        <w:rPr>
          <w:rFonts w:ascii="Times New Roman" w:eastAsia="Times New Roman" w:hAnsi="Times New Roman" w:cs="Times New Roman"/>
          <w:sz w:val="28"/>
          <w:szCs w:val="28"/>
          <w:lang w:eastAsia="ru-RU"/>
        </w:rPr>
        <w:t xml:space="preserve">осуществляются при помощи заключения договорных обязательств. Свободное заключение договоров гарантируется ГК РФ, что означает свободное волеизъявление гражданами и юридическими лицами при заключении такого вида обязательств. </w:t>
      </w:r>
    </w:p>
    <w:p w:rsidR="009160C3" w:rsidRPr="00EB49B5"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EB49B5">
        <w:rPr>
          <w:rFonts w:ascii="Times New Roman" w:eastAsia="Times New Roman" w:hAnsi="Times New Roman" w:cs="Times New Roman"/>
          <w:sz w:val="28"/>
          <w:szCs w:val="28"/>
          <w:lang w:eastAsia="ru-RU"/>
        </w:rPr>
        <w:t>При безвозмездном договоре вознаграждение одной стороны другой не предусмотрено, и наоборот, если предусматривается оплата для одной из сторон, договорные условия считаются возмездными.</w:t>
      </w:r>
    </w:p>
    <w:p w:rsidR="009160C3" w:rsidRPr="00EB49B5"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EB49B5">
        <w:rPr>
          <w:rFonts w:ascii="Times New Roman" w:eastAsia="Times New Roman" w:hAnsi="Times New Roman" w:cs="Times New Roman"/>
          <w:sz w:val="28"/>
          <w:szCs w:val="28"/>
          <w:lang w:eastAsia="ru-RU"/>
        </w:rPr>
        <w:lastRenderedPageBreak/>
        <w:t xml:space="preserve">Если обязательства и права контрагентов возникают с момента заключения соглашения, то речь идет о договоре </w:t>
      </w:r>
      <w:proofErr w:type="spellStart"/>
      <w:r w:rsidRPr="00EB49B5">
        <w:rPr>
          <w:rFonts w:ascii="Times New Roman" w:eastAsia="Times New Roman" w:hAnsi="Times New Roman" w:cs="Times New Roman"/>
          <w:sz w:val="28"/>
          <w:szCs w:val="28"/>
          <w:lang w:eastAsia="ru-RU"/>
        </w:rPr>
        <w:t>консенсуальном</w:t>
      </w:r>
      <w:proofErr w:type="spellEnd"/>
      <w:r w:rsidRPr="00EB49B5">
        <w:rPr>
          <w:rFonts w:ascii="Times New Roman" w:eastAsia="Times New Roman" w:hAnsi="Times New Roman" w:cs="Times New Roman"/>
          <w:sz w:val="28"/>
          <w:szCs w:val="28"/>
          <w:lang w:eastAsia="ru-RU"/>
        </w:rPr>
        <w:t>. Если же обязательства и права участников характеризуются возникновением только с момента передачи какого-либо имущества, договор при таких условиях называется реальным, например: договор на транспортировку груза, является реальным, так как ответственность сторон возникает с момента передачи груза заказчиком перевозчику.</w:t>
      </w:r>
    </w:p>
    <w:p w:rsidR="009160C3" w:rsidRPr="00EB49B5"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EB49B5">
        <w:rPr>
          <w:rFonts w:ascii="Times New Roman" w:eastAsia="Times New Roman" w:hAnsi="Times New Roman" w:cs="Times New Roman"/>
          <w:sz w:val="28"/>
          <w:szCs w:val="28"/>
          <w:lang w:eastAsia="ru-RU"/>
        </w:rPr>
        <w:t>Обоюдными договорами считаются те, где каждая из сторон-контрагентов выступает и в роли кредитора, и в роли должника (договора купли-продажи). Если при договорных условиях одна из сторон-контрагентов выступает в роли должника, а другая в роли кредитора, то такое соглашение считается односторонним (договора займа или кредитования).</w:t>
      </w:r>
    </w:p>
    <w:p w:rsidR="009160C3" w:rsidRPr="00EB49B5"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EB49B5">
        <w:rPr>
          <w:rFonts w:ascii="Times New Roman" w:eastAsia="Times New Roman" w:hAnsi="Times New Roman" w:cs="Times New Roman"/>
          <w:sz w:val="28"/>
          <w:szCs w:val="28"/>
          <w:lang w:eastAsia="ru-RU"/>
        </w:rPr>
        <w:t>Договорные условия считаются обязательными и вступившими в силу на момент заключения договора.</w:t>
      </w:r>
    </w:p>
    <w:p w:rsidR="009160C3" w:rsidRPr="00EB49B5"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EB49B5">
        <w:rPr>
          <w:rFonts w:ascii="Times New Roman" w:eastAsia="Times New Roman" w:hAnsi="Times New Roman" w:cs="Times New Roman"/>
          <w:sz w:val="28"/>
          <w:szCs w:val="28"/>
          <w:lang w:eastAsia="ru-RU"/>
        </w:rPr>
        <w:t>Публичным называется договор, подлежащий заключению с каждым обратившимся, это может быть сфера услуг или розничной торговли или энергоснабжения и др.</w:t>
      </w:r>
    </w:p>
    <w:p w:rsidR="009160C3" w:rsidRPr="00EB49B5"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EB49B5">
        <w:rPr>
          <w:rFonts w:ascii="Times New Roman" w:eastAsia="Times New Roman" w:hAnsi="Times New Roman" w:cs="Times New Roman"/>
          <w:sz w:val="28"/>
          <w:szCs w:val="28"/>
          <w:lang w:eastAsia="ru-RU"/>
        </w:rPr>
        <w:t>Договорные условия, характеризующиеся обязательством сторон-участников подписания договора в будущем, называется предварительным договором, согласно которому оговаривается срок для заключения основного договора.</w:t>
      </w:r>
    </w:p>
    <w:p w:rsidR="009160C3" w:rsidRPr="00EB49B5"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EB49B5">
        <w:rPr>
          <w:rFonts w:ascii="Times New Roman" w:eastAsia="Times New Roman" w:hAnsi="Times New Roman" w:cs="Times New Roman"/>
          <w:sz w:val="28"/>
          <w:szCs w:val="28"/>
          <w:lang w:eastAsia="ru-RU"/>
        </w:rPr>
        <w:t>Обычно договор заключается в интересах участвующих сторон, однако возможно заключение в интересах третьего лица, например при заключении договорных отношений, между грузоотправителем с перевозчиком о передаче груза в назначенном пункте грузополучателю.</w:t>
      </w:r>
    </w:p>
    <w:p w:rsidR="009160C3" w:rsidRPr="00EB49B5"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EB49B5">
        <w:rPr>
          <w:rFonts w:ascii="Times New Roman" w:eastAsia="Times New Roman" w:hAnsi="Times New Roman" w:cs="Times New Roman"/>
          <w:sz w:val="28"/>
          <w:szCs w:val="28"/>
          <w:lang w:eastAsia="ru-RU"/>
        </w:rPr>
        <w:t>Права и обязанности участников, обозначенные в условиях договора, являются его содержанием. Заключенным договор считается при достижении контрагентами консенсуса по всем существенным пунктам, если имеется отсутствие согласия по одному из них, договорные условия считаются незаключенными.</w:t>
      </w:r>
    </w:p>
    <w:p w:rsidR="009160C3" w:rsidRPr="00EB49B5"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EB49B5">
        <w:rPr>
          <w:rFonts w:ascii="Times New Roman" w:eastAsia="Times New Roman" w:hAnsi="Times New Roman" w:cs="Times New Roman"/>
          <w:sz w:val="28"/>
          <w:szCs w:val="28"/>
          <w:lang w:eastAsia="ru-RU"/>
        </w:rPr>
        <w:t xml:space="preserve">В </w:t>
      </w:r>
      <w:proofErr w:type="gramStart"/>
      <w:r w:rsidRPr="00EB49B5">
        <w:rPr>
          <w:rFonts w:ascii="Times New Roman" w:eastAsia="Times New Roman" w:hAnsi="Times New Roman" w:cs="Times New Roman"/>
          <w:sz w:val="28"/>
          <w:szCs w:val="28"/>
          <w:lang w:eastAsia="ru-RU"/>
        </w:rPr>
        <w:t>случае</w:t>
      </w:r>
      <w:proofErr w:type="gramEnd"/>
      <w:r w:rsidRPr="00EB49B5">
        <w:rPr>
          <w:rFonts w:ascii="Times New Roman" w:eastAsia="Times New Roman" w:hAnsi="Times New Roman" w:cs="Times New Roman"/>
          <w:sz w:val="28"/>
          <w:szCs w:val="28"/>
          <w:lang w:eastAsia="ru-RU"/>
        </w:rPr>
        <w:t>, когда заключение договора обусловлено передачей имущества, он считается  заключенным на момент согласования сторонами условий, оговаривающих передачу данного имущества.</w:t>
      </w:r>
    </w:p>
    <w:p w:rsidR="009160C3" w:rsidRPr="00EB49B5"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EB49B5">
        <w:rPr>
          <w:rFonts w:ascii="Times New Roman" w:eastAsia="Times New Roman" w:hAnsi="Times New Roman" w:cs="Times New Roman"/>
          <w:sz w:val="28"/>
          <w:szCs w:val="28"/>
          <w:lang w:eastAsia="ru-RU"/>
        </w:rPr>
        <w:t>Стоимость договора определена усмотрением сторон-участниц или ценами, которые устанавливаются государственными органами, имеющими на то соответствующие полномочия.</w:t>
      </w:r>
    </w:p>
    <w:p w:rsidR="009160C3" w:rsidRPr="00EB49B5"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EB49B5">
        <w:rPr>
          <w:rFonts w:ascii="Times New Roman" w:eastAsia="Times New Roman" w:hAnsi="Times New Roman" w:cs="Times New Roman"/>
          <w:sz w:val="28"/>
          <w:szCs w:val="28"/>
          <w:lang w:eastAsia="ru-RU"/>
        </w:rPr>
        <w:t>При рассмотрении договора хозяйственным, третейским или арбитражным судами во внимание принимается буквальное толкование существующих в нем положений.</w:t>
      </w:r>
    </w:p>
    <w:p w:rsidR="009160C3" w:rsidRPr="00EB49B5"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EB49B5">
        <w:rPr>
          <w:rFonts w:ascii="Times New Roman" w:eastAsia="Times New Roman" w:hAnsi="Times New Roman" w:cs="Times New Roman"/>
          <w:sz w:val="28"/>
          <w:szCs w:val="28"/>
          <w:lang w:eastAsia="ru-RU"/>
        </w:rPr>
        <w:t>Договор, если его содержанием не предусмотрено иное, может быть заключен методом проведения торгов, и заключаться с лицом, их выигравшим.</w:t>
      </w:r>
    </w:p>
    <w:p w:rsidR="009160C3" w:rsidRPr="00EB49B5"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EB49B5">
        <w:rPr>
          <w:rFonts w:ascii="Times New Roman" w:eastAsia="Times New Roman" w:hAnsi="Times New Roman" w:cs="Times New Roman"/>
          <w:sz w:val="28"/>
          <w:szCs w:val="28"/>
          <w:lang w:eastAsia="ru-RU"/>
        </w:rPr>
        <w:lastRenderedPageBreak/>
        <w:t>Изменение положений или прерывание действия договоров</w:t>
      </w:r>
      <w:r>
        <w:rPr>
          <w:rFonts w:ascii="Times New Roman" w:eastAsia="Times New Roman" w:hAnsi="Times New Roman" w:cs="Times New Roman"/>
          <w:sz w:val="28"/>
          <w:szCs w:val="28"/>
          <w:lang w:eastAsia="ru-RU"/>
        </w:rPr>
        <w:t>, е</w:t>
      </w:r>
      <w:r w:rsidRPr="00EB49B5">
        <w:rPr>
          <w:rFonts w:ascii="Times New Roman" w:eastAsia="Times New Roman" w:hAnsi="Times New Roman" w:cs="Times New Roman"/>
          <w:sz w:val="28"/>
          <w:szCs w:val="28"/>
          <w:lang w:eastAsia="ru-RU"/>
        </w:rPr>
        <w:t>сли это не противоречит содержанию договора, возможно по взаимному соглашению сторон-контрагентов. Желание одной стороны подвергнуть договорные условия изменению или прерыванию может быть осуществлено согласно решению суда в случае:</w:t>
      </w:r>
    </w:p>
    <w:p w:rsidR="009160C3" w:rsidRPr="00EB49B5"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EB49B5">
        <w:rPr>
          <w:rFonts w:ascii="Times New Roman" w:eastAsia="Times New Roman" w:hAnsi="Times New Roman" w:cs="Times New Roman"/>
          <w:sz w:val="28"/>
          <w:szCs w:val="28"/>
          <w:lang w:eastAsia="ru-RU"/>
        </w:rPr>
        <w:t>• явного и серьезного нарушения условий договора противоположной стороной;</w:t>
      </w:r>
    </w:p>
    <w:p w:rsidR="009160C3" w:rsidRPr="00EB49B5"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EB49B5">
        <w:rPr>
          <w:rFonts w:ascii="Times New Roman" w:eastAsia="Times New Roman" w:hAnsi="Times New Roman" w:cs="Times New Roman"/>
          <w:sz w:val="28"/>
          <w:szCs w:val="28"/>
          <w:lang w:eastAsia="ru-RU"/>
        </w:rPr>
        <w:t>• если это предусмотрено действующим законодательством.</w:t>
      </w:r>
    </w:p>
    <w:p w:rsidR="009160C3" w:rsidRPr="00EB49B5"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EB49B5">
        <w:rPr>
          <w:rFonts w:ascii="Times New Roman" w:eastAsia="Times New Roman" w:hAnsi="Times New Roman" w:cs="Times New Roman"/>
          <w:sz w:val="28"/>
          <w:szCs w:val="28"/>
          <w:lang w:eastAsia="ru-RU"/>
        </w:rPr>
        <w:t>При нарушении одной из сторон-участниц договорных условий, повлекших ущерб для второй стороны, при котором она в значительной мере лишается того, на что была вправе рассчитывать при их заключении, такие нарушения являются существенными.</w:t>
      </w:r>
    </w:p>
    <w:p w:rsidR="009160C3" w:rsidRPr="00EB49B5"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EB49B5">
        <w:rPr>
          <w:rFonts w:ascii="Times New Roman" w:eastAsia="Times New Roman" w:hAnsi="Times New Roman" w:cs="Times New Roman"/>
          <w:sz w:val="28"/>
          <w:szCs w:val="28"/>
          <w:lang w:eastAsia="ru-RU"/>
        </w:rPr>
        <w:t>Причиной для изменения условий или прекращения действия договора, может быть изменение существенных обстоятельств, являющихся исходными при его заключении. При несогласии на вносимые коррективы одной из сторон-контрагентов, спорные вопросы решаются судом, определяющим по требованию сторон последствия внесенных изменений или расторжения.</w:t>
      </w:r>
    </w:p>
    <w:p w:rsidR="009160C3" w:rsidRPr="00EB49B5"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EB49B5">
        <w:rPr>
          <w:rFonts w:ascii="Times New Roman" w:eastAsia="Times New Roman" w:hAnsi="Times New Roman" w:cs="Times New Roman"/>
          <w:sz w:val="28"/>
          <w:szCs w:val="28"/>
          <w:lang w:eastAsia="ru-RU"/>
        </w:rPr>
        <w:t>Дополнительные соглашения об изменении условий или прекращении действия договора происходит в той же форме, что и заключение основного, если иное не оговорено законодательными или процессуальными нормами.</w:t>
      </w:r>
    </w:p>
    <w:p w:rsidR="009160C3" w:rsidRPr="00EB49B5"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EB49B5">
        <w:rPr>
          <w:rFonts w:ascii="Times New Roman" w:eastAsia="Times New Roman" w:hAnsi="Times New Roman" w:cs="Times New Roman"/>
          <w:sz w:val="28"/>
          <w:szCs w:val="28"/>
          <w:lang w:eastAsia="ru-RU"/>
        </w:rPr>
        <w:t>Судебный иск об изменении или прерывании действия договора, может быть предъявлен одной из сторон, только после прямого отказа другой стороны-участницы от предложенных действий, либо отсутствие от нее ответа в срок, оговоренный предложением об изменениях, либо договором, а при его отсутствии – в течение тридцати дней.</w:t>
      </w:r>
    </w:p>
    <w:p w:rsidR="009160C3" w:rsidRPr="00EB49B5"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EB49B5">
        <w:rPr>
          <w:rFonts w:ascii="Times New Roman" w:eastAsia="Times New Roman" w:hAnsi="Times New Roman" w:cs="Times New Roman"/>
          <w:sz w:val="28"/>
          <w:szCs w:val="28"/>
          <w:lang w:eastAsia="ru-RU"/>
        </w:rPr>
        <w:t>Соглашение сторон-участников договора об изменении условий сохраняет обязательства каждой из них в измененном виде, если же договор расторгается – это влечет прекращение обязатель</w:t>
      </w:r>
      <w:proofErr w:type="gramStart"/>
      <w:r w:rsidRPr="00EB49B5">
        <w:rPr>
          <w:rFonts w:ascii="Times New Roman" w:eastAsia="Times New Roman" w:hAnsi="Times New Roman" w:cs="Times New Roman"/>
          <w:sz w:val="28"/>
          <w:szCs w:val="28"/>
          <w:lang w:eastAsia="ru-RU"/>
        </w:rPr>
        <w:t>ств ст</w:t>
      </w:r>
      <w:proofErr w:type="gramEnd"/>
      <w:r w:rsidRPr="00EB49B5">
        <w:rPr>
          <w:rFonts w:ascii="Times New Roman" w:eastAsia="Times New Roman" w:hAnsi="Times New Roman" w:cs="Times New Roman"/>
          <w:sz w:val="28"/>
          <w:szCs w:val="28"/>
          <w:lang w:eastAsia="ru-RU"/>
        </w:rPr>
        <w:t>орон по отношению друг к другу.</w:t>
      </w:r>
    </w:p>
    <w:p w:rsidR="009160C3"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EB49B5">
        <w:rPr>
          <w:rFonts w:ascii="Times New Roman" w:eastAsia="Times New Roman" w:hAnsi="Times New Roman" w:cs="Times New Roman"/>
          <w:sz w:val="28"/>
          <w:szCs w:val="28"/>
          <w:lang w:eastAsia="ru-RU"/>
        </w:rPr>
        <w:t>При серьезном нарушении одним из участников договора, что послужило его изменением или расторжением, другой участник вправе предъявить требование о возмещении нанесенных убытков, вызванных переменой условий или прекращением договора.</w:t>
      </w:r>
    </w:p>
    <w:p w:rsidR="009160C3" w:rsidRDefault="009160C3" w:rsidP="009160C3">
      <w:pPr>
        <w:spacing w:after="0" w:line="240" w:lineRule="auto"/>
        <w:ind w:firstLine="709"/>
        <w:jc w:val="both"/>
        <w:rPr>
          <w:rFonts w:ascii="Times New Roman" w:eastAsia="Times New Roman" w:hAnsi="Times New Roman" w:cs="Times New Roman"/>
          <w:sz w:val="28"/>
          <w:szCs w:val="28"/>
          <w:lang w:eastAsia="ru-RU"/>
        </w:rPr>
      </w:pPr>
    </w:p>
    <w:p w:rsidR="009160C3" w:rsidRPr="00294B9F" w:rsidRDefault="009160C3" w:rsidP="009160C3">
      <w:pPr>
        <w:pStyle w:val="a7"/>
        <w:jc w:val="right"/>
        <w:rPr>
          <w:rFonts w:ascii="Times New Roman" w:eastAsia="Times New Roman" w:hAnsi="Times New Roman" w:cs="Times New Roman"/>
          <w:b w:val="0"/>
          <w:color w:val="auto"/>
          <w:sz w:val="28"/>
          <w:szCs w:val="28"/>
          <w:lang w:eastAsia="ru-RU"/>
        </w:rPr>
      </w:pPr>
      <w:r w:rsidRPr="00294B9F">
        <w:rPr>
          <w:rFonts w:ascii="Times New Roman" w:hAnsi="Times New Roman" w:cs="Times New Roman"/>
          <w:b w:val="0"/>
          <w:color w:val="auto"/>
          <w:sz w:val="28"/>
          <w:szCs w:val="28"/>
        </w:rPr>
        <w:t xml:space="preserve">Таблица 3.2. </w:t>
      </w:r>
    </w:p>
    <w:p w:rsidR="009160C3" w:rsidRDefault="009160C3" w:rsidP="009160C3">
      <w:pPr>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Основные виды договоров, используемые </w:t>
      </w:r>
    </w:p>
    <w:p w:rsidR="009160C3" w:rsidRDefault="009160C3" w:rsidP="009160C3">
      <w:pPr>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предпринимательской деятельности.</w:t>
      </w:r>
    </w:p>
    <w:tbl>
      <w:tblPr>
        <w:tblStyle w:val="a3"/>
        <w:tblW w:w="0" w:type="auto"/>
        <w:tblLook w:val="04A0"/>
      </w:tblPr>
      <w:tblGrid>
        <w:gridCol w:w="3227"/>
        <w:gridCol w:w="6344"/>
      </w:tblGrid>
      <w:tr w:rsidR="009160C3" w:rsidTr="00D95E89">
        <w:tc>
          <w:tcPr>
            <w:tcW w:w="3227" w:type="dxa"/>
          </w:tcPr>
          <w:p w:rsidR="009160C3" w:rsidRDefault="009160C3" w:rsidP="00D95E89">
            <w:pPr>
              <w:jc w:val="center"/>
              <w:rPr>
                <w:rFonts w:ascii="Times New Roman" w:eastAsia="Times New Roman" w:hAnsi="Times New Roman"/>
                <w:sz w:val="28"/>
                <w:szCs w:val="28"/>
              </w:rPr>
            </w:pPr>
            <w:r>
              <w:rPr>
                <w:rFonts w:ascii="Times New Roman" w:eastAsia="Times New Roman" w:hAnsi="Times New Roman"/>
                <w:sz w:val="28"/>
                <w:szCs w:val="28"/>
              </w:rPr>
              <w:t>Обязательные правоотношения</w:t>
            </w:r>
          </w:p>
        </w:tc>
        <w:tc>
          <w:tcPr>
            <w:tcW w:w="6344" w:type="dxa"/>
          </w:tcPr>
          <w:p w:rsidR="009160C3" w:rsidRDefault="009160C3" w:rsidP="00D95E89">
            <w:pPr>
              <w:jc w:val="center"/>
              <w:rPr>
                <w:rFonts w:ascii="Times New Roman" w:eastAsia="Times New Roman" w:hAnsi="Times New Roman"/>
                <w:sz w:val="28"/>
                <w:szCs w:val="28"/>
              </w:rPr>
            </w:pPr>
            <w:r>
              <w:rPr>
                <w:rFonts w:ascii="Times New Roman" w:eastAsia="Times New Roman" w:hAnsi="Times New Roman"/>
                <w:sz w:val="28"/>
                <w:szCs w:val="28"/>
              </w:rPr>
              <w:t>Виды договоров</w:t>
            </w:r>
          </w:p>
        </w:tc>
      </w:tr>
      <w:tr w:rsidR="009160C3" w:rsidTr="00D95E89">
        <w:tc>
          <w:tcPr>
            <w:tcW w:w="3227" w:type="dxa"/>
          </w:tcPr>
          <w:p w:rsidR="009160C3" w:rsidRDefault="009160C3" w:rsidP="00D95E89">
            <w:pPr>
              <w:rPr>
                <w:rFonts w:ascii="Times New Roman" w:eastAsia="Times New Roman" w:hAnsi="Times New Roman"/>
                <w:sz w:val="28"/>
                <w:szCs w:val="28"/>
              </w:rPr>
            </w:pPr>
            <w:r>
              <w:rPr>
                <w:rFonts w:ascii="Times New Roman" w:eastAsia="Times New Roman" w:hAnsi="Times New Roman"/>
                <w:sz w:val="28"/>
                <w:szCs w:val="28"/>
              </w:rPr>
              <w:t>Купля-продажа</w:t>
            </w:r>
          </w:p>
        </w:tc>
        <w:tc>
          <w:tcPr>
            <w:tcW w:w="6344" w:type="dxa"/>
          </w:tcPr>
          <w:p w:rsidR="009160C3" w:rsidRDefault="009160C3" w:rsidP="00D95E89">
            <w:pPr>
              <w:pStyle w:val="a5"/>
              <w:ind w:left="34" w:hanging="34"/>
              <w:rPr>
                <w:sz w:val="28"/>
                <w:szCs w:val="28"/>
              </w:rPr>
            </w:pPr>
            <w:r>
              <w:rPr>
                <w:sz w:val="28"/>
                <w:szCs w:val="28"/>
              </w:rPr>
              <w:t>– д</w:t>
            </w:r>
            <w:r w:rsidRPr="00294B9F">
              <w:rPr>
                <w:sz w:val="28"/>
                <w:szCs w:val="28"/>
              </w:rPr>
              <w:t>оговор</w:t>
            </w:r>
            <w:r>
              <w:rPr>
                <w:sz w:val="28"/>
                <w:szCs w:val="28"/>
              </w:rPr>
              <w:t xml:space="preserve"> купли-продажи</w:t>
            </w:r>
          </w:p>
          <w:p w:rsidR="009160C3" w:rsidRDefault="009160C3" w:rsidP="00D95E89">
            <w:pPr>
              <w:pStyle w:val="a5"/>
              <w:ind w:left="34" w:hanging="34"/>
              <w:rPr>
                <w:sz w:val="28"/>
                <w:szCs w:val="28"/>
              </w:rPr>
            </w:pPr>
            <w:r>
              <w:rPr>
                <w:sz w:val="28"/>
                <w:szCs w:val="28"/>
              </w:rPr>
              <w:t>– договор розничной купли-продажи (публичный)</w:t>
            </w:r>
          </w:p>
          <w:p w:rsidR="009160C3" w:rsidRDefault="009160C3" w:rsidP="00D95E89">
            <w:pPr>
              <w:pStyle w:val="a5"/>
              <w:ind w:left="34" w:hanging="34"/>
              <w:rPr>
                <w:sz w:val="28"/>
                <w:szCs w:val="28"/>
              </w:rPr>
            </w:pPr>
            <w:r>
              <w:rPr>
                <w:sz w:val="28"/>
                <w:szCs w:val="28"/>
              </w:rPr>
              <w:t>– договор поставки</w:t>
            </w:r>
          </w:p>
          <w:p w:rsidR="009160C3" w:rsidRPr="00294B9F" w:rsidRDefault="009160C3" w:rsidP="00D95E89">
            <w:pPr>
              <w:pStyle w:val="a5"/>
              <w:ind w:left="34" w:hanging="34"/>
              <w:rPr>
                <w:sz w:val="28"/>
                <w:szCs w:val="28"/>
              </w:rPr>
            </w:pPr>
            <w:r>
              <w:rPr>
                <w:sz w:val="28"/>
                <w:szCs w:val="28"/>
              </w:rPr>
              <w:t>– договор контрактации</w:t>
            </w:r>
          </w:p>
        </w:tc>
      </w:tr>
      <w:tr w:rsidR="009160C3" w:rsidTr="00D95E89">
        <w:tc>
          <w:tcPr>
            <w:tcW w:w="3227" w:type="dxa"/>
          </w:tcPr>
          <w:p w:rsidR="009160C3" w:rsidRDefault="009160C3" w:rsidP="00D95E89">
            <w:pPr>
              <w:rPr>
                <w:rFonts w:ascii="Times New Roman" w:eastAsia="Times New Roman" w:hAnsi="Times New Roman"/>
                <w:sz w:val="28"/>
                <w:szCs w:val="28"/>
              </w:rPr>
            </w:pPr>
            <w:r>
              <w:rPr>
                <w:rFonts w:ascii="Times New Roman" w:eastAsia="Times New Roman" w:hAnsi="Times New Roman"/>
                <w:sz w:val="28"/>
                <w:szCs w:val="28"/>
              </w:rPr>
              <w:lastRenderedPageBreak/>
              <w:t>Аренда</w:t>
            </w:r>
          </w:p>
        </w:tc>
        <w:tc>
          <w:tcPr>
            <w:tcW w:w="6344" w:type="dxa"/>
          </w:tcPr>
          <w:p w:rsidR="009160C3" w:rsidRDefault="009160C3" w:rsidP="00D95E89">
            <w:pPr>
              <w:rPr>
                <w:rFonts w:ascii="Times New Roman" w:eastAsia="Times New Roman" w:hAnsi="Times New Roman"/>
                <w:sz w:val="28"/>
                <w:szCs w:val="28"/>
              </w:rPr>
            </w:pPr>
            <w:r>
              <w:rPr>
                <w:rFonts w:ascii="Times New Roman" w:eastAsia="Times New Roman" w:hAnsi="Times New Roman"/>
                <w:sz w:val="28"/>
                <w:szCs w:val="28"/>
              </w:rPr>
              <w:t>– договор имущественного найма</w:t>
            </w:r>
          </w:p>
          <w:p w:rsidR="009160C3" w:rsidRDefault="009160C3" w:rsidP="00D95E89">
            <w:pPr>
              <w:rPr>
                <w:rFonts w:ascii="Times New Roman" w:eastAsia="Times New Roman" w:hAnsi="Times New Roman"/>
                <w:sz w:val="28"/>
                <w:szCs w:val="28"/>
              </w:rPr>
            </w:pPr>
            <w:r>
              <w:rPr>
                <w:rFonts w:ascii="Times New Roman" w:eastAsia="Times New Roman" w:hAnsi="Times New Roman"/>
                <w:sz w:val="28"/>
                <w:szCs w:val="28"/>
              </w:rPr>
              <w:t>– договор проката</w:t>
            </w:r>
          </w:p>
          <w:p w:rsidR="009160C3" w:rsidRDefault="009160C3" w:rsidP="00D95E89">
            <w:pPr>
              <w:rPr>
                <w:rFonts w:ascii="Times New Roman" w:eastAsia="Times New Roman" w:hAnsi="Times New Roman"/>
                <w:sz w:val="28"/>
                <w:szCs w:val="28"/>
              </w:rPr>
            </w:pPr>
            <w:r>
              <w:rPr>
                <w:rFonts w:ascii="Times New Roman" w:eastAsia="Times New Roman" w:hAnsi="Times New Roman"/>
                <w:sz w:val="28"/>
                <w:szCs w:val="28"/>
              </w:rPr>
              <w:t>– договор лизинга</w:t>
            </w:r>
          </w:p>
        </w:tc>
      </w:tr>
      <w:tr w:rsidR="009160C3" w:rsidTr="00D95E89">
        <w:tc>
          <w:tcPr>
            <w:tcW w:w="3227" w:type="dxa"/>
          </w:tcPr>
          <w:p w:rsidR="009160C3" w:rsidRDefault="009160C3" w:rsidP="00D95E89">
            <w:pPr>
              <w:rPr>
                <w:rFonts w:ascii="Times New Roman" w:eastAsia="Times New Roman" w:hAnsi="Times New Roman"/>
                <w:sz w:val="28"/>
                <w:szCs w:val="28"/>
              </w:rPr>
            </w:pPr>
            <w:r>
              <w:rPr>
                <w:rFonts w:ascii="Times New Roman" w:eastAsia="Times New Roman" w:hAnsi="Times New Roman"/>
                <w:sz w:val="28"/>
                <w:szCs w:val="28"/>
              </w:rPr>
              <w:t>Факторинг</w:t>
            </w:r>
          </w:p>
        </w:tc>
        <w:tc>
          <w:tcPr>
            <w:tcW w:w="6344" w:type="dxa"/>
          </w:tcPr>
          <w:p w:rsidR="009160C3" w:rsidRDefault="009160C3" w:rsidP="00D95E89">
            <w:pPr>
              <w:rPr>
                <w:rFonts w:ascii="Times New Roman" w:eastAsia="Times New Roman" w:hAnsi="Times New Roman"/>
                <w:sz w:val="28"/>
                <w:szCs w:val="28"/>
              </w:rPr>
            </w:pPr>
            <w:r>
              <w:rPr>
                <w:rFonts w:ascii="Times New Roman" w:eastAsia="Times New Roman" w:hAnsi="Times New Roman"/>
                <w:sz w:val="28"/>
                <w:szCs w:val="28"/>
              </w:rPr>
              <w:t>– договор финансирования под уступку денежного требования</w:t>
            </w:r>
          </w:p>
        </w:tc>
      </w:tr>
      <w:tr w:rsidR="009160C3" w:rsidTr="00D95E89">
        <w:tc>
          <w:tcPr>
            <w:tcW w:w="3227" w:type="dxa"/>
          </w:tcPr>
          <w:p w:rsidR="009160C3" w:rsidRDefault="009160C3" w:rsidP="00D95E89">
            <w:pPr>
              <w:rPr>
                <w:rFonts w:ascii="Times New Roman" w:eastAsia="Times New Roman" w:hAnsi="Times New Roman"/>
                <w:sz w:val="28"/>
                <w:szCs w:val="28"/>
              </w:rPr>
            </w:pPr>
            <w:r>
              <w:rPr>
                <w:rFonts w:ascii="Times New Roman" w:eastAsia="Times New Roman" w:hAnsi="Times New Roman"/>
                <w:sz w:val="28"/>
                <w:szCs w:val="28"/>
              </w:rPr>
              <w:t>Хранения</w:t>
            </w:r>
          </w:p>
        </w:tc>
        <w:tc>
          <w:tcPr>
            <w:tcW w:w="6344" w:type="dxa"/>
          </w:tcPr>
          <w:p w:rsidR="009160C3" w:rsidRDefault="009160C3" w:rsidP="00D95E89">
            <w:pPr>
              <w:rPr>
                <w:rFonts w:ascii="Times New Roman" w:eastAsia="Times New Roman" w:hAnsi="Times New Roman"/>
                <w:sz w:val="28"/>
                <w:szCs w:val="28"/>
              </w:rPr>
            </w:pPr>
            <w:r>
              <w:rPr>
                <w:rFonts w:ascii="Times New Roman" w:eastAsia="Times New Roman" w:hAnsi="Times New Roman"/>
                <w:sz w:val="28"/>
                <w:szCs w:val="28"/>
              </w:rPr>
              <w:t>– договор складского хранения</w:t>
            </w:r>
          </w:p>
        </w:tc>
      </w:tr>
      <w:tr w:rsidR="009160C3" w:rsidTr="00D95E89">
        <w:tc>
          <w:tcPr>
            <w:tcW w:w="3227" w:type="dxa"/>
          </w:tcPr>
          <w:p w:rsidR="009160C3" w:rsidRDefault="009160C3" w:rsidP="00D95E89">
            <w:pPr>
              <w:rPr>
                <w:rFonts w:ascii="Times New Roman" w:eastAsia="Times New Roman" w:hAnsi="Times New Roman"/>
                <w:sz w:val="28"/>
                <w:szCs w:val="28"/>
              </w:rPr>
            </w:pPr>
            <w:r>
              <w:rPr>
                <w:rFonts w:ascii="Times New Roman" w:eastAsia="Times New Roman" w:hAnsi="Times New Roman"/>
                <w:sz w:val="28"/>
                <w:szCs w:val="28"/>
              </w:rPr>
              <w:t>Поручения</w:t>
            </w:r>
          </w:p>
        </w:tc>
        <w:tc>
          <w:tcPr>
            <w:tcW w:w="6344" w:type="dxa"/>
          </w:tcPr>
          <w:p w:rsidR="009160C3" w:rsidRDefault="009160C3" w:rsidP="00D95E89">
            <w:pPr>
              <w:rPr>
                <w:rFonts w:ascii="Times New Roman" w:eastAsia="Times New Roman" w:hAnsi="Times New Roman"/>
                <w:sz w:val="28"/>
                <w:szCs w:val="28"/>
              </w:rPr>
            </w:pPr>
            <w:r>
              <w:rPr>
                <w:rFonts w:ascii="Times New Roman" w:eastAsia="Times New Roman" w:hAnsi="Times New Roman"/>
                <w:sz w:val="28"/>
                <w:szCs w:val="28"/>
              </w:rPr>
              <w:t>– договор поручения</w:t>
            </w:r>
          </w:p>
        </w:tc>
      </w:tr>
      <w:tr w:rsidR="009160C3" w:rsidTr="00D95E89">
        <w:tc>
          <w:tcPr>
            <w:tcW w:w="3227" w:type="dxa"/>
          </w:tcPr>
          <w:p w:rsidR="009160C3" w:rsidRDefault="009160C3" w:rsidP="00D95E89">
            <w:pPr>
              <w:rPr>
                <w:rFonts w:ascii="Times New Roman" w:eastAsia="Times New Roman" w:hAnsi="Times New Roman"/>
                <w:sz w:val="28"/>
                <w:szCs w:val="28"/>
              </w:rPr>
            </w:pPr>
            <w:r>
              <w:rPr>
                <w:rFonts w:ascii="Times New Roman" w:eastAsia="Times New Roman" w:hAnsi="Times New Roman"/>
                <w:sz w:val="28"/>
                <w:szCs w:val="28"/>
              </w:rPr>
              <w:t>Трудовая деятельность</w:t>
            </w:r>
          </w:p>
        </w:tc>
        <w:tc>
          <w:tcPr>
            <w:tcW w:w="6344" w:type="dxa"/>
          </w:tcPr>
          <w:p w:rsidR="009160C3" w:rsidRDefault="009160C3" w:rsidP="00D95E89">
            <w:pPr>
              <w:rPr>
                <w:rFonts w:ascii="Times New Roman" w:eastAsia="Times New Roman" w:hAnsi="Times New Roman"/>
                <w:sz w:val="28"/>
                <w:szCs w:val="28"/>
              </w:rPr>
            </w:pPr>
            <w:r>
              <w:rPr>
                <w:rFonts w:ascii="Times New Roman" w:eastAsia="Times New Roman" w:hAnsi="Times New Roman"/>
                <w:sz w:val="28"/>
                <w:szCs w:val="28"/>
              </w:rPr>
              <w:t>– трудовой договор</w:t>
            </w:r>
          </w:p>
          <w:p w:rsidR="009160C3" w:rsidRDefault="009160C3" w:rsidP="00D95E89">
            <w:pPr>
              <w:rPr>
                <w:rFonts w:ascii="Times New Roman" w:eastAsia="Times New Roman" w:hAnsi="Times New Roman"/>
                <w:sz w:val="28"/>
                <w:szCs w:val="28"/>
              </w:rPr>
            </w:pPr>
            <w:r>
              <w:rPr>
                <w:rFonts w:ascii="Times New Roman" w:eastAsia="Times New Roman" w:hAnsi="Times New Roman"/>
                <w:sz w:val="28"/>
                <w:szCs w:val="28"/>
              </w:rPr>
              <w:t>– договор подряда</w:t>
            </w:r>
          </w:p>
        </w:tc>
      </w:tr>
      <w:tr w:rsidR="009160C3" w:rsidTr="00D95E89">
        <w:tc>
          <w:tcPr>
            <w:tcW w:w="3227" w:type="dxa"/>
          </w:tcPr>
          <w:p w:rsidR="009160C3" w:rsidRDefault="009160C3" w:rsidP="00D95E89">
            <w:pPr>
              <w:rPr>
                <w:rFonts w:ascii="Times New Roman" w:eastAsia="Times New Roman" w:hAnsi="Times New Roman"/>
                <w:sz w:val="28"/>
                <w:szCs w:val="28"/>
              </w:rPr>
            </w:pPr>
            <w:r>
              <w:rPr>
                <w:rFonts w:ascii="Times New Roman" w:eastAsia="Times New Roman" w:hAnsi="Times New Roman"/>
                <w:sz w:val="28"/>
                <w:szCs w:val="28"/>
              </w:rPr>
              <w:t>Оказание услуг</w:t>
            </w:r>
          </w:p>
        </w:tc>
        <w:tc>
          <w:tcPr>
            <w:tcW w:w="6344" w:type="dxa"/>
          </w:tcPr>
          <w:p w:rsidR="009160C3" w:rsidRDefault="009160C3" w:rsidP="00D95E89">
            <w:pPr>
              <w:rPr>
                <w:rFonts w:ascii="Times New Roman" w:eastAsia="Times New Roman" w:hAnsi="Times New Roman"/>
                <w:sz w:val="28"/>
                <w:szCs w:val="28"/>
              </w:rPr>
            </w:pPr>
            <w:r>
              <w:rPr>
                <w:rFonts w:ascii="Times New Roman" w:eastAsia="Times New Roman" w:hAnsi="Times New Roman"/>
                <w:sz w:val="28"/>
                <w:szCs w:val="28"/>
              </w:rPr>
              <w:t>– договор возмездного оказания услуг</w:t>
            </w:r>
          </w:p>
        </w:tc>
      </w:tr>
      <w:tr w:rsidR="009160C3" w:rsidTr="00D95E89">
        <w:tc>
          <w:tcPr>
            <w:tcW w:w="3227" w:type="dxa"/>
          </w:tcPr>
          <w:p w:rsidR="009160C3" w:rsidRDefault="009160C3" w:rsidP="00D95E89">
            <w:pPr>
              <w:rPr>
                <w:rFonts w:ascii="Times New Roman" w:eastAsia="Times New Roman" w:hAnsi="Times New Roman"/>
                <w:sz w:val="28"/>
                <w:szCs w:val="28"/>
              </w:rPr>
            </w:pPr>
            <w:r>
              <w:rPr>
                <w:rFonts w:ascii="Times New Roman" w:eastAsia="Times New Roman" w:hAnsi="Times New Roman"/>
                <w:sz w:val="28"/>
                <w:szCs w:val="28"/>
              </w:rPr>
              <w:t>Комиссия</w:t>
            </w:r>
          </w:p>
        </w:tc>
        <w:tc>
          <w:tcPr>
            <w:tcW w:w="6344" w:type="dxa"/>
          </w:tcPr>
          <w:p w:rsidR="009160C3" w:rsidRDefault="009160C3" w:rsidP="00D95E89">
            <w:pPr>
              <w:rPr>
                <w:rFonts w:ascii="Times New Roman" w:eastAsia="Times New Roman" w:hAnsi="Times New Roman"/>
                <w:sz w:val="28"/>
                <w:szCs w:val="28"/>
              </w:rPr>
            </w:pPr>
            <w:r>
              <w:rPr>
                <w:rFonts w:ascii="Times New Roman" w:eastAsia="Times New Roman" w:hAnsi="Times New Roman"/>
                <w:sz w:val="28"/>
                <w:szCs w:val="28"/>
              </w:rPr>
              <w:t>– договор комиссии</w:t>
            </w:r>
          </w:p>
          <w:p w:rsidR="009160C3" w:rsidRDefault="009160C3" w:rsidP="00D95E89">
            <w:pPr>
              <w:rPr>
                <w:rFonts w:ascii="Times New Roman" w:eastAsia="Times New Roman" w:hAnsi="Times New Roman"/>
                <w:sz w:val="28"/>
                <w:szCs w:val="28"/>
              </w:rPr>
            </w:pPr>
            <w:r>
              <w:rPr>
                <w:rFonts w:ascii="Times New Roman" w:eastAsia="Times New Roman" w:hAnsi="Times New Roman"/>
                <w:sz w:val="28"/>
                <w:szCs w:val="28"/>
              </w:rPr>
              <w:t>– договор консигнации</w:t>
            </w:r>
          </w:p>
        </w:tc>
      </w:tr>
      <w:tr w:rsidR="009160C3" w:rsidTr="00D95E89">
        <w:tc>
          <w:tcPr>
            <w:tcW w:w="3227" w:type="dxa"/>
          </w:tcPr>
          <w:p w:rsidR="009160C3" w:rsidRDefault="009160C3" w:rsidP="00D95E89">
            <w:pPr>
              <w:rPr>
                <w:rFonts w:ascii="Times New Roman" w:eastAsia="Times New Roman" w:hAnsi="Times New Roman"/>
                <w:sz w:val="28"/>
                <w:szCs w:val="28"/>
              </w:rPr>
            </w:pPr>
            <w:r>
              <w:rPr>
                <w:rFonts w:ascii="Times New Roman" w:eastAsia="Times New Roman" w:hAnsi="Times New Roman"/>
                <w:sz w:val="28"/>
                <w:szCs w:val="28"/>
              </w:rPr>
              <w:t>Транспорт</w:t>
            </w:r>
          </w:p>
        </w:tc>
        <w:tc>
          <w:tcPr>
            <w:tcW w:w="6344" w:type="dxa"/>
          </w:tcPr>
          <w:p w:rsidR="009160C3" w:rsidRDefault="009160C3" w:rsidP="00D95E89">
            <w:pPr>
              <w:rPr>
                <w:rFonts w:ascii="Times New Roman" w:eastAsia="Times New Roman" w:hAnsi="Times New Roman"/>
                <w:sz w:val="28"/>
                <w:szCs w:val="28"/>
              </w:rPr>
            </w:pPr>
            <w:r>
              <w:rPr>
                <w:rFonts w:ascii="Times New Roman" w:eastAsia="Times New Roman" w:hAnsi="Times New Roman"/>
                <w:sz w:val="28"/>
                <w:szCs w:val="28"/>
              </w:rPr>
              <w:t>– договор перевозки грузов</w:t>
            </w:r>
          </w:p>
          <w:p w:rsidR="009160C3" w:rsidRDefault="009160C3" w:rsidP="00D95E89">
            <w:pPr>
              <w:rPr>
                <w:rFonts w:ascii="Times New Roman" w:eastAsia="Times New Roman" w:hAnsi="Times New Roman"/>
                <w:sz w:val="28"/>
                <w:szCs w:val="28"/>
              </w:rPr>
            </w:pPr>
            <w:r>
              <w:rPr>
                <w:rFonts w:ascii="Times New Roman" w:eastAsia="Times New Roman" w:hAnsi="Times New Roman"/>
                <w:sz w:val="28"/>
                <w:szCs w:val="28"/>
              </w:rPr>
              <w:t>– договор перевозки пассажира</w:t>
            </w:r>
          </w:p>
          <w:p w:rsidR="009160C3" w:rsidRDefault="009160C3" w:rsidP="00D95E89">
            <w:pPr>
              <w:rPr>
                <w:rFonts w:ascii="Times New Roman" w:eastAsia="Times New Roman" w:hAnsi="Times New Roman"/>
                <w:sz w:val="28"/>
                <w:szCs w:val="28"/>
              </w:rPr>
            </w:pPr>
            <w:r>
              <w:rPr>
                <w:rFonts w:ascii="Times New Roman" w:eastAsia="Times New Roman" w:hAnsi="Times New Roman"/>
                <w:sz w:val="28"/>
                <w:szCs w:val="28"/>
              </w:rPr>
              <w:t>– договор фрахтования</w:t>
            </w:r>
          </w:p>
          <w:p w:rsidR="009160C3" w:rsidRDefault="009160C3" w:rsidP="00D95E89">
            <w:pPr>
              <w:rPr>
                <w:rFonts w:ascii="Times New Roman" w:eastAsia="Times New Roman" w:hAnsi="Times New Roman"/>
                <w:sz w:val="28"/>
                <w:szCs w:val="28"/>
              </w:rPr>
            </w:pPr>
            <w:r>
              <w:rPr>
                <w:rFonts w:ascii="Times New Roman" w:eastAsia="Times New Roman" w:hAnsi="Times New Roman"/>
                <w:bCs/>
                <w:sz w:val="28"/>
                <w:szCs w:val="28"/>
              </w:rPr>
              <w:t>– д</w:t>
            </w:r>
            <w:r w:rsidRPr="006F6B71">
              <w:rPr>
                <w:rFonts w:ascii="Times New Roman" w:eastAsia="Times New Roman" w:hAnsi="Times New Roman"/>
                <w:bCs/>
                <w:sz w:val="28"/>
                <w:szCs w:val="28"/>
              </w:rPr>
              <w:t>оговор перевозки транспортом общего пользования</w:t>
            </w:r>
            <w:r>
              <w:rPr>
                <w:rFonts w:ascii="Times New Roman" w:eastAsia="Times New Roman" w:hAnsi="Times New Roman"/>
                <w:bCs/>
                <w:sz w:val="28"/>
                <w:szCs w:val="28"/>
              </w:rPr>
              <w:t xml:space="preserve"> (публичный)</w:t>
            </w:r>
          </w:p>
        </w:tc>
      </w:tr>
      <w:tr w:rsidR="009160C3" w:rsidTr="00D95E89">
        <w:tc>
          <w:tcPr>
            <w:tcW w:w="3227" w:type="dxa"/>
          </w:tcPr>
          <w:p w:rsidR="009160C3" w:rsidRDefault="009160C3" w:rsidP="00D95E89">
            <w:pPr>
              <w:rPr>
                <w:rFonts w:ascii="Times New Roman" w:eastAsia="Times New Roman" w:hAnsi="Times New Roman"/>
                <w:sz w:val="28"/>
                <w:szCs w:val="28"/>
              </w:rPr>
            </w:pPr>
            <w:r>
              <w:rPr>
                <w:rFonts w:ascii="Times New Roman" w:eastAsia="Times New Roman" w:hAnsi="Times New Roman"/>
                <w:sz w:val="28"/>
                <w:szCs w:val="28"/>
              </w:rPr>
              <w:t>Агентиров</w:t>
            </w:r>
            <w:r w:rsidR="00EA07F8">
              <w:rPr>
                <w:rFonts w:ascii="Times New Roman" w:eastAsia="Times New Roman" w:hAnsi="Times New Roman"/>
                <w:sz w:val="28"/>
                <w:szCs w:val="28"/>
              </w:rPr>
              <w:t>а</w:t>
            </w:r>
            <w:r>
              <w:rPr>
                <w:rFonts w:ascii="Times New Roman" w:eastAsia="Times New Roman" w:hAnsi="Times New Roman"/>
                <w:sz w:val="28"/>
                <w:szCs w:val="28"/>
              </w:rPr>
              <w:t>ние</w:t>
            </w:r>
          </w:p>
        </w:tc>
        <w:tc>
          <w:tcPr>
            <w:tcW w:w="6344" w:type="dxa"/>
          </w:tcPr>
          <w:p w:rsidR="009160C3" w:rsidRDefault="009160C3" w:rsidP="00D95E89">
            <w:pPr>
              <w:rPr>
                <w:rFonts w:ascii="Times New Roman" w:eastAsia="Times New Roman" w:hAnsi="Times New Roman"/>
                <w:sz w:val="28"/>
                <w:szCs w:val="28"/>
              </w:rPr>
            </w:pPr>
            <w:r>
              <w:rPr>
                <w:rFonts w:ascii="Times New Roman" w:eastAsia="Times New Roman" w:hAnsi="Times New Roman"/>
                <w:sz w:val="28"/>
                <w:szCs w:val="28"/>
              </w:rPr>
              <w:t>– агентский договор</w:t>
            </w:r>
          </w:p>
        </w:tc>
      </w:tr>
      <w:tr w:rsidR="009160C3" w:rsidTr="00D95E89">
        <w:tc>
          <w:tcPr>
            <w:tcW w:w="3227" w:type="dxa"/>
          </w:tcPr>
          <w:p w:rsidR="009160C3" w:rsidRDefault="009160C3" w:rsidP="00D95E89">
            <w:pPr>
              <w:rPr>
                <w:rFonts w:ascii="Times New Roman" w:eastAsia="Times New Roman" w:hAnsi="Times New Roman"/>
                <w:sz w:val="28"/>
                <w:szCs w:val="28"/>
              </w:rPr>
            </w:pPr>
            <w:r>
              <w:rPr>
                <w:rFonts w:ascii="Times New Roman" w:eastAsia="Times New Roman" w:hAnsi="Times New Roman"/>
                <w:sz w:val="28"/>
                <w:szCs w:val="28"/>
              </w:rPr>
              <w:t>Права на авторство</w:t>
            </w:r>
          </w:p>
        </w:tc>
        <w:tc>
          <w:tcPr>
            <w:tcW w:w="6344" w:type="dxa"/>
          </w:tcPr>
          <w:p w:rsidR="009160C3" w:rsidRDefault="009160C3" w:rsidP="00D95E89">
            <w:pPr>
              <w:rPr>
                <w:rFonts w:ascii="Times New Roman" w:eastAsia="Times New Roman" w:hAnsi="Times New Roman"/>
                <w:sz w:val="28"/>
                <w:szCs w:val="28"/>
              </w:rPr>
            </w:pPr>
            <w:r>
              <w:rPr>
                <w:rFonts w:ascii="Times New Roman" w:eastAsia="Times New Roman" w:hAnsi="Times New Roman"/>
                <w:sz w:val="28"/>
                <w:szCs w:val="28"/>
              </w:rPr>
              <w:t xml:space="preserve">– договор </w:t>
            </w:r>
            <w:r w:rsidRPr="006D4A59">
              <w:rPr>
                <w:rFonts w:ascii="Times New Roman" w:eastAsia="Times New Roman" w:hAnsi="Times New Roman"/>
                <w:sz w:val="28"/>
                <w:szCs w:val="28"/>
              </w:rPr>
              <w:t>о передаче произведения для использования</w:t>
            </w:r>
          </w:p>
          <w:p w:rsidR="009160C3" w:rsidRDefault="009160C3" w:rsidP="00D95E89">
            <w:pPr>
              <w:rPr>
                <w:rFonts w:ascii="Times New Roman" w:eastAsia="Times New Roman" w:hAnsi="Times New Roman"/>
                <w:sz w:val="28"/>
                <w:szCs w:val="28"/>
              </w:rPr>
            </w:pPr>
            <w:r>
              <w:rPr>
                <w:rFonts w:ascii="Times New Roman" w:eastAsia="Times New Roman" w:hAnsi="Times New Roman"/>
                <w:sz w:val="28"/>
                <w:szCs w:val="28"/>
              </w:rPr>
              <w:t>–</w:t>
            </w:r>
            <w:r w:rsidRPr="006D4A59">
              <w:rPr>
                <w:rFonts w:ascii="Times New Roman" w:eastAsia="Times New Roman" w:hAnsi="Times New Roman"/>
                <w:sz w:val="28"/>
                <w:szCs w:val="28"/>
              </w:rPr>
              <w:t xml:space="preserve"> лицензионный договор</w:t>
            </w:r>
          </w:p>
          <w:p w:rsidR="009160C3" w:rsidRDefault="009160C3" w:rsidP="00D95E89">
            <w:pPr>
              <w:rPr>
                <w:rFonts w:ascii="Times New Roman" w:eastAsia="Times New Roman" w:hAnsi="Times New Roman"/>
                <w:sz w:val="28"/>
                <w:szCs w:val="28"/>
              </w:rPr>
            </w:pPr>
            <w:r>
              <w:rPr>
                <w:rFonts w:ascii="Times New Roman" w:eastAsia="Times New Roman" w:hAnsi="Times New Roman"/>
                <w:sz w:val="28"/>
                <w:szCs w:val="28"/>
              </w:rPr>
              <w:t xml:space="preserve">– </w:t>
            </w:r>
            <w:r w:rsidRPr="006D4A59">
              <w:rPr>
                <w:rFonts w:ascii="Times New Roman" w:eastAsia="Times New Roman" w:hAnsi="Times New Roman"/>
                <w:sz w:val="28"/>
                <w:szCs w:val="28"/>
              </w:rPr>
              <w:t>договор о выдаче лицензии или об уступке патента</w:t>
            </w:r>
          </w:p>
          <w:p w:rsidR="009160C3" w:rsidRDefault="009160C3" w:rsidP="00D95E89">
            <w:pPr>
              <w:rPr>
                <w:rFonts w:ascii="Times New Roman" w:eastAsia="Times New Roman" w:hAnsi="Times New Roman"/>
                <w:sz w:val="28"/>
                <w:szCs w:val="28"/>
              </w:rPr>
            </w:pPr>
            <w:r>
              <w:rPr>
                <w:rFonts w:ascii="Times New Roman" w:eastAsia="Times New Roman" w:hAnsi="Times New Roman"/>
                <w:sz w:val="28"/>
                <w:szCs w:val="28"/>
              </w:rPr>
              <w:t>– договор коммерческой концессии (</w:t>
            </w:r>
            <w:proofErr w:type="spellStart"/>
            <w:r>
              <w:rPr>
                <w:rFonts w:ascii="Times New Roman" w:eastAsia="Times New Roman" w:hAnsi="Times New Roman"/>
                <w:sz w:val="28"/>
                <w:szCs w:val="28"/>
              </w:rPr>
              <w:t>франчайзинга</w:t>
            </w:r>
            <w:proofErr w:type="spellEnd"/>
            <w:r>
              <w:rPr>
                <w:rFonts w:ascii="Times New Roman" w:eastAsia="Times New Roman" w:hAnsi="Times New Roman"/>
                <w:sz w:val="28"/>
                <w:szCs w:val="28"/>
              </w:rPr>
              <w:t>)</w:t>
            </w:r>
          </w:p>
        </w:tc>
      </w:tr>
    </w:tbl>
    <w:p w:rsidR="009160C3" w:rsidRDefault="009160C3" w:rsidP="009160C3">
      <w:pPr>
        <w:spacing w:after="0" w:line="240" w:lineRule="auto"/>
        <w:ind w:firstLine="709"/>
        <w:jc w:val="both"/>
        <w:rPr>
          <w:rFonts w:ascii="Times New Roman" w:eastAsia="Times New Roman" w:hAnsi="Times New Roman" w:cs="Times New Roman"/>
          <w:sz w:val="28"/>
          <w:szCs w:val="28"/>
          <w:lang w:eastAsia="ru-RU"/>
        </w:rPr>
      </w:pPr>
    </w:p>
    <w:p w:rsidR="009160C3" w:rsidRDefault="009160C3" w:rsidP="009160C3">
      <w:pPr>
        <w:spacing w:after="0" w:line="240" w:lineRule="auto"/>
        <w:ind w:firstLine="709"/>
        <w:jc w:val="both"/>
        <w:rPr>
          <w:rFonts w:ascii="Times New Roman" w:eastAsia="Times New Roman" w:hAnsi="Times New Roman" w:cs="Times New Roman"/>
          <w:sz w:val="28"/>
          <w:szCs w:val="28"/>
          <w:lang w:eastAsia="ru-RU"/>
        </w:rPr>
      </w:pPr>
    </w:p>
    <w:p w:rsidR="009160C3" w:rsidRDefault="009160C3" w:rsidP="009160C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Далее дана более подробная характеристика договоров.</w:t>
      </w:r>
    </w:p>
    <w:p w:rsidR="008C609F" w:rsidRPr="00290300" w:rsidRDefault="008C609F" w:rsidP="009160C3">
      <w:pPr>
        <w:spacing w:after="0" w:line="240" w:lineRule="auto"/>
        <w:ind w:firstLine="709"/>
        <w:jc w:val="both"/>
        <w:rPr>
          <w:rFonts w:ascii="Times New Roman" w:eastAsia="Times New Roman" w:hAnsi="Times New Roman" w:cs="Times New Roman"/>
          <w:sz w:val="28"/>
          <w:szCs w:val="28"/>
          <w:lang w:eastAsia="ru-RU"/>
        </w:rPr>
      </w:pPr>
    </w:p>
    <w:p w:rsidR="009160C3" w:rsidRPr="00290300"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290300">
        <w:rPr>
          <w:rFonts w:ascii="Times New Roman" w:eastAsia="Times New Roman" w:hAnsi="Times New Roman" w:cs="Times New Roman"/>
          <w:b/>
          <w:bCs/>
          <w:sz w:val="28"/>
          <w:szCs w:val="28"/>
          <w:lang w:eastAsia="ru-RU"/>
        </w:rPr>
        <w:t xml:space="preserve">1. </w:t>
      </w:r>
      <w:r w:rsidRPr="004842A7">
        <w:rPr>
          <w:rFonts w:ascii="Times New Roman" w:eastAsia="Times New Roman" w:hAnsi="Times New Roman" w:cs="Times New Roman"/>
          <w:b/>
          <w:bCs/>
          <w:sz w:val="28"/>
          <w:szCs w:val="28"/>
          <w:lang w:eastAsia="ru-RU"/>
        </w:rPr>
        <w:t xml:space="preserve">Договор купли-продажи </w:t>
      </w:r>
      <w:r w:rsidRPr="000A7F6E">
        <w:rPr>
          <w:rFonts w:ascii="Times New Roman" w:eastAsia="Times New Roman" w:hAnsi="Times New Roman" w:cs="Times New Roman"/>
          <w:bCs/>
          <w:sz w:val="28"/>
          <w:szCs w:val="28"/>
          <w:lang w:eastAsia="ru-RU"/>
        </w:rPr>
        <w:t>(глава 30  ст.</w:t>
      </w:r>
      <w:r w:rsidRPr="000A7F6E">
        <w:rPr>
          <w:rFonts w:ascii="Times New Roman" w:eastAsia="Times New Roman" w:hAnsi="Times New Roman" w:cs="Times New Roman"/>
          <w:sz w:val="28"/>
          <w:szCs w:val="28"/>
          <w:lang w:eastAsia="ru-RU"/>
        </w:rPr>
        <w:t xml:space="preserve">454 </w:t>
      </w:r>
      <w:r w:rsidRPr="000A7F6E">
        <w:rPr>
          <w:rFonts w:ascii="Times New Roman" w:eastAsia="Times New Roman" w:hAnsi="Times New Roman" w:cs="Times New Roman"/>
          <w:bCs/>
          <w:sz w:val="28"/>
          <w:szCs w:val="28"/>
          <w:lang w:eastAsia="ru-RU"/>
        </w:rPr>
        <w:t>ГК РФ)</w:t>
      </w:r>
      <w:r>
        <w:rPr>
          <w:rFonts w:ascii="Times New Roman" w:eastAsia="Times New Roman" w:hAnsi="Times New Roman" w:cs="Times New Roman"/>
          <w:b/>
          <w:bCs/>
          <w:sz w:val="28"/>
          <w:szCs w:val="28"/>
          <w:lang w:eastAsia="ru-RU"/>
        </w:rPr>
        <w:t xml:space="preserve"> – </w:t>
      </w:r>
      <w:r w:rsidRPr="00290300">
        <w:rPr>
          <w:rFonts w:ascii="Times New Roman" w:eastAsia="Times New Roman" w:hAnsi="Times New Roman" w:cs="Times New Roman"/>
          <w:sz w:val="28"/>
          <w:szCs w:val="28"/>
          <w:lang w:eastAsia="ru-RU"/>
        </w:rPr>
        <w:t>одна сторона (продавец) обязуется передать вещь (товар) в собственность другой стороне (покупателю), а покупатель обязуется принять этот товар и уплатить за него определенную денежную сумму (цену).</w:t>
      </w:r>
    </w:p>
    <w:p w:rsidR="009160C3" w:rsidRPr="00290300"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290300">
        <w:rPr>
          <w:rFonts w:ascii="Times New Roman" w:eastAsia="Times New Roman" w:hAnsi="Times New Roman" w:cs="Times New Roman"/>
          <w:sz w:val="28"/>
          <w:szCs w:val="28"/>
          <w:lang w:eastAsia="ru-RU"/>
        </w:rPr>
        <w:t>При этом отдельным видам договора купли-продажи (розничная купля-продажа, поставка товаров, поставка товаров для государственных нужд, контрактация, энергоснабжение, продажа недвижимости, продажа предприятия) в Гражданском кодексе посвящены отдельные главы, учитывающие их особенности.</w:t>
      </w:r>
    </w:p>
    <w:p w:rsidR="009160C3" w:rsidRPr="00290300"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290300">
        <w:rPr>
          <w:rFonts w:ascii="Times New Roman" w:eastAsia="Times New Roman" w:hAnsi="Times New Roman" w:cs="Times New Roman"/>
          <w:sz w:val="28"/>
          <w:szCs w:val="28"/>
          <w:lang w:eastAsia="ru-RU"/>
        </w:rPr>
        <w:t>Значительное число предприятий малого бизнеса работают как раз в сфере розничной торговли. Это магазины, рынки, киоски, ларьки, торговые палатки и т.п. Поэтому договор розничной купли-продажи - один из самых распространенных видов договоров.</w:t>
      </w:r>
    </w:p>
    <w:p w:rsidR="009160C3" w:rsidRPr="00290300"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0A7F6E">
        <w:rPr>
          <w:rFonts w:ascii="Times New Roman" w:eastAsia="Times New Roman" w:hAnsi="Times New Roman" w:cs="Times New Roman"/>
          <w:b/>
          <w:sz w:val="28"/>
          <w:szCs w:val="28"/>
          <w:lang w:eastAsia="ru-RU"/>
        </w:rPr>
        <w:t>2. По д</w:t>
      </w:r>
      <w:r w:rsidRPr="000A7F6E">
        <w:rPr>
          <w:rFonts w:ascii="Times New Roman" w:eastAsia="Times New Roman" w:hAnsi="Times New Roman" w:cs="Times New Roman"/>
          <w:b/>
          <w:bCs/>
          <w:sz w:val="28"/>
          <w:szCs w:val="28"/>
          <w:lang w:eastAsia="ru-RU"/>
        </w:rPr>
        <w:t>оговору розничной купли-продаж</w:t>
      </w:r>
      <w:proofErr w:type="gramStart"/>
      <w:r w:rsidRPr="000A7F6E">
        <w:rPr>
          <w:rFonts w:ascii="Times New Roman" w:eastAsia="Times New Roman" w:hAnsi="Times New Roman" w:cs="Times New Roman"/>
          <w:b/>
          <w:bCs/>
          <w:sz w:val="28"/>
          <w:szCs w:val="28"/>
          <w:lang w:eastAsia="ru-RU"/>
        </w:rPr>
        <w:t>и</w:t>
      </w:r>
      <w:r w:rsidRPr="00290300">
        <w:rPr>
          <w:rFonts w:ascii="Times New Roman" w:eastAsia="Times New Roman" w:hAnsi="Times New Roman" w:cs="Times New Roman"/>
          <w:sz w:val="28"/>
          <w:szCs w:val="28"/>
          <w:lang w:eastAsia="ru-RU"/>
        </w:rPr>
        <w:t>(</w:t>
      </w:r>
      <w:proofErr w:type="gramEnd"/>
      <w:r w:rsidRPr="00290300">
        <w:rPr>
          <w:rFonts w:ascii="Times New Roman" w:eastAsia="Times New Roman" w:hAnsi="Times New Roman" w:cs="Times New Roman"/>
          <w:sz w:val="28"/>
          <w:szCs w:val="28"/>
          <w:lang w:eastAsia="ru-RU"/>
        </w:rPr>
        <w:t>ст. 426 ГК РФ</w:t>
      </w:r>
      <w:r>
        <w:rPr>
          <w:rFonts w:ascii="Times New Roman" w:eastAsia="Times New Roman" w:hAnsi="Times New Roman" w:cs="Times New Roman"/>
          <w:sz w:val="28"/>
          <w:szCs w:val="28"/>
          <w:lang w:eastAsia="ru-RU"/>
        </w:rPr>
        <w:t xml:space="preserve">) </w:t>
      </w:r>
      <w:r w:rsidRPr="00290300">
        <w:rPr>
          <w:rFonts w:ascii="Times New Roman" w:eastAsia="Times New Roman" w:hAnsi="Times New Roman" w:cs="Times New Roman"/>
          <w:sz w:val="28"/>
          <w:szCs w:val="28"/>
          <w:lang w:eastAsia="ru-RU"/>
        </w:rPr>
        <w:t xml:space="preserve">продавец, осуществляющий предпринимательскую деятельность по продаже товаров в </w:t>
      </w:r>
      <w:r w:rsidRPr="00290300">
        <w:rPr>
          <w:rFonts w:ascii="Times New Roman" w:eastAsia="Times New Roman" w:hAnsi="Times New Roman" w:cs="Times New Roman"/>
          <w:sz w:val="28"/>
          <w:szCs w:val="28"/>
          <w:lang w:eastAsia="ru-RU"/>
        </w:rPr>
        <w:lastRenderedPageBreak/>
        <w:t>розницу, обязуется передать покупателю товар, предназначенный для личного, семейного, домашнего или иного использования, не связанного с предпринимательской деятельностью.</w:t>
      </w:r>
    </w:p>
    <w:p w:rsidR="009160C3" w:rsidRDefault="009160C3" w:rsidP="009160C3">
      <w:pPr>
        <w:spacing w:after="0" w:line="240" w:lineRule="auto"/>
        <w:ind w:firstLine="709"/>
        <w:jc w:val="both"/>
        <w:rPr>
          <w:rFonts w:ascii="Times New Roman" w:eastAsia="Times New Roman" w:hAnsi="Times New Roman" w:cs="Times New Roman"/>
          <w:b/>
          <w:bCs/>
          <w:sz w:val="28"/>
          <w:szCs w:val="28"/>
          <w:lang w:eastAsia="ru-RU"/>
        </w:rPr>
      </w:pPr>
      <w:r w:rsidRPr="00290300">
        <w:rPr>
          <w:rFonts w:ascii="Times New Roman" w:eastAsia="Times New Roman" w:hAnsi="Times New Roman" w:cs="Times New Roman"/>
          <w:sz w:val="28"/>
          <w:szCs w:val="28"/>
          <w:lang w:eastAsia="ru-RU"/>
        </w:rPr>
        <w:t>Договор розничной купли-продажи является</w:t>
      </w:r>
      <w:r w:rsidR="00EA07F8">
        <w:rPr>
          <w:rFonts w:ascii="Times New Roman" w:eastAsia="Times New Roman" w:hAnsi="Times New Roman" w:cs="Times New Roman"/>
          <w:sz w:val="28"/>
          <w:szCs w:val="28"/>
          <w:lang w:eastAsia="ru-RU"/>
        </w:rPr>
        <w:t xml:space="preserve"> </w:t>
      </w:r>
      <w:r w:rsidRPr="00290300">
        <w:rPr>
          <w:rFonts w:ascii="Times New Roman" w:eastAsia="Times New Roman" w:hAnsi="Times New Roman" w:cs="Times New Roman"/>
          <w:b/>
          <w:bCs/>
          <w:sz w:val="28"/>
          <w:szCs w:val="28"/>
          <w:lang w:eastAsia="ru-RU"/>
        </w:rPr>
        <w:t>публичным договором</w:t>
      </w:r>
      <w:r w:rsidRPr="00290300">
        <w:rPr>
          <w:rFonts w:ascii="Times New Roman" w:eastAsia="Times New Roman" w:hAnsi="Times New Roman" w:cs="Times New Roman"/>
          <w:sz w:val="28"/>
          <w:szCs w:val="28"/>
          <w:lang w:eastAsia="ru-RU"/>
        </w:rPr>
        <w:t>. Это означает, что такой договор не требуется оформлять в бумажном виде.</w:t>
      </w:r>
      <w:r>
        <w:rPr>
          <w:rFonts w:ascii="Times New Roman" w:eastAsia="Times New Roman" w:hAnsi="Times New Roman" w:cs="Times New Roman"/>
          <w:sz w:val="28"/>
          <w:szCs w:val="28"/>
          <w:lang w:eastAsia="ru-RU"/>
        </w:rPr>
        <w:t xml:space="preserve"> Хотя о факте его заключения, например, в </w:t>
      </w:r>
      <w:proofErr w:type="gramStart"/>
      <w:r>
        <w:rPr>
          <w:rFonts w:ascii="Times New Roman" w:eastAsia="Times New Roman" w:hAnsi="Times New Roman" w:cs="Times New Roman"/>
          <w:sz w:val="28"/>
          <w:szCs w:val="28"/>
          <w:lang w:eastAsia="ru-RU"/>
        </w:rPr>
        <w:t>магазине</w:t>
      </w:r>
      <w:proofErr w:type="gramEnd"/>
      <w:r>
        <w:rPr>
          <w:rFonts w:ascii="Times New Roman" w:eastAsia="Times New Roman" w:hAnsi="Times New Roman" w:cs="Times New Roman"/>
          <w:sz w:val="28"/>
          <w:szCs w:val="28"/>
          <w:lang w:eastAsia="ru-RU"/>
        </w:rPr>
        <w:t xml:space="preserve"> будет свидетельствовать фискальный чек.</w:t>
      </w:r>
      <w:r w:rsidR="00EA07F8">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По мимо</w:t>
      </w:r>
      <w:proofErr w:type="gramEnd"/>
      <w:r>
        <w:rPr>
          <w:rFonts w:ascii="Times New Roman" w:eastAsia="Times New Roman" w:hAnsi="Times New Roman" w:cs="Times New Roman"/>
          <w:sz w:val="28"/>
          <w:szCs w:val="28"/>
          <w:lang w:eastAsia="ru-RU"/>
        </w:rPr>
        <w:t xml:space="preserve"> </w:t>
      </w:r>
      <w:r w:rsidRPr="00290300">
        <w:rPr>
          <w:rFonts w:ascii="Times New Roman" w:eastAsia="Times New Roman" w:hAnsi="Times New Roman" w:cs="Times New Roman"/>
          <w:sz w:val="28"/>
          <w:szCs w:val="28"/>
          <w:lang w:eastAsia="ru-RU"/>
        </w:rPr>
        <w:t>розничн</w:t>
      </w:r>
      <w:r>
        <w:rPr>
          <w:rFonts w:ascii="Times New Roman" w:eastAsia="Times New Roman" w:hAnsi="Times New Roman" w:cs="Times New Roman"/>
          <w:sz w:val="28"/>
          <w:szCs w:val="28"/>
          <w:lang w:eastAsia="ru-RU"/>
        </w:rPr>
        <w:t>ой</w:t>
      </w:r>
      <w:r w:rsidR="00EA07F8">
        <w:rPr>
          <w:rFonts w:ascii="Times New Roman" w:eastAsia="Times New Roman" w:hAnsi="Times New Roman" w:cs="Times New Roman"/>
          <w:sz w:val="28"/>
          <w:szCs w:val="28"/>
          <w:lang w:eastAsia="ru-RU"/>
        </w:rPr>
        <w:t xml:space="preserve"> </w:t>
      </w:r>
      <w:r w:rsidRPr="00290300">
        <w:rPr>
          <w:rFonts w:ascii="Times New Roman" w:eastAsia="Times New Roman" w:hAnsi="Times New Roman" w:cs="Times New Roman"/>
          <w:sz w:val="28"/>
          <w:szCs w:val="28"/>
          <w:lang w:eastAsia="ru-RU"/>
        </w:rPr>
        <w:t>торговл</w:t>
      </w:r>
      <w:r>
        <w:rPr>
          <w:rFonts w:ascii="Times New Roman" w:eastAsia="Times New Roman" w:hAnsi="Times New Roman" w:cs="Times New Roman"/>
          <w:sz w:val="28"/>
          <w:szCs w:val="28"/>
          <w:lang w:eastAsia="ru-RU"/>
        </w:rPr>
        <w:t>и</w:t>
      </w:r>
      <w:r w:rsidRPr="0029030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сюда можно отнести </w:t>
      </w:r>
      <w:r w:rsidRPr="00290300">
        <w:rPr>
          <w:rFonts w:ascii="Times New Roman" w:eastAsia="Times New Roman" w:hAnsi="Times New Roman" w:cs="Times New Roman"/>
          <w:sz w:val="28"/>
          <w:szCs w:val="28"/>
          <w:lang w:eastAsia="ru-RU"/>
        </w:rPr>
        <w:t>перевозк</w:t>
      </w:r>
      <w:r>
        <w:rPr>
          <w:rFonts w:ascii="Times New Roman" w:eastAsia="Times New Roman" w:hAnsi="Times New Roman" w:cs="Times New Roman"/>
          <w:sz w:val="28"/>
          <w:szCs w:val="28"/>
          <w:lang w:eastAsia="ru-RU"/>
        </w:rPr>
        <w:t>у</w:t>
      </w:r>
      <w:r w:rsidRPr="00290300">
        <w:rPr>
          <w:rFonts w:ascii="Times New Roman" w:eastAsia="Times New Roman" w:hAnsi="Times New Roman" w:cs="Times New Roman"/>
          <w:sz w:val="28"/>
          <w:szCs w:val="28"/>
          <w:lang w:eastAsia="ru-RU"/>
        </w:rPr>
        <w:t xml:space="preserve"> транспортом общего пользования, услуги связи, энергоснабжение, медицинское,</w:t>
      </w:r>
      <w:r>
        <w:rPr>
          <w:rFonts w:ascii="Times New Roman" w:eastAsia="Times New Roman" w:hAnsi="Times New Roman" w:cs="Times New Roman"/>
          <w:sz w:val="28"/>
          <w:szCs w:val="28"/>
          <w:lang w:eastAsia="ru-RU"/>
        </w:rPr>
        <w:t xml:space="preserve"> гостиничное обслуживание и т.п</w:t>
      </w:r>
      <w:r w:rsidRPr="00290300">
        <w:rPr>
          <w:rFonts w:ascii="Times New Roman" w:eastAsia="Times New Roman" w:hAnsi="Times New Roman" w:cs="Times New Roman"/>
          <w:sz w:val="28"/>
          <w:szCs w:val="28"/>
          <w:lang w:eastAsia="ru-RU"/>
        </w:rPr>
        <w:t>. Коммерческая организация не вправе оказывать предпочтение одному лицу перед другим в отношении заключения публичного договора, кроме случаев, предусмотренных законом и иными правовыми актами.</w:t>
      </w:r>
    </w:p>
    <w:p w:rsidR="009160C3" w:rsidRPr="000A7F6E" w:rsidRDefault="009160C3" w:rsidP="009160C3">
      <w:pPr>
        <w:spacing w:after="0" w:line="240" w:lineRule="auto"/>
        <w:ind w:firstLine="708"/>
        <w:jc w:val="both"/>
        <w:rPr>
          <w:rFonts w:ascii="Times New Roman" w:eastAsia="Times New Roman" w:hAnsi="Times New Roman" w:cs="Times New Roman"/>
          <w:sz w:val="28"/>
          <w:szCs w:val="28"/>
          <w:lang w:eastAsia="ru-RU"/>
        </w:rPr>
      </w:pPr>
      <w:r w:rsidRPr="000A7F6E">
        <w:rPr>
          <w:rFonts w:ascii="Times New Roman" w:eastAsia="Times New Roman" w:hAnsi="Times New Roman" w:cs="Times New Roman"/>
          <w:b/>
          <w:sz w:val="28"/>
          <w:szCs w:val="28"/>
          <w:lang w:eastAsia="ru-RU"/>
        </w:rPr>
        <w:t>3. Договор аренды (ст. 606 ГК)</w:t>
      </w:r>
      <w:r w:rsidRPr="000A7F6E">
        <w:rPr>
          <w:rFonts w:ascii="Times New Roman" w:eastAsia="Times New Roman" w:hAnsi="Times New Roman" w:cs="Times New Roman"/>
          <w:sz w:val="28"/>
          <w:szCs w:val="28"/>
          <w:lang w:eastAsia="ru-RU"/>
        </w:rPr>
        <w:t xml:space="preserve"> – это договор, по которому   арендодатель (</w:t>
      </w:r>
      <w:proofErr w:type="spellStart"/>
      <w:r w:rsidRPr="000A7F6E">
        <w:rPr>
          <w:rFonts w:ascii="Times New Roman" w:eastAsia="Times New Roman" w:hAnsi="Times New Roman" w:cs="Times New Roman"/>
          <w:sz w:val="28"/>
          <w:szCs w:val="28"/>
          <w:lang w:eastAsia="ru-RU"/>
        </w:rPr>
        <w:t>наймодатель</w:t>
      </w:r>
      <w:proofErr w:type="spellEnd"/>
      <w:r w:rsidRPr="000A7F6E">
        <w:rPr>
          <w:rFonts w:ascii="Times New Roman" w:eastAsia="Times New Roman" w:hAnsi="Times New Roman" w:cs="Times New Roman"/>
          <w:sz w:val="28"/>
          <w:szCs w:val="28"/>
          <w:lang w:eastAsia="ru-RU"/>
        </w:rPr>
        <w:t xml:space="preserve">) обязуется предоставить арендатору (нанимателю) имущество за плату во временное владение и пользование или во временное пользование. </w:t>
      </w:r>
    </w:p>
    <w:p w:rsidR="009160C3" w:rsidRPr="000A7F6E" w:rsidRDefault="009160C3" w:rsidP="009160C3">
      <w:pPr>
        <w:spacing w:after="0" w:line="240" w:lineRule="auto"/>
        <w:ind w:firstLine="708"/>
        <w:jc w:val="both"/>
        <w:rPr>
          <w:rFonts w:ascii="Times New Roman" w:eastAsia="Times New Roman" w:hAnsi="Times New Roman" w:cs="Times New Roman"/>
          <w:sz w:val="28"/>
          <w:szCs w:val="28"/>
          <w:lang w:eastAsia="ru-RU"/>
        </w:rPr>
      </w:pPr>
      <w:r w:rsidRPr="000A7F6E">
        <w:rPr>
          <w:rFonts w:ascii="Times New Roman" w:eastAsia="Times New Roman" w:hAnsi="Times New Roman" w:cs="Times New Roman"/>
          <w:b/>
          <w:sz w:val="28"/>
          <w:szCs w:val="28"/>
          <w:lang w:eastAsia="ru-RU"/>
        </w:rPr>
        <w:t>4. Договор</w:t>
      </w:r>
      <w:r w:rsidR="00EA07F8">
        <w:rPr>
          <w:rFonts w:ascii="Times New Roman" w:eastAsia="Times New Roman" w:hAnsi="Times New Roman" w:cs="Times New Roman"/>
          <w:b/>
          <w:sz w:val="28"/>
          <w:szCs w:val="28"/>
          <w:lang w:eastAsia="ru-RU"/>
        </w:rPr>
        <w:t xml:space="preserve"> </w:t>
      </w:r>
      <w:r w:rsidRPr="000A7F6E">
        <w:rPr>
          <w:rFonts w:ascii="Times New Roman" w:eastAsia="Times New Roman" w:hAnsi="Times New Roman" w:cs="Times New Roman"/>
          <w:b/>
          <w:bCs/>
          <w:sz w:val="28"/>
          <w:szCs w:val="28"/>
          <w:lang w:eastAsia="ru-RU"/>
        </w:rPr>
        <w:t xml:space="preserve">финансовой аренды (лизинг) </w:t>
      </w:r>
      <w:r w:rsidRPr="000A7F6E">
        <w:rPr>
          <w:rFonts w:ascii="Times New Roman" w:eastAsia="Times New Roman" w:hAnsi="Times New Roman" w:cs="Times New Roman"/>
          <w:sz w:val="28"/>
          <w:szCs w:val="28"/>
          <w:lang w:eastAsia="ru-RU"/>
        </w:rPr>
        <w:t>(</w:t>
      </w:r>
      <w:hyperlink r:id="rId45" w:history="1">
        <w:r w:rsidRPr="000A7F6E">
          <w:rPr>
            <w:rFonts w:ascii="Times New Roman" w:eastAsia="Times New Roman" w:hAnsi="Times New Roman" w:cs="Times New Roman"/>
            <w:sz w:val="28"/>
            <w:szCs w:val="28"/>
            <w:lang w:eastAsia="ru-RU"/>
          </w:rPr>
          <w:t>ст. 665 ГК РФ</w:t>
        </w:r>
      </w:hyperlink>
      <w:r w:rsidRPr="000A7F6E">
        <w:rPr>
          <w:rFonts w:ascii="Times New Roman" w:eastAsia="Times New Roman" w:hAnsi="Times New Roman" w:cs="Times New Roman"/>
          <w:sz w:val="28"/>
          <w:szCs w:val="28"/>
          <w:lang w:eastAsia="ru-RU"/>
        </w:rPr>
        <w:t xml:space="preserve">)- это соглашение сторон, по которому арендодатель обязуется приобрести в собственность указанное арендатором имущество у определенного им продавца и предоставить арендатору это имущество за плату во временное владение и пользование для предпринимательских целей. Арендодатель в этом случае не несет ответственности за выбор предмета аренды и продавца. Предметом договора финансовой аренды могут быть любые </w:t>
      </w:r>
      <w:proofErr w:type="spellStart"/>
      <w:r w:rsidRPr="000A7F6E">
        <w:rPr>
          <w:rFonts w:ascii="Times New Roman" w:eastAsia="Times New Roman" w:hAnsi="Times New Roman" w:cs="Times New Roman"/>
          <w:sz w:val="28"/>
          <w:szCs w:val="28"/>
          <w:lang w:eastAsia="ru-RU"/>
        </w:rPr>
        <w:t>непотребляемые</w:t>
      </w:r>
      <w:proofErr w:type="spellEnd"/>
      <w:r w:rsidRPr="000A7F6E">
        <w:rPr>
          <w:rFonts w:ascii="Times New Roman" w:eastAsia="Times New Roman" w:hAnsi="Times New Roman" w:cs="Times New Roman"/>
          <w:sz w:val="28"/>
          <w:szCs w:val="28"/>
          <w:lang w:eastAsia="ru-RU"/>
        </w:rPr>
        <w:t xml:space="preserve"> вещи, используемые для предпринимательской деятельности, кроме земельных участков и других природных объектов. Исходя из этого, договор лизинга заключается только с предпринимательской целью и, соответственно, между субъектами предпринимательства. В </w:t>
      </w:r>
      <w:proofErr w:type="gramStart"/>
      <w:r w:rsidRPr="000A7F6E">
        <w:rPr>
          <w:rFonts w:ascii="Times New Roman" w:eastAsia="Times New Roman" w:hAnsi="Times New Roman" w:cs="Times New Roman"/>
          <w:sz w:val="28"/>
          <w:szCs w:val="28"/>
          <w:lang w:eastAsia="ru-RU"/>
        </w:rPr>
        <w:t>качестве</w:t>
      </w:r>
      <w:proofErr w:type="gramEnd"/>
      <w:r w:rsidRPr="000A7F6E">
        <w:rPr>
          <w:rFonts w:ascii="Times New Roman" w:eastAsia="Times New Roman" w:hAnsi="Times New Roman" w:cs="Times New Roman"/>
          <w:sz w:val="28"/>
          <w:szCs w:val="28"/>
          <w:lang w:eastAsia="ru-RU"/>
        </w:rPr>
        <w:t xml:space="preserve"> арендодателей (лизингодателей) выступают лизинговые компании, создаваемые различными структурами: производителями техники и оборудования, банками и др. </w:t>
      </w:r>
    </w:p>
    <w:p w:rsidR="009160C3" w:rsidRPr="00290300" w:rsidRDefault="009160C3" w:rsidP="009160C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5. </w:t>
      </w:r>
      <w:r w:rsidRPr="00290300">
        <w:rPr>
          <w:rFonts w:ascii="Times New Roman" w:eastAsia="Times New Roman" w:hAnsi="Times New Roman" w:cs="Times New Roman"/>
          <w:b/>
          <w:bCs/>
          <w:sz w:val="28"/>
          <w:szCs w:val="28"/>
          <w:lang w:eastAsia="ru-RU"/>
        </w:rPr>
        <w:t xml:space="preserve">Договор подряда (глава 37 ГК РФ </w:t>
      </w:r>
      <w:r w:rsidRPr="00290300">
        <w:rPr>
          <w:rFonts w:ascii="Times New Roman" w:eastAsia="Times New Roman" w:hAnsi="Times New Roman" w:cs="Times New Roman"/>
          <w:b/>
          <w:sz w:val="28"/>
          <w:szCs w:val="28"/>
          <w:lang w:eastAsia="ru-RU"/>
        </w:rPr>
        <w:t xml:space="preserve"> ст. 702</w:t>
      </w:r>
      <w:r w:rsidRPr="00290300">
        <w:rPr>
          <w:rFonts w:ascii="Times New Roman" w:eastAsia="Times New Roman" w:hAnsi="Times New Roman" w:cs="Times New Roman"/>
          <w:b/>
          <w:bCs/>
          <w:sz w:val="28"/>
          <w:szCs w:val="28"/>
          <w:lang w:eastAsia="ru-RU"/>
        </w:rPr>
        <w:t xml:space="preserve">) </w:t>
      </w:r>
      <w:r w:rsidRPr="00290300">
        <w:rPr>
          <w:rFonts w:ascii="Times New Roman" w:eastAsia="Times New Roman" w:hAnsi="Times New Roman" w:cs="Times New Roman"/>
          <w:sz w:val="28"/>
          <w:szCs w:val="28"/>
          <w:lang w:eastAsia="ru-RU"/>
        </w:rPr>
        <w:t>одна сторона (подрядчик) обязуется выполнить по заданию другой стороны (заказчика) определенную работу и сдать ее результат заказчику, а заказчик обязуется принять результат работы и оплатить его.</w:t>
      </w:r>
    </w:p>
    <w:p w:rsidR="009160C3" w:rsidRPr="00290300"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290300">
        <w:rPr>
          <w:rFonts w:ascii="Times New Roman" w:eastAsia="Times New Roman" w:hAnsi="Times New Roman" w:cs="Times New Roman"/>
          <w:sz w:val="28"/>
          <w:szCs w:val="28"/>
          <w:lang w:eastAsia="ru-RU"/>
        </w:rPr>
        <w:t>Таким образом, строите</w:t>
      </w:r>
      <w:r>
        <w:rPr>
          <w:rFonts w:ascii="Times New Roman" w:eastAsia="Times New Roman" w:hAnsi="Times New Roman" w:cs="Times New Roman"/>
          <w:sz w:val="28"/>
          <w:szCs w:val="28"/>
          <w:lang w:eastAsia="ru-RU"/>
        </w:rPr>
        <w:t>льство дома</w:t>
      </w:r>
      <w:r w:rsidRPr="00290300">
        <w:rPr>
          <w:rFonts w:ascii="Times New Roman" w:eastAsia="Times New Roman" w:hAnsi="Times New Roman" w:cs="Times New Roman"/>
          <w:sz w:val="28"/>
          <w:szCs w:val="28"/>
          <w:lang w:eastAsia="ru-RU"/>
        </w:rPr>
        <w:t xml:space="preserve"> для заказчика, ремонт квартир</w:t>
      </w:r>
      <w:r>
        <w:rPr>
          <w:rFonts w:ascii="Times New Roman" w:eastAsia="Times New Roman" w:hAnsi="Times New Roman" w:cs="Times New Roman"/>
          <w:sz w:val="28"/>
          <w:szCs w:val="28"/>
          <w:lang w:eastAsia="ru-RU"/>
        </w:rPr>
        <w:t>ы</w:t>
      </w:r>
      <w:r w:rsidRPr="00290300">
        <w:rPr>
          <w:rFonts w:ascii="Times New Roman" w:eastAsia="Times New Roman" w:hAnsi="Times New Roman" w:cs="Times New Roman"/>
          <w:sz w:val="28"/>
          <w:szCs w:val="28"/>
          <w:lang w:eastAsia="ru-RU"/>
        </w:rPr>
        <w:t xml:space="preserve"> (или бытов</w:t>
      </w:r>
      <w:r>
        <w:rPr>
          <w:rFonts w:ascii="Times New Roman" w:eastAsia="Times New Roman" w:hAnsi="Times New Roman" w:cs="Times New Roman"/>
          <w:sz w:val="28"/>
          <w:szCs w:val="28"/>
          <w:lang w:eastAsia="ru-RU"/>
        </w:rPr>
        <w:t>ой</w:t>
      </w:r>
      <w:r w:rsidRPr="00290300">
        <w:rPr>
          <w:rFonts w:ascii="Times New Roman" w:eastAsia="Times New Roman" w:hAnsi="Times New Roman" w:cs="Times New Roman"/>
          <w:sz w:val="28"/>
          <w:szCs w:val="28"/>
          <w:lang w:eastAsia="ru-RU"/>
        </w:rPr>
        <w:t xml:space="preserve"> техник</w:t>
      </w:r>
      <w:r>
        <w:rPr>
          <w:rFonts w:ascii="Times New Roman" w:eastAsia="Times New Roman" w:hAnsi="Times New Roman" w:cs="Times New Roman"/>
          <w:sz w:val="28"/>
          <w:szCs w:val="28"/>
          <w:lang w:eastAsia="ru-RU"/>
        </w:rPr>
        <w:t>и</w:t>
      </w:r>
      <w:r w:rsidRPr="00290300">
        <w:rPr>
          <w:rFonts w:ascii="Times New Roman" w:eastAsia="Times New Roman" w:hAnsi="Times New Roman" w:cs="Times New Roman"/>
          <w:sz w:val="28"/>
          <w:szCs w:val="28"/>
          <w:lang w:eastAsia="ru-RU"/>
        </w:rPr>
        <w:t>), изгот</w:t>
      </w:r>
      <w:r>
        <w:rPr>
          <w:rFonts w:ascii="Times New Roman" w:eastAsia="Times New Roman" w:hAnsi="Times New Roman" w:cs="Times New Roman"/>
          <w:sz w:val="28"/>
          <w:szCs w:val="28"/>
          <w:lang w:eastAsia="ru-RU"/>
        </w:rPr>
        <w:t>о</w:t>
      </w:r>
      <w:r w:rsidRPr="00290300">
        <w:rPr>
          <w:rFonts w:ascii="Times New Roman" w:eastAsia="Times New Roman" w:hAnsi="Times New Roman" w:cs="Times New Roman"/>
          <w:sz w:val="28"/>
          <w:szCs w:val="28"/>
          <w:lang w:eastAsia="ru-RU"/>
        </w:rPr>
        <w:t>вл</w:t>
      </w:r>
      <w:r>
        <w:rPr>
          <w:rFonts w:ascii="Times New Roman" w:eastAsia="Times New Roman" w:hAnsi="Times New Roman" w:cs="Times New Roman"/>
          <w:sz w:val="28"/>
          <w:szCs w:val="28"/>
          <w:lang w:eastAsia="ru-RU"/>
        </w:rPr>
        <w:t>ение</w:t>
      </w:r>
      <w:r w:rsidRPr="00290300">
        <w:rPr>
          <w:rFonts w:ascii="Times New Roman" w:eastAsia="Times New Roman" w:hAnsi="Times New Roman" w:cs="Times New Roman"/>
          <w:sz w:val="28"/>
          <w:szCs w:val="28"/>
          <w:lang w:eastAsia="ru-RU"/>
        </w:rPr>
        <w:t xml:space="preserve"> мебел</w:t>
      </w:r>
      <w:r>
        <w:rPr>
          <w:rFonts w:ascii="Times New Roman" w:eastAsia="Times New Roman" w:hAnsi="Times New Roman" w:cs="Times New Roman"/>
          <w:sz w:val="28"/>
          <w:szCs w:val="28"/>
          <w:lang w:eastAsia="ru-RU"/>
        </w:rPr>
        <w:t>и, пошив</w:t>
      </w:r>
      <w:r w:rsidRPr="00290300">
        <w:rPr>
          <w:rFonts w:ascii="Times New Roman" w:eastAsia="Times New Roman" w:hAnsi="Times New Roman" w:cs="Times New Roman"/>
          <w:sz w:val="28"/>
          <w:szCs w:val="28"/>
          <w:lang w:eastAsia="ru-RU"/>
        </w:rPr>
        <w:t xml:space="preserve"> одежд</w:t>
      </w:r>
      <w:r>
        <w:rPr>
          <w:rFonts w:ascii="Times New Roman" w:eastAsia="Times New Roman" w:hAnsi="Times New Roman" w:cs="Times New Roman"/>
          <w:sz w:val="28"/>
          <w:szCs w:val="28"/>
          <w:lang w:eastAsia="ru-RU"/>
        </w:rPr>
        <w:t>ы</w:t>
      </w:r>
      <w:r w:rsidRPr="00290300">
        <w:rPr>
          <w:rFonts w:ascii="Times New Roman" w:eastAsia="Times New Roman" w:hAnsi="Times New Roman" w:cs="Times New Roman"/>
          <w:sz w:val="28"/>
          <w:szCs w:val="28"/>
          <w:lang w:eastAsia="ru-RU"/>
        </w:rPr>
        <w:t xml:space="preserve"> на заказ и т.п. </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 xml:space="preserve">ынуждает заключить </w:t>
      </w:r>
      <w:r w:rsidRPr="00290300">
        <w:rPr>
          <w:rFonts w:ascii="Times New Roman" w:eastAsia="Times New Roman" w:hAnsi="Times New Roman" w:cs="Times New Roman"/>
          <w:sz w:val="28"/>
          <w:szCs w:val="28"/>
          <w:lang w:eastAsia="ru-RU"/>
        </w:rPr>
        <w:t>с заказчиком договор подряда.</w:t>
      </w:r>
    </w:p>
    <w:p w:rsidR="009160C3" w:rsidRPr="00290300"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290300">
        <w:rPr>
          <w:rFonts w:ascii="Times New Roman" w:eastAsia="Times New Roman" w:hAnsi="Times New Roman" w:cs="Times New Roman"/>
          <w:sz w:val="28"/>
          <w:szCs w:val="28"/>
          <w:lang w:eastAsia="ru-RU"/>
        </w:rPr>
        <w:t xml:space="preserve">Некоторые категории работ имеют свои особенности, поэтому </w:t>
      </w:r>
      <w:proofErr w:type="gramStart"/>
      <w:r w:rsidRPr="00290300">
        <w:rPr>
          <w:rFonts w:ascii="Times New Roman" w:eastAsia="Times New Roman" w:hAnsi="Times New Roman" w:cs="Times New Roman"/>
          <w:sz w:val="28"/>
          <w:szCs w:val="28"/>
          <w:lang w:eastAsia="ru-RU"/>
        </w:rPr>
        <w:t>в</w:t>
      </w:r>
      <w:proofErr w:type="gramEnd"/>
      <w:r w:rsidRPr="00290300">
        <w:rPr>
          <w:rFonts w:ascii="Times New Roman" w:eastAsia="Times New Roman" w:hAnsi="Times New Roman" w:cs="Times New Roman"/>
          <w:sz w:val="28"/>
          <w:szCs w:val="28"/>
          <w:lang w:eastAsia="ru-RU"/>
        </w:rPr>
        <w:t xml:space="preserve"> </w:t>
      </w:r>
      <w:proofErr w:type="gramStart"/>
      <w:r w:rsidRPr="00290300">
        <w:rPr>
          <w:rFonts w:ascii="Times New Roman" w:eastAsia="Times New Roman" w:hAnsi="Times New Roman" w:cs="Times New Roman"/>
          <w:sz w:val="28"/>
          <w:szCs w:val="28"/>
          <w:lang w:eastAsia="ru-RU"/>
        </w:rPr>
        <w:t>Гражданским</w:t>
      </w:r>
      <w:proofErr w:type="gramEnd"/>
      <w:r w:rsidRPr="00290300">
        <w:rPr>
          <w:rFonts w:ascii="Times New Roman" w:eastAsia="Times New Roman" w:hAnsi="Times New Roman" w:cs="Times New Roman"/>
          <w:sz w:val="28"/>
          <w:szCs w:val="28"/>
          <w:lang w:eastAsia="ru-RU"/>
        </w:rPr>
        <w:t xml:space="preserve"> кодексом установлено, что отношения между заказчиком и исполнителем таких работ регулируются особыми видами договоров. К ним относятся:</w:t>
      </w:r>
      <w:r w:rsidR="00EA07F8">
        <w:rPr>
          <w:rFonts w:ascii="Times New Roman" w:eastAsia="Times New Roman" w:hAnsi="Times New Roman" w:cs="Times New Roman"/>
          <w:sz w:val="28"/>
          <w:szCs w:val="28"/>
          <w:lang w:eastAsia="ru-RU"/>
        </w:rPr>
        <w:t xml:space="preserve"> </w:t>
      </w:r>
      <w:r w:rsidRPr="00290300">
        <w:rPr>
          <w:rFonts w:ascii="Times New Roman" w:eastAsia="Times New Roman" w:hAnsi="Times New Roman" w:cs="Times New Roman"/>
          <w:sz w:val="28"/>
          <w:szCs w:val="28"/>
          <w:lang w:eastAsia="ru-RU"/>
        </w:rPr>
        <w:t>бытовой подряд,</w:t>
      </w:r>
      <w:r w:rsidR="00EA07F8">
        <w:rPr>
          <w:rFonts w:ascii="Times New Roman" w:eastAsia="Times New Roman" w:hAnsi="Times New Roman" w:cs="Times New Roman"/>
          <w:sz w:val="28"/>
          <w:szCs w:val="28"/>
          <w:lang w:eastAsia="ru-RU"/>
        </w:rPr>
        <w:t xml:space="preserve"> </w:t>
      </w:r>
      <w:r w:rsidRPr="00290300">
        <w:rPr>
          <w:rFonts w:ascii="Times New Roman" w:eastAsia="Times New Roman" w:hAnsi="Times New Roman" w:cs="Times New Roman"/>
          <w:sz w:val="28"/>
          <w:szCs w:val="28"/>
          <w:lang w:eastAsia="ru-RU"/>
        </w:rPr>
        <w:t>строительный подряд,</w:t>
      </w:r>
      <w:r w:rsidR="00EA07F8">
        <w:rPr>
          <w:rFonts w:ascii="Times New Roman" w:eastAsia="Times New Roman" w:hAnsi="Times New Roman" w:cs="Times New Roman"/>
          <w:sz w:val="28"/>
          <w:szCs w:val="28"/>
          <w:lang w:eastAsia="ru-RU"/>
        </w:rPr>
        <w:t xml:space="preserve"> </w:t>
      </w:r>
      <w:r w:rsidRPr="00290300">
        <w:rPr>
          <w:rFonts w:ascii="Times New Roman" w:eastAsia="Times New Roman" w:hAnsi="Times New Roman" w:cs="Times New Roman"/>
          <w:sz w:val="28"/>
          <w:szCs w:val="28"/>
          <w:lang w:eastAsia="ru-RU"/>
        </w:rPr>
        <w:t>подряд на выполнение проектных и изыскательских работ,</w:t>
      </w:r>
      <w:r w:rsidR="00EA07F8">
        <w:rPr>
          <w:rFonts w:ascii="Times New Roman" w:eastAsia="Times New Roman" w:hAnsi="Times New Roman" w:cs="Times New Roman"/>
          <w:sz w:val="28"/>
          <w:szCs w:val="28"/>
          <w:lang w:eastAsia="ru-RU"/>
        </w:rPr>
        <w:t xml:space="preserve"> </w:t>
      </w:r>
      <w:r w:rsidRPr="00290300">
        <w:rPr>
          <w:rFonts w:ascii="Times New Roman" w:eastAsia="Times New Roman" w:hAnsi="Times New Roman" w:cs="Times New Roman"/>
          <w:sz w:val="28"/>
          <w:szCs w:val="28"/>
          <w:lang w:eastAsia="ru-RU"/>
        </w:rPr>
        <w:t>подрядные работы для государственных нужд.</w:t>
      </w:r>
    </w:p>
    <w:p w:rsidR="009160C3" w:rsidRPr="00290300" w:rsidRDefault="009160C3" w:rsidP="009160C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6</w:t>
      </w:r>
      <w:r w:rsidRPr="00290300">
        <w:rPr>
          <w:rFonts w:ascii="Times New Roman" w:eastAsia="Times New Roman" w:hAnsi="Times New Roman" w:cs="Times New Roman"/>
          <w:b/>
          <w:bCs/>
          <w:sz w:val="28"/>
          <w:szCs w:val="28"/>
          <w:lang w:eastAsia="ru-RU"/>
        </w:rPr>
        <w:t>. Договор возмездного оказания услуг (глава 39 ГК РФ ст.</w:t>
      </w:r>
      <w:r w:rsidRPr="00290300">
        <w:rPr>
          <w:rFonts w:ascii="Times New Roman" w:eastAsia="Times New Roman" w:hAnsi="Times New Roman" w:cs="Times New Roman"/>
          <w:b/>
          <w:sz w:val="28"/>
          <w:szCs w:val="28"/>
          <w:lang w:eastAsia="ru-RU"/>
        </w:rPr>
        <w:t>779</w:t>
      </w:r>
      <w:r w:rsidRPr="00290300">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 xml:space="preserve"> – </w:t>
      </w:r>
      <w:r w:rsidRPr="00290300">
        <w:rPr>
          <w:rFonts w:ascii="Times New Roman" w:eastAsia="Times New Roman" w:hAnsi="Times New Roman" w:cs="Times New Roman"/>
          <w:sz w:val="28"/>
          <w:szCs w:val="28"/>
          <w:lang w:eastAsia="ru-RU"/>
        </w:rPr>
        <w:t>исполнитель обязуется по заданию заказчика оказать услуги (совершить определенные действия или осуществить определенную деятельность), а заказчик обязуется оплатить эти услуги".</w:t>
      </w:r>
    </w:p>
    <w:p w:rsidR="009160C3"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290300">
        <w:rPr>
          <w:rFonts w:ascii="Times New Roman" w:eastAsia="Times New Roman" w:hAnsi="Times New Roman" w:cs="Times New Roman"/>
          <w:sz w:val="28"/>
          <w:szCs w:val="28"/>
          <w:lang w:eastAsia="ru-RU"/>
        </w:rPr>
        <w:t xml:space="preserve">Услуга (в отличие от работы) - это действия или деятельность, осуществляемые по заказу, которые либо не имеют материального результата, либо, если и имеют материальный результат, он неотделим от самого действия или деятельности. </w:t>
      </w:r>
      <w:proofErr w:type="gramStart"/>
      <w:r w:rsidRPr="00290300">
        <w:rPr>
          <w:rFonts w:ascii="Times New Roman" w:eastAsia="Times New Roman" w:hAnsi="Times New Roman" w:cs="Times New Roman"/>
          <w:sz w:val="28"/>
          <w:szCs w:val="28"/>
          <w:lang w:eastAsia="ru-RU"/>
        </w:rPr>
        <w:t>В качестве примера услуг можно привести услуги связи, медицинские, ветеринарные, аудиторские, консультационные, информационные, юридические, образовательные услуги, услуги туристического обслуживания и т.п.</w:t>
      </w:r>
      <w:proofErr w:type="gramEnd"/>
    </w:p>
    <w:p w:rsidR="009160C3" w:rsidRPr="00290300" w:rsidRDefault="009160C3" w:rsidP="009160C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7</w:t>
      </w:r>
      <w:r w:rsidRPr="00290300">
        <w:rPr>
          <w:rFonts w:ascii="Times New Roman" w:eastAsia="Times New Roman" w:hAnsi="Times New Roman" w:cs="Times New Roman"/>
          <w:b/>
          <w:bCs/>
          <w:sz w:val="28"/>
          <w:szCs w:val="28"/>
          <w:lang w:eastAsia="ru-RU"/>
        </w:rPr>
        <w:t>. Договор перевозки (глава 40 ГК РФ).</w:t>
      </w:r>
    </w:p>
    <w:p w:rsidR="009160C3" w:rsidRPr="00290300"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290300">
        <w:rPr>
          <w:rFonts w:ascii="Times New Roman" w:eastAsia="Times New Roman" w:hAnsi="Times New Roman" w:cs="Times New Roman"/>
          <w:sz w:val="28"/>
          <w:szCs w:val="28"/>
          <w:lang w:eastAsia="ru-RU"/>
        </w:rPr>
        <w:t>Договоры перевозки регулируют перевозку грузов, пассажиров и багажа. Гражданский кодекс выделяет несколько разновидностей данных договоров:</w:t>
      </w:r>
    </w:p>
    <w:p w:rsidR="009160C3" w:rsidRPr="00290300"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290300">
        <w:rPr>
          <w:rFonts w:ascii="Times New Roman" w:eastAsia="Times New Roman" w:hAnsi="Times New Roman" w:cs="Times New Roman"/>
          <w:sz w:val="28"/>
          <w:szCs w:val="28"/>
          <w:lang w:eastAsia="ru-RU"/>
        </w:rPr>
        <w:t>По </w:t>
      </w:r>
      <w:r w:rsidRPr="004842A7">
        <w:rPr>
          <w:rFonts w:ascii="Times New Roman" w:eastAsia="Times New Roman" w:hAnsi="Times New Roman" w:cs="Times New Roman"/>
          <w:bCs/>
          <w:sz w:val="28"/>
          <w:szCs w:val="28"/>
          <w:lang w:eastAsia="ru-RU"/>
        </w:rPr>
        <w:t>договору перевозки груза</w:t>
      </w:r>
      <w:r w:rsidRPr="00290300">
        <w:rPr>
          <w:rFonts w:ascii="Times New Roman" w:eastAsia="Times New Roman" w:hAnsi="Times New Roman" w:cs="Times New Roman"/>
          <w:sz w:val="28"/>
          <w:szCs w:val="28"/>
          <w:lang w:eastAsia="ru-RU"/>
        </w:rPr>
        <w:t xml:space="preserve"> перевозчик обязуется доставить вверенный ему отправителем груз в пункт назначения и выдать его </w:t>
      </w:r>
      <w:proofErr w:type="spellStart"/>
      <w:r w:rsidRPr="00290300">
        <w:rPr>
          <w:rFonts w:ascii="Times New Roman" w:eastAsia="Times New Roman" w:hAnsi="Times New Roman" w:cs="Times New Roman"/>
          <w:sz w:val="28"/>
          <w:szCs w:val="28"/>
          <w:lang w:eastAsia="ru-RU"/>
        </w:rPr>
        <w:t>управомоченному</w:t>
      </w:r>
      <w:proofErr w:type="spellEnd"/>
      <w:r w:rsidRPr="00290300">
        <w:rPr>
          <w:rFonts w:ascii="Times New Roman" w:eastAsia="Times New Roman" w:hAnsi="Times New Roman" w:cs="Times New Roman"/>
          <w:sz w:val="28"/>
          <w:szCs w:val="28"/>
          <w:lang w:eastAsia="ru-RU"/>
        </w:rPr>
        <w:t xml:space="preserve"> на получение груза лицу (получателю), а отправитель обязуется уплатить за перевозку груза установленную плату. Заключение договора перевозки груза подтверждается составлением и выдачей отправителю груза транспортной накладной (коносамента или иного документа на груз, предусмотренного соответствующим транспортным уставом или кодексом).</w:t>
      </w:r>
    </w:p>
    <w:p w:rsidR="009160C3" w:rsidRPr="00290300"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290300">
        <w:rPr>
          <w:rFonts w:ascii="Times New Roman" w:eastAsia="Times New Roman" w:hAnsi="Times New Roman" w:cs="Times New Roman"/>
          <w:sz w:val="28"/>
          <w:szCs w:val="28"/>
          <w:lang w:eastAsia="ru-RU"/>
        </w:rPr>
        <w:t>По</w:t>
      </w:r>
      <w:r w:rsidR="00EA07F8">
        <w:rPr>
          <w:rFonts w:ascii="Times New Roman" w:eastAsia="Times New Roman" w:hAnsi="Times New Roman" w:cs="Times New Roman"/>
          <w:sz w:val="28"/>
          <w:szCs w:val="28"/>
          <w:lang w:eastAsia="ru-RU"/>
        </w:rPr>
        <w:t xml:space="preserve"> </w:t>
      </w:r>
      <w:r w:rsidR="00EA07F8">
        <w:rPr>
          <w:rFonts w:ascii="Times New Roman" w:eastAsia="Times New Roman" w:hAnsi="Times New Roman" w:cs="Times New Roman"/>
          <w:bCs/>
          <w:sz w:val="28"/>
          <w:szCs w:val="28"/>
          <w:lang w:eastAsia="ru-RU"/>
        </w:rPr>
        <w:t xml:space="preserve">договору перевозки </w:t>
      </w:r>
      <w:proofErr w:type="spellStart"/>
      <w:r w:rsidR="00EA07F8">
        <w:rPr>
          <w:rFonts w:ascii="Times New Roman" w:eastAsia="Times New Roman" w:hAnsi="Times New Roman" w:cs="Times New Roman"/>
          <w:bCs/>
          <w:sz w:val="28"/>
          <w:szCs w:val="28"/>
          <w:lang w:eastAsia="ru-RU"/>
        </w:rPr>
        <w:t>пассажиро-</w:t>
      </w:r>
      <w:r w:rsidRPr="00290300">
        <w:rPr>
          <w:rFonts w:ascii="Times New Roman" w:eastAsia="Times New Roman" w:hAnsi="Times New Roman" w:cs="Times New Roman"/>
          <w:sz w:val="28"/>
          <w:szCs w:val="28"/>
          <w:lang w:eastAsia="ru-RU"/>
        </w:rPr>
        <w:t>перевозчик</w:t>
      </w:r>
      <w:proofErr w:type="spellEnd"/>
      <w:r w:rsidRPr="00290300">
        <w:rPr>
          <w:rFonts w:ascii="Times New Roman" w:eastAsia="Times New Roman" w:hAnsi="Times New Roman" w:cs="Times New Roman"/>
          <w:sz w:val="28"/>
          <w:szCs w:val="28"/>
          <w:lang w:eastAsia="ru-RU"/>
        </w:rPr>
        <w:t xml:space="preserve"> обязуется перевезти пассажира в пункт назначения, а в случае сдачи пассажиром багажа также доставить багаж в пункт назначения и выдать его </w:t>
      </w:r>
      <w:proofErr w:type="spellStart"/>
      <w:r w:rsidRPr="00290300">
        <w:rPr>
          <w:rFonts w:ascii="Times New Roman" w:eastAsia="Times New Roman" w:hAnsi="Times New Roman" w:cs="Times New Roman"/>
          <w:sz w:val="28"/>
          <w:szCs w:val="28"/>
          <w:lang w:eastAsia="ru-RU"/>
        </w:rPr>
        <w:t>управомоченному</w:t>
      </w:r>
      <w:proofErr w:type="spellEnd"/>
      <w:r w:rsidRPr="00290300">
        <w:rPr>
          <w:rFonts w:ascii="Times New Roman" w:eastAsia="Times New Roman" w:hAnsi="Times New Roman" w:cs="Times New Roman"/>
          <w:sz w:val="28"/>
          <w:szCs w:val="28"/>
          <w:lang w:eastAsia="ru-RU"/>
        </w:rPr>
        <w:t xml:space="preserve"> на получение багажа лицу; пассажир обязуется уплатить установленную плату за проезд, а при сдаче багажа и за провоз багажа. Заключение договора перевозки пассажира удостоверяется билетом, а сдача пассажиром багажа багажной квитанцией.</w:t>
      </w:r>
    </w:p>
    <w:p w:rsidR="009160C3" w:rsidRPr="00290300"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290300">
        <w:rPr>
          <w:rFonts w:ascii="Times New Roman" w:eastAsia="Times New Roman" w:hAnsi="Times New Roman" w:cs="Times New Roman"/>
          <w:sz w:val="28"/>
          <w:szCs w:val="28"/>
          <w:lang w:eastAsia="ru-RU"/>
        </w:rPr>
        <w:t>По</w:t>
      </w:r>
      <w:r w:rsidR="00EA07F8">
        <w:rPr>
          <w:rFonts w:ascii="Times New Roman" w:eastAsia="Times New Roman" w:hAnsi="Times New Roman" w:cs="Times New Roman"/>
          <w:sz w:val="28"/>
          <w:szCs w:val="28"/>
          <w:lang w:eastAsia="ru-RU"/>
        </w:rPr>
        <w:t xml:space="preserve"> </w:t>
      </w:r>
      <w:r w:rsidRPr="004842A7">
        <w:rPr>
          <w:rFonts w:ascii="Times New Roman" w:eastAsia="Times New Roman" w:hAnsi="Times New Roman" w:cs="Times New Roman"/>
          <w:bCs/>
          <w:sz w:val="28"/>
          <w:szCs w:val="28"/>
          <w:lang w:eastAsia="ru-RU"/>
        </w:rPr>
        <w:t>договору фрахтования (чартер</w:t>
      </w:r>
      <w:proofErr w:type="gramStart"/>
      <w:r w:rsidRPr="004842A7">
        <w:rPr>
          <w:rFonts w:ascii="Times New Roman" w:eastAsia="Times New Roman" w:hAnsi="Times New Roman" w:cs="Times New Roman"/>
          <w:bCs/>
          <w:sz w:val="28"/>
          <w:szCs w:val="28"/>
          <w:lang w:eastAsia="ru-RU"/>
        </w:rPr>
        <w:t>)</w:t>
      </w:r>
      <w:r w:rsidRPr="00290300">
        <w:rPr>
          <w:rFonts w:ascii="Times New Roman" w:eastAsia="Times New Roman" w:hAnsi="Times New Roman" w:cs="Times New Roman"/>
          <w:sz w:val="28"/>
          <w:szCs w:val="28"/>
          <w:lang w:eastAsia="ru-RU"/>
        </w:rPr>
        <w:t>о</w:t>
      </w:r>
      <w:proofErr w:type="gramEnd"/>
      <w:r w:rsidRPr="00290300">
        <w:rPr>
          <w:rFonts w:ascii="Times New Roman" w:eastAsia="Times New Roman" w:hAnsi="Times New Roman" w:cs="Times New Roman"/>
          <w:sz w:val="28"/>
          <w:szCs w:val="28"/>
          <w:lang w:eastAsia="ru-RU"/>
        </w:rPr>
        <w:t>дна сторона (фрахтовщик) обязуется предоставить другой стороне (фрахтователю) за плату всю или часть вместимости одного или нескольких транспортных средств на один или несколько рейсов для перевозки грузов, пассажиров и багажа.</w:t>
      </w:r>
    </w:p>
    <w:p w:rsidR="009160C3" w:rsidRPr="00290300"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4842A7">
        <w:rPr>
          <w:rFonts w:ascii="Times New Roman" w:eastAsia="Times New Roman" w:hAnsi="Times New Roman" w:cs="Times New Roman"/>
          <w:bCs/>
          <w:sz w:val="28"/>
          <w:szCs w:val="28"/>
          <w:lang w:eastAsia="ru-RU"/>
        </w:rPr>
        <w:t>Договор перевозки транспортом общего пользования</w:t>
      </w:r>
      <w:r w:rsidR="00EA07F8">
        <w:rPr>
          <w:rFonts w:ascii="Times New Roman" w:eastAsia="Times New Roman" w:hAnsi="Times New Roman" w:cs="Times New Roman"/>
          <w:bCs/>
          <w:sz w:val="28"/>
          <w:szCs w:val="28"/>
          <w:lang w:eastAsia="ru-RU"/>
        </w:rPr>
        <w:t xml:space="preserve"> </w:t>
      </w:r>
      <w:r w:rsidRPr="00290300">
        <w:rPr>
          <w:rFonts w:ascii="Times New Roman" w:eastAsia="Times New Roman" w:hAnsi="Times New Roman" w:cs="Times New Roman"/>
          <w:sz w:val="28"/>
          <w:szCs w:val="28"/>
          <w:lang w:eastAsia="ru-RU"/>
        </w:rPr>
        <w:t>является публичным договором. Перевозка, осуществляемая коммерческой организацией, признается перевозкой транспортом общего пользования, если из закона, иных правовых актов вытекает, что эта организация обязана осуществлять перевозки грузов, пассажиров и багажа по обращению любого гражданина или юридического лица. Перечень организаций, обязанных осуществлять перевозки, признаваемые перевозками транспортом общего пользования, публикуется в установленном порядке.</w:t>
      </w:r>
    </w:p>
    <w:p w:rsidR="009160C3" w:rsidRPr="00F4698C" w:rsidRDefault="009160C3" w:rsidP="009160C3">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8</w:t>
      </w:r>
      <w:r w:rsidRPr="00F4698C">
        <w:rPr>
          <w:rFonts w:ascii="Times New Roman" w:eastAsia="Times New Roman" w:hAnsi="Times New Roman" w:cs="Times New Roman"/>
          <w:b/>
          <w:bCs/>
          <w:sz w:val="28"/>
          <w:szCs w:val="28"/>
          <w:lang w:eastAsia="ru-RU"/>
        </w:rPr>
        <w:t xml:space="preserve">. Договор комиссии (глава 51 </w:t>
      </w:r>
      <w:r w:rsidRPr="00F4698C">
        <w:rPr>
          <w:rFonts w:ascii="Times New Roman" w:eastAsia="Times New Roman" w:hAnsi="Times New Roman" w:cs="Times New Roman"/>
          <w:b/>
          <w:sz w:val="28"/>
          <w:szCs w:val="28"/>
          <w:lang w:eastAsia="ru-RU"/>
        </w:rPr>
        <w:t xml:space="preserve">ст. 990 </w:t>
      </w:r>
      <w:r w:rsidRPr="00F4698C">
        <w:rPr>
          <w:rFonts w:ascii="Times New Roman" w:eastAsia="Times New Roman" w:hAnsi="Times New Roman" w:cs="Times New Roman"/>
          <w:b/>
          <w:bCs/>
          <w:sz w:val="28"/>
          <w:szCs w:val="28"/>
          <w:lang w:eastAsia="ru-RU"/>
        </w:rPr>
        <w:t>ГК РФ).</w:t>
      </w:r>
    </w:p>
    <w:p w:rsidR="009160C3" w:rsidRPr="00290300"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290300">
        <w:rPr>
          <w:rFonts w:ascii="Times New Roman" w:eastAsia="Times New Roman" w:hAnsi="Times New Roman" w:cs="Times New Roman"/>
          <w:sz w:val="28"/>
          <w:szCs w:val="28"/>
          <w:lang w:eastAsia="ru-RU"/>
        </w:rPr>
        <w:lastRenderedPageBreak/>
        <w:t xml:space="preserve">По договору комиссии одна сторона (комиссионер) обязуется по поручению другой стороны (комитента) за вознаграждение совершить одну или несколько сделок от своего имени, но за счет комитента. По сделке, совершенной комиссионером с третьим лицом, </w:t>
      </w:r>
      <w:proofErr w:type="gramStart"/>
      <w:r w:rsidRPr="00290300">
        <w:rPr>
          <w:rFonts w:ascii="Times New Roman" w:eastAsia="Times New Roman" w:hAnsi="Times New Roman" w:cs="Times New Roman"/>
          <w:sz w:val="28"/>
          <w:szCs w:val="28"/>
          <w:lang w:eastAsia="ru-RU"/>
        </w:rPr>
        <w:t>приобретает права и становится</w:t>
      </w:r>
      <w:proofErr w:type="gramEnd"/>
      <w:r w:rsidRPr="00290300">
        <w:rPr>
          <w:rFonts w:ascii="Times New Roman" w:eastAsia="Times New Roman" w:hAnsi="Times New Roman" w:cs="Times New Roman"/>
          <w:sz w:val="28"/>
          <w:szCs w:val="28"/>
          <w:lang w:eastAsia="ru-RU"/>
        </w:rPr>
        <w:t xml:space="preserve"> обязанным комиссионер, хотя бы комитент и был назван в сделке или вступил с третьим лицом в непосредственные отношения по исполнению сделки.</w:t>
      </w:r>
    </w:p>
    <w:p w:rsidR="009160C3" w:rsidRPr="002545A7" w:rsidRDefault="009160C3" w:rsidP="009160C3">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9</w:t>
      </w:r>
      <w:r w:rsidRPr="002545A7">
        <w:rPr>
          <w:rFonts w:ascii="Times New Roman" w:eastAsia="Times New Roman" w:hAnsi="Times New Roman" w:cs="Times New Roman"/>
          <w:b/>
          <w:bCs/>
          <w:sz w:val="28"/>
          <w:szCs w:val="28"/>
          <w:lang w:eastAsia="ru-RU"/>
        </w:rPr>
        <w:t xml:space="preserve">. Договор агентирования (глава 52 </w:t>
      </w:r>
      <w:r w:rsidRPr="002545A7">
        <w:rPr>
          <w:rFonts w:ascii="Times New Roman" w:eastAsia="Times New Roman" w:hAnsi="Times New Roman" w:cs="Times New Roman"/>
          <w:b/>
          <w:sz w:val="28"/>
          <w:szCs w:val="28"/>
          <w:lang w:eastAsia="ru-RU"/>
        </w:rPr>
        <w:t xml:space="preserve">ст. 1005 </w:t>
      </w:r>
      <w:r w:rsidRPr="002545A7">
        <w:rPr>
          <w:rFonts w:ascii="Times New Roman" w:eastAsia="Times New Roman" w:hAnsi="Times New Roman" w:cs="Times New Roman"/>
          <w:b/>
          <w:bCs/>
          <w:sz w:val="28"/>
          <w:szCs w:val="28"/>
          <w:lang w:eastAsia="ru-RU"/>
        </w:rPr>
        <w:t>ГК РФ).</w:t>
      </w:r>
    </w:p>
    <w:p w:rsidR="009160C3" w:rsidRPr="00290300"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290300">
        <w:rPr>
          <w:rFonts w:ascii="Times New Roman" w:eastAsia="Times New Roman" w:hAnsi="Times New Roman" w:cs="Times New Roman"/>
          <w:sz w:val="28"/>
          <w:szCs w:val="28"/>
          <w:lang w:eastAsia="ru-RU"/>
        </w:rPr>
        <w:t>Договор агентирования весьма схож с договором комиссии.</w:t>
      </w:r>
    </w:p>
    <w:p w:rsidR="009160C3" w:rsidRPr="00290300"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290300">
        <w:rPr>
          <w:rFonts w:ascii="Times New Roman" w:eastAsia="Times New Roman" w:hAnsi="Times New Roman" w:cs="Times New Roman"/>
          <w:sz w:val="28"/>
          <w:szCs w:val="28"/>
          <w:lang w:eastAsia="ru-RU"/>
        </w:rPr>
        <w:t xml:space="preserve">По агентскому договору одна сторона (агент) обязуется за вознаграждение совершать по поручению другой стороны (принципала) юридические и иные действия от своего имени, но за счет принципала либо от имени и за счет принципала. По сделке, совершенной агентом с третьим лицом от своего имени и за счет принципала, </w:t>
      </w:r>
      <w:proofErr w:type="gramStart"/>
      <w:r w:rsidRPr="00290300">
        <w:rPr>
          <w:rFonts w:ascii="Times New Roman" w:eastAsia="Times New Roman" w:hAnsi="Times New Roman" w:cs="Times New Roman"/>
          <w:sz w:val="28"/>
          <w:szCs w:val="28"/>
          <w:lang w:eastAsia="ru-RU"/>
        </w:rPr>
        <w:t>приобретает права и становится</w:t>
      </w:r>
      <w:proofErr w:type="gramEnd"/>
      <w:r w:rsidRPr="00290300">
        <w:rPr>
          <w:rFonts w:ascii="Times New Roman" w:eastAsia="Times New Roman" w:hAnsi="Times New Roman" w:cs="Times New Roman"/>
          <w:sz w:val="28"/>
          <w:szCs w:val="28"/>
          <w:lang w:eastAsia="ru-RU"/>
        </w:rPr>
        <w:t xml:space="preserve"> обязанным агент, хотя бы принципал и был назван в сделке или вступил с третьим лицом в непосредственные отношения по исполнению сделки. По сделке, совершенной агентом с третьим лицом от имени и за счет принципала, права и обязанности возникают непосредственно у принципала.</w:t>
      </w:r>
    </w:p>
    <w:p w:rsidR="009160C3"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290300">
        <w:rPr>
          <w:rFonts w:ascii="Times New Roman" w:eastAsia="Times New Roman" w:hAnsi="Times New Roman" w:cs="Times New Roman"/>
          <w:sz w:val="28"/>
          <w:szCs w:val="28"/>
          <w:lang w:eastAsia="ru-RU"/>
        </w:rPr>
        <w:t>Отличия между комиссией и агентированием заключается в следующем:</w:t>
      </w:r>
      <w:proofErr w:type="gramStart"/>
      <w:r w:rsidRPr="00290300">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w:t>
      </w:r>
      <w:proofErr w:type="gramEnd"/>
      <w:r w:rsidRPr="00290300">
        <w:rPr>
          <w:rFonts w:ascii="Times New Roman" w:eastAsia="Times New Roman" w:hAnsi="Times New Roman" w:cs="Times New Roman"/>
          <w:sz w:val="28"/>
          <w:szCs w:val="28"/>
          <w:lang w:eastAsia="ru-RU"/>
        </w:rPr>
        <w:t>комиссионер по договору комиссии действует только от своего имени, по агентскому же договору агент может действовать как от имени принципала, так и от своего имени;</w:t>
      </w:r>
    </w:p>
    <w:p w:rsidR="009160C3"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290300">
        <w:rPr>
          <w:rFonts w:ascii="Times New Roman" w:eastAsia="Times New Roman" w:hAnsi="Times New Roman" w:cs="Times New Roman"/>
          <w:sz w:val="28"/>
          <w:szCs w:val="28"/>
          <w:lang w:eastAsia="ru-RU"/>
        </w:rPr>
        <w:t>- агентский договор охватывает более широкий круг отношений: если комиссионер заключает только сделки, то агент вправе совершать еще и юридические и фактические действия, в т.ч. действия, не создающие правоотношений принципала с третьими лицами (например, агент может проводить рекламные компании, информировать принципала о конъюнктуре рынка и т.п.);</w:t>
      </w:r>
    </w:p>
    <w:p w:rsidR="009160C3" w:rsidRPr="00290300"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290300">
        <w:rPr>
          <w:rFonts w:ascii="Times New Roman" w:eastAsia="Times New Roman" w:hAnsi="Times New Roman" w:cs="Times New Roman"/>
          <w:sz w:val="28"/>
          <w:szCs w:val="28"/>
          <w:lang w:eastAsia="ru-RU"/>
        </w:rPr>
        <w:t xml:space="preserve">- отношения по агентскому </w:t>
      </w:r>
      <w:proofErr w:type="gramStart"/>
      <w:r w:rsidRPr="00290300">
        <w:rPr>
          <w:rFonts w:ascii="Times New Roman" w:eastAsia="Times New Roman" w:hAnsi="Times New Roman" w:cs="Times New Roman"/>
          <w:sz w:val="28"/>
          <w:szCs w:val="28"/>
          <w:lang w:eastAsia="ru-RU"/>
        </w:rPr>
        <w:t>договору</w:t>
      </w:r>
      <w:proofErr w:type="gramEnd"/>
      <w:r w:rsidRPr="00290300">
        <w:rPr>
          <w:rFonts w:ascii="Times New Roman" w:eastAsia="Times New Roman" w:hAnsi="Times New Roman" w:cs="Times New Roman"/>
          <w:sz w:val="28"/>
          <w:szCs w:val="28"/>
          <w:lang w:eastAsia="ru-RU"/>
        </w:rPr>
        <w:t xml:space="preserve"> как правило имеют длящийся характер, т.е. договор не заключается ради совершения агентом какой-то одной конкретной сделки.</w:t>
      </w:r>
    </w:p>
    <w:p w:rsidR="009160C3"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290300">
        <w:rPr>
          <w:rFonts w:ascii="Times New Roman" w:eastAsia="Times New Roman" w:hAnsi="Times New Roman" w:cs="Times New Roman"/>
          <w:sz w:val="28"/>
          <w:szCs w:val="28"/>
          <w:lang w:eastAsia="ru-RU"/>
        </w:rPr>
        <w:t xml:space="preserve">В </w:t>
      </w:r>
      <w:proofErr w:type="gramStart"/>
      <w:r w:rsidRPr="00290300">
        <w:rPr>
          <w:rFonts w:ascii="Times New Roman" w:eastAsia="Times New Roman" w:hAnsi="Times New Roman" w:cs="Times New Roman"/>
          <w:sz w:val="28"/>
          <w:szCs w:val="28"/>
          <w:lang w:eastAsia="ru-RU"/>
        </w:rPr>
        <w:t>качестве</w:t>
      </w:r>
      <w:proofErr w:type="gramEnd"/>
      <w:r w:rsidRPr="00290300">
        <w:rPr>
          <w:rFonts w:ascii="Times New Roman" w:eastAsia="Times New Roman" w:hAnsi="Times New Roman" w:cs="Times New Roman"/>
          <w:sz w:val="28"/>
          <w:szCs w:val="28"/>
          <w:lang w:eastAsia="ru-RU"/>
        </w:rPr>
        <w:t xml:space="preserve"> примера можно привести отношения между операторами мобильной связи (принципалами) и агентами, принимающими платежи от абонентов - эти отношения построены на агентских договорах.</w:t>
      </w:r>
    </w:p>
    <w:p w:rsidR="009160C3" w:rsidRDefault="009160C3" w:rsidP="009160C3">
      <w:pPr>
        <w:spacing w:after="0" w:line="240" w:lineRule="auto"/>
        <w:ind w:firstLine="709"/>
        <w:jc w:val="both"/>
        <w:rPr>
          <w:rFonts w:ascii="Times New Roman" w:eastAsia="Times New Roman" w:hAnsi="Times New Roman" w:cs="Times New Roman"/>
          <w:sz w:val="28"/>
          <w:szCs w:val="28"/>
          <w:lang w:eastAsia="ru-RU"/>
        </w:rPr>
      </w:pPr>
      <w:r w:rsidRPr="000A03DE">
        <w:rPr>
          <w:rFonts w:ascii="Times New Roman" w:eastAsia="Times New Roman" w:hAnsi="Times New Roman" w:cs="Times New Roman"/>
          <w:b/>
          <w:sz w:val="28"/>
          <w:szCs w:val="28"/>
          <w:lang w:eastAsia="ru-RU"/>
        </w:rPr>
        <w:t xml:space="preserve">10. Договор </w:t>
      </w:r>
      <w:r w:rsidRPr="000A03DE">
        <w:rPr>
          <w:rFonts w:ascii="Times New Roman" w:eastAsia="Times New Roman" w:hAnsi="Times New Roman" w:cs="Times New Roman"/>
          <w:b/>
          <w:bCs/>
          <w:sz w:val="28"/>
          <w:szCs w:val="28"/>
          <w:lang w:eastAsia="ru-RU"/>
        </w:rPr>
        <w:t>коммерческой концесси</w:t>
      </w:r>
      <w:proofErr w:type="gramStart"/>
      <w:r w:rsidRPr="000A03DE">
        <w:rPr>
          <w:rFonts w:ascii="Times New Roman" w:eastAsia="Times New Roman" w:hAnsi="Times New Roman" w:cs="Times New Roman"/>
          <w:b/>
          <w:bCs/>
          <w:sz w:val="28"/>
          <w:szCs w:val="28"/>
          <w:lang w:eastAsia="ru-RU"/>
        </w:rPr>
        <w:t>и</w:t>
      </w:r>
      <w:r w:rsidRPr="000A03DE">
        <w:rPr>
          <w:rFonts w:ascii="Times New Roman" w:eastAsia="Times New Roman" w:hAnsi="Times New Roman" w:cs="Times New Roman"/>
          <w:sz w:val="28"/>
          <w:szCs w:val="28"/>
          <w:lang w:eastAsia="ru-RU"/>
        </w:rPr>
        <w:t>(</w:t>
      </w:r>
      <w:proofErr w:type="gramEnd"/>
      <w:r w:rsidR="00482C9C">
        <w:fldChar w:fldCharType="begin"/>
      </w:r>
      <w:r w:rsidR="00094C4F">
        <w:instrText>HYPERLINK "http://www.aup.ru/docs/gk/s1027.htm"</w:instrText>
      </w:r>
      <w:r w:rsidR="00482C9C">
        <w:fldChar w:fldCharType="separate"/>
      </w:r>
      <w:r w:rsidRPr="000A03DE">
        <w:rPr>
          <w:rStyle w:val="ac"/>
          <w:rFonts w:ascii="Times New Roman" w:eastAsia="Times New Roman" w:hAnsi="Times New Roman" w:cs="Times New Roman"/>
          <w:color w:val="auto"/>
          <w:sz w:val="28"/>
          <w:szCs w:val="28"/>
          <w:u w:val="none"/>
          <w:lang w:eastAsia="ru-RU"/>
        </w:rPr>
        <w:t>ст. 1027 ГК РФ</w:t>
      </w:r>
      <w:r w:rsidR="00482C9C">
        <w:fldChar w:fldCharType="end"/>
      </w:r>
      <w:r w:rsidRPr="000A03D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0A03DE">
        <w:rPr>
          <w:rFonts w:ascii="Times New Roman" w:eastAsia="Times New Roman" w:hAnsi="Times New Roman" w:cs="Times New Roman"/>
          <w:sz w:val="28"/>
          <w:szCs w:val="28"/>
          <w:lang w:eastAsia="ru-RU"/>
        </w:rPr>
        <w:t xml:space="preserve"> договор, по которому одна сторона (правообладатель) обязуется предоставить другой стороне (пользователю) за вознаграждение на срок или без указания срока право использовать в предпринимательской деятельности комплекс исключительных прав, принадлежащих правообладателю, в том числе право на фирменное наименование и (или) коммерческое обозначение правообладателя, на охраняемую коммерческую информацию, а также на другие предусмотренные договором объекты исключительных прав - товарный знак, знак обслуживания и т.д</w:t>
      </w:r>
      <w:proofErr w:type="gramStart"/>
      <w:r w:rsidRPr="000A03DE">
        <w:rPr>
          <w:rFonts w:ascii="Times New Roman" w:eastAsia="Times New Roman" w:hAnsi="Times New Roman" w:cs="Times New Roman"/>
          <w:sz w:val="28"/>
          <w:szCs w:val="28"/>
          <w:lang w:eastAsia="ru-RU"/>
        </w:rPr>
        <w:t>.С</w:t>
      </w:r>
      <w:proofErr w:type="gramEnd"/>
      <w:r w:rsidRPr="000A03DE">
        <w:rPr>
          <w:rFonts w:ascii="Times New Roman" w:eastAsia="Times New Roman" w:hAnsi="Times New Roman" w:cs="Times New Roman"/>
          <w:sz w:val="28"/>
          <w:szCs w:val="28"/>
          <w:lang w:eastAsia="ru-RU"/>
        </w:rPr>
        <w:t xml:space="preserve">торонами </w:t>
      </w:r>
      <w:r>
        <w:rPr>
          <w:rFonts w:ascii="Times New Roman" w:eastAsia="Times New Roman" w:hAnsi="Times New Roman" w:cs="Times New Roman"/>
          <w:sz w:val="28"/>
          <w:szCs w:val="28"/>
          <w:lang w:eastAsia="ru-RU"/>
        </w:rPr>
        <w:t xml:space="preserve"> этого </w:t>
      </w:r>
      <w:r w:rsidRPr="000A03DE">
        <w:rPr>
          <w:rFonts w:ascii="Times New Roman" w:eastAsia="Times New Roman" w:hAnsi="Times New Roman" w:cs="Times New Roman"/>
          <w:sz w:val="28"/>
          <w:szCs w:val="28"/>
          <w:lang w:eastAsia="ru-RU"/>
        </w:rPr>
        <w:t xml:space="preserve">договора могут </w:t>
      </w:r>
      <w:r w:rsidRPr="000A03DE">
        <w:rPr>
          <w:rFonts w:ascii="Times New Roman" w:eastAsia="Times New Roman" w:hAnsi="Times New Roman" w:cs="Times New Roman"/>
          <w:sz w:val="28"/>
          <w:szCs w:val="28"/>
          <w:lang w:eastAsia="ru-RU"/>
        </w:rPr>
        <w:lastRenderedPageBreak/>
        <w:t>быть только коммерческие организации и индивидуальные предприниматели.</w:t>
      </w:r>
    </w:p>
    <w:p w:rsidR="008C609F" w:rsidRDefault="008C609F" w:rsidP="009160C3">
      <w:pPr>
        <w:spacing w:after="0" w:line="240" w:lineRule="auto"/>
        <w:ind w:firstLine="709"/>
        <w:jc w:val="both"/>
        <w:rPr>
          <w:rFonts w:ascii="Times New Roman" w:eastAsia="Times New Roman" w:hAnsi="Times New Roman" w:cs="Times New Roman"/>
          <w:sz w:val="28"/>
          <w:szCs w:val="28"/>
          <w:lang w:eastAsia="ru-RU"/>
        </w:rPr>
      </w:pPr>
    </w:p>
    <w:p w:rsidR="008C609F" w:rsidRPr="00EB49B5" w:rsidRDefault="008C609F" w:rsidP="009160C3">
      <w:pPr>
        <w:spacing w:after="0" w:line="240" w:lineRule="auto"/>
        <w:ind w:firstLine="709"/>
        <w:jc w:val="both"/>
        <w:rPr>
          <w:rFonts w:ascii="Times New Roman" w:eastAsia="Times New Roman" w:hAnsi="Times New Roman" w:cs="Times New Roman"/>
          <w:sz w:val="28"/>
          <w:szCs w:val="28"/>
          <w:lang w:eastAsia="ru-RU"/>
        </w:rPr>
      </w:pPr>
    </w:p>
    <w:p w:rsidR="009160C3" w:rsidRPr="002345B6" w:rsidRDefault="009160C3" w:rsidP="009160C3">
      <w:pPr>
        <w:jc w:val="center"/>
        <w:rPr>
          <w:rFonts w:ascii="Times New Roman" w:hAnsi="Times New Roman" w:cs="Times New Roman"/>
          <w:b/>
          <w:smallCaps/>
          <w:sz w:val="28"/>
          <w:szCs w:val="28"/>
        </w:rPr>
      </w:pPr>
      <w:r w:rsidRPr="002345B6">
        <w:rPr>
          <w:rFonts w:ascii="Times New Roman" w:hAnsi="Times New Roman" w:cs="Times New Roman"/>
          <w:b/>
          <w:smallCaps/>
          <w:sz w:val="28"/>
          <w:szCs w:val="28"/>
        </w:rPr>
        <w:t>Контрольные и практические задания</w:t>
      </w:r>
      <w:r>
        <w:rPr>
          <w:rFonts w:ascii="Times New Roman" w:hAnsi="Times New Roman" w:cs="Times New Roman"/>
          <w:b/>
          <w:smallCaps/>
          <w:sz w:val="28"/>
          <w:szCs w:val="28"/>
        </w:rPr>
        <w:t xml:space="preserve"> по теме 3</w:t>
      </w:r>
      <w:r w:rsidRPr="002345B6">
        <w:rPr>
          <w:rFonts w:ascii="Times New Roman" w:hAnsi="Times New Roman" w:cs="Times New Roman"/>
          <w:b/>
          <w:smallCaps/>
          <w:sz w:val="28"/>
          <w:szCs w:val="28"/>
        </w:rPr>
        <w:t>.</w:t>
      </w:r>
    </w:p>
    <w:p w:rsidR="009160C3" w:rsidRDefault="009160C3" w:rsidP="009160C3">
      <w:pPr>
        <w:jc w:val="center"/>
        <w:rPr>
          <w:rFonts w:ascii="Times New Roman" w:hAnsi="Times New Roman" w:cs="Times New Roman"/>
          <w:b/>
          <w:sz w:val="28"/>
          <w:szCs w:val="28"/>
        </w:rPr>
      </w:pPr>
      <w:r>
        <w:rPr>
          <w:noProof/>
          <w:lang w:eastAsia="ru-RU"/>
        </w:rPr>
        <w:drawing>
          <wp:inline distT="0" distB="0" distL="0" distR="0">
            <wp:extent cx="1646495" cy="1371600"/>
            <wp:effectExtent l="0" t="0" r="0" b="0"/>
            <wp:docPr id="96" name="Рисунок 96" descr="http://fidemmoris.ua/upload/registraciya_bizn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demmoris.ua/upload/registraciya_biznesa.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1568" cy="1375826"/>
                    </a:xfrm>
                    <a:prstGeom prst="rect">
                      <a:avLst/>
                    </a:prstGeom>
                    <a:noFill/>
                    <a:ln>
                      <a:noFill/>
                    </a:ln>
                  </pic:spPr>
                </pic:pic>
              </a:graphicData>
            </a:graphic>
          </wp:inline>
        </w:drawing>
      </w:r>
    </w:p>
    <w:p w:rsidR="009160C3" w:rsidRDefault="009160C3" w:rsidP="003A0D04">
      <w:pPr>
        <w:jc w:val="both"/>
        <w:rPr>
          <w:rFonts w:ascii="Times New Roman" w:hAnsi="Times New Roman" w:cs="Times New Roman"/>
          <w:b/>
          <w:sz w:val="28"/>
          <w:szCs w:val="28"/>
        </w:rPr>
      </w:pPr>
      <w:r w:rsidRPr="00462E39">
        <w:rPr>
          <w:rFonts w:ascii="Times New Roman" w:hAnsi="Times New Roman" w:cs="Times New Roman"/>
          <w:b/>
          <w:sz w:val="28"/>
          <w:szCs w:val="28"/>
        </w:rPr>
        <w:t xml:space="preserve">Задание 1. </w:t>
      </w:r>
      <w:r w:rsidRPr="00715AA3">
        <w:rPr>
          <w:rFonts w:ascii="Times New Roman" w:hAnsi="Times New Roman" w:cs="Times New Roman"/>
          <w:b/>
          <w:sz w:val="28"/>
          <w:szCs w:val="28"/>
        </w:rPr>
        <w:t>Деловая игра.</w:t>
      </w:r>
    </w:p>
    <w:p w:rsidR="009160C3" w:rsidRDefault="009160C3" w:rsidP="009160C3">
      <w:pPr>
        <w:ind w:firstLine="709"/>
        <w:jc w:val="both"/>
        <w:rPr>
          <w:rFonts w:ascii="Times New Roman" w:hAnsi="Times New Roman" w:cs="Times New Roman"/>
          <w:b/>
          <w:sz w:val="28"/>
          <w:szCs w:val="28"/>
        </w:rPr>
      </w:pPr>
      <w:r w:rsidRPr="00715AA3">
        <w:rPr>
          <w:rFonts w:ascii="Times New Roman" w:hAnsi="Times New Roman" w:cs="Times New Roman"/>
          <w:b/>
          <w:sz w:val="28"/>
          <w:szCs w:val="28"/>
        </w:rPr>
        <w:t>Порядок создания нового предприятия и его государственная регистрация</w:t>
      </w:r>
    </w:p>
    <w:p w:rsidR="009160C3" w:rsidRPr="00715AA3" w:rsidRDefault="009160C3" w:rsidP="009160C3">
      <w:pPr>
        <w:spacing w:after="0" w:line="240" w:lineRule="auto"/>
        <w:ind w:firstLine="709"/>
        <w:jc w:val="both"/>
        <w:rPr>
          <w:rFonts w:ascii="Times New Roman" w:hAnsi="Times New Roman" w:cs="Times New Roman"/>
          <w:sz w:val="28"/>
          <w:szCs w:val="28"/>
        </w:rPr>
      </w:pPr>
      <w:r w:rsidRPr="00715AA3">
        <w:rPr>
          <w:rFonts w:ascii="Times New Roman" w:hAnsi="Times New Roman" w:cs="Times New Roman"/>
          <w:b/>
          <w:sz w:val="28"/>
          <w:szCs w:val="28"/>
        </w:rPr>
        <w:t>Цель деловой игры</w:t>
      </w:r>
      <w:r w:rsidRPr="00715AA3">
        <w:rPr>
          <w:rFonts w:ascii="Times New Roman" w:hAnsi="Times New Roman" w:cs="Times New Roman"/>
          <w:sz w:val="28"/>
          <w:szCs w:val="28"/>
        </w:rPr>
        <w:t xml:space="preserve"> – </w:t>
      </w:r>
      <w:r>
        <w:rPr>
          <w:rFonts w:ascii="Times New Roman" w:hAnsi="Times New Roman" w:cs="Times New Roman"/>
          <w:sz w:val="28"/>
          <w:szCs w:val="28"/>
        </w:rPr>
        <w:t xml:space="preserve">выбрать организационно-правовую форму, </w:t>
      </w:r>
      <w:r w:rsidRPr="00715AA3">
        <w:rPr>
          <w:rFonts w:ascii="Times New Roman" w:hAnsi="Times New Roman" w:cs="Times New Roman"/>
          <w:sz w:val="28"/>
          <w:szCs w:val="28"/>
        </w:rPr>
        <w:t>обосновать порядок создания и</w:t>
      </w:r>
      <w:r w:rsidR="00EA07F8">
        <w:rPr>
          <w:rFonts w:ascii="Times New Roman" w:hAnsi="Times New Roman" w:cs="Times New Roman"/>
          <w:sz w:val="28"/>
          <w:szCs w:val="28"/>
        </w:rPr>
        <w:t xml:space="preserve"> </w:t>
      </w:r>
      <w:r w:rsidRPr="00715AA3">
        <w:rPr>
          <w:rFonts w:ascii="Times New Roman" w:hAnsi="Times New Roman" w:cs="Times New Roman"/>
          <w:sz w:val="28"/>
          <w:szCs w:val="28"/>
        </w:rPr>
        <w:t>государственной регистрации нового предприятия по требованиям действующего законодательства.</w:t>
      </w:r>
    </w:p>
    <w:p w:rsidR="009160C3" w:rsidRPr="00715AA3" w:rsidRDefault="009160C3" w:rsidP="009160C3">
      <w:pPr>
        <w:spacing w:after="0" w:line="240" w:lineRule="auto"/>
        <w:ind w:firstLine="709"/>
        <w:jc w:val="both"/>
        <w:rPr>
          <w:rFonts w:ascii="Times New Roman" w:hAnsi="Times New Roman" w:cs="Times New Roman"/>
          <w:sz w:val="28"/>
          <w:szCs w:val="28"/>
        </w:rPr>
      </w:pPr>
      <w:r w:rsidRPr="00715AA3">
        <w:rPr>
          <w:rFonts w:ascii="Times New Roman" w:hAnsi="Times New Roman" w:cs="Times New Roman"/>
          <w:b/>
          <w:sz w:val="28"/>
          <w:szCs w:val="28"/>
        </w:rPr>
        <w:t>Постановка проблемы</w:t>
      </w:r>
      <w:r w:rsidRPr="00715AA3">
        <w:rPr>
          <w:rFonts w:ascii="Times New Roman" w:hAnsi="Times New Roman" w:cs="Times New Roman"/>
          <w:sz w:val="28"/>
          <w:szCs w:val="28"/>
        </w:rPr>
        <w:t>. Все вновь созданные предприятия должны пройти</w:t>
      </w:r>
      <w:r w:rsidR="00EA07F8">
        <w:rPr>
          <w:rFonts w:ascii="Times New Roman" w:hAnsi="Times New Roman" w:cs="Times New Roman"/>
          <w:sz w:val="28"/>
          <w:szCs w:val="28"/>
        </w:rPr>
        <w:t xml:space="preserve"> </w:t>
      </w:r>
      <w:r w:rsidRPr="00715AA3">
        <w:rPr>
          <w:rFonts w:ascii="Times New Roman" w:hAnsi="Times New Roman" w:cs="Times New Roman"/>
          <w:sz w:val="28"/>
          <w:szCs w:val="28"/>
        </w:rPr>
        <w:t>государственную регистрацию согласно требованиям действующего</w:t>
      </w:r>
      <w:r w:rsidR="00EA07F8">
        <w:rPr>
          <w:rFonts w:ascii="Times New Roman" w:hAnsi="Times New Roman" w:cs="Times New Roman"/>
          <w:sz w:val="28"/>
          <w:szCs w:val="28"/>
        </w:rPr>
        <w:t xml:space="preserve"> </w:t>
      </w:r>
      <w:r w:rsidRPr="00715AA3">
        <w:rPr>
          <w:rFonts w:ascii="Times New Roman" w:hAnsi="Times New Roman" w:cs="Times New Roman"/>
          <w:sz w:val="28"/>
          <w:szCs w:val="28"/>
        </w:rPr>
        <w:t xml:space="preserve">законодательства. Только зарегистрированному </w:t>
      </w:r>
      <w:r>
        <w:rPr>
          <w:rFonts w:ascii="Times New Roman" w:hAnsi="Times New Roman" w:cs="Times New Roman"/>
          <w:sz w:val="28"/>
          <w:szCs w:val="28"/>
        </w:rPr>
        <w:t xml:space="preserve">индивидуальному предпринимателю или </w:t>
      </w:r>
      <w:r w:rsidRPr="00715AA3">
        <w:rPr>
          <w:rFonts w:ascii="Times New Roman" w:hAnsi="Times New Roman" w:cs="Times New Roman"/>
          <w:sz w:val="28"/>
          <w:szCs w:val="28"/>
        </w:rPr>
        <w:t>юридическому лицу выдается</w:t>
      </w:r>
      <w:r w:rsidR="00EA07F8">
        <w:rPr>
          <w:rFonts w:ascii="Times New Roman" w:hAnsi="Times New Roman" w:cs="Times New Roman"/>
          <w:sz w:val="28"/>
          <w:szCs w:val="28"/>
        </w:rPr>
        <w:t xml:space="preserve"> </w:t>
      </w:r>
      <w:r w:rsidRPr="00715AA3">
        <w:rPr>
          <w:rFonts w:ascii="Times New Roman" w:hAnsi="Times New Roman" w:cs="Times New Roman"/>
          <w:sz w:val="28"/>
          <w:szCs w:val="28"/>
        </w:rPr>
        <w:t xml:space="preserve">свидетельство о регистрации, иначе </w:t>
      </w:r>
      <w:r>
        <w:rPr>
          <w:rFonts w:ascii="Times New Roman" w:hAnsi="Times New Roman" w:cs="Times New Roman"/>
          <w:sz w:val="28"/>
          <w:szCs w:val="28"/>
        </w:rPr>
        <w:t>их</w:t>
      </w:r>
      <w:r w:rsidRPr="00715AA3">
        <w:rPr>
          <w:rFonts w:ascii="Times New Roman" w:hAnsi="Times New Roman" w:cs="Times New Roman"/>
          <w:sz w:val="28"/>
          <w:szCs w:val="28"/>
        </w:rPr>
        <w:t xml:space="preserve"> деятельность будет </w:t>
      </w:r>
      <w:proofErr w:type="gramStart"/>
      <w:r w:rsidRPr="00715AA3">
        <w:rPr>
          <w:rFonts w:ascii="Times New Roman" w:hAnsi="Times New Roman" w:cs="Times New Roman"/>
          <w:sz w:val="28"/>
          <w:szCs w:val="28"/>
        </w:rPr>
        <w:t>признана незаконной и</w:t>
      </w:r>
      <w:r w:rsidR="00EA07F8">
        <w:rPr>
          <w:rFonts w:ascii="Times New Roman" w:hAnsi="Times New Roman" w:cs="Times New Roman"/>
          <w:sz w:val="28"/>
          <w:szCs w:val="28"/>
        </w:rPr>
        <w:t xml:space="preserve"> </w:t>
      </w:r>
      <w:r w:rsidRPr="00715AA3">
        <w:rPr>
          <w:rFonts w:ascii="Times New Roman" w:hAnsi="Times New Roman" w:cs="Times New Roman"/>
          <w:sz w:val="28"/>
          <w:szCs w:val="28"/>
        </w:rPr>
        <w:t>запрещена</w:t>
      </w:r>
      <w:proofErr w:type="gramEnd"/>
      <w:r w:rsidRPr="00715AA3">
        <w:rPr>
          <w:rFonts w:ascii="Times New Roman" w:hAnsi="Times New Roman" w:cs="Times New Roman"/>
          <w:sz w:val="28"/>
          <w:szCs w:val="28"/>
        </w:rPr>
        <w:t>.</w:t>
      </w:r>
    </w:p>
    <w:p w:rsidR="009160C3" w:rsidRPr="007C7C1F" w:rsidRDefault="009160C3" w:rsidP="009160C3">
      <w:pPr>
        <w:spacing w:after="0" w:line="240" w:lineRule="auto"/>
        <w:ind w:firstLine="709"/>
        <w:jc w:val="both"/>
        <w:rPr>
          <w:rFonts w:ascii="Times New Roman" w:hAnsi="Times New Roman" w:cs="Times New Roman"/>
          <w:sz w:val="28"/>
          <w:szCs w:val="28"/>
        </w:rPr>
      </w:pPr>
      <w:r w:rsidRPr="007C7C1F">
        <w:rPr>
          <w:rFonts w:ascii="Times New Roman" w:hAnsi="Times New Roman" w:cs="Times New Roman"/>
          <w:i/>
          <w:sz w:val="28"/>
          <w:szCs w:val="28"/>
        </w:rPr>
        <w:t>Задание</w:t>
      </w:r>
      <w:r w:rsidRPr="007C7C1F">
        <w:rPr>
          <w:rFonts w:ascii="Times New Roman" w:hAnsi="Times New Roman" w:cs="Times New Roman"/>
          <w:sz w:val="28"/>
          <w:szCs w:val="28"/>
        </w:rPr>
        <w:t xml:space="preserve">. </w:t>
      </w:r>
    </w:p>
    <w:p w:rsidR="009160C3" w:rsidRPr="00A0777E" w:rsidRDefault="009160C3" w:rsidP="009160C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Гражданин РФ Кузнецов Сергей 1972 г. р., житель Н.Новгорода, имеет разряд мастера спорта по тяжелой атлетике. </w:t>
      </w:r>
      <w:proofErr w:type="gramStart"/>
      <w:r>
        <w:rPr>
          <w:rFonts w:ascii="Times New Roman" w:hAnsi="Times New Roman" w:cs="Times New Roman"/>
          <w:sz w:val="28"/>
          <w:szCs w:val="28"/>
        </w:rPr>
        <w:t xml:space="preserve">В свое время он закончил Педагогический институт по специальности Физическая культура и спорт, что дало ему возможность, на протяжении 15 лет работать </w:t>
      </w:r>
      <w:proofErr w:type="spellStart"/>
      <w:r>
        <w:rPr>
          <w:rFonts w:ascii="Times New Roman" w:hAnsi="Times New Roman" w:cs="Times New Roman"/>
          <w:sz w:val="28"/>
          <w:szCs w:val="28"/>
        </w:rPr>
        <w:t>интруктором-тренером</w:t>
      </w:r>
      <w:proofErr w:type="spellEnd"/>
      <w:r>
        <w:rPr>
          <w:rFonts w:ascii="Times New Roman" w:hAnsi="Times New Roman" w:cs="Times New Roman"/>
          <w:sz w:val="28"/>
          <w:szCs w:val="28"/>
        </w:rPr>
        <w:t xml:space="preserve"> в разных </w:t>
      </w:r>
      <w:proofErr w:type="spellStart"/>
      <w:r>
        <w:rPr>
          <w:rFonts w:ascii="Times New Roman" w:hAnsi="Times New Roman" w:cs="Times New Roman"/>
          <w:sz w:val="28"/>
          <w:szCs w:val="28"/>
        </w:rPr>
        <w:t>финтнес-центрах</w:t>
      </w:r>
      <w:proofErr w:type="spellEnd"/>
      <w:r>
        <w:rPr>
          <w:rFonts w:ascii="Times New Roman" w:hAnsi="Times New Roman" w:cs="Times New Roman"/>
          <w:sz w:val="28"/>
          <w:szCs w:val="28"/>
        </w:rPr>
        <w:t xml:space="preserve"> города.</w:t>
      </w:r>
      <w:proofErr w:type="gramEnd"/>
      <w:r>
        <w:rPr>
          <w:rFonts w:ascii="Times New Roman" w:hAnsi="Times New Roman" w:cs="Times New Roman"/>
          <w:sz w:val="28"/>
          <w:szCs w:val="28"/>
        </w:rPr>
        <w:t xml:space="preserve"> За время успешной трудовой деятельности Кузнецов сформировал достаточную клиентскую базу, зарекомендовал себя как профессионала высокого класса, воспитал нескольких мастеров спорта по пауэрлифтингу и фитнесу. Ведет группы в социальных сетях, снимает видео тренировки, пишет программы. Достаточно часто попадает в объектив камер городских телевизионных каналов, где делится опытом и победами. Но самым значимым достижением считает подготовку спортсменов с ограниченными возможностями, один из которых стал чемпионом Европы в 2013 г. Собрав такой багаж, Кузнецов решил открыть свой тренажерный зал, в котором воплотит давнишние мечты. Заниматься с увлеченными и целеустремленными людьми, готовить спортсменов к соревнованиям, а также сделать один из залов для тренировок с людьми, страдающими ДЦП, врожденными и приобретенными заболеваниями опорно-двигательной системы и т.д. Для этого ему необходим </w:t>
      </w:r>
      <w:r>
        <w:rPr>
          <w:rFonts w:ascii="Times New Roman" w:hAnsi="Times New Roman" w:cs="Times New Roman"/>
          <w:sz w:val="28"/>
          <w:szCs w:val="28"/>
        </w:rPr>
        <w:lastRenderedPageBreak/>
        <w:t xml:space="preserve">зал, оборудование и специалисты высоко класса, в том числе имеющие медицинское образование. Этот центр стал бы первым в городе. Но, к сожалению, Сергей не располагает собственными средствами в необходимом количестве. Поэтому перед ним стоит ряд </w:t>
      </w:r>
      <w:proofErr w:type="gramStart"/>
      <w:r>
        <w:rPr>
          <w:rFonts w:ascii="Times New Roman" w:hAnsi="Times New Roman" w:cs="Times New Roman"/>
          <w:sz w:val="28"/>
          <w:szCs w:val="28"/>
        </w:rPr>
        <w:t>задач</w:t>
      </w:r>
      <w:proofErr w:type="gramEnd"/>
      <w:r>
        <w:rPr>
          <w:rFonts w:ascii="Times New Roman" w:hAnsi="Times New Roman" w:cs="Times New Roman"/>
          <w:sz w:val="28"/>
          <w:szCs w:val="28"/>
        </w:rPr>
        <w:t>: каким образом привлечь финансовые потоки, справится он один или ему нужны единомышленники-партнеры, а может быть инвесторы, как и в какой форме регистрировать свою деятельность и т.д.</w:t>
      </w:r>
    </w:p>
    <w:p w:rsidR="009160C3" w:rsidRPr="00715AA3" w:rsidRDefault="009160C3" w:rsidP="009160C3">
      <w:pPr>
        <w:spacing w:after="0" w:line="240" w:lineRule="auto"/>
        <w:ind w:firstLine="709"/>
        <w:jc w:val="both"/>
        <w:rPr>
          <w:rFonts w:ascii="Times New Roman" w:hAnsi="Times New Roman" w:cs="Times New Roman"/>
          <w:sz w:val="28"/>
          <w:szCs w:val="28"/>
        </w:rPr>
      </w:pPr>
      <w:r w:rsidRPr="00715AA3">
        <w:rPr>
          <w:rFonts w:ascii="Times New Roman" w:hAnsi="Times New Roman" w:cs="Times New Roman"/>
          <w:sz w:val="28"/>
          <w:szCs w:val="28"/>
        </w:rPr>
        <w:t>Задачи, поставленные перед участниками:</w:t>
      </w:r>
    </w:p>
    <w:p w:rsidR="009160C3" w:rsidRPr="00715AA3" w:rsidRDefault="009160C3" w:rsidP="009160C3">
      <w:pPr>
        <w:pStyle w:val="a5"/>
        <w:widowControl/>
        <w:numPr>
          <w:ilvl w:val="0"/>
          <w:numId w:val="33"/>
        </w:numPr>
        <w:autoSpaceDE/>
        <w:autoSpaceDN/>
        <w:adjustRightInd/>
        <w:jc w:val="both"/>
        <w:rPr>
          <w:sz w:val="28"/>
          <w:szCs w:val="28"/>
        </w:rPr>
      </w:pPr>
      <w:r w:rsidRPr="00715AA3">
        <w:rPr>
          <w:sz w:val="28"/>
          <w:szCs w:val="28"/>
        </w:rPr>
        <w:t>Обосновать условия создания предприятия</w:t>
      </w:r>
      <w:r>
        <w:rPr>
          <w:sz w:val="28"/>
          <w:szCs w:val="28"/>
        </w:rPr>
        <w:t xml:space="preserve"> (выбор организационно-правовой формы)</w:t>
      </w:r>
      <w:r w:rsidRPr="00715AA3">
        <w:rPr>
          <w:sz w:val="28"/>
          <w:szCs w:val="28"/>
        </w:rPr>
        <w:t>.</w:t>
      </w:r>
    </w:p>
    <w:p w:rsidR="009160C3" w:rsidRPr="00715AA3" w:rsidRDefault="009160C3" w:rsidP="009160C3">
      <w:pPr>
        <w:pStyle w:val="a5"/>
        <w:widowControl/>
        <w:numPr>
          <w:ilvl w:val="0"/>
          <w:numId w:val="33"/>
        </w:numPr>
        <w:autoSpaceDE/>
        <w:autoSpaceDN/>
        <w:adjustRightInd/>
        <w:jc w:val="both"/>
        <w:rPr>
          <w:sz w:val="28"/>
          <w:szCs w:val="28"/>
        </w:rPr>
      </w:pPr>
      <w:r w:rsidRPr="00715AA3">
        <w:rPr>
          <w:sz w:val="28"/>
          <w:szCs w:val="28"/>
        </w:rPr>
        <w:t>Сформулировать этапы создания нового предприятия (представить схему).</w:t>
      </w:r>
    </w:p>
    <w:p w:rsidR="009160C3" w:rsidRPr="00715AA3" w:rsidRDefault="009160C3" w:rsidP="009160C3">
      <w:pPr>
        <w:pStyle w:val="a5"/>
        <w:widowControl/>
        <w:numPr>
          <w:ilvl w:val="0"/>
          <w:numId w:val="33"/>
        </w:numPr>
        <w:autoSpaceDE/>
        <w:autoSpaceDN/>
        <w:adjustRightInd/>
        <w:jc w:val="both"/>
        <w:rPr>
          <w:sz w:val="28"/>
          <w:szCs w:val="28"/>
        </w:rPr>
      </w:pPr>
      <w:r w:rsidRPr="00715AA3">
        <w:rPr>
          <w:sz w:val="28"/>
          <w:szCs w:val="28"/>
        </w:rPr>
        <w:t>Показать порядок государственной регистрации предприятия (этапы, необходимые документы, инстанции).</w:t>
      </w:r>
    </w:p>
    <w:p w:rsidR="009160C3" w:rsidRDefault="009160C3" w:rsidP="009160C3">
      <w:pPr>
        <w:pStyle w:val="a5"/>
        <w:widowControl/>
        <w:numPr>
          <w:ilvl w:val="0"/>
          <w:numId w:val="33"/>
        </w:numPr>
        <w:autoSpaceDE/>
        <w:autoSpaceDN/>
        <w:adjustRightInd/>
        <w:jc w:val="both"/>
        <w:rPr>
          <w:sz w:val="28"/>
          <w:szCs w:val="28"/>
        </w:rPr>
      </w:pPr>
      <w:r w:rsidRPr="00715AA3">
        <w:rPr>
          <w:sz w:val="28"/>
          <w:szCs w:val="28"/>
        </w:rPr>
        <w:t>Обосновать бюрократические препоны, связанные с оформлением документов.</w:t>
      </w:r>
    </w:p>
    <w:p w:rsidR="009160C3" w:rsidRPr="00715AA3" w:rsidRDefault="009160C3" w:rsidP="009160C3">
      <w:pPr>
        <w:spacing w:after="0" w:line="240" w:lineRule="auto"/>
        <w:ind w:firstLine="709"/>
        <w:jc w:val="both"/>
        <w:rPr>
          <w:rFonts w:ascii="Times New Roman" w:hAnsi="Times New Roman" w:cs="Times New Roman"/>
          <w:sz w:val="28"/>
          <w:szCs w:val="28"/>
        </w:rPr>
      </w:pPr>
      <w:r w:rsidRPr="00715AA3">
        <w:rPr>
          <w:rFonts w:ascii="Times New Roman" w:hAnsi="Times New Roman" w:cs="Times New Roman"/>
          <w:sz w:val="28"/>
          <w:szCs w:val="28"/>
        </w:rPr>
        <w:t>Для данной игры необходимо задействовать три команды</w:t>
      </w:r>
      <w:r w:rsidR="00EA07F8">
        <w:rPr>
          <w:rFonts w:ascii="Times New Roman" w:hAnsi="Times New Roman" w:cs="Times New Roman"/>
          <w:sz w:val="28"/>
          <w:szCs w:val="28"/>
        </w:rPr>
        <w:t xml:space="preserve"> </w:t>
      </w:r>
      <w:r w:rsidRPr="00715AA3">
        <w:rPr>
          <w:rFonts w:ascii="Times New Roman" w:hAnsi="Times New Roman" w:cs="Times New Roman"/>
          <w:sz w:val="28"/>
          <w:szCs w:val="28"/>
        </w:rPr>
        <w:t>участвующих:</w:t>
      </w:r>
    </w:p>
    <w:p w:rsidR="009160C3" w:rsidRPr="00715AA3" w:rsidRDefault="009160C3" w:rsidP="009160C3">
      <w:pPr>
        <w:spacing w:after="0" w:line="240" w:lineRule="auto"/>
        <w:ind w:firstLine="709"/>
        <w:jc w:val="both"/>
        <w:rPr>
          <w:rFonts w:ascii="Times New Roman" w:hAnsi="Times New Roman" w:cs="Times New Roman"/>
          <w:sz w:val="28"/>
          <w:szCs w:val="28"/>
        </w:rPr>
      </w:pPr>
      <w:r w:rsidRPr="00715AA3">
        <w:rPr>
          <w:rFonts w:ascii="Times New Roman" w:hAnsi="Times New Roman" w:cs="Times New Roman"/>
          <w:sz w:val="28"/>
          <w:szCs w:val="28"/>
        </w:rPr>
        <w:t>1. Команда предпринимателей, создающих новое предприятие.</w:t>
      </w:r>
    </w:p>
    <w:p w:rsidR="009160C3" w:rsidRPr="00715AA3" w:rsidRDefault="009160C3" w:rsidP="009160C3">
      <w:pPr>
        <w:spacing w:after="0" w:line="240" w:lineRule="auto"/>
        <w:ind w:firstLine="709"/>
        <w:jc w:val="both"/>
        <w:rPr>
          <w:rFonts w:ascii="Times New Roman" w:hAnsi="Times New Roman" w:cs="Times New Roman"/>
          <w:sz w:val="28"/>
          <w:szCs w:val="28"/>
        </w:rPr>
      </w:pPr>
      <w:r w:rsidRPr="00715AA3">
        <w:rPr>
          <w:rFonts w:ascii="Times New Roman" w:hAnsi="Times New Roman" w:cs="Times New Roman"/>
          <w:sz w:val="28"/>
          <w:szCs w:val="28"/>
        </w:rPr>
        <w:t>2. Команда государственных структур.</w:t>
      </w:r>
    </w:p>
    <w:p w:rsidR="009160C3" w:rsidRPr="00715AA3" w:rsidRDefault="009160C3" w:rsidP="009160C3">
      <w:pPr>
        <w:spacing w:after="0" w:line="240" w:lineRule="auto"/>
        <w:ind w:firstLine="709"/>
        <w:jc w:val="both"/>
        <w:rPr>
          <w:rFonts w:ascii="Times New Roman" w:hAnsi="Times New Roman" w:cs="Times New Roman"/>
          <w:sz w:val="28"/>
          <w:szCs w:val="28"/>
        </w:rPr>
      </w:pPr>
      <w:r w:rsidRPr="00715AA3">
        <w:rPr>
          <w:rFonts w:ascii="Times New Roman" w:hAnsi="Times New Roman" w:cs="Times New Roman"/>
          <w:sz w:val="28"/>
          <w:szCs w:val="28"/>
        </w:rPr>
        <w:t>3. Команда экспертов.</w:t>
      </w:r>
    </w:p>
    <w:p w:rsidR="009160C3" w:rsidRPr="00715AA3" w:rsidRDefault="009160C3" w:rsidP="009160C3">
      <w:pPr>
        <w:spacing w:after="0" w:line="240" w:lineRule="auto"/>
        <w:ind w:firstLine="709"/>
        <w:jc w:val="both"/>
        <w:rPr>
          <w:rFonts w:ascii="Times New Roman" w:hAnsi="Times New Roman" w:cs="Times New Roman"/>
          <w:sz w:val="28"/>
          <w:szCs w:val="28"/>
        </w:rPr>
      </w:pPr>
      <w:r w:rsidRPr="00715AA3">
        <w:rPr>
          <w:rFonts w:ascii="Times New Roman" w:hAnsi="Times New Roman" w:cs="Times New Roman"/>
          <w:sz w:val="28"/>
          <w:szCs w:val="28"/>
        </w:rPr>
        <w:t>Каждая команда должна определить индивидуальные цели и задачи, которые им</w:t>
      </w:r>
      <w:r w:rsidR="00EA07F8">
        <w:rPr>
          <w:rFonts w:ascii="Times New Roman" w:hAnsi="Times New Roman" w:cs="Times New Roman"/>
          <w:sz w:val="28"/>
          <w:szCs w:val="28"/>
        </w:rPr>
        <w:t xml:space="preserve"> </w:t>
      </w:r>
      <w:r w:rsidRPr="00715AA3">
        <w:rPr>
          <w:rFonts w:ascii="Times New Roman" w:hAnsi="Times New Roman" w:cs="Times New Roman"/>
          <w:sz w:val="28"/>
          <w:szCs w:val="28"/>
        </w:rPr>
        <w:t>необходимо будет решить.</w:t>
      </w:r>
    </w:p>
    <w:p w:rsidR="009160C3" w:rsidRPr="00715AA3" w:rsidRDefault="009160C3" w:rsidP="009160C3">
      <w:pPr>
        <w:spacing w:after="0" w:line="240" w:lineRule="auto"/>
        <w:ind w:firstLine="709"/>
        <w:jc w:val="both"/>
        <w:rPr>
          <w:rFonts w:ascii="Times New Roman" w:hAnsi="Times New Roman" w:cs="Times New Roman"/>
          <w:sz w:val="28"/>
          <w:szCs w:val="28"/>
        </w:rPr>
      </w:pPr>
      <w:r w:rsidRPr="00715AA3">
        <w:rPr>
          <w:rFonts w:ascii="Times New Roman" w:hAnsi="Times New Roman" w:cs="Times New Roman"/>
          <w:sz w:val="28"/>
          <w:szCs w:val="28"/>
        </w:rPr>
        <w:t>Команда предпринимателей должна пройти все этапы создания и регистрации</w:t>
      </w:r>
      <w:r w:rsidR="00EA07F8">
        <w:rPr>
          <w:rFonts w:ascii="Times New Roman" w:hAnsi="Times New Roman" w:cs="Times New Roman"/>
          <w:sz w:val="28"/>
          <w:szCs w:val="28"/>
        </w:rPr>
        <w:t xml:space="preserve"> </w:t>
      </w:r>
      <w:r w:rsidRPr="00715AA3">
        <w:rPr>
          <w:rFonts w:ascii="Times New Roman" w:hAnsi="Times New Roman" w:cs="Times New Roman"/>
          <w:sz w:val="28"/>
          <w:szCs w:val="28"/>
        </w:rPr>
        <w:t>предприятия.</w:t>
      </w:r>
    </w:p>
    <w:p w:rsidR="009160C3" w:rsidRPr="00715AA3" w:rsidRDefault="009160C3" w:rsidP="009160C3">
      <w:pPr>
        <w:spacing w:after="0" w:line="240" w:lineRule="auto"/>
        <w:ind w:firstLine="709"/>
        <w:jc w:val="both"/>
        <w:rPr>
          <w:rFonts w:ascii="Times New Roman" w:hAnsi="Times New Roman" w:cs="Times New Roman"/>
          <w:sz w:val="28"/>
          <w:szCs w:val="28"/>
        </w:rPr>
      </w:pPr>
      <w:r w:rsidRPr="00715AA3">
        <w:rPr>
          <w:rFonts w:ascii="Times New Roman" w:hAnsi="Times New Roman" w:cs="Times New Roman"/>
          <w:sz w:val="28"/>
          <w:szCs w:val="28"/>
        </w:rPr>
        <w:t>Команда государственных структур должна разбиться на инстанции, в которых</w:t>
      </w:r>
      <w:r w:rsidR="00EA07F8">
        <w:rPr>
          <w:rFonts w:ascii="Times New Roman" w:hAnsi="Times New Roman" w:cs="Times New Roman"/>
          <w:sz w:val="28"/>
          <w:szCs w:val="28"/>
        </w:rPr>
        <w:t xml:space="preserve"> </w:t>
      </w:r>
      <w:r w:rsidRPr="00715AA3">
        <w:rPr>
          <w:rFonts w:ascii="Times New Roman" w:hAnsi="Times New Roman" w:cs="Times New Roman"/>
          <w:sz w:val="28"/>
          <w:szCs w:val="28"/>
        </w:rPr>
        <w:t>предприниматели могут осуществить свою цель.</w:t>
      </w:r>
    </w:p>
    <w:p w:rsidR="009160C3" w:rsidRPr="00715AA3" w:rsidRDefault="009160C3" w:rsidP="009160C3">
      <w:pPr>
        <w:spacing w:after="0" w:line="240" w:lineRule="auto"/>
        <w:ind w:firstLine="709"/>
        <w:jc w:val="both"/>
        <w:rPr>
          <w:rFonts w:ascii="Times New Roman" w:hAnsi="Times New Roman" w:cs="Times New Roman"/>
          <w:sz w:val="28"/>
          <w:szCs w:val="28"/>
        </w:rPr>
      </w:pPr>
      <w:r w:rsidRPr="00715AA3">
        <w:rPr>
          <w:rFonts w:ascii="Times New Roman" w:hAnsi="Times New Roman" w:cs="Times New Roman"/>
          <w:sz w:val="28"/>
          <w:szCs w:val="28"/>
        </w:rPr>
        <w:t>Команда экспертов должна оценить, насколько грамотно и обоснованно</w:t>
      </w:r>
      <w:r w:rsidR="00EA07F8">
        <w:rPr>
          <w:rFonts w:ascii="Times New Roman" w:hAnsi="Times New Roman" w:cs="Times New Roman"/>
          <w:sz w:val="28"/>
          <w:szCs w:val="28"/>
        </w:rPr>
        <w:t xml:space="preserve"> </w:t>
      </w:r>
      <w:r w:rsidRPr="00715AA3">
        <w:rPr>
          <w:rFonts w:ascii="Times New Roman" w:hAnsi="Times New Roman" w:cs="Times New Roman"/>
          <w:sz w:val="28"/>
          <w:szCs w:val="28"/>
        </w:rPr>
        <w:t>предприниматели действуют для достижения своей цели, обращаясь в</w:t>
      </w:r>
      <w:r w:rsidR="00EA07F8">
        <w:rPr>
          <w:rFonts w:ascii="Times New Roman" w:hAnsi="Times New Roman" w:cs="Times New Roman"/>
          <w:sz w:val="28"/>
          <w:szCs w:val="28"/>
        </w:rPr>
        <w:t xml:space="preserve"> </w:t>
      </w:r>
      <w:r w:rsidRPr="00715AA3">
        <w:rPr>
          <w:rFonts w:ascii="Times New Roman" w:hAnsi="Times New Roman" w:cs="Times New Roman"/>
          <w:sz w:val="28"/>
          <w:szCs w:val="28"/>
        </w:rPr>
        <w:t>государственные службы.</w:t>
      </w:r>
    </w:p>
    <w:p w:rsidR="009160C3" w:rsidRDefault="009160C3" w:rsidP="009160C3">
      <w:pPr>
        <w:spacing w:after="0" w:line="240" w:lineRule="auto"/>
        <w:ind w:firstLine="709"/>
        <w:jc w:val="both"/>
        <w:rPr>
          <w:rFonts w:ascii="Times New Roman" w:hAnsi="Times New Roman" w:cs="Times New Roman"/>
          <w:sz w:val="28"/>
          <w:szCs w:val="28"/>
        </w:rPr>
      </w:pPr>
      <w:r w:rsidRPr="00715AA3">
        <w:rPr>
          <w:rFonts w:ascii="Times New Roman" w:hAnsi="Times New Roman" w:cs="Times New Roman"/>
          <w:sz w:val="28"/>
          <w:szCs w:val="28"/>
        </w:rPr>
        <w:t>Система оценки экспертов – балльная оценка.</w:t>
      </w:r>
    </w:p>
    <w:p w:rsidR="009160C3" w:rsidRDefault="009160C3" w:rsidP="009160C3">
      <w:pPr>
        <w:spacing w:after="0" w:line="240" w:lineRule="auto"/>
        <w:ind w:firstLine="709"/>
        <w:jc w:val="both"/>
        <w:rPr>
          <w:rFonts w:ascii="Times New Roman" w:hAnsi="Times New Roman" w:cs="Times New Roman"/>
          <w:sz w:val="28"/>
          <w:szCs w:val="28"/>
        </w:rPr>
      </w:pPr>
    </w:p>
    <w:p w:rsidR="009160C3" w:rsidRDefault="009160C3" w:rsidP="009160C3">
      <w:pPr>
        <w:spacing w:after="0" w:line="240" w:lineRule="auto"/>
        <w:ind w:firstLine="709"/>
        <w:rPr>
          <w:rFonts w:ascii="Times New Roman" w:hAnsi="Times New Roman" w:cs="Times New Roman"/>
          <w:sz w:val="28"/>
          <w:szCs w:val="28"/>
        </w:rPr>
      </w:pPr>
    </w:p>
    <w:p w:rsidR="009160C3" w:rsidRDefault="009160C3" w:rsidP="009160C3">
      <w:pPr>
        <w:spacing w:after="0" w:line="240" w:lineRule="auto"/>
        <w:rPr>
          <w:rFonts w:ascii="Times New Roman" w:hAnsi="Times New Roman" w:cs="Times New Roman"/>
          <w:b/>
          <w:sz w:val="28"/>
          <w:szCs w:val="28"/>
        </w:rPr>
      </w:pPr>
      <w:r w:rsidRPr="006C533C">
        <w:rPr>
          <w:rFonts w:ascii="Times New Roman" w:hAnsi="Times New Roman" w:cs="Times New Roman"/>
          <w:b/>
          <w:sz w:val="28"/>
          <w:szCs w:val="28"/>
        </w:rPr>
        <w:t xml:space="preserve">Задание </w:t>
      </w:r>
      <w:r>
        <w:rPr>
          <w:rFonts w:ascii="Times New Roman" w:hAnsi="Times New Roman" w:cs="Times New Roman"/>
          <w:b/>
          <w:sz w:val="28"/>
          <w:szCs w:val="28"/>
        </w:rPr>
        <w:t>2</w:t>
      </w:r>
      <w:r w:rsidRPr="006C533C">
        <w:rPr>
          <w:rFonts w:ascii="Times New Roman" w:hAnsi="Times New Roman" w:cs="Times New Roman"/>
          <w:b/>
          <w:sz w:val="28"/>
          <w:szCs w:val="28"/>
        </w:rPr>
        <w:t>.</w:t>
      </w:r>
      <w:r>
        <w:rPr>
          <w:rFonts w:ascii="Times New Roman" w:hAnsi="Times New Roman" w:cs="Times New Roman"/>
          <w:b/>
          <w:sz w:val="28"/>
          <w:szCs w:val="28"/>
        </w:rPr>
        <w:t xml:space="preserve"> Бизнес-кейс</w:t>
      </w:r>
    </w:p>
    <w:p w:rsidR="009160C3" w:rsidRDefault="009160C3" w:rsidP="009160C3">
      <w:pPr>
        <w:spacing w:after="0" w:line="240" w:lineRule="auto"/>
        <w:rPr>
          <w:rFonts w:ascii="Times New Roman" w:hAnsi="Times New Roman" w:cs="Times New Roman"/>
          <w:b/>
          <w:sz w:val="28"/>
          <w:szCs w:val="28"/>
        </w:rPr>
      </w:pPr>
    </w:p>
    <w:p w:rsidR="009160C3" w:rsidRDefault="009160C3" w:rsidP="009160C3">
      <w:pPr>
        <w:spacing w:after="0" w:line="240" w:lineRule="auto"/>
        <w:jc w:val="center"/>
        <w:rPr>
          <w:rFonts w:ascii="Times New Roman" w:hAnsi="Times New Roman" w:cs="Times New Roman"/>
          <w:sz w:val="28"/>
          <w:szCs w:val="28"/>
        </w:rPr>
      </w:pPr>
      <w:r>
        <w:rPr>
          <w:noProof/>
          <w:lang w:eastAsia="ru-RU"/>
        </w:rPr>
        <w:drawing>
          <wp:inline distT="0" distB="0" distL="0" distR="0">
            <wp:extent cx="1642110" cy="1642110"/>
            <wp:effectExtent l="0" t="0" r="0" b="0"/>
            <wp:docPr id="97" name="Рисунок 97" descr="http://cs625422.vk.me/v625422705/5ccae/Z9A5Nmx_l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s625422.vk.me/v625422705/5ccae/Z9A5Nmx_lSA.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2110" cy="1642110"/>
                    </a:xfrm>
                    <a:prstGeom prst="rect">
                      <a:avLst/>
                    </a:prstGeom>
                    <a:noFill/>
                    <a:ln>
                      <a:noFill/>
                    </a:ln>
                  </pic:spPr>
                </pic:pic>
              </a:graphicData>
            </a:graphic>
          </wp:inline>
        </w:drawing>
      </w:r>
    </w:p>
    <w:p w:rsidR="009160C3" w:rsidRDefault="009160C3" w:rsidP="009160C3">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Зойкина</w:t>
      </w:r>
      <w:proofErr w:type="gramEnd"/>
      <w:r>
        <w:rPr>
          <w:rFonts w:ascii="Times New Roman" w:hAnsi="Times New Roman" w:cs="Times New Roman"/>
          <w:sz w:val="28"/>
          <w:szCs w:val="28"/>
        </w:rPr>
        <w:t xml:space="preserve"> Наталья</w:t>
      </w:r>
      <w:r w:rsidRPr="006C533C">
        <w:rPr>
          <w:rFonts w:ascii="Times New Roman" w:hAnsi="Times New Roman" w:cs="Times New Roman"/>
          <w:sz w:val="28"/>
          <w:szCs w:val="28"/>
        </w:rPr>
        <w:t>,</w:t>
      </w:r>
      <w:r>
        <w:rPr>
          <w:rFonts w:ascii="Times New Roman" w:hAnsi="Times New Roman" w:cs="Times New Roman"/>
          <w:sz w:val="28"/>
          <w:szCs w:val="28"/>
        </w:rPr>
        <w:t xml:space="preserve"> оставшись без работы, решила не падать духом, а попробовать себя в роли мастера ногтевого сервиса. Прошла 2-х месячные курсы и получила сертификат. Недолго думая, в одной из комнат своей квартиры она организовала кабинет</w:t>
      </w:r>
      <w:r w:rsidRPr="006C533C">
        <w:rPr>
          <w:rFonts w:ascii="Times New Roman" w:hAnsi="Times New Roman" w:cs="Times New Roman"/>
          <w:sz w:val="28"/>
          <w:szCs w:val="28"/>
        </w:rPr>
        <w:t xml:space="preserve"> мастера ногтевого сервиса</w:t>
      </w:r>
      <w:r>
        <w:rPr>
          <w:rFonts w:ascii="Times New Roman" w:hAnsi="Times New Roman" w:cs="Times New Roman"/>
          <w:sz w:val="28"/>
          <w:szCs w:val="28"/>
        </w:rPr>
        <w:t xml:space="preserve">, в котором оказывала платные услуги своим друзьям, знакомым и т.д. </w:t>
      </w:r>
    </w:p>
    <w:p w:rsidR="009160C3" w:rsidRDefault="009160C3" w:rsidP="009160C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Ответьте на вопросы:</w:t>
      </w:r>
    </w:p>
    <w:p w:rsidR="009160C3" w:rsidRDefault="009160C3" w:rsidP="009160C3">
      <w:pPr>
        <w:pStyle w:val="a5"/>
        <w:widowControl/>
        <w:numPr>
          <w:ilvl w:val="1"/>
          <w:numId w:val="29"/>
        </w:numPr>
        <w:autoSpaceDE/>
        <w:autoSpaceDN/>
        <w:adjustRightInd/>
        <w:jc w:val="both"/>
        <w:rPr>
          <w:sz w:val="28"/>
          <w:szCs w:val="28"/>
        </w:rPr>
      </w:pPr>
      <w:r>
        <w:rPr>
          <w:sz w:val="28"/>
          <w:szCs w:val="28"/>
        </w:rPr>
        <w:t>Считается ли данный вид деятельности – предпринимательской?</w:t>
      </w:r>
    </w:p>
    <w:p w:rsidR="009160C3" w:rsidRDefault="009160C3" w:rsidP="009160C3">
      <w:pPr>
        <w:pStyle w:val="a5"/>
        <w:widowControl/>
        <w:numPr>
          <w:ilvl w:val="1"/>
          <w:numId w:val="29"/>
        </w:numPr>
        <w:autoSpaceDE/>
        <w:autoSpaceDN/>
        <w:adjustRightInd/>
        <w:jc w:val="both"/>
        <w:rPr>
          <w:sz w:val="28"/>
          <w:szCs w:val="28"/>
        </w:rPr>
      </w:pPr>
      <w:r>
        <w:rPr>
          <w:sz w:val="28"/>
          <w:szCs w:val="28"/>
        </w:rPr>
        <w:t>Есть ли необходимость в государственной регистрации, и в качестве кого?</w:t>
      </w:r>
    </w:p>
    <w:p w:rsidR="009160C3" w:rsidRDefault="009160C3" w:rsidP="009160C3">
      <w:pPr>
        <w:pStyle w:val="a5"/>
        <w:widowControl/>
        <w:numPr>
          <w:ilvl w:val="1"/>
          <w:numId w:val="29"/>
        </w:numPr>
        <w:autoSpaceDE/>
        <w:autoSpaceDN/>
        <w:adjustRightInd/>
        <w:jc w:val="both"/>
        <w:rPr>
          <w:sz w:val="28"/>
          <w:szCs w:val="28"/>
        </w:rPr>
      </w:pPr>
      <w:r>
        <w:rPr>
          <w:sz w:val="28"/>
          <w:szCs w:val="28"/>
        </w:rPr>
        <w:t>Можно</w:t>
      </w:r>
      <w:r w:rsidRPr="006C533C">
        <w:rPr>
          <w:sz w:val="28"/>
          <w:szCs w:val="28"/>
        </w:rPr>
        <w:t xml:space="preserve"> ли в своей квартире оформить кабинет, если </w:t>
      </w:r>
      <w:r>
        <w:rPr>
          <w:sz w:val="28"/>
          <w:szCs w:val="28"/>
        </w:rPr>
        <w:t xml:space="preserve">Зойкина Н. </w:t>
      </w:r>
      <w:r w:rsidRPr="006C533C">
        <w:rPr>
          <w:sz w:val="28"/>
          <w:szCs w:val="28"/>
        </w:rPr>
        <w:t xml:space="preserve">будет </w:t>
      </w:r>
      <w:r>
        <w:rPr>
          <w:sz w:val="28"/>
          <w:szCs w:val="28"/>
        </w:rPr>
        <w:t>зарегистрирована в качестве индивидуального предпринимателя</w:t>
      </w:r>
      <w:r w:rsidRPr="006C533C">
        <w:rPr>
          <w:sz w:val="28"/>
          <w:szCs w:val="28"/>
        </w:rPr>
        <w:t>?</w:t>
      </w:r>
      <w:r>
        <w:rPr>
          <w:sz w:val="28"/>
          <w:szCs w:val="28"/>
        </w:rPr>
        <w:t xml:space="preserve"> И что для этого необходимо?</w:t>
      </w:r>
    </w:p>
    <w:p w:rsidR="009160C3" w:rsidRPr="006C533C" w:rsidRDefault="009160C3" w:rsidP="009160C3">
      <w:pPr>
        <w:pStyle w:val="a5"/>
        <w:widowControl/>
        <w:numPr>
          <w:ilvl w:val="1"/>
          <w:numId w:val="29"/>
        </w:numPr>
        <w:autoSpaceDE/>
        <w:autoSpaceDN/>
        <w:adjustRightInd/>
        <w:jc w:val="both"/>
        <w:rPr>
          <w:sz w:val="28"/>
          <w:szCs w:val="28"/>
        </w:rPr>
      </w:pPr>
      <w:r>
        <w:rPr>
          <w:sz w:val="28"/>
          <w:szCs w:val="28"/>
        </w:rPr>
        <w:t>Обоснуйте свои ответы, ссылаясь на действующее законодательство РФ.</w:t>
      </w:r>
    </w:p>
    <w:p w:rsidR="009160C3" w:rsidRDefault="009160C3" w:rsidP="009160C3">
      <w:pPr>
        <w:spacing w:after="0" w:line="240" w:lineRule="auto"/>
        <w:ind w:firstLine="709"/>
        <w:jc w:val="both"/>
        <w:rPr>
          <w:rFonts w:ascii="Times New Roman" w:hAnsi="Times New Roman" w:cs="Times New Roman"/>
          <w:sz w:val="28"/>
          <w:szCs w:val="28"/>
        </w:rPr>
      </w:pPr>
    </w:p>
    <w:p w:rsidR="009160C3" w:rsidRPr="00725D57" w:rsidRDefault="009160C3" w:rsidP="009160C3">
      <w:pPr>
        <w:spacing w:after="0" w:line="240" w:lineRule="auto"/>
        <w:jc w:val="center"/>
        <w:rPr>
          <w:rFonts w:ascii="Times New Roman" w:hAnsi="Times New Roman" w:cs="Times New Roman"/>
          <w:b/>
          <w:sz w:val="28"/>
          <w:szCs w:val="28"/>
        </w:rPr>
      </w:pPr>
      <w:r w:rsidRPr="00725D57">
        <w:rPr>
          <w:rFonts w:ascii="Times New Roman" w:hAnsi="Times New Roman" w:cs="Times New Roman"/>
          <w:b/>
          <w:sz w:val="28"/>
          <w:szCs w:val="28"/>
        </w:rPr>
        <w:t xml:space="preserve">Задание 3. Тесты по </w:t>
      </w:r>
      <w:r w:rsidR="008C609F">
        <w:rPr>
          <w:rFonts w:ascii="Times New Roman" w:hAnsi="Times New Roman" w:cs="Times New Roman"/>
          <w:b/>
          <w:sz w:val="28"/>
          <w:szCs w:val="28"/>
        </w:rPr>
        <w:t>дисциплине</w:t>
      </w:r>
      <w:r w:rsidRPr="00725D57">
        <w:rPr>
          <w:rFonts w:ascii="Times New Roman" w:hAnsi="Times New Roman" w:cs="Times New Roman"/>
          <w:b/>
          <w:sz w:val="28"/>
          <w:szCs w:val="28"/>
        </w:rPr>
        <w:t xml:space="preserve"> «Основ</w:t>
      </w:r>
      <w:r w:rsidR="008C609F">
        <w:rPr>
          <w:rFonts w:ascii="Times New Roman" w:hAnsi="Times New Roman" w:cs="Times New Roman"/>
          <w:b/>
          <w:sz w:val="28"/>
          <w:szCs w:val="28"/>
        </w:rPr>
        <w:t>ы</w:t>
      </w:r>
      <w:r w:rsidRPr="00725D57">
        <w:rPr>
          <w:rFonts w:ascii="Times New Roman" w:hAnsi="Times New Roman" w:cs="Times New Roman"/>
          <w:b/>
          <w:sz w:val="28"/>
          <w:szCs w:val="28"/>
        </w:rPr>
        <w:t xml:space="preserve"> предпринимательской деятельности»</w:t>
      </w:r>
    </w:p>
    <w:p w:rsidR="009160C3" w:rsidRPr="006C533C" w:rsidRDefault="009160C3" w:rsidP="009160C3">
      <w:pPr>
        <w:spacing w:after="0" w:line="240" w:lineRule="auto"/>
        <w:jc w:val="both"/>
        <w:rPr>
          <w:rFonts w:ascii="Times New Roman" w:hAnsi="Times New Roman" w:cs="Times New Roman"/>
          <w:b/>
          <w:sz w:val="28"/>
          <w:szCs w:val="28"/>
        </w:rPr>
      </w:pPr>
    </w:p>
    <w:p w:rsidR="009160C3" w:rsidRPr="00352CD4" w:rsidRDefault="009160C3" w:rsidP="009160C3">
      <w:pPr>
        <w:spacing w:after="0" w:line="240" w:lineRule="auto"/>
        <w:jc w:val="both"/>
        <w:rPr>
          <w:rFonts w:ascii="Times New Roman" w:hAnsi="Times New Roman" w:cs="Times New Roman"/>
          <w:sz w:val="28"/>
          <w:szCs w:val="28"/>
        </w:rPr>
      </w:pPr>
      <w:r w:rsidRPr="00352CD4">
        <w:rPr>
          <w:rFonts w:ascii="Times New Roman" w:hAnsi="Times New Roman" w:cs="Times New Roman"/>
          <w:sz w:val="28"/>
          <w:szCs w:val="28"/>
        </w:rPr>
        <w:t>1. Предпринимательская деятельность это:</w:t>
      </w:r>
    </w:p>
    <w:p w:rsidR="009160C3" w:rsidRPr="00352CD4" w:rsidRDefault="009160C3" w:rsidP="009160C3">
      <w:pPr>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a</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индивидуальная самостоятельная деятельность граждан и их объединений, направленных на получение гарантированной прибыли в рамках закона;</w:t>
      </w:r>
    </w:p>
    <w:p w:rsidR="009160C3" w:rsidRPr="00352CD4" w:rsidRDefault="009160C3" w:rsidP="009160C3">
      <w:pPr>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b</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деятельность граждан и их объединений, направленная на получение прибыли;</w:t>
      </w:r>
    </w:p>
    <w:p w:rsidR="009160C3" w:rsidRPr="00352CD4" w:rsidRDefault="009160C3" w:rsidP="009160C3">
      <w:pPr>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c</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индивидуальная самостоятельная деятельность граждан, направленная на получение прибыли.</w:t>
      </w:r>
    </w:p>
    <w:p w:rsidR="009160C3" w:rsidRPr="00352CD4" w:rsidRDefault="009160C3" w:rsidP="009160C3">
      <w:pPr>
        <w:spacing w:after="0" w:line="240" w:lineRule="auto"/>
        <w:jc w:val="both"/>
        <w:rPr>
          <w:rFonts w:ascii="Times New Roman" w:hAnsi="Times New Roman" w:cs="Times New Roman"/>
          <w:sz w:val="28"/>
          <w:szCs w:val="28"/>
        </w:rPr>
      </w:pPr>
      <w:r w:rsidRPr="00352CD4">
        <w:rPr>
          <w:rFonts w:ascii="Times New Roman" w:hAnsi="Times New Roman" w:cs="Times New Roman"/>
          <w:sz w:val="28"/>
          <w:szCs w:val="28"/>
        </w:rPr>
        <w:t xml:space="preserve">2. Верно ли утверждение, что ИП без образования юридического лица не </w:t>
      </w:r>
      <w:proofErr w:type="gramStart"/>
      <w:r w:rsidRPr="00352CD4">
        <w:rPr>
          <w:rFonts w:ascii="Times New Roman" w:hAnsi="Times New Roman" w:cs="Times New Roman"/>
          <w:sz w:val="28"/>
          <w:szCs w:val="28"/>
        </w:rPr>
        <w:t>отвечает по своим обязательствам и несет</w:t>
      </w:r>
      <w:proofErr w:type="gramEnd"/>
      <w:r w:rsidRPr="00352CD4">
        <w:rPr>
          <w:rFonts w:ascii="Times New Roman" w:hAnsi="Times New Roman" w:cs="Times New Roman"/>
          <w:sz w:val="28"/>
          <w:szCs w:val="28"/>
        </w:rPr>
        <w:t xml:space="preserve"> риск убытков только в пределах своей доли?</w:t>
      </w:r>
    </w:p>
    <w:p w:rsidR="009160C3" w:rsidRPr="00352CD4" w:rsidRDefault="009160C3" w:rsidP="009160C3">
      <w:pPr>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a</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да</w:t>
      </w:r>
    </w:p>
    <w:p w:rsidR="009160C3" w:rsidRPr="00352CD4" w:rsidRDefault="009160C3" w:rsidP="009160C3">
      <w:pPr>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b</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нет</w:t>
      </w:r>
    </w:p>
    <w:p w:rsidR="009160C3" w:rsidRPr="00352CD4" w:rsidRDefault="009160C3" w:rsidP="009160C3">
      <w:pPr>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c</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в зависимости от вида деятельности</w:t>
      </w:r>
    </w:p>
    <w:p w:rsidR="009160C3" w:rsidRPr="00352CD4" w:rsidRDefault="009160C3" w:rsidP="009160C3">
      <w:pPr>
        <w:spacing w:after="0" w:line="240" w:lineRule="auto"/>
        <w:jc w:val="both"/>
        <w:rPr>
          <w:rFonts w:ascii="Times New Roman" w:hAnsi="Times New Roman" w:cs="Times New Roman"/>
          <w:sz w:val="28"/>
          <w:szCs w:val="28"/>
        </w:rPr>
      </w:pPr>
      <w:r w:rsidRPr="00352CD4">
        <w:rPr>
          <w:rFonts w:ascii="Times New Roman" w:hAnsi="Times New Roman" w:cs="Times New Roman"/>
          <w:sz w:val="28"/>
          <w:szCs w:val="28"/>
        </w:rPr>
        <w:t>3. Для регистрации индивидуального предпринимателя необходим следующий пакет документов:</w:t>
      </w:r>
    </w:p>
    <w:p w:rsidR="009160C3" w:rsidRPr="00352CD4" w:rsidRDefault="009160C3" w:rsidP="009160C3">
      <w:pPr>
        <w:spacing w:after="0" w:line="240" w:lineRule="auto"/>
        <w:ind w:left="284"/>
        <w:jc w:val="both"/>
        <w:rPr>
          <w:rFonts w:ascii="Times New Roman" w:hAnsi="Times New Roman" w:cs="Times New Roman"/>
          <w:sz w:val="28"/>
          <w:szCs w:val="28"/>
        </w:rPr>
      </w:pPr>
      <w:proofErr w:type="spellStart"/>
      <w:r w:rsidRPr="00352CD4">
        <w:rPr>
          <w:rFonts w:ascii="Times New Roman" w:hAnsi="Times New Roman" w:cs="Times New Roman"/>
          <w:sz w:val="28"/>
          <w:szCs w:val="28"/>
        </w:rPr>
        <w:t>a</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заявление о регистрации по форме Р</w:t>
      </w:r>
      <w:proofErr w:type="gramStart"/>
      <w:r w:rsidRPr="00352CD4">
        <w:rPr>
          <w:rFonts w:ascii="Times New Roman" w:hAnsi="Times New Roman" w:cs="Times New Roman"/>
          <w:sz w:val="28"/>
          <w:szCs w:val="28"/>
        </w:rPr>
        <w:t>2</w:t>
      </w:r>
      <w:proofErr w:type="gramEnd"/>
      <w:r w:rsidRPr="00352CD4">
        <w:rPr>
          <w:rFonts w:ascii="Times New Roman" w:hAnsi="Times New Roman" w:cs="Times New Roman"/>
          <w:sz w:val="28"/>
          <w:szCs w:val="28"/>
        </w:rPr>
        <w:t xml:space="preserve"> 1001, устав,  паспорт, квитанция об оплате госпошлины, ;</w:t>
      </w:r>
    </w:p>
    <w:p w:rsidR="009160C3" w:rsidRPr="00352CD4" w:rsidRDefault="009160C3" w:rsidP="009160C3">
      <w:pPr>
        <w:spacing w:after="0" w:line="240" w:lineRule="auto"/>
        <w:ind w:left="284"/>
        <w:jc w:val="both"/>
        <w:rPr>
          <w:rFonts w:ascii="Times New Roman" w:hAnsi="Times New Roman" w:cs="Times New Roman"/>
          <w:sz w:val="28"/>
          <w:szCs w:val="28"/>
        </w:rPr>
      </w:pPr>
      <w:proofErr w:type="spellStart"/>
      <w:r w:rsidRPr="00352CD4">
        <w:rPr>
          <w:rFonts w:ascii="Times New Roman" w:hAnsi="Times New Roman" w:cs="Times New Roman"/>
          <w:sz w:val="28"/>
          <w:szCs w:val="28"/>
        </w:rPr>
        <w:t>b</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заявление о регистрации по форме Р2 1001</w:t>
      </w:r>
      <w:proofErr w:type="gramStart"/>
      <w:r w:rsidRPr="00352CD4">
        <w:rPr>
          <w:rFonts w:ascii="Times New Roman" w:hAnsi="Times New Roman" w:cs="Times New Roman"/>
          <w:sz w:val="28"/>
          <w:szCs w:val="28"/>
        </w:rPr>
        <w:t xml:space="preserve">( </w:t>
      </w:r>
      <w:proofErr w:type="gramEnd"/>
      <w:r w:rsidRPr="00352CD4">
        <w:rPr>
          <w:rFonts w:ascii="Times New Roman" w:hAnsi="Times New Roman" w:cs="Times New Roman"/>
          <w:sz w:val="28"/>
          <w:szCs w:val="28"/>
        </w:rPr>
        <w:t>заверенное нотариусом), копию закона «О государственной регистрации юридических лиц и индивидуальных предпринимателей» паспорт (ксерокопия основных страниц),  квитанция об оплате госпошлины;</w:t>
      </w:r>
    </w:p>
    <w:p w:rsidR="009160C3" w:rsidRPr="00352CD4" w:rsidRDefault="009160C3" w:rsidP="009160C3">
      <w:pPr>
        <w:spacing w:after="0" w:line="240" w:lineRule="auto"/>
        <w:ind w:left="284"/>
        <w:jc w:val="both"/>
        <w:rPr>
          <w:rFonts w:ascii="Times New Roman" w:hAnsi="Times New Roman" w:cs="Times New Roman"/>
          <w:sz w:val="28"/>
          <w:szCs w:val="28"/>
        </w:rPr>
      </w:pPr>
      <w:proofErr w:type="spellStart"/>
      <w:r w:rsidRPr="00352CD4">
        <w:rPr>
          <w:rFonts w:ascii="Times New Roman" w:hAnsi="Times New Roman" w:cs="Times New Roman"/>
          <w:sz w:val="28"/>
          <w:szCs w:val="28"/>
        </w:rPr>
        <w:t>c</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заявление о регистрации по форме Р2 1001</w:t>
      </w:r>
      <w:proofErr w:type="gramStart"/>
      <w:r w:rsidRPr="00352CD4">
        <w:rPr>
          <w:rFonts w:ascii="Times New Roman" w:hAnsi="Times New Roman" w:cs="Times New Roman"/>
          <w:sz w:val="28"/>
          <w:szCs w:val="28"/>
        </w:rPr>
        <w:t xml:space="preserve">( </w:t>
      </w:r>
      <w:proofErr w:type="gramEnd"/>
      <w:r w:rsidRPr="00352CD4">
        <w:rPr>
          <w:rFonts w:ascii="Times New Roman" w:hAnsi="Times New Roman" w:cs="Times New Roman"/>
          <w:sz w:val="28"/>
          <w:szCs w:val="28"/>
        </w:rPr>
        <w:t>заверенное нотариусом), паспорт (ксерокопия основных страниц),  квитанция об оплате госпошлины.</w:t>
      </w:r>
    </w:p>
    <w:p w:rsidR="009160C3" w:rsidRPr="00352CD4" w:rsidRDefault="009160C3" w:rsidP="009160C3">
      <w:pPr>
        <w:spacing w:after="0" w:line="240" w:lineRule="auto"/>
        <w:jc w:val="both"/>
        <w:rPr>
          <w:rFonts w:ascii="Times New Roman" w:hAnsi="Times New Roman" w:cs="Times New Roman"/>
          <w:sz w:val="28"/>
          <w:szCs w:val="28"/>
        </w:rPr>
      </w:pPr>
      <w:r w:rsidRPr="00352CD4">
        <w:rPr>
          <w:rFonts w:ascii="Times New Roman" w:hAnsi="Times New Roman" w:cs="Times New Roman"/>
          <w:sz w:val="28"/>
          <w:szCs w:val="28"/>
        </w:rPr>
        <w:lastRenderedPageBreak/>
        <w:t>4. Если при регистрации юридического лица  количество участников составляет 52 человека, то можно выбрать следующую организационно-правовую форму (ОПФ):</w:t>
      </w:r>
    </w:p>
    <w:p w:rsidR="009160C3" w:rsidRPr="00352CD4" w:rsidRDefault="009160C3" w:rsidP="009160C3">
      <w:pPr>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a</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ПАО</w:t>
      </w:r>
    </w:p>
    <w:p w:rsidR="009160C3" w:rsidRPr="00352CD4" w:rsidRDefault="009160C3" w:rsidP="009160C3">
      <w:pPr>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b</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ИП</w:t>
      </w:r>
    </w:p>
    <w:p w:rsidR="009160C3" w:rsidRPr="00352CD4" w:rsidRDefault="009160C3" w:rsidP="009160C3">
      <w:pPr>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c</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НАО</w:t>
      </w:r>
    </w:p>
    <w:p w:rsidR="009160C3" w:rsidRPr="00352CD4" w:rsidRDefault="009160C3" w:rsidP="009160C3">
      <w:pPr>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d</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любую ОПФ без ограничений.</w:t>
      </w:r>
    </w:p>
    <w:p w:rsidR="009160C3" w:rsidRPr="00352CD4" w:rsidRDefault="009160C3" w:rsidP="009160C3">
      <w:pPr>
        <w:spacing w:after="0" w:line="240" w:lineRule="auto"/>
        <w:jc w:val="both"/>
        <w:rPr>
          <w:rFonts w:ascii="Times New Roman" w:hAnsi="Times New Roman" w:cs="Times New Roman"/>
          <w:sz w:val="28"/>
          <w:szCs w:val="28"/>
        </w:rPr>
      </w:pPr>
      <w:r w:rsidRPr="00352CD4">
        <w:rPr>
          <w:rFonts w:ascii="Times New Roman" w:hAnsi="Times New Roman" w:cs="Times New Roman"/>
          <w:sz w:val="28"/>
          <w:szCs w:val="28"/>
        </w:rPr>
        <w:t>5. Коммерческое предпринимательство включает:</w:t>
      </w:r>
    </w:p>
    <w:p w:rsidR="009160C3" w:rsidRPr="00352CD4" w:rsidRDefault="009160C3" w:rsidP="009160C3">
      <w:pPr>
        <w:tabs>
          <w:tab w:val="left" w:pos="142"/>
        </w:tabs>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a</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торговое предпринимательство</w:t>
      </w:r>
    </w:p>
    <w:p w:rsidR="009160C3" w:rsidRPr="00352CD4" w:rsidRDefault="009160C3" w:rsidP="009160C3">
      <w:pPr>
        <w:tabs>
          <w:tab w:val="left" w:pos="142"/>
        </w:tabs>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b</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научно-техническое предпринимательство</w:t>
      </w:r>
    </w:p>
    <w:p w:rsidR="009160C3" w:rsidRPr="00352CD4" w:rsidRDefault="009160C3" w:rsidP="009160C3">
      <w:pPr>
        <w:tabs>
          <w:tab w:val="left" w:pos="142"/>
        </w:tabs>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c</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фондовые биржи</w:t>
      </w:r>
    </w:p>
    <w:p w:rsidR="009160C3" w:rsidRPr="00352CD4" w:rsidRDefault="009160C3" w:rsidP="009160C3">
      <w:pPr>
        <w:tabs>
          <w:tab w:val="left" w:pos="142"/>
        </w:tabs>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d</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инновационное предпринимательство</w:t>
      </w:r>
    </w:p>
    <w:p w:rsidR="009160C3" w:rsidRPr="00352CD4" w:rsidRDefault="009160C3" w:rsidP="009160C3">
      <w:pPr>
        <w:spacing w:after="0" w:line="240" w:lineRule="auto"/>
        <w:jc w:val="both"/>
        <w:rPr>
          <w:rFonts w:ascii="Times New Roman" w:hAnsi="Times New Roman" w:cs="Times New Roman"/>
          <w:sz w:val="28"/>
          <w:szCs w:val="28"/>
        </w:rPr>
      </w:pPr>
      <w:r w:rsidRPr="00352CD4">
        <w:rPr>
          <w:rFonts w:ascii="Times New Roman" w:hAnsi="Times New Roman" w:cs="Times New Roman"/>
          <w:sz w:val="28"/>
          <w:szCs w:val="28"/>
        </w:rPr>
        <w:t>6. Распределение прибыли в ООО происходит по следующему принципу:</w:t>
      </w:r>
    </w:p>
    <w:p w:rsidR="009160C3" w:rsidRPr="00352CD4" w:rsidRDefault="009160C3" w:rsidP="009160C3">
      <w:pPr>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a</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поровну;</w:t>
      </w:r>
    </w:p>
    <w:p w:rsidR="009160C3" w:rsidRPr="00352CD4" w:rsidRDefault="009160C3" w:rsidP="009160C3">
      <w:pPr>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b</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в соответствии с долей в уставном капитале;</w:t>
      </w:r>
    </w:p>
    <w:p w:rsidR="009160C3" w:rsidRPr="00352CD4" w:rsidRDefault="009160C3" w:rsidP="009160C3">
      <w:pPr>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c</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по трудовому участию;</w:t>
      </w:r>
    </w:p>
    <w:p w:rsidR="009160C3" w:rsidRPr="00352CD4" w:rsidRDefault="009160C3" w:rsidP="009160C3">
      <w:pPr>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d</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по количеству акций.</w:t>
      </w:r>
    </w:p>
    <w:p w:rsidR="009160C3" w:rsidRPr="00352CD4" w:rsidRDefault="009160C3" w:rsidP="009160C3">
      <w:pPr>
        <w:spacing w:after="0" w:line="240" w:lineRule="auto"/>
        <w:jc w:val="both"/>
        <w:rPr>
          <w:rFonts w:ascii="Times New Roman" w:hAnsi="Times New Roman" w:cs="Times New Roman"/>
          <w:sz w:val="28"/>
          <w:szCs w:val="28"/>
        </w:rPr>
      </w:pPr>
      <w:r w:rsidRPr="00352CD4">
        <w:rPr>
          <w:rFonts w:ascii="Times New Roman" w:hAnsi="Times New Roman" w:cs="Times New Roman"/>
          <w:sz w:val="28"/>
          <w:szCs w:val="28"/>
        </w:rPr>
        <w:t>7. Под субъектом малого предпринимательства понимается:</w:t>
      </w:r>
    </w:p>
    <w:p w:rsidR="009160C3" w:rsidRPr="00352CD4" w:rsidRDefault="009160C3" w:rsidP="009160C3">
      <w:pPr>
        <w:spacing w:after="0" w:line="240" w:lineRule="auto"/>
        <w:ind w:left="567"/>
        <w:jc w:val="both"/>
        <w:rPr>
          <w:rFonts w:ascii="Times New Roman" w:hAnsi="Times New Roman" w:cs="Times New Roman"/>
          <w:sz w:val="28"/>
          <w:szCs w:val="28"/>
        </w:rPr>
      </w:pPr>
      <w:proofErr w:type="spellStart"/>
      <w:r w:rsidRPr="00352CD4">
        <w:rPr>
          <w:rFonts w:ascii="Times New Roman" w:hAnsi="Times New Roman" w:cs="Times New Roman"/>
          <w:sz w:val="28"/>
          <w:szCs w:val="28"/>
        </w:rPr>
        <w:t>a</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коммерческая организация, в  уставном капитале которой доли участия других организаций не превышает 35%;</w:t>
      </w:r>
    </w:p>
    <w:p w:rsidR="009160C3" w:rsidRPr="00352CD4" w:rsidRDefault="009160C3" w:rsidP="009160C3">
      <w:pPr>
        <w:spacing w:after="0" w:line="240" w:lineRule="auto"/>
        <w:ind w:left="567"/>
        <w:jc w:val="both"/>
        <w:rPr>
          <w:rFonts w:ascii="Times New Roman" w:hAnsi="Times New Roman" w:cs="Times New Roman"/>
          <w:sz w:val="28"/>
          <w:szCs w:val="28"/>
        </w:rPr>
      </w:pPr>
      <w:proofErr w:type="spellStart"/>
      <w:r w:rsidRPr="00352CD4">
        <w:rPr>
          <w:rFonts w:ascii="Times New Roman" w:hAnsi="Times New Roman" w:cs="Times New Roman"/>
          <w:sz w:val="28"/>
          <w:szCs w:val="28"/>
        </w:rPr>
        <w:t>b</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 xml:space="preserve">коммерческая организация, в  уставном капитале которой доля участия других организаций не </w:t>
      </w:r>
      <w:proofErr w:type="gramStart"/>
      <w:r w:rsidRPr="00352CD4">
        <w:rPr>
          <w:rFonts w:ascii="Times New Roman" w:hAnsi="Times New Roman" w:cs="Times New Roman"/>
          <w:sz w:val="28"/>
          <w:szCs w:val="28"/>
        </w:rPr>
        <w:t>превышает 25% и средняя численность работников не превышает</w:t>
      </w:r>
      <w:proofErr w:type="gramEnd"/>
      <w:r w:rsidRPr="00352CD4">
        <w:rPr>
          <w:rFonts w:ascii="Times New Roman" w:hAnsi="Times New Roman" w:cs="Times New Roman"/>
          <w:sz w:val="28"/>
          <w:szCs w:val="28"/>
        </w:rPr>
        <w:t xml:space="preserve"> 100 человек;</w:t>
      </w:r>
    </w:p>
    <w:p w:rsidR="009160C3" w:rsidRPr="00352CD4" w:rsidRDefault="009160C3" w:rsidP="009160C3">
      <w:pPr>
        <w:spacing w:after="0" w:line="240" w:lineRule="auto"/>
        <w:ind w:left="567"/>
        <w:jc w:val="both"/>
        <w:rPr>
          <w:rFonts w:ascii="Times New Roman" w:hAnsi="Times New Roman" w:cs="Times New Roman"/>
          <w:sz w:val="28"/>
          <w:szCs w:val="28"/>
        </w:rPr>
      </w:pPr>
      <w:proofErr w:type="spellStart"/>
      <w:r w:rsidRPr="00352CD4">
        <w:rPr>
          <w:rFonts w:ascii="Times New Roman" w:hAnsi="Times New Roman" w:cs="Times New Roman"/>
          <w:sz w:val="28"/>
          <w:szCs w:val="28"/>
        </w:rPr>
        <w:t>c</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организация, средняя численность работников за отчетный период составляет от 30 до 100 человек</w:t>
      </w:r>
    </w:p>
    <w:p w:rsidR="009160C3" w:rsidRPr="00352CD4" w:rsidRDefault="009160C3" w:rsidP="009160C3">
      <w:pPr>
        <w:spacing w:after="0" w:line="240" w:lineRule="auto"/>
        <w:jc w:val="both"/>
        <w:rPr>
          <w:rFonts w:ascii="Times New Roman" w:hAnsi="Times New Roman" w:cs="Times New Roman"/>
          <w:sz w:val="28"/>
          <w:szCs w:val="28"/>
        </w:rPr>
      </w:pPr>
      <w:r w:rsidRPr="00352CD4">
        <w:rPr>
          <w:rFonts w:ascii="Times New Roman" w:hAnsi="Times New Roman" w:cs="Times New Roman"/>
          <w:sz w:val="28"/>
          <w:szCs w:val="28"/>
        </w:rPr>
        <w:t>8. Для подачи документов для регистрации ИП необходимо обратиться в налоговую инспекцию:</w:t>
      </w:r>
    </w:p>
    <w:p w:rsidR="009160C3" w:rsidRPr="00352CD4" w:rsidRDefault="009160C3" w:rsidP="009160C3">
      <w:pPr>
        <w:tabs>
          <w:tab w:val="left" w:pos="567"/>
        </w:tabs>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a</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по месту  фактического жительства;</w:t>
      </w:r>
    </w:p>
    <w:p w:rsidR="009160C3" w:rsidRPr="00352CD4" w:rsidRDefault="009160C3" w:rsidP="009160C3">
      <w:pPr>
        <w:tabs>
          <w:tab w:val="left" w:pos="567"/>
        </w:tabs>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b</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по прописке;</w:t>
      </w:r>
    </w:p>
    <w:p w:rsidR="009160C3" w:rsidRPr="00352CD4" w:rsidRDefault="009160C3" w:rsidP="009160C3">
      <w:pPr>
        <w:tabs>
          <w:tab w:val="left" w:pos="567"/>
        </w:tabs>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c</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по юридическому адресу;</w:t>
      </w:r>
    </w:p>
    <w:p w:rsidR="009160C3" w:rsidRPr="00352CD4" w:rsidRDefault="009160C3" w:rsidP="009160C3">
      <w:pPr>
        <w:tabs>
          <w:tab w:val="left" w:pos="567"/>
        </w:tabs>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d</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в любую ближайшую.</w:t>
      </w:r>
    </w:p>
    <w:p w:rsidR="009160C3" w:rsidRPr="00352CD4" w:rsidRDefault="009160C3" w:rsidP="009160C3">
      <w:pPr>
        <w:spacing w:after="0" w:line="240" w:lineRule="auto"/>
        <w:jc w:val="both"/>
        <w:rPr>
          <w:rFonts w:ascii="Times New Roman" w:hAnsi="Times New Roman" w:cs="Times New Roman"/>
          <w:sz w:val="28"/>
          <w:szCs w:val="28"/>
        </w:rPr>
      </w:pPr>
      <w:r w:rsidRPr="00352CD4">
        <w:rPr>
          <w:rFonts w:ascii="Times New Roman" w:hAnsi="Times New Roman" w:cs="Times New Roman"/>
          <w:sz w:val="28"/>
          <w:szCs w:val="28"/>
        </w:rPr>
        <w:t>9. Для принятия  управленческого  решения в процессе голосования на годовом собрании в ПАО необходимо</w:t>
      </w:r>
      <w:proofErr w:type="gramStart"/>
      <w:r w:rsidRPr="00352CD4">
        <w:rPr>
          <w:rFonts w:ascii="Times New Roman" w:hAnsi="Times New Roman" w:cs="Times New Roman"/>
          <w:sz w:val="28"/>
          <w:szCs w:val="28"/>
        </w:rPr>
        <w:t xml:space="preserve"> :</w:t>
      </w:r>
      <w:proofErr w:type="gramEnd"/>
    </w:p>
    <w:p w:rsidR="009160C3" w:rsidRPr="00352CD4" w:rsidRDefault="009160C3" w:rsidP="009160C3">
      <w:pPr>
        <w:tabs>
          <w:tab w:val="left" w:pos="426"/>
        </w:tabs>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a</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 xml:space="preserve">иметь большинство голосов среди всех голосов акционеров,   </w:t>
      </w:r>
    </w:p>
    <w:p w:rsidR="009160C3" w:rsidRPr="00352CD4" w:rsidRDefault="009160C3" w:rsidP="009160C3">
      <w:pPr>
        <w:tabs>
          <w:tab w:val="left" w:pos="426"/>
        </w:tabs>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b</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собрать совет директоров,</w:t>
      </w:r>
    </w:p>
    <w:p w:rsidR="009160C3" w:rsidRPr="00352CD4" w:rsidRDefault="009160C3" w:rsidP="009160C3">
      <w:pPr>
        <w:tabs>
          <w:tab w:val="left" w:pos="426"/>
        </w:tabs>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c</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иметь большинство среди тех, кто присутствует на собрании;</w:t>
      </w:r>
    </w:p>
    <w:p w:rsidR="009160C3" w:rsidRPr="00352CD4" w:rsidRDefault="009160C3" w:rsidP="009160C3">
      <w:pPr>
        <w:tabs>
          <w:tab w:val="left" w:pos="426"/>
        </w:tabs>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d</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необходимо выслушать всех, кто имеет акции.</w:t>
      </w:r>
    </w:p>
    <w:p w:rsidR="009160C3" w:rsidRPr="00352CD4" w:rsidRDefault="009160C3" w:rsidP="009160C3">
      <w:pPr>
        <w:spacing w:after="0" w:line="240" w:lineRule="auto"/>
        <w:jc w:val="both"/>
        <w:rPr>
          <w:rFonts w:ascii="Times New Roman" w:hAnsi="Times New Roman" w:cs="Times New Roman"/>
          <w:sz w:val="28"/>
          <w:szCs w:val="28"/>
        </w:rPr>
      </w:pPr>
      <w:r w:rsidRPr="00352CD4">
        <w:rPr>
          <w:rFonts w:ascii="Times New Roman" w:hAnsi="Times New Roman" w:cs="Times New Roman"/>
          <w:sz w:val="28"/>
          <w:szCs w:val="28"/>
        </w:rPr>
        <w:t xml:space="preserve">10. Верно ли утверждение, что в ООО можно полностью исключить возможность входа третьих лиц в состав учредителей общества,  в том числе и наследников. </w:t>
      </w:r>
    </w:p>
    <w:p w:rsidR="009160C3" w:rsidRPr="00352CD4" w:rsidRDefault="009160C3" w:rsidP="009160C3">
      <w:pPr>
        <w:spacing w:after="0" w:line="240" w:lineRule="auto"/>
        <w:ind w:firstLine="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a</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 xml:space="preserve">да;   </w:t>
      </w:r>
    </w:p>
    <w:p w:rsidR="009160C3" w:rsidRPr="00352CD4" w:rsidRDefault="009160C3" w:rsidP="009160C3">
      <w:pPr>
        <w:spacing w:after="0" w:line="240" w:lineRule="auto"/>
        <w:ind w:firstLine="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b</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нет;</w:t>
      </w:r>
    </w:p>
    <w:p w:rsidR="009160C3" w:rsidRPr="00352CD4" w:rsidRDefault="009160C3" w:rsidP="009160C3">
      <w:pPr>
        <w:spacing w:after="0" w:line="240" w:lineRule="auto"/>
        <w:ind w:firstLine="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c</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по решению суда.</w:t>
      </w:r>
    </w:p>
    <w:p w:rsidR="009160C3" w:rsidRPr="00352CD4" w:rsidRDefault="009160C3" w:rsidP="009160C3">
      <w:pPr>
        <w:spacing w:after="0" w:line="240" w:lineRule="auto"/>
        <w:jc w:val="both"/>
        <w:rPr>
          <w:rFonts w:ascii="Times New Roman" w:hAnsi="Times New Roman" w:cs="Times New Roman"/>
          <w:sz w:val="28"/>
          <w:szCs w:val="28"/>
        </w:rPr>
      </w:pPr>
      <w:r w:rsidRPr="00352CD4">
        <w:rPr>
          <w:rFonts w:ascii="Times New Roman" w:hAnsi="Times New Roman" w:cs="Times New Roman"/>
          <w:sz w:val="28"/>
          <w:szCs w:val="28"/>
        </w:rPr>
        <w:lastRenderedPageBreak/>
        <w:t>11. Верно ли утверждение, что предприниматель может осуществлять любые виды деятельности:</w:t>
      </w:r>
    </w:p>
    <w:p w:rsidR="009160C3" w:rsidRPr="00352CD4" w:rsidRDefault="009160C3" w:rsidP="009160C3">
      <w:pPr>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a</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r>
      <w:proofErr w:type="gramStart"/>
      <w:r w:rsidRPr="00352CD4">
        <w:rPr>
          <w:rFonts w:ascii="Times New Roman" w:hAnsi="Times New Roman" w:cs="Times New Roman"/>
          <w:sz w:val="28"/>
          <w:szCs w:val="28"/>
        </w:rPr>
        <w:t>определенные</w:t>
      </w:r>
      <w:proofErr w:type="gramEnd"/>
      <w:r w:rsidRPr="00352CD4">
        <w:rPr>
          <w:rFonts w:ascii="Times New Roman" w:hAnsi="Times New Roman" w:cs="Times New Roman"/>
          <w:sz w:val="28"/>
          <w:szCs w:val="28"/>
        </w:rPr>
        <w:t xml:space="preserve"> уставом;</w:t>
      </w:r>
    </w:p>
    <w:p w:rsidR="009160C3" w:rsidRPr="00352CD4" w:rsidRDefault="009160C3" w:rsidP="009160C3">
      <w:pPr>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b</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не может</w:t>
      </w:r>
    </w:p>
    <w:p w:rsidR="009160C3" w:rsidRPr="00352CD4" w:rsidRDefault="009160C3" w:rsidP="009160C3">
      <w:pPr>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c</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по усмотрению местных властей;</w:t>
      </w:r>
    </w:p>
    <w:p w:rsidR="009160C3" w:rsidRPr="00352CD4" w:rsidRDefault="009160C3" w:rsidP="009160C3">
      <w:pPr>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d</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по решению налоговой инспекции по месту прописки.</w:t>
      </w:r>
    </w:p>
    <w:p w:rsidR="009160C3" w:rsidRPr="00352CD4" w:rsidRDefault="009160C3" w:rsidP="009160C3">
      <w:pPr>
        <w:spacing w:after="0" w:line="240" w:lineRule="auto"/>
        <w:jc w:val="both"/>
        <w:rPr>
          <w:rFonts w:ascii="Times New Roman" w:hAnsi="Times New Roman" w:cs="Times New Roman"/>
          <w:sz w:val="28"/>
          <w:szCs w:val="28"/>
        </w:rPr>
      </w:pPr>
      <w:r w:rsidRPr="00352CD4">
        <w:rPr>
          <w:rFonts w:ascii="Times New Roman" w:hAnsi="Times New Roman" w:cs="Times New Roman"/>
          <w:sz w:val="28"/>
          <w:szCs w:val="28"/>
        </w:rPr>
        <w:t xml:space="preserve">12. Имеет ли право ИП Кочнев П.А. открыть специализированный магазин по продаже гладкоствольного, травматического, пневматического и сигнального оружия? </w:t>
      </w:r>
    </w:p>
    <w:p w:rsidR="009160C3" w:rsidRPr="00352CD4" w:rsidRDefault="009160C3" w:rsidP="009160C3">
      <w:pPr>
        <w:spacing w:after="0" w:line="240" w:lineRule="auto"/>
        <w:ind w:firstLine="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a</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 xml:space="preserve">да;   </w:t>
      </w:r>
    </w:p>
    <w:p w:rsidR="009160C3" w:rsidRPr="00352CD4" w:rsidRDefault="009160C3" w:rsidP="009160C3">
      <w:pPr>
        <w:spacing w:after="0" w:line="240" w:lineRule="auto"/>
        <w:ind w:firstLine="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b</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нет;</w:t>
      </w:r>
    </w:p>
    <w:p w:rsidR="009160C3" w:rsidRPr="00352CD4" w:rsidRDefault="009160C3" w:rsidP="009160C3">
      <w:pPr>
        <w:spacing w:after="0" w:line="240" w:lineRule="auto"/>
        <w:ind w:firstLine="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c</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да, при наличии соответствующего разрешения.</w:t>
      </w:r>
    </w:p>
    <w:p w:rsidR="009160C3" w:rsidRPr="00352CD4" w:rsidRDefault="009160C3" w:rsidP="009160C3">
      <w:pPr>
        <w:spacing w:after="0" w:line="240" w:lineRule="auto"/>
        <w:jc w:val="both"/>
        <w:rPr>
          <w:rFonts w:ascii="Times New Roman" w:hAnsi="Times New Roman" w:cs="Times New Roman"/>
          <w:sz w:val="28"/>
          <w:szCs w:val="28"/>
        </w:rPr>
      </w:pPr>
      <w:r w:rsidRPr="00352CD4">
        <w:rPr>
          <w:rFonts w:ascii="Times New Roman" w:hAnsi="Times New Roman" w:cs="Times New Roman"/>
          <w:sz w:val="28"/>
          <w:szCs w:val="28"/>
        </w:rPr>
        <w:t>13. Что по законодательству можно вносить в качестве уставного капитала в ООО:</w:t>
      </w:r>
    </w:p>
    <w:p w:rsidR="009160C3" w:rsidRPr="00352CD4" w:rsidRDefault="009160C3" w:rsidP="009160C3">
      <w:pPr>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a</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 xml:space="preserve">ценные бумаги;   </w:t>
      </w:r>
    </w:p>
    <w:p w:rsidR="009160C3" w:rsidRPr="00352CD4" w:rsidRDefault="009160C3" w:rsidP="009160C3">
      <w:pPr>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b</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деньги, ценные бумаги, имущество, интеллектуальную собственность;</w:t>
      </w:r>
    </w:p>
    <w:p w:rsidR="009160C3" w:rsidRPr="00352CD4" w:rsidRDefault="009160C3" w:rsidP="009160C3">
      <w:pPr>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c</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только деньги;</w:t>
      </w:r>
    </w:p>
    <w:p w:rsidR="009160C3" w:rsidRPr="00352CD4" w:rsidRDefault="009160C3" w:rsidP="009160C3">
      <w:pPr>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d</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будущую прибыль.</w:t>
      </w:r>
    </w:p>
    <w:p w:rsidR="009160C3" w:rsidRPr="00352CD4" w:rsidRDefault="009160C3" w:rsidP="009160C3">
      <w:pPr>
        <w:spacing w:after="0" w:line="240" w:lineRule="auto"/>
        <w:jc w:val="both"/>
        <w:rPr>
          <w:rFonts w:ascii="Times New Roman" w:hAnsi="Times New Roman" w:cs="Times New Roman"/>
          <w:sz w:val="28"/>
          <w:szCs w:val="28"/>
        </w:rPr>
      </w:pPr>
      <w:r w:rsidRPr="00352CD4">
        <w:rPr>
          <w:rFonts w:ascii="Times New Roman" w:hAnsi="Times New Roman" w:cs="Times New Roman"/>
          <w:sz w:val="28"/>
          <w:szCs w:val="28"/>
        </w:rPr>
        <w:t xml:space="preserve">14. Какая организация не относится к </w:t>
      </w:r>
      <w:proofErr w:type="gramStart"/>
      <w:r w:rsidRPr="00352CD4">
        <w:rPr>
          <w:rFonts w:ascii="Times New Roman" w:hAnsi="Times New Roman" w:cs="Times New Roman"/>
          <w:sz w:val="28"/>
          <w:szCs w:val="28"/>
        </w:rPr>
        <w:t>коммерческим</w:t>
      </w:r>
      <w:proofErr w:type="gramEnd"/>
      <w:r w:rsidRPr="00352CD4">
        <w:rPr>
          <w:rFonts w:ascii="Times New Roman" w:hAnsi="Times New Roman" w:cs="Times New Roman"/>
          <w:sz w:val="28"/>
          <w:szCs w:val="28"/>
        </w:rPr>
        <w:t>?</w:t>
      </w:r>
    </w:p>
    <w:p w:rsidR="009160C3" w:rsidRPr="00352CD4" w:rsidRDefault="009160C3" w:rsidP="009160C3">
      <w:pPr>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a</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полное товарищество;</w:t>
      </w:r>
    </w:p>
    <w:p w:rsidR="009160C3" w:rsidRPr="00352CD4" w:rsidRDefault="009160C3" w:rsidP="009160C3">
      <w:pPr>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b</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фонд;</w:t>
      </w:r>
    </w:p>
    <w:p w:rsidR="009160C3" w:rsidRPr="00352CD4" w:rsidRDefault="009160C3" w:rsidP="009160C3">
      <w:pPr>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c</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производственный кооператив.</w:t>
      </w:r>
    </w:p>
    <w:p w:rsidR="009160C3" w:rsidRPr="00352CD4" w:rsidRDefault="009160C3" w:rsidP="009160C3">
      <w:pPr>
        <w:spacing w:after="0" w:line="240" w:lineRule="auto"/>
        <w:jc w:val="both"/>
        <w:rPr>
          <w:rFonts w:ascii="Times New Roman" w:hAnsi="Times New Roman" w:cs="Times New Roman"/>
          <w:sz w:val="28"/>
          <w:szCs w:val="28"/>
        </w:rPr>
      </w:pPr>
      <w:r w:rsidRPr="00352CD4">
        <w:rPr>
          <w:rFonts w:ascii="Times New Roman" w:hAnsi="Times New Roman" w:cs="Times New Roman"/>
          <w:sz w:val="28"/>
          <w:szCs w:val="28"/>
        </w:rPr>
        <w:t xml:space="preserve">15. По количеству  собственников предпринимательство может быть:  </w:t>
      </w:r>
    </w:p>
    <w:p w:rsidR="009160C3" w:rsidRPr="00352CD4" w:rsidRDefault="009160C3" w:rsidP="009160C3">
      <w:pPr>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a</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производственное</w:t>
      </w:r>
    </w:p>
    <w:p w:rsidR="009160C3" w:rsidRPr="00352CD4" w:rsidRDefault="009160C3" w:rsidP="009160C3">
      <w:pPr>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b</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арендное</w:t>
      </w:r>
    </w:p>
    <w:p w:rsidR="009160C3" w:rsidRPr="00352CD4" w:rsidRDefault="009160C3" w:rsidP="009160C3">
      <w:pPr>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c</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индивидуальное</w:t>
      </w:r>
    </w:p>
    <w:p w:rsidR="009160C3" w:rsidRPr="00352CD4" w:rsidRDefault="009160C3" w:rsidP="009160C3">
      <w:pPr>
        <w:spacing w:after="0" w:line="240" w:lineRule="auto"/>
        <w:ind w:left="426"/>
        <w:jc w:val="both"/>
        <w:rPr>
          <w:rFonts w:ascii="Times New Roman" w:hAnsi="Times New Roman" w:cs="Times New Roman"/>
          <w:sz w:val="28"/>
          <w:szCs w:val="28"/>
        </w:rPr>
      </w:pPr>
      <w:proofErr w:type="spellStart"/>
      <w:r w:rsidRPr="00352CD4">
        <w:rPr>
          <w:rFonts w:ascii="Times New Roman" w:hAnsi="Times New Roman" w:cs="Times New Roman"/>
          <w:sz w:val="28"/>
          <w:szCs w:val="28"/>
        </w:rPr>
        <w:t>d</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массовое.</w:t>
      </w:r>
    </w:p>
    <w:p w:rsidR="009160C3" w:rsidRPr="00352CD4" w:rsidRDefault="009160C3" w:rsidP="009160C3">
      <w:pPr>
        <w:spacing w:after="0" w:line="240" w:lineRule="auto"/>
        <w:jc w:val="both"/>
        <w:rPr>
          <w:rFonts w:ascii="Times New Roman" w:hAnsi="Times New Roman" w:cs="Times New Roman"/>
          <w:sz w:val="28"/>
          <w:szCs w:val="28"/>
        </w:rPr>
      </w:pPr>
      <w:r w:rsidRPr="00352CD4">
        <w:rPr>
          <w:rFonts w:ascii="Times New Roman" w:hAnsi="Times New Roman" w:cs="Times New Roman"/>
          <w:sz w:val="28"/>
          <w:szCs w:val="28"/>
        </w:rPr>
        <w:t>16. Финансовое предпринимательство не включает:</w:t>
      </w:r>
    </w:p>
    <w:p w:rsidR="009160C3" w:rsidRPr="00352CD4" w:rsidRDefault="009160C3" w:rsidP="009160C3">
      <w:pPr>
        <w:spacing w:after="0" w:line="240" w:lineRule="auto"/>
        <w:ind w:left="567"/>
        <w:jc w:val="both"/>
        <w:rPr>
          <w:rFonts w:ascii="Times New Roman" w:hAnsi="Times New Roman" w:cs="Times New Roman"/>
          <w:sz w:val="28"/>
          <w:szCs w:val="28"/>
        </w:rPr>
      </w:pPr>
      <w:proofErr w:type="spellStart"/>
      <w:r w:rsidRPr="00352CD4">
        <w:rPr>
          <w:rFonts w:ascii="Times New Roman" w:hAnsi="Times New Roman" w:cs="Times New Roman"/>
          <w:sz w:val="28"/>
          <w:szCs w:val="28"/>
        </w:rPr>
        <w:t>a</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страховое предпринимательство</w:t>
      </w:r>
    </w:p>
    <w:p w:rsidR="009160C3" w:rsidRPr="00352CD4" w:rsidRDefault="009160C3" w:rsidP="009160C3">
      <w:pPr>
        <w:spacing w:after="0" w:line="240" w:lineRule="auto"/>
        <w:ind w:left="567"/>
        <w:jc w:val="both"/>
        <w:rPr>
          <w:rFonts w:ascii="Times New Roman" w:hAnsi="Times New Roman" w:cs="Times New Roman"/>
          <w:sz w:val="28"/>
          <w:szCs w:val="28"/>
        </w:rPr>
      </w:pPr>
      <w:proofErr w:type="spellStart"/>
      <w:r w:rsidRPr="00352CD4">
        <w:rPr>
          <w:rFonts w:ascii="Times New Roman" w:hAnsi="Times New Roman" w:cs="Times New Roman"/>
          <w:sz w:val="28"/>
          <w:szCs w:val="28"/>
        </w:rPr>
        <w:t>b</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аудиторское предпринимательство</w:t>
      </w:r>
    </w:p>
    <w:p w:rsidR="009160C3" w:rsidRPr="00352CD4" w:rsidRDefault="009160C3" w:rsidP="009160C3">
      <w:pPr>
        <w:spacing w:after="0" w:line="240" w:lineRule="auto"/>
        <w:ind w:left="567"/>
        <w:jc w:val="both"/>
        <w:rPr>
          <w:rFonts w:ascii="Times New Roman" w:hAnsi="Times New Roman" w:cs="Times New Roman"/>
          <w:sz w:val="28"/>
          <w:szCs w:val="28"/>
        </w:rPr>
      </w:pPr>
      <w:proofErr w:type="spellStart"/>
      <w:r w:rsidRPr="00352CD4">
        <w:rPr>
          <w:rFonts w:ascii="Times New Roman" w:hAnsi="Times New Roman" w:cs="Times New Roman"/>
          <w:sz w:val="28"/>
          <w:szCs w:val="28"/>
        </w:rPr>
        <w:t>c</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торгово-закупочное предпринимательство</w:t>
      </w:r>
    </w:p>
    <w:p w:rsidR="009160C3" w:rsidRPr="00352CD4" w:rsidRDefault="009160C3" w:rsidP="009160C3">
      <w:pPr>
        <w:spacing w:after="0" w:line="240" w:lineRule="auto"/>
        <w:jc w:val="both"/>
        <w:rPr>
          <w:rFonts w:ascii="Times New Roman" w:hAnsi="Times New Roman" w:cs="Times New Roman"/>
          <w:sz w:val="28"/>
          <w:szCs w:val="28"/>
        </w:rPr>
      </w:pPr>
      <w:r w:rsidRPr="00352CD4">
        <w:rPr>
          <w:rFonts w:ascii="Times New Roman" w:hAnsi="Times New Roman" w:cs="Times New Roman"/>
          <w:sz w:val="28"/>
          <w:szCs w:val="28"/>
        </w:rPr>
        <w:t>17. Какой документ не является учредительным?</w:t>
      </w:r>
    </w:p>
    <w:p w:rsidR="009160C3" w:rsidRPr="00352CD4" w:rsidRDefault="009160C3" w:rsidP="009160C3">
      <w:pPr>
        <w:spacing w:after="0" w:line="240" w:lineRule="auto"/>
        <w:ind w:left="567"/>
        <w:jc w:val="both"/>
        <w:rPr>
          <w:rFonts w:ascii="Times New Roman" w:hAnsi="Times New Roman" w:cs="Times New Roman"/>
          <w:sz w:val="28"/>
          <w:szCs w:val="28"/>
        </w:rPr>
      </w:pPr>
      <w:proofErr w:type="spellStart"/>
      <w:r w:rsidRPr="00352CD4">
        <w:rPr>
          <w:rFonts w:ascii="Times New Roman" w:hAnsi="Times New Roman" w:cs="Times New Roman"/>
          <w:sz w:val="28"/>
          <w:szCs w:val="28"/>
        </w:rPr>
        <w:t>a</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Устав</w:t>
      </w:r>
    </w:p>
    <w:p w:rsidR="009160C3" w:rsidRPr="00352CD4" w:rsidRDefault="009160C3" w:rsidP="009160C3">
      <w:pPr>
        <w:spacing w:after="0" w:line="240" w:lineRule="auto"/>
        <w:ind w:left="567"/>
        <w:jc w:val="both"/>
        <w:rPr>
          <w:rFonts w:ascii="Times New Roman" w:hAnsi="Times New Roman" w:cs="Times New Roman"/>
          <w:sz w:val="28"/>
          <w:szCs w:val="28"/>
        </w:rPr>
      </w:pPr>
      <w:proofErr w:type="spellStart"/>
      <w:r w:rsidRPr="00352CD4">
        <w:rPr>
          <w:rFonts w:ascii="Times New Roman" w:hAnsi="Times New Roman" w:cs="Times New Roman"/>
          <w:sz w:val="28"/>
          <w:szCs w:val="28"/>
        </w:rPr>
        <w:t>b</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Учредительный договор</w:t>
      </w:r>
    </w:p>
    <w:p w:rsidR="009160C3" w:rsidRPr="00352CD4" w:rsidRDefault="009160C3" w:rsidP="009160C3">
      <w:pPr>
        <w:spacing w:after="0" w:line="240" w:lineRule="auto"/>
        <w:ind w:left="567"/>
        <w:jc w:val="both"/>
        <w:rPr>
          <w:rFonts w:ascii="Times New Roman" w:hAnsi="Times New Roman" w:cs="Times New Roman"/>
          <w:sz w:val="28"/>
          <w:szCs w:val="28"/>
        </w:rPr>
      </w:pPr>
      <w:proofErr w:type="spellStart"/>
      <w:r w:rsidRPr="00352CD4">
        <w:rPr>
          <w:rFonts w:ascii="Times New Roman" w:hAnsi="Times New Roman" w:cs="Times New Roman"/>
          <w:sz w:val="28"/>
          <w:szCs w:val="28"/>
        </w:rPr>
        <w:t>c</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Бизнес-план.</w:t>
      </w:r>
    </w:p>
    <w:p w:rsidR="009160C3" w:rsidRPr="00352CD4" w:rsidRDefault="009160C3" w:rsidP="009160C3">
      <w:pPr>
        <w:spacing w:after="0" w:line="240" w:lineRule="auto"/>
        <w:jc w:val="both"/>
        <w:rPr>
          <w:rFonts w:ascii="Times New Roman" w:hAnsi="Times New Roman" w:cs="Times New Roman"/>
          <w:sz w:val="28"/>
          <w:szCs w:val="28"/>
        </w:rPr>
      </w:pPr>
      <w:r w:rsidRPr="00352CD4">
        <w:rPr>
          <w:rFonts w:ascii="Times New Roman" w:hAnsi="Times New Roman" w:cs="Times New Roman"/>
          <w:sz w:val="28"/>
          <w:szCs w:val="28"/>
        </w:rPr>
        <w:t>18. Отказ в регистрации предприятия не возможен в случае:</w:t>
      </w:r>
    </w:p>
    <w:p w:rsidR="009160C3" w:rsidRPr="00352CD4" w:rsidRDefault="009160C3" w:rsidP="009160C3">
      <w:pPr>
        <w:spacing w:after="0" w:line="240" w:lineRule="auto"/>
        <w:ind w:left="567"/>
        <w:jc w:val="both"/>
        <w:rPr>
          <w:rFonts w:ascii="Times New Roman" w:hAnsi="Times New Roman" w:cs="Times New Roman"/>
          <w:sz w:val="28"/>
          <w:szCs w:val="28"/>
        </w:rPr>
      </w:pPr>
      <w:proofErr w:type="spellStart"/>
      <w:r w:rsidRPr="00352CD4">
        <w:rPr>
          <w:rFonts w:ascii="Times New Roman" w:hAnsi="Times New Roman" w:cs="Times New Roman"/>
          <w:sz w:val="28"/>
          <w:szCs w:val="28"/>
        </w:rPr>
        <w:t>a</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нарушение уставленного законом порядка создания предприятия</w:t>
      </w:r>
    </w:p>
    <w:p w:rsidR="009160C3" w:rsidRPr="00352CD4" w:rsidRDefault="009160C3" w:rsidP="009160C3">
      <w:pPr>
        <w:spacing w:after="0" w:line="240" w:lineRule="auto"/>
        <w:ind w:left="567"/>
        <w:jc w:val="both"/>
        <w:rPr>
          <w:rFonts w:ascii="Times New Roman" w:hAnsi="Times New Roman" w:cs="Times New Roman"/>
          <w:sz w:val="28"/>
          <w:szCs w:val="28"/>
        </w:rPr>
      </w:pPr>
      <w:proofErr w:type="spellStart"/>
      <w:r w:rsidRPr="00352CD4">
        <w:rPr>
          <w:rFonts w:ascii="Times New Roman" w:hAnsi="Times New Roman" w:cs="Times New Roman"/>
          <w:sz w:val="28"/>
          <w:szCs w:val="28"/>
        </w:rPr>
        <w:t>b</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несоответствия учредительных документов требованиям законодательства РФ</w:t>
      </w:r>
    </w:p>
    <w:p w:rsidR="009160C3" w:rsidRPr="00352CD4" w:rsidRDefault="009160C3" w:rsidP="009160C3">
      <w:pPr>
        <w:spacing w:after="0" w:line="240" w:lineRule="auto"/>
        <w:ind w:left="567"/>
        <w:jc w:val="both"/>
        <w:rPr>
          <w:rFonts w:ascii="Times New Roman" w:hAnsi="Times New Roman" w:cs="Times New Roman"/>
          <w:sz w:val="28"/>
          <w:szCs w:val="28"/>
        </w:rPr>
      </w:pPr>
      <w:proofErr w:type="spellStart"/>
      <w:r w:rsidRPr="00352CD4">
        <w:rPr>
          <w:rFonts w:ascii="Times New Roman" w:hAnsi="Times New Roman" w:cs="Times New Roman"/>
          <w:sz w:val="28"/>
          <w:szCs w:val="28"/>
        </w:rPr>
        <w:t>c</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экономической нецелесообразности производства данного продукта.</w:t>
      </w:r>
    </w:p>
    <w:p w:rsidR="009160C3" w:rsidRPr="00352CD4" w:rsidRDefault="009160C3" w:rsidP="009160C3">
      <w:pPr>
        <w:spacing w:after="0" w:line="240" w:lineRule="auto"/>
        <w:jc w:val="both"/>
        <w:rPr>
          <w:rFonts w:ascii="Times New Roman" w:hAnsi="Times New Roman" w:cs="Times New Roman"/>
          <w:sz w:val="28"/>
          <w:szCs w:val="28"/>
        </w:rPr>
      </w:pPr>
      <w:r w:rsidRPr="00352CD4">
        <w:rPr>
          <w:rFonts w:ascii="Times New Roman" w:hAnsi="Times New Roman" w:cs="Times New Roman"/>
          <w:sz w:val="28"/>
          <w:szCs w:val="28"/>
        </w:rPr>
        <w:t>1</w:t>
      </w:r>
      <w:r>
        <w:rPr>
          <w:rFonts w:ascii="Times New Roman" w:hAnsi="Times New Roman" w:cs="Times New Roman"/>
          <w:sz w:val="28"/>
          <w:szCs w:val="28"/>
        </w:rPr>
        <w:t>9</w:t>
      </w:r>
      <w:r w:rsidRPr="00352CD4">
        <w:rPr>
          <w:rFonts w:ascii="Times New Roman" w:hAnsi="Times New Roman" w:cs="Times New Roman"/>
          <w:sz w:val="28"/>
          <w:szCs w:val="28"/>
        </w:rPr>
        <w:t>.</w:t>
      </w:r>
      <w:r w:rsidRPr="00352CD4">
        <w:rPr>
          <w:rFonts w:ascii="Times New Roman" w:hAnsi="Times New Roman" w:cs="Times New Roman"/>
          <w:sz w:val="28"/>
          <w:szCs w:val="28"/>
        </w:rPr>
        <w:tab/>
        <w:t xml:space="preserve"> Юридическое лицо должно обладать в совокупности характерными признаками (отметить лишнее):</w:t>
      </w:r>
    </w:p>
    <w:p w:rsidR="009160C3" w:rsidRPr="00352CD4" w:rsidRDefault="009160C3" w:rsidP="009160C3">
      <w:pPr>
        <w:spacing w:after="0" w:line="240" w:lineRule="auto"/>
        <w:ind w:left="567"/>
        <w:jc w:val="both"/>
        <w:rPr>
          <w:rFonts w:ascii="Times New Roman" w:hAnsi="Times New Roman" w:cs="Times New Roman"/>
          <w:sz w:val="28"/>
          <w:szCs w:val="28"/>
        </w:rPr>
      </w:pPr>
      <w:proofErr w:type="spellStart"/>
      <w:r w:rsidRPr="00352CD4">
        <w:rPr>
          <w:rFonts w:ascii="Times New Roman" w:hAnsi="Times New Roman" w:cs="Times New Roman"/>
          <w:sz w:val="28"/>
          <w:szCs w:val="28"/>
        </w:rPr>
        <w:t>a</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наличием обособленного имущества</w:t>
      </w:r>
    </w:p>
    <w:p w:rsidR="009160C3" w:rsidRPr="00352CD4" w:rsidRDefault="009160C3" w:rsidP="009160C3">
      <w:pPr>
        <w:spacing w:after="0" w:line="240" w:lineRule="auto"/>
        <w:ind w:left="567"/>
        <w:jc w:val="both"/>
        <w:rPr>
          <w:rFonts w:ascii="Times New Roman" w:hAnsi="Times New Roman" w:cs="Times New Roman"/>
          <w:sz w:val="28"/>
          <w:szCs w:val="28"/>
        </w:rPr>
      </w:pPr>
      <w:proofErr w:type="spellStart"/>
      <w:r w:rsidRPr="00352CD4">
        <w:rPr>
          <w:rFonts w:ascii="Times New Roman" w:hAnsi="Times New Roman" w:cs="Times New Roman"/>
          <w:sz w:val="28"/>
          <w:szCs w:val="28"/>
        </w:rPr>
        <w:lastRenderedPageBreak/>
        <w:t>b</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способностью отвечать по обязательством своим имуществом</w:t>
      </w:r>
    </w:p>
    <w:p w:rsidR="009160C3" w:rsidRPr="00352CD4" w:rsidRDefault="009160C3" w:rsidP="009160C3">
      <w:pPr>
        <w:spacing w:after="0" w:line="240" w:lineRule="auto"/>
        <w:ind w:left="567"/>
        <w:jc w:val="both"/>
        <w:rPr>
          <w:rFonts w:ascii="Times New Roman" w:hAnsi="Times New Roman" w:cs="Times New Roman"/>
          <w:sz w:val="28"/>
          <w:szCs w:val="28"/>
        </w:rPr>
      </w:pPr>
      <w:proofErr w:type="spellStart"/>
      <w:r w:rsidRPr="00352CD4">
        <w:rPr>
          <w:rFonts w:ascii="Times New Roman" w:hAnsi="Times New Roman" w:cs="Times New Roman"/>
          <w:sz w:val="28"/>
          <w:szCs w:val="28"/>
        </w:rPr>
        <w:t>c</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способностью выступать в имущественном обороте от своего имени</w:t>
      </w:r>
    </w:p>
    <w:p w:rsidR="009160C3" w:rsidRPr="00352CD4" w:rsidRDefault="009160C3" w:rsidP="009160C3">
      <w:pPr>
        <w:spacing w:after="0" w:line="240" w:lineRule="auto"/>
        <w:ind w:left="567"/>
        <w:jc w:val="both"/>
        <w:rPr>
          <w:rFonts w:ascii="Times New Roman" w:hAnsi="Times New Roman" w:cs="Times New Roman"/>
          <w:sz w:val="28"/>
          <w:szCs w:val="28"/>
        </w:rPr>
      </w:pPr>
      <w:proofErr w:type="spellStart"/>
      <w:r w:rsidRPr="00352CD4">
        <w:rPr>
          <w:rFonts w:ascii="Times New Roman" w:hAnsi="Times New Roman" w:cs="Times New Roman"/>
          <w:sz w:val="28"/>
          <w:szCs w:val="28"/>
        </w:rPr>
        <w:t>d</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возможностью предъявлять иски и выступать в качестве ответчика в суде, арбитражном суде</w:t>
      </w:r>
    </w:p>
    <w:p w:rsidR="009160C3" w:rsidRPr="00352CD4" w:rsidRDefault="009160C3" w:rsidP="009160C3">
      <w:pPr>
        <w:spacing w:after="0" w:line="240" w:lineRule="auto"/>
        <w:ind w:left="567"/>
        <w:jc w:val="both"/>
        <w:rPr>
          <w:rFonts w:ascii="Times New Roman" w:hAnsi="Times New Roman" w:cs="Times New Roman"/>
          <w:sz w:val="28"/>
          <w:szCs w:val="28"/>
        </w:rPr>
      </w:pPr>
      <w:proofErr w:type="spellStart"/>
      <w:r w:rsidRPr="00352CD4">
        <w:rPr>
          <w:rFonts w:ascii="Times New Roman" w:hAnsi="Times New Roman" w:cs="Times New Roman"/>
          <w:sz w:val="28"/>
          <w:szCs w:val="28"/>
        </w:rPr>
        <w:t>e</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способностью выступать в торговом обороте от своего имени</w:t>
      </w:r>
    </w:p>
    <w:p w:rsidR="009160C3" w:rsidRPr="00352CD4" w:rsidRDefault="009160C3" w:rsidP="009160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w:t>
      </w:r>
      <w:r w:rsidRPr="00352CD4">
        <w:rPr>
          <w:rFonts w:ascii="Times New Roman" w:hAnsi="Times New Roman" w:cs="Times New Roman"/>
          <w:sz w:val="28"/>
          <w:szCs w:val="28"/>
        </w:rPr>
        <w:t>.</w:t>
      </w:r>
      <w:r w:rsidRPr="00352CD4">
        <w:rPr>
          <w:rFonts w:ascii="Times New Roman" w:hAnsi="Times New Roman" w:cs="Times New Roman"/>
          <w:sz w:val="28"/>
          <w:szCs w:val="28"/>
        </w:rPr>
        <w:tab/>
        <w:t xml:space="preserve"> Меры государственной поддержки малого предпринимательства:</w:t>
      </w:r>
    </w:p>
    <w:p w:rsidR="009160C3" w:rsidRPr="00352CD4" w:rsidRDefault="009160C3" w:rsidP="009160C3">
      <w:pPr>
        <w:spacing w:after="0" w:line="240" w:lineRule="auto"/>
        <w:ind w:firstLine="567"/>
        <w:jc w:val="both"/>
        <w:rPr>
          <w:rFonts w:ascii="Times New Roman" w:hAnsi="Times New Roman" w:cs="Times New Roman"/>
          <w:sz w:val="28"/>
          <w:szCs w:val="28"/>
        </w:rPr>
      </w:pPr>
      <w:proofErr w:type="spellStart"/>
      <w:r w:rsidRPr="00352CD4">
        <w:rPr>
          <w:rFonts w:ascii="Times New Roman" w:hAnsi="Times New Roman" w:cs="Times New Roman"/>
          <w:sz w:val="28"/>
          <w:szCs w:val="28"/>
        </w:rPr>
        <w:t>a</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льготное кредитование</w:t>
      </w:r>
    </w:p>
    <w:p w:rsidR="009160C3" w:rsidRPr="00352CD4" w:rsidRDefault="009160C3" w:rsidP="009160C3">
      <w:pPr>
        <w:spacing w:after="0" w:line="240" w:lineRule="auto"/>
        <w:ind w:firstLine="567"/>
        <w:jc w:val="both"/>
        <w:rPr>
          <w:rFonts w:ascii="Times New Roman" w:hAnsi="Times New Roman" w:cs="Times New Roman"/>
          <w:sz w:val="28"/>
          <w:szCs w:val="28"/>
        </w:rPr>
      </w:pPr>
      <w:proofErr w:type="spellStart"/>
      <w:r w:rsidRPr="00352CD4">
        <w:rPr>
          <w:rFonts w:ascii="Times New Roman" w:hAnsi="Times New Roman" w:cs="Times New Roman"/>
          <w:sz w:val="28"/>
          <w:szCs w:val="28"/>
        </w:rPr>
        <w:t>b</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предоставление налоговых льгот</w:t>
      </w:r>
    </w:p>
    <w:p w:rsidR="009160C3" w:rsidRPr="00352CD4" w:rsidRDefault="009160C3" w:rsidP="009160C3">
      <w:pPr>
        <w:spacing w:after="0" w:line="240" w:lineRule="auto"/>
        <w:ind w:firstLine="567"/>
        <w:jc w:val="both"/>
        <w:rPr>
          <w:rFonts w:ascii="Times New Roman" w:hAnsi="Times New Roman" w:cs="Times New Roman"/>
          <w:sz w:val="28"/>
          <w:szCs w:val="28"/>
        </w:rPr>
      </w:pPr>
      <w:proofErr w:type="spellStart"/>
      <w:r w:rsidRPr="00352CD4">
        <w:rPr>
          <w:rFonts w:ascii="Times New Roman" w:hAnsi="Times New Roman" w:cs="Times New Roman"/>
          <w:sz w:val="28"/>
          <w:szCs w:val="28"/>
        </w:rPr>
        <w:t>c</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премии предпринимателем за высокие показатели</w:t>
      </w:r>
    </w:p>
    <w:p w:rsidR="009160C3" w:rsidRPr="00352CD4" w:rsidRDefault="009160C3" w:rsidP="009160C3">
      <w:pPr>
        <w:spacing w:after="0" w:line="240" w:lineRule="auto"/>
        <w:ind w:firstLine="567"/>
        <w:jc w:val="both"/>
        <w:rPr>
          <w:rFonts w:ascii="Times New Roman" w:hAnsi="Times New Roman" w:cs="Times New Roman"/>
          <w:sz w:val="28"/>
          <w:szCs w:val="28"/>
        </w:rPr>
      </w:pPr>
      <w:proofErr w:type="spellStart"/>
      <w:r w:rsidRPr="00352CD4">
        <w:rPr>
          <w:rFonts w:ascii="Times New Roman" w:hAnsi="Times New Roman" w:cs="Times New Roman"/>
          <w:sz w:val="28"/>
          <w:szCs w:val="28"/>
        </w:rPr>
        <w:t>d</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предоставление государственного запаса</w:t>
      </w:r>
    </w:p>
    <w:p w:rsidR="009160C3" w:rsidRPr="00352CD4" w:rsidRDefault="009160C3" w:rsidP="009160C3">
      <w:pPr>
        <w:spacing w:after="0" w:line="240" w:lineRule="auto"/>
        <w:ind w:firstLine="567"/>
        <w:jc w:val="both"/>
        <w:rPr>
          <w:rFonts w:ascii="Times New Roman" w:hAnsi="Times New Roman" w:cs="Times New Roman"/>
          <w:sz w:val="28"/>
          <w:szCs w:val="28"/>
        </w:rPr>
      </w:pPr>
      <w:proofErr w:type="spellStart"/>
      <w:r w:rsidRPr="00352CD4">
        <w:rPr>
          <w:rFonts w:ascii="Times New Roman" w:hAnsi="Times New Roman" w:cs="Times New Roman"/>
          <w:sz w:val="28"/>
          <w:szCs w:val="28"/>
        </w:rPr>
        <w:t>e</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аренда недвижимости на льготных условиях</w:t>
      </w:r>
    </w:p>
    <w:p w:rsidR="009160C3" w:rsidRPr="00352CD4" w:rsidRDefault="009160C3" w:rsidP="009160C3">
      <w:pPr>
        <w:spacing w:after="0" w:line="240" w:lineRule="auto"/>
        <w:ind w:firstLine="567"/>
        <w:jc w:val="both"/>
        <w:rPr>
          <w:rFonts w:ascii="Times New Roman" w:hAnsi="Times New Roman" w:cs="Times New Roman"/>
          <w:sz w:val="28"/>
          <w:szCs w:val="28"/>
        </w:rPr>
      </w:pPr>
      <w:proofErr w:type="spellStart"/>
      <w:r w:rsidRPr="00352CD4">
        <w:rPr>
          <w:rFonts w:ascii="Times New Roman" w:hAnsi="Times New Roman" w:cs="Times New Roman"/>
          <w:sz w:val="28"/>
          <w:szCs w:val="28"/>
        </w:rPr>
        <w:t>f</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предоставление социальных льгот</w:t>
      </w:r>
    </w:p>
    <w:p w:rsidR="009160C3" w:rsidRPr="00352CD4" w:rsidRDefault="009160C3" w:rsidP="009160C3">
      <w:pPr>
        <w:spacing w:after="0" w:line="240" w:lineRule="auto"/>
        <w:ind w:firstLine="567"/>
        <w:jc w:val="both"/>
        <w:rPr>
          <w:rFonts w:ascii="Times New Roman" w:hAnsi="Times New Roman" w:cs="Times New Roman"/>
          <w:sz w:val="28"/>
          <w:szCs w:val="28"/>
        </w:rPr>
      </w:pPr>
      <w:proofErr w:type="spellStart"/>
      <w:r w:rsidRPr="00352CD4">
        <w:rPr>
          <w:rFonts w:ascii="Times New Roman" w:hAnsi="Times New Roman" w:cs="Times New Roman"/>
          <w:sz w:val="28"/>
          <w:szCs w:val="28"/>
        </w:rPr>
        <w:t>g</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содействие в подготовке и переподготовке кадров</w:t>
      </w:r>
    </w:p>
    <w:p w:rsidR="009160C3" w:rsidRPr="00352CD4" w:rsidRDefault="009160C3" w:rsidP="009160C3">
      <w:pPr>
        <w:spacing w:after="0" w:line="240" w:lineRule="auto"/>
        <w:ind w:firstLine="567"/>
        <w:jc w:val="both"/>
        <w:rPr>
          <w:rFonts w:ascii="Times New Roman" w:hAnsi="Times New Roman" w:cs="Times New Roman"/>
          <w:sz w:val="28"/>
          <w:szCs w:val="28"/>
        </w:rPr>
      </w:pPr>
      <w:proofErr w:type="spellStart"/>
      <w:r w:rsidRPr="00352CD4">
        <w:rPr>
          <w:rFonts w:ascii="Times New Roman" w:hAnsi="Times New Roman" w:cs="Times New Roman"/>
          <w:sz w:val="28"/>
          <w:szCs w:val="28"/>
        </w:rPr>
        <w:t>h</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предоставление оборудования в лизинг.</w:t>
      </w:r>
    </w:p>
    <w:p w:rsidR="009160C3" w:rsidRPr="00352CD4" w:rsidRDefault="009160C3" w:rsidP="009160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w:t>
      </w:r>
      <w:r w:rsidRPr="00352CD4">
        <w:rPr>
          <w:rFonts w:ascii="Times New Roman" w:hAnsi="Times New Roman" w:cs="Times New Roman"/>
          <w:sz w:val="28"/>
          <w:szCs w:val="28"/>
        </w:rPr>
        <w:t>. Как называется разрешение (право) на осуществление коммерческой организацией определенного законом вида деятельности?</w:t>
      </w:r>
    </w:p>
    <w:p w:rsidR="009160C3" w:rsidRPr="00352CD4" w:rsidRDefault="009160C3" w:rsidP="009160C3">
      <w:pPr>
        <w:spacing w:after="0" w:line="240" w:lineRule="auto"/>
        <w:ind w:left="567"/>
        <w:jc w:val="both"/>
        <w:rPr>
          <w:rFonts w:ascii="Times New Roman" w:hAnsi="Times New Roman" w:cs="Times New Roman"/>
          <w:sz w:val="28"/>
          <w:szCs w:val="28"/>
        </w:rPr>
      </w:pPr>
      <w:proofErr w:type="spellStart"/>
      <w:r w:rsidRPr="00352CD4">
        <w:rPr>
          <w:rFonts w:ascii="Times New Roman" w:hAnsi="Times New Roman" w:cs="Times New Roman"/>
          <w:sz w:val="28"/>
          <w:szCs w:val="28"/>
        </w:rPr>
        <w:t>a</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сертификат соответствия</w:t>
      </w:r>
    </w:p>
    <w:p w:rsidR="009160C3" w:rsidRPr="00352CD4" w:rsidRDefault="009160C3" w:rsidP="009160C3">
      <w:pPr>
        <w:spacing w:after="0" w:line="240" w:lineRule="auto"/>
        <w:ind w:left="567"/>
        <w:jc w:val="both"/>
        <w:rPr>
          <w:rFonts w:ascii="Times New Roman" w:hAnsi="Times New Roman" w:cs="Times New Roman"/>
          <w:sz w:val="28"/>
          <w:szCs w:val="28"/>
        </w:rPr>
      </w:pPr>
      <w:proofErr w:type="spellStart"/>
      <w:r w:rsidRPr="00352CD4">
        <w:rPr>
          <w:rFonts w:ascii="Times New Roman" w:hAnsi="Times New Roman" w:cs="Times New Roman"/>
          <w:sz w:val="28"/>
          <w:szCs w:val="28"/>
        </w:rPr>
        <w:t>b</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свидетельство о ведении предпринимательской деятельности</w:t>
      </w:r>
    </w:p>
    <w:p w:rsidR="009160C3" w:rsidRPr="00352CD4" w:rsidRDefault="009160C3" w:rsidP="009160C3">
      <w:pPr>
        <w:spacing w:after="0" w:line="240" w:lineRule="auto"/>
        <w:ind w:left="567"/>
        <w:jc w:val="both"/>
        <w:rPr>
          <w:rFonts w:ascii="Times New Roman" w:hAnsi="Times New Roman" w:cs="Times New Roman"/>
          <w:sz w:val="28"/>
          <w:szCs w:val="28"/>
        </w:rPr>
      </w:pPr>
      <w:proofErr w:type="spellStart"/>
      <w:r w:rsidRPr="00352CD4">
        <w:rPr>
          <w:rFonts w:ascii="Times New Roman" w:hAnsi="Times New Roman" w:cs="Times New Roman"/>
          <w:sz w:val="28"/>
          <w:szCs w:val="28"/>
        </w:rPr>
        <w:t>c</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лицензия</w:t>
      </w:r>
    </w:p>
    <w:p w:rsidR="009160C3" w:rsidRDefault="009160C3" w:rsidP="009160C3">
      <w:pPr>
        <w:spacing w:after="0" w:line="240" w:lineRule="auto"/>
        <w:ind w:left="567"/>
        <w:jc w:val="both"/>
        <w:rPr>
          <w:rFonts w:ascii="Times New Roman" w:hAnsi="Times New Roman" w:cs="Times New Roman"/>
          <w:sz w:val="28"/>
          <w:szCs w:val="28"/>
        </w:rPr>
      </w:pPr>
      <w:proofErr w:type="spellStart"/>
      <w:r w:rsidRPr="00352CD4">
        <w:rPr>
          <w:rFonts w:ascii="Times New Roman" w:hAnsi="Times New Roman" w:cs="Times New Roman"/>
          <w:sz w:val="28"/>
          <w:szCs w:val="28"/>
        </w:rPr>
        <w:t>d</w:t>
      </w:r>
      <w:proofErr w:type="spellEnd"/>
      <w:r w:rsidRPr="00352CD4">
        <w:rPr>
          <w:rFonts w:ascii="Times New Roman" w:hAnsi="Times New Roman" w:cs="Times New Roman"/>
          <w:sz w:val="28"/>
          <w:szCs w:val="28"/>
        </w:rPr>
        <w:t>)</w:t>
      </w:r>
      <w:r w:rsidRPr="00352CD4">
        <w:rPr>
          <w:rFonts w:ascii="Times New Roman" w:hAnsi="Times New Roman" w:cs="Times New Roman"/>
          <w:sz w:val="28"/>
          <w:szCs w:val="28"/>
        </w:rPr>
        <w:tab/>
        <w:t>свидетельство о регистрации товарного знака.</w:t>
      </w:r>
    </w:p>
    <w:p w:rsidR="009160C3" w:rsidRDefault="009160C3" w:rsidP="009160C3">
      <w:pPr>
        <w:ind w:firstLine="709"/>
        <w:rPr>
          <w:rStyle w:val="ad"/>
          <w:rFonts w:ascii="Times New Roman" w:hAnsi="Times New Roman" w:cs="Times New Roman"/>
          <w:sz w:val="28"/>
          <w:szCs w:val="28"/>
        </w:rPr>
      </w:pPr>
    </w:p>
    <w:p w:rsidR="009160C3" w:rsidRDefault="009160C3" w:rsidP="003A0D04">
      <w:pPr>
        <w:rPr>
          <w:rFonts w:ascii="Times New Roman" w:hAnsi="Times New Roman" w:cs="Times New Roman"/>
          <w:b/>
          <w:bCs/>
          <w:sz w:val="28"/>
          <w:szCs w:val="28"/>
        </w:rPr>
      </w:pPr>
      <w:r>
        <w:rPr>
          <w:rStyle w:val="ad"/>
          <w:rFonts w:ascii="Times New Roman" w:hAnsi="Times New Roman" w:cs="Times New Roman"/>
          <w:sz w:val="28"/>
          <w:szCs w:val="28"/>
        </w:rPr>
        <w:t xml:space="preserve">Задание 4. </w:t>
      </w:r>
      <w:r w:rsidRPr="00632FAF">
        <w:rPr>
          <w:rFonts w:ascii="Times New Roman" w:hAnsi="Times New Roman" w:cs="Times New Roman"/>
          <w:b/>
          <w:bCs/>
          <w:sz w:val="28"/>
          <w:szCs w:val="28"/>
        </w:rPr>
        <w:t>Бизнес-кейс</w:t>
      </w:r>
      <w:r>
        <w:rPr>
          <w:rFonts w:ascii="Times New Roman" w:hAnsi="Times New Roman" w:cs="Times New Roman"/>
          <w:b/>
          <w:bCs/>
          <w:sz w:val="28"/>
          <w:szCs w:val="28"/>
        </w:rPr>
        <w:t xml:space="preserve"> «Промышленный туризм»</w:t>
      </w:r>
    </w:p>
    <w:p w:rsidR="009160C3" w:rsidRPr="00632FAF" w:rsidRDefault="009160C3" w:rsidP="009160C3">
      <w:pPr>
        <w:jc w:val="both"/>
        <w:rPr>
          <w:rFonts w:ascii="Times New Roman" w:hAnsi="Times New Roman" w:cs="Times New Roman"/>
          <w:bCs/>
          <w:sz w:val="28"/>
          <w:szCs w:val="28"/>
        </w:rPr>
      </w:pPr>
      <w:r>
        <w:rPr>
          <w:noProof/>
          <w:lang w:eastAsia="ru-RU"/>
        </w:rPr>
        <w:drawing>
          <wp:anchor distT="0" distB="0" distL="114300" distR="114300" simplePos="0" relativeHeight="251728896" behindDoc="0" locked="0" layoutInCell="1" allowOverlap="1">
            <wp:simplePos x="0" y="0"/>
            <wp:positionH relativeFrom="column">
              <wp:posOffset>43815</wp:posOffset>
            </wp:positionH>
            <wp:positionV relativeFrom="paragraph">
              <wp:posOffset>138430</wp:posOffset>
            </wp:positionV>
            <wp:extent cx="1581150" cy="1185545"/>
            <wp:effectExtent l="0" t="0" r="0" b="0"/>
            <wp:wrapSquare wrapText="bothSides"/>
            <wp:docPr id="98" name="Рисунок 98" descr="http://www.belarp.by/image.php/media/sfera_industrii/prom_turizm_02.jpg?width=300&amp;height=&amp;image=/media/sfera_industrii/prom_turizm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larp.by/image.php/media/sfera_industrii/prom_turizm_02.jpg?width=300&amp;height=&amp;image=/media/sfera_industrii/prom_turizm_02.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1185545"/>
                    </a:xfrm>
                    <a:prstGeom prst="rect">
                      <a:avLst/>
                    </a:prstGeom>
                    <a:noFill/>
                    <a:ln>
                      <a:noFill/>
                    </a:ln>
                  </pic:spPr>
                </pic:pic>
              </a:graphicData>
            </a:graphic>
          </wp:anchor>
        </w:drawing>
      </w:r>
      <w:r w:rsidRPr="00632FAF">
        <w:rPr>
          <w:rFonts w:ascii="Times New Roman" w:hAnsi="Times New Roman" w:cs="Times New Roman"/>
          <w:bCs/>
          <w:sz w:val="28"/>
          <w:szCs w:val="28"/>
        </w:rPr>
        <w:t xml:space="preserve">Руководством одного из ведущих туроператоров города </w:t>
      </w:r>
      <w:proofErr w:type="spellStart"/>
      <w:r w:rsidRPr="00632FAF">
        <w:rPr>
          <w:rFonts w:ascii="Times New Roman" w:hAnsi="Times New Roman" w:cs="Times New Roman"/>
          <w:bCs/>
          <w:sz w:val="28"/>
          <w:szCs w:val="28"/>
        </w:rPr>
        <w:t>миллионника</w:t>
      </w:r>
      <w:proofErr w:type="spellEnd"/>
      <w:r w:rsidRPr="00632FAF">
        <w:rPr>
          <w:rFonts w:ascii="Times New Roman" w:hAnsi="Times New Roman" w:cs="Times New Roman"/>
          <w:bCs/>
          <w:sz w:val="28"/>
          <w:szCs w:val="28"/>
        </w:rPr>
        <w:t xml:space="preserve"> было принято стратегическое решение в связи с кардинально меняющейся ситуацией в сфере выездного туризма развивать новое направление. Было предложено  в качестве круглогодичных экскурсионных туров рассмотреть промышленный туризм. Идея состоит в том, что компания договаривается о возможности посещения европейских и российских предприятий из различных сфер деятельности с возможностью пообщаться с персоналом организации, перенять опыт, оценить конкурентные преимущества, лично ознакомиться с «кухней» компании.  </w:t>
      </w:r>
    </w:p>
    <w:p w:rsidR="009160C3" w:rsidRDefault="009160C3" w:rsidP="009160C3">
      <w:pPr>
        <w:spacing w:after="0" w:line="240" w:lineRule="auto"/>
        <w:jc w:val="both"/>
        <w:rPr>
          <w:rFonts w:ascii="Times New Roman" w:hAnsi="Times New Roman" w:cs="Times New Roman"/>
          <w:bCs/>
          <w:sz w:val="28"/>
          <w:szCs w:val="28"/>
        </w:rPr>
      </w:pPr>
      <w:r w:rsidRPr="00632FAF">
        <w:rPr>
          <w:rFonts w:ascii="Times New Roman" w:hAnsi="Times New Roman" w:cs="Times New Roman"/>
          <w:bCs/>
          <w:sz w:val="28"/>
          <w:szCs w:val="28"/>
        </w:rPr>
        <w:t xml:space="preserve">Любознательным туристам интересно все: кондитерские фабрики и заводы по производству «газировок», винные заводы и пивные производства, пасеки и фармацевтика, скважины питьевой воды и нефтяные вышки, мясокомбинаты и птицефабрики, производство сувениров и игрушек,   металлургические производства и автомобильные заводы, центр управления космическими полетами. А </w:t>
      </w:r>
      <w:proofErr w:type="gramStart"/>
      <w:r w:rsidRPr="00632FAF">
        <w:rPr>
          <w:rFonts w:ascii="Times New Roman" w:hAnsi="Times New Roman" w:cs="Times New Roman"/>
          <w:bCs/>
          <w:sz w:val="28"/>
          <w:szCs w:val="28"/>
        </w:rPr>
        <w:t>производители</w:t>
      </w:r>
      <w:proofErr w:type="gramEnd"/>
      <w:r w:rsidRPr="00632FAF">
        <w:rPr>
          <w:rFonts w:ascii="Times New Roman" w:hAnsi="Times New Roman" w:cs="Times New Roman"/>
          <w:bCs/>
          <w:sz w:val="28"/>
          <w:szCs w:val="28"/>
        </w:rPr>
        <w:t xml:space="preserve"> пуская потребителя к себе на производство, получают весьма эффективную и рентабельную рекламу,  доверие и предпочтение потребителей, дополнительный доход и косвенно </w:t>
      </w:r>
      <w:r w:rsidRPr="00632FAF">
        <w:rPr>
          <w:rFonts w:ascii="Times New Roman" w:hAnsi="Times New Roman" w:cs="Times New Roman"/>
          <w:bCs/>
          <w:sz w:val="28"/>
          <w:szCs w:val="28"/>
        </w:rPr>
        <w:lastRenderedPageBreak/>
        <w:t xml:space="preserve">мотивируют своих сотрудников, повышая культуру производства. Итак, анализ проведен, взвешены все за и против, решение принято. </w:t>
      </w:r>
    </w:p>
    <w:p w:rsidR="009160C3" w:rsidRDefault="009160C3" w:rsidP="009160C3">
      <w:pPr>
        <w:spacing w:after="0" w:line="240" w:lineRule="auto"/>
        <w:jc w:val="both"/>
        <w:rPr>
          <w:rFonts w:ascii="Times New Roman" w:hAnsi="Times New Roman" w:cs="Times New Roman"/>
          <w:bCs/>
          <w:sz w:val="28"/>
          <w:szCs w:val="28"/>
        </w:rPr>
      </w:pPr>
      <w:r w:rsidRPr="00632FAF">
        <w:rPr>
          <w:rFonts w:ascii="Times New Roman" w:hAnsi="Times New Roman" w:cs="Times New Roman"/>
          <w:bCs/>
          <w:sz w:val="28"/>
          <w:szCs w:val="28"/>
        </w:rPr>
        <w:t xml:space="preserve">Теперь необходимо обеспечить договорную основу для воплощения бизнес – идеи в жизнь, развития нового направления и создания устойчивой платформы для ведения предпринимательской деятельности. </w:t>
      </w:r>
    </w:p>
    <w:p w:rsidR="009160C3" w:rsidRPr="00632FAF" w:rsidRDefault="009160C3" w:rsidP="009160C3">
      <w:pPr>
        <w:spacing w:after="0" w:line="240" w:lineRule="auto"/>
        <w:jc w:val="both"/>
        <w:rPr>
          <w:rFonts w:ascii="Times New Roman" w:hAnsi="Times New Roman" w:cs="Times New Roman"/>
          <w:bCs/>
          <w:i/>
          <w:sz w:val="28"/>
          <w:szCs w:val="28"/>
        </w:rPr>
      </w:pPr>
      <w:r w:rsidRPr="00632FAF">
        <w:rPr>
          <w:rFonts w:ascii="Times New Roman" w:hAnsi="Times New Roman" w:cs="Times New Roman"/>
          <w:bCs/>
          <w:i/>
          <w:sz w:val="28"/>
          <w:szCs w:val="28"/>
        </w:rPr>
        <w:t>Задани</w:t>
      </w:r>
      <w:r>
        <w:rPr>
          <w:rFonts w:ascii="Times New Roman" w:hAnsi="Times New Roman" w:cs="Times New Roman"/>
          <w:bCs/>
          <w:i/>
          <w:sz w:val="28"/>
          <w:szCs w:val="28"/>
        </w:rPr>
        <w:t>я</w:t>
      </w:r>
      <w:r w:rsidRPr="00632FAF">
        <w:rPr>
          <w:rFonts w:ascii="Times New Roman" w:hAnsi="Times New Roman" w:cs="Times New Roman"/>
          <w:bCs/>
          <w:i/>
          <w:sz w:val="28"/>
          <w:szCs w:val="28"/>
        </w:rPr>
        <w:t xml:space="preserve">  к </w:t>
      </w:r>
      <w:proofErr w:type="spellStart"/>
      <w:proofErr w:type="gramStart"/>
      <w:r w:rsidRPr="00632FAF">
        <w:rPr>
          <w:rFonts w:ascii="Times New Roman" w:hAnsi="Times New Roman" w:cs="Times New Roman"/>
          <w:bCs/>
          <w:i/>
          <w:sz w:val="28"/>
          <w:szCs w:val="28"/>
        </w:rPr>
        <w:t>Бизнес-кейсу</w:t>
      </w:r>
      <w:proofErr w:type="spellEnd"/>
      <w:proofErr w:type="gramEnd"/>
      <w:r w:rsidRPr="00632FAF">
        <w:rPr>
          <w:rFonts w:ascii="Times New Roman" w:hAnsi="Times New Roman" w:cs="Times New Roman"/>
          <w:bCs/>
          <w:i/>
          <w:sz w:val="28"/>
          <w:szCs w:val="28"/>
        </w:rPr>
        <w:t xml:space="preserve"> </w:t>
      </w:r>
      <w:r>
        <w:rPr>
          <w:rFonts w:ascii="Times New Roman" w:hAnsi="Times New Roman" w:cs="Times New Roman"/>
          <w:bCs/>
          <w:i/>
          <w:sz w:val="28"/>
          <w:szCs w:val="28"/>
        </w:rPr>
        <w:t>4</w:t>
      </w:r>
      <w:r w:rsidRPr="00632FAF">
        <w:rPr>
          <w:rFonts w:ascii="Times New Roman" w:hAnsi="Times New Roman" w:cs="Times New Roman"/>
          <w:bCs/>
          <w:i/>
          <w:sz w:val="28"/>
          <w:szCs w:val="28"/>
        </w:rPr>
        <w:t>.</w:t>
      </w:r>
    </w:p>
    <w:p w:rsidR="009160C3" w:rsidRPr="00632FAF" w:rsidRDefault="009160C3" w:rsidP="009160C3">
      <w:pPr>
        <w:numPr>
          <w:ilvl w:val="0"/>
          <w:numId w:val="87"/>
        </w:numPr>
        <w:spacing w:after="0" w:line="240" w:lineRule="auto"/>
        <w:ind w:left="0" w:firstLine="0"/>
        <w:jc w:val="both"/>
        <w:rPr>
          <w:rFonts w:ascii="Times New Roman" w:hAnsi="Times New Roman" w:cs="Times New Roman"/>
          <w:bCs/>
          <w:sz w:val="28"/>
          <w:szCs w:val="28"/>
        </w:rPr>
      </w:pPr>
      <w:r w:rsidRPr="00632FAF">
        <w:rPr>
          <w:rFonts w:ascii="Times New Roman" w:hAnsi="Times New Roman" w:cs="Times New Roman"/>
          <w:bCs/>
          <w:sz w:val="28"/>
          <w:szCs w:val="28"/>
        </w:rPr>
        <w:t>Перечислите все виды договоров, которые будут необходимы для заключения сделок с контрагентами, посредниками и потребителями.</w:t>
      </w:r>
    </w:p>
    <w:p w:rsidR="009160C3" w:rsidRDefault="009160C3" w:rsidP="009160C3">
      <w:pPr>
        <w:numPr>
          <w:ilvl w:val="0"/>
          <w:numId w:val="87"/>
        </w:numPr>
        <w:spacing w:after="0" w:line="240" w:lineRule="auto"/>
        <w:ind w:left="0" w:firstLine="0"/>
        <w:jc w:val="both"/>
        <w:rPr>
          <w:rFonts w:ascii="Times New Roman" w:hAnsi="Times New Roman" w:cs="Times New Roman"/>
          <w:bCs/>
          <w:sz w:val="28"/>
          <w:szCs w:val="28"/>
        </w:rPr>
      </w:pPr>
      <w:r w:rsidRPr="00632FAF">
        <w:rPr>
          <w:rFonts w:ascii="Times New Roman" w:hAnsi="Times New Roman" w:cs="Times New Roman"/>
          <w:bCs/>
          <w:sz w:val="28"/>
          <w:szCs w:val="28"/>
        </w:rPr>
        <w:t>Обоснуйте свой выбор.</w:t>
      </w: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9C57A1" w:rsidRDefault="009C57A1" w:rsidP="009C57A1">
      <w:pPr>
        <w:spacing w:after="0" w:line="240" w:lineRule="auto"/>
        <w:jc w:val="both"/>
        <w:rPr>
          <w:rFonts w:ascii="Times New Roman" w:hAnsi="Times New Roman" w:cs="Times New Roman"/>
          <w:bCs/>
          <w:sz w:val="28"/>
          <w:szCs w:val="28"/>
        </w:rPr>
      </w:pPr>
    </w:p>
    <w:p w:rsidR="00EC330F" w:rsidRDefault="00EC330F" w:rsidP="002B5AA8">
      <w:pPr>
        <w:ind w:firstLine="709"/>
        <w:jc w:val="center"/>
        <w:rPr>
          <w:rStyle w:val="ad"/>
          <w:rFonts w:ascii="Times New Roman" w:hAnsi="Times New Roman" w:cs="Times New Roman"/>
          <w:sz w:val="28"/>
          <w:szCs w:val="28"/>
        </w:rPr>
      </w:pPr>
      <w:r w:rsidRPr="002B5AA8">
        <w:rPr>
          <w:rStyle w:val="ad"/>
          <w:rFonts w:ascii="Times New Roman" w:hAnsi="Times New Roman" w:cs="Times New Roman"/>
          <w:sz w:val="28"/>
          <w:szCs w:val="28"/>
        </w:rPr>
        <w:lastRenderedPageBreak/>
        <w:t>Тема 4. Ф</w:t>
      </w:r>
      <w:r w:rsidR="00275FEB">
        <w:rPr>
          <w:rStyle w:val="ad"/>
          <w:rFonts w:ascii="Times New Roman" w:hAnsi="Times New Roman" w:cs="Times New Roman"/>
          <w:sz w:val="28"/>
          <w:szCs w:val="28"/>
        </w:rPr>
        <w:t>ИНАНСОВЫЕ ОСНОВЫ БИЗНЕСА</w:t>
      </w:r>
    </w:p>
    <w:p w:rsidR="00E509F7" w:rsidRPr="002B5AA8" w:rsidRDefault="00E509F7" w:rsidP="002B5AA8">
      <w:pPr>
        <w:ind w:firstLine="709"/>
        <w:jc w:val="center"/>
        <w:rPr>
          <w:rStyle w:val="ad"/>
          <w:rFonts w:ascii="Times New Roman" w:hAnsi="Times New Roman" w:cs="Times New Roman"/>
          <w:sz w:val="28"/>
          <w:szCs w:val="28"/>
        </w:rPr>
      </w:pP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 xml:space="preserve">Любой бизнес создаётся его </w:t>
      </w:r>
      <w:r w:rsidRPr="008B2AFF">
        <w:rPr>
          <w:rFonts w:ascii="Times New Roman" w:hAnsi="Times New Roman" w:cs="Times New Roman"/>
          <w:i/>
          <w:sz w:val="28"/>
          <w:szCs w:val="28"/>
        </w:rPr>
        <w:t xml:space="preserve">учредителями </w:t>
      </w:r>
      <w:r w:rsidRPr="008B2AFF">
        <w:rPr>
          <w:rFonts w:ascii="Times New Roman" w:hAnsi="Times New Roman" w:cs="Times New Roman"/>
          <w:sz w:val="28"/>
          <w:szCs w:val="28"/>
        </w:rPr>
        <w:t>(собственниками</w:t>
      </w:r>
      <w:r w:rsidRPr="00EC330F">
        <w:rPr>
          <w:rFonts w:ascii="Times New Roman" w:hAnsi="Times New Roman" w:cs="Times New Roman"/>
          <w:sz w:val="28"/>
          <w:szCs w:val="28"/>
        </w:rPr>
        <w:t xml:space="preserve">, создателями) на долгосрочную перспективу, то есть предполагается, что компания будет работать непрерывно. При этом деятельность любой компании можно разделить на три основных направления: операционная, инвестиционная и финансовая. </w: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 xml:space="preserve">Текущая (или операционная) деятельность – это основной вид деятельности предприятия. Обычно он совпадает с основным </w:t>
      </w:r>
      <w:r w:rsidRPr="008B2AFF">
        <w:rPr>
          <w:rFonts w:ascii="Times New Roman" w:hAnsi="Times New Roman" w:cs="Times New Roman"/>
          <w:i/>
          <w:sz w:val="28"/>
          <w:szCs w:val="28"/>
        </w:rPr>
        <w:t>ОКВЭД</w:t>
      </w:r>
      <w:r w:rsidR="00E509F7">
        <w:rPr>
          <w:rFonts w:ascii="Times New Roman" w:hAnsi="Times New Roman" w:cs="Times New Roman"/>
          <w:i/>
          <w:sz w:val="28"/>
          <w:szCs w:val="28"/>
        </w:rPr>
        <w:t xml:space="preserve"> </w:t>
      </w:r>
      <w:r w:rsidRPr="00EC330F">
        <w:rPr>
          <w:rFonts w:ascii="Times New Roman" w:hAnsi="Times New Roman" w:cs="Times New Roman"/>
          <w:sz w:val="28"/>
          <w:szCs w:val="28"/>
        </w:rPr>
        <w:t>предприятия, который указывается при регистрации компании в соответствующих документах.</w: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 xml:space="preserve">Именно текущая деятельность компании приносит ей регулярную выручку. </w:t>
      </w:r>
      <w:r w:rsidR="008B2AFF" w:rsidRPr="00EC330F">
        <w:rPr>
          <w:rFonts w:ascii="Times New Roman" w:hAnsi="Times New Roman" w:cs="Times New Roman"/>
          <w:sz w:val="28"/>
          <w:szCs w:val="28"/>
        </w:rPr>
        <w:t>Однако</w:t>
      </w:r>
      <w:proofErr w:type="gramStart"/>
      <w:r w:rsidR="008B2AFF" w:rsidRPr="00EC330F">
        <w:rPr>
          <w:rFonts w:ascii="Times New Roman" w:hAnsi="Times New Roman" w:cs="Times New Roman"/>
          <w:sz w:val="28"/>
          <w:szCs w:val="28"/>
        </w:rPr>
        <w:t>,</w:t>
      </w:r>
      <w:proofErr w:type="gramEnd"/>
      <w:r w:rsidRPr="00EC330F">
        <w:rPr>
          <w:rFonts w:ascii="Times New Roman" w:hAnsi="Times New Roman" w:cs="Times New Roman"/>
          <w:sz w:val="28"/>
          <w:szCs w:val="28"/>
        </w:rPr>
        <w:t xml:space="preserve"> чтобы заработать выручку, необходимо нести определённые расходы. Их называют также текущими. Текущие расходы делятся на постоянные и переменные. Постоянные расходы не зависят от количества оказанных услуг, или проданной продукции. Например, постоянными расходами могут быть расходы на охрану, или аренду помещений (склад, производственные и торговые площади). Переменные расходы рассчитываются на единицу продукцию, например, расход материала, или заработанная плата основного (производственного) персонала. </w: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 xml:space="preserve">Вот как может выглядеть типовой свод доходов и расходов для </w:t>
      </w:r>
      <w:proofErr w:type="spellStart"/>
      <w:r w:rsidRPr="00EC330F">
        <w:rPr>
          <w:rFonts w:ascii="Times New Roman" w:hAnsi="Times New Roman" w:cs="Times New Roman"/>
          <w:sz w:val="28"/>
          <w:szCs w:val="28"/>
        </w:rPr>
        <w:t>хостела</w:t>
      </w:r>
      <w:proofErr w:type="spellEnd"/>
      <w:r w:rsidRPr="00EC330F">
        <w:rPr>
          <w:rFonts w:ascii="Times New Roman" w:hAnsi="Times New Roman" w:cs="Times New Roman"/>
          <w:sz w:val="28"/>
          <w:szCs w:val="28"/>
        </w:rPr>
        <w:t xml:space="preserve"> (бюджет доходов и расходов), основным видом деятельности которого явля</w:t>
      </w:r>
      <w:r w:rsidR="008B2AFF">
        <w:rPr>
          <w:rFonts w:ascii="Times New Roman" w:hAnsi="Times New Roman" w:cs="Times New Roman"/>
          <w:sz w:val="28"/>
          <w:szCs w:val="28"/>
        </w:rPr>
        <w:t>ется оказание услуг проживания.</w:t>
      </w:r>
    </w:p>
    <w:p w:rsidR="00A47498" w:rsidRPr="00A47498" w:rsidRDefault="00EC330F" w:rsidP="00A47498">
      <w:pPr>
        <w:pStyle w:val="a7"/>
        <w:keepNext/>
        <w:jc w:val="right"/>
        <w:rPr>
          <w:rFonts w:ascii="Times New Roman" w:hAnsi="Times New Roman" w:cs="Times New Roman"/>
          <w:b w:val="0"/>
          <w:color w:val="auto"/>
          <w:sz w:val="28"/>
          <w:szCs w:val="28"/>
        </w:rPr>
      </w:pPr>
      <w:r w:rsidRPr="00A47498">
        <w:rPr>
          <w:rFonts w:ascii="Times New Roman" w:hAnsi="Times New Roman" w:cs="Times New Roman"/>
          <w:b w:val="0"/>
          <w:color w:val="auto"/>
          <w:sz w:val="28"/>
          <w:szCs w:val="28"/>
        </w:rPr>
        <w:t>Таблица</w:t>
      </w:r>
      <w:r w:rsidR="008B2AFF">
        <w:rPr>
          <w:rFonts w:ascii="Times New Roman" w:hAnsi="Times New Roman" w:cs="Times New Roman"/>
          <w:b w:val="0"/>
          <w:color w:val="auto"/>
          <w:sz w:val="28"/>
          <w:szCs w:val="28"/>
        </w:rPr>
        <w:t xml:space="preserve"> 4.</w:t>
      </w:r>
      <w:r w:rsidR="00E509F7">
        <w:rPr>
          <w:rFonts w:ascii="Times New Roman" w:hAnsi="Times New Roman" w:cs="Times New Roman"/>
          <w:b w:val="0"/>
          <w:color w:val="auto"/>
          <w:sz w:val="28"/>
          <w:szCs w:val="28"/>
        </w:rPr>
        <w:t>1</w:t>
      </w:r>
      <w:r w:rsidRPr="00A47498">
        <w:rPr>
          <w:rFonts w:ascii="Times New Roman" w:hAnsi="Times New Roman" w:cs="Times New Roman"/>
          <w:b w:val="0"/>
          <w:color w:val="auto"/>
          <w:sz w:val="28"/>
          <w:szCs w:val="28"/>
        </w:rPr>
        <w:t xml:space="preserve">. </w:t>
      </w:r>
    </w:p>
    <w:p w:rsidR="00EC330F" w:rsidRPr="00A47498" w:rsidRDefault="00EC330F" w:rsidP="00A47498">
      <w:pPr>
        <w:pStyle w:val="a7"/>
        <w:keepNext/>
        <w:jc w:val="center"/>
        <w:rPr>
          <w:rFonts w:ascii="Times New Roman" w:hAnsi="Times New Roman" w:cs="Times New Roman"/>
          <w:b w:val="0"/>
          <w:color w:val="auto"/>
          <w:sz w:val="28"/>
          <w:szCs w:val="28"/>
        </w:rPr>
      </w:pPr>
      <w:r w:rsidRPr="00A47498">
        <w:rPr>
          <w:rFonts w:ascii="Times New Roman" w:hAnsi="Times New Roman" w:cs="Times New Roman"/>
          <w:b w:val="0"/>
          <w:color w:val="auto"/>
          <w:sz w:val="28"/>
          <w:szCs w:val="28"/>
        </w:rPr>
        <w:t xml:space="preserve">Бюджет доходов и расходов </w:t>
      </w:r>
      <w:proofErr w:type="spellStart"/>
      <w:r w:rsidRPr="00A47498">
        <w:rPr>
          <w:rFonts w:ascii="Times New Roman" w:hAnsi="Times New Roman" w:cs="Times New Roman"/>
          <w:b w:val="0"/>
          <w:color w:val="auto"/>
          <w:sz w:val="28"/>
          <w:szCs w:val="28"/>
        </w:rPr>
        <w:t>хостела</w:t>
      </w:r>
      <w:proofErr w:type="spellEnd"/>
      <w:r w:rsidRPr="00A47498">
        <w:rPr>
          <w:rFonts w:ascii="Times New Roman" w:hAnsi="Times New Roman" w:cs="Times New Roman"/>
          <w:b w:val="0"/>
          <w:color w:val="auto"/>
          <w:sz w:val="28"/>
          <w:szCs w:val="28"/>
        </w:rPr>
        <w:t xml:space="preserve"> (пример)</w:t>
      </w:r>
    </w:p>
    <w:tbl>
      <w:tblPr>
        <w:tblW w:w="8897" w:type="dxa"/>
        <w:jc w:val="center"/>
        <w:tblLook w:val="04A0"/>
      </w:tblPr>
      <w:tblGrid>
        <w:gridCol w:w="566"/>
        <w:gridCol w:w="3441"/>
        <w:gridCol w:w="1108"/>
        <w:gridCol w:w="1207"/>
        <w:gridCol w:w="1417"/>
        <w:gridCol w:w="1418"/>
      </w:tblGrid>
      <w:tr w:rsidR="00EC330F" w:rsidRPr="00EC330F" w:rsidTr="00A47498">
        <w:trPr>
          <w:trHeight w:val="300"/>
          <w:jc w:val="center"/>
        </w:trPr>
        <w:tc>
          <w:tcPr>
            <w:tcW w:w="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 xml:space="preserve"> № </w:t>
            </w:r>
          </w:p>
        </w:tc>
        <w:tc>
          <w:tcPr>
            <w:tcW w:w="3441" w:type="dxa"/>
            <w:tcBorders>
              <w:top w:val="single" w:sz="4" w:space="0" w:color="auto"/>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 xml:space="preserve"> НАИМЕНОВАНИЕ </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proofErr w:type="spellStart"/>
            <w:r w:rsidRPr="00EC330F">
              <w:rPr>
                <w:rFonts w:ascii="Times New Roman" w:hAnsi="Times New Roman" w:cs="Times New Roman"/>
                <w:color w:val="000000"/>
                <w:sz w:val="28"/>
                <w:szCs w:val="28"/>
              </w:rPr>
              <w:t>Ед</w:t>
            </w:r>
            <w:proofErr w:type="gramStart"/>
            <w:r w:rsidRPr="00EC330F">
              <w:rPr>
                <w:rFonts w:ascii="Times New Roman" w:hAnsi="Times New Roman" w:cs="Times New Roman"/>
                <w:color w:val="000000"/>
                <w:sz w:val="28"/>
                <w:szCs w:val="28"/>
              </w:rPr>
              <w:t>.и</w:t>
            </w:r>
            <w:proofErr w:type="gramEnd"/>
            <w:r w:rsidRPr="00EC330F">
              <w:rPr>
                <w:rFonts w:ascii="Times New Roman" w:hAnsi="Times New Roman" w:cs="Times New Roman"/>
                <w:color w:val="000000"/>
                <w:sz w:val="28"/>
                <w:szCs w:val="28"/>
              </w:rPr>
              <w:t>зм</w:t>
            </w:r>
            <w:proofErr w:type="spellEnd"/>
            <w:r w:rsidRPr="00EC330F">
              <w:rPr>
                <w:rFonts w:ascii="Times New Roman" w:hAnsi="Times New Roman" w:cs="Times New Roman"/>
                <w:color w:val="000000"/>
                <w:sz w:val="28"/>
                <w:szCs w:val="28"/>
              </w:rPr>
              <w:t xml:space="preserve">. </w:t>
            </w:r>
          </w:p>
        </w:tc>
        <w:tc>
          <w:tcPr>
            <w:tcW w:w="1207" w:type="dxa"/>
            <w:tcBorders>
              <w:top w:val="single" w:sz="4" w:space="0" w:color="auto"/>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2015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2016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2017</w:t>
            </w:r>
          </w:p>
        </w:tc>
      </w:tr>
      <w:tr w:rsidR="00EC330F" w:rsidRPr="00EC330F" w:rsidTr="00A47498">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 xml:space="preserve"> 1. </w:t>
            </w:r>
          </w:p>
        </w:tc>
        <w:tc>
          <w:tcPr>
            <w:tcW w:w="3441"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 xml:space="preserve">Выручка, в том числе </w:t>
            </w:r>
          </w:p>
        </w:tc>
        <w:tc>
          <w:tcPr>
            <w:tcW w:w="919"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руб.</w:t>
            </w:r>
          </w:p>
        </w:tc>
        <w:tc>
          <w:tcPr>
            <w:tcW w:w="1207"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1 068 900</w:t>
            </w:r>
          </w:p>
        </w:tc>
        <w:tc>
          <w:tcPr>
            <w:tcW w:w="1417"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1 156 800</w:t>
            </w:r>
          </w:p>
        </w:tc>
        <w:tc>
          <w:tcPr>
            <w:tcW w:w="1418"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1 301 400</w:t>
            </w:r>
          </w:p>
        </w:tc>
      </w:tr>
      <w:tr w:rsidR="00EC330F" w:rsidRPr="00EC330F" w:rsidTr="00A47498">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 xml:space="preserve"> 2. </w:t>
            </w:r>
          </w:p>
        </w:tc>
        <w:tc>
          <w:tcPr>
            <w:tcW w:w="3441"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 xml:space="preserve">Себестоимость продаж  </w:t>
            </w:r>
          </w:p>
        </w:tc>
        <w:tc>
          <w:tcPr>
            <w:tcW w:w="919"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руб.</w:t>
            </w:r>
          </w:p>
        </w:tc>
        <w:tc>
          <w:tcPr>
            <w:tcW w:w="1207"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200 000</w:t>
            </w:r>
          </w:p>
        </w:tc>
        <w:tc>
          <w:tcPr>
            <w:tcW w:w="1417"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223 500</w:t>
            </w:r>
          </w:p>
        </w:tc>
        <w:tc>
          <w:tcPr>
            <w:tcW w:w="1418"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275 414</w:t>
            </w:r>
          </w:p>
        </w:tc>
      </w:tr>
      <w:tr w:rsidR="00EC330F" w:rsidRPr="00EC330F" w:rsidTr="00A47498">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 xml:space="preserve"> 3. </w:t>
            </w:r>
          </w:p>
        </w:tc>
        <w:tc>
          <w:tcPr>
            <w:tcW w:w="3441"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 xml:space="preserve">Валовая прибыль </w:t>
            </w:r>
          </w:p>
        </w:tc>
        <w:tc>
          <w:tcPr>
            <w:tcW w:w="919"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руб.</w:t>
            </w:r>
          </w:p>
        </w:tc>
        <w:tc>
          <w:tcPr>
            <w:tcW w:w="1207"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868 900</w:t>
            </w:r>
          </w:p>
        </w:tc>
        <w:tc>
          <w:tcPr>
            <w:tcW w:w="1417"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933 300</w:t>
            </w:r>
          </w:p>
        </w:tc>
        <w:tc>
          <w:tcPr>
            <w:tcW w:w="1418"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1 025 985</w:t>
            </w:r>
          </w:p>
        </w:tc>
      </w:tr>
      <w:tr w:rsidR="00EC330F" w:rsidRPr="00EC330F" w:rsidTr="00A47498">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 xml:space="preserve"> 4. </w:t>
            </w:r>
          </w:p>
        </w:tc>
        <w:tc>
          <w:tcPr>
            <w:tcW w:w="3441"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Коммерческие расходы</w:t>
            </w:r>
          </w:p>
        </w:tc>
        <w:tc>
          <w:tcPr>
            <w:tcW w:w="919"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руб.</w:t>
            </w:r>
          </w:p>
        </w:tc>
        <w:tc>
          <w:tcPr>
            <w:tcW w:w="1207"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80 000</w:t>
            </w:r>
          </w:p>
        </w:tc>
        <w:tc>
          <w:tcPr>
            <w:tcW w:w="1417"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85 000</w:t>
            </w:r>
          </w:p>
        </w:tc>
        <w:tc>
          <w:tcPr>
            <w:tcW w:w="1418"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109 700</w:t>
            </w:r>
          </w:p>
        </w:tc>
      </w:tr>
      <w:tr w:rsidR="00EC330F" w:rsidRPr="00EC330F" w:rsidTr="00A47498">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 xml:space="preserve"> 5. </w:t>
            </w:r>
          </w:p>
        </w:tc>
        <w:tc>
          <w:tcPr>
            <w:tcW w:w="3441"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 xml:space="preserve">Постоянные расходы (аренда) </w:t>
            </w:r>
          </w:p>
        </w:tc>
        <w:tc>
          <w:tcPr>
            <w:tcW w:w="919"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руб.</w:t>
            </w:r>
          </w:p>
        </w:tc>
        <w:tc>
          <w:tcPr>
            <w:tcW w:w="1207"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220 000</w:t>
            </w:r>
          </w:p>
        </w:tc>
        <w:tc>
          <w:tcPr>
            <w:tcW w:w="1417"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260 000</w:t>
            </w:r>
          </w:p>
        </w:tc>
        <w:tc>
          <w:tcPr>
            <w:tcW w:w="1418"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260 000</w:t>
            </w:r>
          </w:p>
        </w:tc>
      </w:tr>
      <w:tr w:rsidR="00EC330F" w:rsidRPr="00EC330F" w:rsidTr="00A47498">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lastRenderedPageBreak/>
              <w:t xml:space="preserve"> 6. </w:t>
            </w:r>
          </w:p>
        </w:tc>
        <w:tc>
          <w:tcPr>
            <w:tcW w:w="3441"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b/>
                <w:i/>
                <w:color w:val="000000"/>
                <w:sz w:val="28"/>
                <w:szCs w:val="28"/>
              </w:rPr>
            </w:pPr>
            <w:r w:rsidRPr="00EC330F">
              <w:rPr>
                <w:rFonts w:ascii="Times New Roman" w:hAnsi="Times New Roman" w:cs="Times New Roman"/>
                <w:b/>
                <w:i/>
                <w:color w:val="000000"/>
                <w:sz w:val="28"/>
                <w:szCs w:val="28"/>
              </w:rPr>
              <w:t xml:space="preserve">Амортизация </w:t>
            </w:r>
          </w:p>
        </w:tc>
        <w:tc>
          <w:tcPr>
            <w:tcW w:w="919"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руб.</w:t>
            </w:r>
          </w:p>
        </w:tc>
        <w:tc>
          <w:tcPr>
            <w:tcW w:w="1207"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107 000</w:t>
            </w:r>
          </w:p>
        </w:tc>
        <w:tc>
          <w:tcPr>
            <w:tcW w:w="1417"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120 000</w:t>
            </w:r>
          </w:p>
        </w:tc>
        <w:tc>
          <w:tcPr>
            <w:tcW w:w="1418"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120 000</w:t>
            </w:r>
          </w:p>
        </w:tc>
      </w:tr>
      <w:tr w:rsidR="00EC330F" w:rsidRPr="00EC330F" w:rsidTr="00A47498">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 xml:space="preserve"> 7. </w:t>
            </w:r>
          </w:p>
        </w:tc>
        <w:tc>
          <w:tcPr>
            <w:tcW w:w="3441"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 xml:space="preserve">Управленческие расходы </w:t>
            </w:r>
          </w:p>
        </w:tc>
        <w:tc>
          <w:tcPr>
            <w:tcW w:w="919"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руб.</w:t>
            </w:r>
          </w:p>
        </w:tc>
        <w:tc>
          <w:tcPr>
            <w:tcW w:w="1207"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300 000</w:t>
            </w:r>
          </w:p>
        </w:tc>
        <w:tc>
          <w:tcPr>
            <w:tcW w:w="1417"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300 000</w:t>
            </w:r>
          </w:p>
        </w:tc>
        <w:tc>
          <w:tcPr>
            <w:tcW w:w="1418"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320 000</w:t>
            </w:r>
          </w:p>
        </w:tc>
      </w:tr>
      <w:tr w:rsidR="00EC330F" w:rsidRPr="00EC330F" w:rsidTr="00A47498">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 xml:space="preserve"> 8. </w:t>
            </w:r>
          </w:p>
        </w:tc>
        <w:tc>
          <w:tcPr>
            <w:tcW w:w="3441"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Налоговые платежи</w:t>
            </w:r>
          </w:p>
        </w:tc>
        <w:tc>
          <w:tcPr>
            <w:tcW w:w="919"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руб.</w:t>
            </w:r>
          </w:p>
        </w:tc>
        <w:tc>
          <w:tcPr>
            <w:tcW w:w="1207"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14 300</w:t>
            </w:r>
          </w:p>
        </w:tc>
        <w:tc>
          <w:tcPr>
            <w:tcW w:w="1417"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20 000</w:t>
            </w:r>
          </w:p>
        </w:tc>
        <w:tc>
          <w:tcPr>
            <w:tcW w:w="1418"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22 000</w:t>
            </w:r>
          </w:p>
        </w:tc>
      </w:tr>
      <w:tr w:rsidR="00EC330F" w:rsidRPr="00EC330F" w:rsidTr="00A47498">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 xml:space="preserve"> 9. </w:t>
            </w:r>
          </w:p>
        </w:tc>
        <w:tc>
          <w:tcPr>
            <w:tcW w:w="3441"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 xml:space="preserve">Операционная прибыль </w:t>
            </w:r>
          </w:p>
        </w:tc>
        <w:tc>
          <w:tcPr>
            <w:tcW w:w="919"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руб.</w:t>
            </w:r>
          </w:p>
        </w:tc>
        <w:tc>
          <w:tcPr>
            <w:tcW w:w="1207"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147 600</w:t>
            </w:r>
          </w:p>
        </w:tc>
        <w:tc>
          <w:tcPr>
            <w:tcW w:w="1417"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148 300</w:t>
            </w:r>
          </w:p>
        </w:tc>
        <w:tc>
          <w:tcPr>
            <w:tcW w:w="1418"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194 285</w:t>
            </w:r>
          </w:p>
        </w:tc>
      </w:tr>
      <w:tr w:rsidR="00EC330F" w:rsidRPr="00EC330F" w:rsidTr="00A47498">
        <w:trPr>
          <w:trHeight w:val="321"/>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 xml:space="preserve">10. </w:t>
            </w:r>
          </w:p>
        </w:tc>
        <w:tc>
          <w:tcPr>
            <w:tcW w:w="3441"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 xml:space="preserve">Проценты к уплате </w:t>
            </w:r>
          </w:p>
        </w:tc>
        <w:tc>
          <w:tcPr>
            <w:tcW w:w="919"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руб.</w:t>
            </w:r>
          </w:p>
        </w:tc>
        <w:tc>
          <w:tcPr>
            <w:tcW w:w="1207"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18 000</w:t>
            </w:r>
          </w:p>
        </w:tc>
        <w:tc>
          <w:tcPr>
            <w:tcW w:w="1417"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18 000</w:t>
            </w:r>
          </w:p>
        </w:tc>
        <w:tc>
          <w:tcPr>
            <w:tcW w:w="1418"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18 000</w:t>
            </w:r>
          </w:p>
        </w:tc>
      </w:tr>
      <w:tr w:rsidR="00EC330F" w:rsidRPr="00EC330F" w:rsidTr="00A47498">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 xml:space="preserve">11. </w:t>
            </w:r>
          </w:p>
        </w:tc>
        <w:tc>
          <w:tcPr>
            <w:tcW w:w="3441"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Прибыль (убыток) до налогообложения</w:t>
            </w:r>
          </w:p>
        </w:tc>
        <w:tc>
          <w:tcPr>
            <w:tcW w:w="919"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руб.</w:t>
            </w:r>
          </w:p>
        </w:tc>
        <w:tc>
          <w:tcPr>
            <w:tcW w:w="1207"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129 600</w:t>
            </w:r>
          </w:p>
        </w:tc>
        <w:tc>
          <w:tcPr>
            <w:tcW w:w="1417"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130 300</w:t>
            </w:r>
          </w:p>
        </w:tc>
        <w:tc>
          <w:tcPr>
            <w:tcW w:w="1418"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176 285</w:t>
            </w:r>
          </w:p>
        </w:tc>
      </w:tr>
      <w:tr w:rsidR="00EC330F" w:rsidRPr="00EC330F" w:rsidTr="00A47498">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 xml:space="preserve">12. </w:t>
            </w:r>
          </w:p>
        </w:tc>
        <w:tc>
          <w:tcPr>
            <w:tcW w:w="3441"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Налог на прибыль (выручку)</w:t>
            </w:r>
          </w:p>
        </w:tc>
        <w:tc>
          <w:tcPr>
            <w:tcW w:w="919"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руб.</w:t>
            </w:r>
          </w:p>
        </w:tc>
        <w:tc>
          <w:tcPr>
            <w:tcW w:w="1207"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25 920</w:t>
            </w:r>
          </w:p>
        </w:tc>
        <w:tc>
          <w:tcPr>
            <w:tcW w:w="1417"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26 060</w:t>
            </w:r>
          </w:p>
        </w:tc>
        <w:tc>
          <w:tcPr>
            <w:tcW w:w="1418"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35 257</w:t>
            </w:r>
          </w:p>
        </w:tc>
      </w:tr>
      <w:tr w:rsidR="00EC330F" w:rsidRPr="00EC330F" w:rsidTr="00A47498">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 xml:space="preserve">13. </w:t>
            </w:r>
          </w:p>
        </w:tc>
        <w:tc>
          <w:tcPr>
            <w:tcW w:w="3441"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 xml:space="preserve">Чистая прибыль (убыток) </w:t>
            </w:r>
          </w:p>
        </w:tc>
        <w:tc>
          <w:tcPr>
            <w:tcW w:w="919"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руб.</w:t>
            </w:r>
          </w:p>
        </w:tc>
        <w:tc>
          <w:tcPr>
            <w:tcW w:w="1207"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103 680</w:t>
            </w:r>
          </w:p>
        </w:tc>
        <w:tc>
          <w:tcPr>
            <w:tcW w:w="1417"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104 240</w:t>
            </w:r>
          </w:p>
        </w:tc>
        <w:tc>
          <w:tcPr>
            <w:tcW w:w="1418"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141 028</w:t>
            </w:r>
          </w:p>
        </w:tc>
      </w:tr>
    </w:tbl>
    <w:p w:rsidR="00EC330F" w:rsidRPr="00EC330F" w:rsidRDefault="00EC330F" w:rsidP="00EC330F">
      <w:pPr>
        <w:jc w:val="both"/>
        <w:rPr>
          <w:rFonts w:ascii="Times New Roman" w:hAnsi="Times New Roman" w:cs="Times New Roman"/>
          <w:sz w:val="28"/>
          <w:szCs w:val="28"/>
        </w:rPr>
      </w:pP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 xml:space="preserve">Себестоимость продаж (п.2 Таблица </w:t>
      </w:r>
      <w:r w:rsidR="008B2AFF">
        <w:rPr>
          <w:rFonts w:ascii="Times New Roman" w:hAnsi="Times New Roman" w:cs="Times New Roman"/>
          <w:sz w:val="28"/>
          <w:szCs w:val="28"/>
        </w:rPr>
        <w:t>4.</w:t>
      </w:r>
      <w:r w:rsidRPr="00EC330F">
        <w:rPr>
          <w:rFonts w:ascii="Times New Roman" w:hAnsi="Times New Roman" w:cs="Times New Roman"/>
          <w:sz w:val="28"/>
          <w:szCs w:val="28"/>
        </w:rPr>
        <w:t xml:space="preserve">1) включает расходы, которые можно отнести на единицу продукции (услуги). В нашем </w:t>
      </w:r>
      <w:proofErr w:type="gramStart"/>
      <w:r w:rsidRPr="00EC330F">
        <w:rPr>
          <w:rFonts w:ascii="Times New Roman" w:hAnsi="Times New Roman" w:cs="Times New Roman"/>
          <w:sz w:val="28"/>
          <w:szCs w:val="28"/>
        </w:rPr>
        <w:t>примере</w:t>
      </w:r>
      <w:proofErr w:type="gramEnd"/>
      <w:r w:rsidRPr="00EC330F">
        <w:rPr>
          <w:rFonts w:ascii="Times New Roman" w:hAnsi="Times New Roman" w:cs="Times New Roman"/>
          <w:sz w:val="28"/>
          <w:szCs w:val="28"/>
        </w:rPr>
        <w:t xml:space="preserve"> это может быть услуги прачечной, расходы на электроэнергию, на связь и </w:t>
      </w:r>
      <w:r w:rsidRPr="00EC330F">
        <w:rPr>
          <w:rFonts w:ascii="Times New Roman" w:hAnsi="Times New Roman" w:cs="Times New Roman"/>
          <w:sz w:val="28"/>
          <w:szCs w:val="28"/>
          <w:lang w:val="en-US"/>
        </w:rPr>
        <w:t>Interne</w:t>
      </w:r>
      <w:r w:rsidRPr="00EC330F">
        <w:rPr>
          <w:rFonts w:ascii="Times New Roman" w:hAnsi="Times New Roman" w:cs="Times New Roman"/>
          <w:sz w:val="28"/>
          <w:szCs w:val="28"/>
        </w:rPr>
        <w:t xml:space="preserve">, а также заработная плата администратора, включая начисления с заработной платы, уплачиваемые в </w:t>
      </w:r>
      <w:r w:rsidRPr="00EC330F">
        <w:rPr>
          <w:rFonts w:ascii="Times New Roman" w:hAnsi="Times New Roman" w:cs="Times New Roman"/>
          <w:b/>
          <w:i/>
          <w:sz w:val="28"/>
          <w:szCs w:val="28"/>
        </w:rPr>
        <w:t>социальные фонды</w:t>
      </w:r>
      <w:r w:rsidRPr="00EC330F">
        <w:rPr>
          <w:rFonts w:ascii="Times New Roman" w:hAnsi="Times New Roman" w:cs="Times New Roman"/>
          <w:sz w:val="28"/>
          <w:szCs w:val="28"/>
        </w:rPr>
        <w:t xml:space="preserve"> (обычно, это 30,2% от </w:t>
      </w:r>
      <w:r w:rsidRPr="00EC330F">
        <w:rPr>
          <w:rFonts w:ascii="Times New Roman" w:hAnsi="Times New Roman" w:cs="Times New Roman"/>
          <w:b/>
          <w:i/>
          <w:sz w:val="28"/>
          <w:szCs w:val="28"/>
        </w:rPr>
        <w:t>фонда оплаты труда</w:t>
      </w:r>
      <w:r w:rsidRPr="00EC330F">
        <w:rPr>
          <w:rFonts w:ascii="Times New Roman" w:hAnsi="Times New Roman" w:cs="Times New Roman"/>
          <w:sz w:val="28"/>
          <w:szCs w:val="28"/>
        </w:rPr>
        <w:t xml:space="preserve">). Отчисления в социальные фонды распределяются следующим образом: 22% поступают в Пенсионный Фонд, 2,9% в Фонд социального страхования, а 5,1% уплачивается в Федеральный фонд обязательного медицинского страхования. Для некоторых компаний предусмотрены пониженные ставки отчислений в социальные фонды: эти льготы предоставляются для организаций, занятых определенным видом деятельности. </w: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 xml:space="preserve">Разделение расходов на те, что относятся к себестоимости, постоянным расходам, коммерческим расходам, или управленческим, устанавливается менеджерами самой организации. Это отражается в её </w:t>
      </w:r>
      <w:proofErr w:type="gramStart"/>
      <w:r w:rsidRPr="00EC330F">
        <w:rPr>
          <w:rFonts w:ascii="Times New Roman" w:hAnsi="Times New Roman" w:cs="Times New Roman"/>
          <w:b/>
          <w:i/>
          <w:sz w:val="28"/>
          <w:szCs w:val="28"/>
        </w:rPr>
        <w:t>учётной</w:t>
      </w:r>
      <w:proofErr w:type="gramEnd"/>
      <w:r w:rsidRPr="00EC330F">
        <w:rPr>
          <w:rFonts w:ascii="Times New Roman" w:hAnsi="Times New Roman" w:cs="Times New Roman"/>
          <w:b/>
          <w:i/>
          <w:sz w:val="28"/>
          <w:szCs w:val="28"/>
        </w:rPr>
        <w:t xml:space="preserve"> политике</w:t>
      </w:r>
      <w:r w:rsidRPr="00EC330F">
        <w:rPr>
          <w:rFonts w:ascii="Times New Roman" w:hAnsi="Times New Roman" w:cs="Times New Roman"/>
          <w:sz w:val="28"/>
          <w:szCs w:val="28"/>
        </w:rPr>
        <w:t xml:space="preserve">. В рассматриваемом нами </w:t>
      </w:r>
      <w:proofErr w:type="gramStart"/>
      <w:r w:rsidRPr="00EC330F">
        <w:rPr>
          <w:rFonts w:ascii="Times New Roman" w:hAnsi="Times New Roman" w:cs="Times New Roman"/>
          <w:sz w:val="28"/>
          <w:szCs w:val="28"/>
        </w:rPr>
        <w:t>примере</w:t>
      </w:r>
      <w:proofErr w:type="gramEnd"/>
      <w:r w:rsidRPr="00EC330F">
        <w:rPr>
          <w:rFonts w:ascii="Times New Roman" w:hAnsi="Times New Roman" w:cs="Times New Roman"/>
          <w:sz w:val="28"/>
          <w:szCs w:val="28"/>
        </w:rPr>
        <w:t xml:space="preserve"> к постоянным расходам относятся расходы на аренду помещений </w:t>
      </w:r>
      <w:proofErr w:type="spellStart"/>
      <w:r w:rsidRPr="00EC330F">
        <w:rPr>
          <w:rFonts w:ascii="Times New Roman" w:hAnsi="Times New Roman" w:cs="Times New Roman"/>
          <w:sz w:val="28"/>
          <w:szCs w:val="28"/>
        </w:rPr>
        <w:t>хостела</w:t>
      </w:r>
      <w:proofErr w:type="spellEnd"/>
      <w:r w:rsidRPr="00EC330F">
        <w:rPr>
          <w:rFonts w:ascii="Times New Roman" w:hAnsi="Times New Roman" w:cs="Times New Roman"/>
          <w:sz w:val="28"/>
          <w:szCs w:val="28"/>
        </w:rPr>
        <w:t xml:space="preserve">. В свою очередь, к коммерческим расходам можно отнести расходы на рекламу, </w:t>
      </w:r>
      <w:proofErr w:type="spellStart"/>
      <w:r w:rsidRPr="00EC330F">
        <w:rPr>
          <w:rFonts w:ascii="Times New Roman" w:hAnsi="Times New Roman" w:cs="Times New Roman"/>
          <w:sz w:val="28"/>
          <w:szCs w:val="28"/>
        </w:rPr>
        <w:t>промо-акции</w:t>
      </w:r>
      <w:proofErr w:type="spellEnd"/>
      <w:r w:rsidRPr="00EC330F">
        <w:rPr>
          <w:rFonts w:ascii="Times New Roman" w:hAnsi="Times New Roman" w:cs="Times New Roman"/>
          <w:sz w:val="28"/>
          <w:szCs w:val="28"/>
        </w:rPr>
        <w:t xml:space="preserve">, содержание </w:t>
      </w:r>
      <w:r w:rsidRPr="00EC330F">
        <w:rPr>
          <w:rFonts w:ascii="Times New Roman" w:hAnsi="Times New Roman" w:cs="Times New Roman"/>
          <w:sz w:val="28"/>
          <w:szCs w:val="28"/>
          <w:lang w:val="en-US"/>
        </w:rPr>
        <w:t>web</w:t>
      </w:r>
      <w:r w:rsidRPr="00EC330F">
        <w:rPr>
          <w:rFonts w:ascii="Times New Roman" w:hAnsi="Times New Roman" w:cs="Times New Roman"/>
          <w:sz w:val="28"/>
          <w:szCs w:val="28"/>
        </w:rPr>
        <w:t>-сайта (</w:t>
      </w:r>
      <w:proofErr w:type="spellStart"/>
      <w:r w:rsidRPr="00EC330F">
        <w:rPr>
          <w:rFonts w:ascii="Times New Roman" w:hAnsi="Times New Roman" w:cs="Times New Roman"/>
          <w:b/>
          <w:i/>
          <w:sz w:val="28"/>
          <w:szCs w:val="28"/>
          <w:lang w:val="en-US"/>
        </w:rPr>
        <w:t>landingpage</w:t>
      </w:r>
      <w:proofErr w:type="spellEnd"/>
      <w:r w:rsidRPr="00EC330F">
        <w:rPr>
          <w:rFonts w:ascii="Times New Roman" w:hAnsi="Times New Roman" w:cs="Times New Roman"/>
          <w:sz w:val="28"/>
          <w:szCs w:val="28"/>
        </w:rPr>
        <w:t xml:space="preserve">), печатные материалы и т.п. </w:t>
      </w:r>
      <w:proofErr w:type="gramStart"/>
      <w:r w:rsidRPr="00EC330F">
        <w:rPr>
          <w:rFonts w:ascii="Times New Roman" w:hAnsi="Times New Roman" w:cs="Times New Roman"/>
          <w:sz w:val="28"/>
          <w:szCs w:val="28"/>
        </w:rPr>
        <w:t>Управленческие расходы, как правило,</w:t>
      </w:r>
      <w:r w:rsidR="008B2AFF">
        <w:rPr>
          <w:rFonts w:ascii="Times New Roman" w:hAnsi="Times New Roman" w:cs="Times New Roman"/>
          <w:sz w:val="28"/>
          <w:szCs w:val="28"/>
        </w:rPr>
        <w:t xml:space="preserve"> включают заработную плату (включая </w:t>
      </w:r>
      <w:r w:rsidRPr="00EC330F">
        <w:rPr>
          <w:rFonts w:ascii="Times New Roman" w:hAnsi="Times New Roman" w:cs="Times New Roman"/>
          <w:sz w:val="28"/>
          <w:szCs w:val="28"/>
        </w:rPr>
        <w:t xml:space="preserve">отчисления) менеджеров организации (дирекция, бухгалтерия), а также расходы на содержание офиса (канцелярские принадлежности, связь). </w:t>
      </w:r>
      <w:proofErr w:type="gramEnd"/>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 xml:space="preserve">Если организация брала кредиты, то каждый квартал, или месяц, она должна отчислять проценты кредитной организации, что отражается в соответствующей строке (п. 10 Таблица </w:t>
      </w:r>
      <w:r w:rsidR="008B2AFF">
        <w:rPr>
          <w:rFonts w:ascii="Times New Roman" w:hAnsi="Times New Roman" w:cs="Times New Roman"/>
          <w:sz w:val="28"/>
          <w:szCs w:val="28"/>
        </w:rPr>
        <w:t>4.</w:t>
      </w:r>
      <w:r w:rsidRPr="00EC330F">
        <w:rPr>
          <w:rFonts w:ascii="Times New Roman" w:hAnsi="Times New Roman" w:cs="Times New Roman"/>
          <w:sz w:val="28"/>
          <w:szCs w:val="28"/>
        </w:rPr>
        <w:t xml:space="preserve">1). </w: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b/>
          <w:i/>
          <w:sz w:val="28"/>
          <w:szCs w:val="28"/>
        </w:rPr>
        <w:lastRenderedPageBreak/>
        <w:t>Прибыль организации</w:t>
      </w:r>
      <w:r w:rsidRPr="00EC330F">
        <w:rPr>
          <w:rFonts w:ascii="Times New Roman" w:hAnsi="Times New Roman" w:cs="Times New Roman"/>
          <w:sz w:val="28"/>
          <w:szCs w:val="28"/>
        </w:rPr>
        <w:t xml:space="preserve"> – это основной показатель эффективности её деятельности. Если расходы превышают доходы, это означает, что предприятие несёт убытки. Однако</w:t>
      </w:r>
      <w:proofErr w:type="gramStart"/>
      <w:r w:rsidRPr="00EC330F">
        <w:rPr>
          <w:rFonts w:ascii="Times New Roman" w:hAnsi="Times New Roman" w:cs="Times New Roman"/>
          <w:sz w:val="28"/>
          <w:szCs w:val="28"/>
        </w:rPr>
        <w:t>,</w:t>
      </w:r>
      <w:proofErr w:type="gramEnd"/>
      <w:r w:rsidRPr="00EC330F">
        <w:rPr>
          <w:rFonts w:ascii="Times New Roman" w:hAnsi="Times New Roman" w:cs="Times New Roman"/>
          <w:sz w:val="28"/>
          <w:szCs w:val="28"/>
        </w:rPr>
        <w:t xml:space="preserve"> не всегда убытки являются показателем неэффективности управления компанией. Если собственники компании создают её для реализации некоей социальной миссии (т.н. социальное предпринимательство), то компания может «работать в ноль». Прибыль такой компании минимизируется из-за завышенных расходов (например, оплату труда людей с ограниченными возможностями), или недостатка доходов (например, оказание части услуг бесплатно – для социально незащищенных категорий граждан). В некоторых компаниях всю прибыль «съедает» заработная плата персонала, которыми становятся члены семьи учредителя. Такие компании относят к категории «семейного бизнеса», они создаются для обеспечения работой ближайшего окружения предпринимателя. Такие бизнесы становятся настоящими кормильцами семьи. </w: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 xml:space="preserve">Обратите внимание, что компания также может работать без прибыли в период становления бизнеса, то есть в период осуществления </w:t>
      </w:r>
      <w:r w:rsidRPr="00EC330F">
        <w:rPr>
          <w:rFonts w:ascii="Times New Roman" w:hAnsi="Times New Roman" w:cs="Times New Roman"/>
          <w:b/>
          <w:i/>
          <w:sz w:val="28"/>
          <w:szCs w:val="28"/>
        </w:rPr>
        <w:t>капитальных вложений</w:t>
      </w:r>
      <w:r w:rsidRPr="00EC330F">
        <w:rPr>
          <w:rFonts w:ascii="Times New Roman" w:hAnsi="Times New Roman" w:cs="Times New Roman"/>
          <w:sz w:val="28"/>
          <w:szCs w:val="28"/>
        </w:rPr>
        <w:t xml:space="preserve">, выхода на первые продажи, выхода на новые рынки. Постоянная прибыль является показателем устойчивой работы компании на рынке. </w: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b/>
          <w:i/>
          <w:sz w:val="28"/>
          <w:szCs w:val="28"/>
        </w:rPr>
        <w:t>Чистая прибыль</w:t>
      </w:r>
      <w:r w:rsidRPr="00EC330F">
        <w:rPr>
          <w:rFonts w:ascii="Times New Roman" w:hAnsi="Times New Roman" w:cs="Times New Roman"/>
          <w:sz w:val="28"/>
          <w:szCs w:val="28"/>
        </w:rPr>
        <w:t xml:space="preserve"> компании (или её </w:t>
      </w:r>
      <w:r w:rsidRPr="00EC330F">
        <w:rPr>
          <w:rFonts w:ascii="Times New Roman" w:hAnsi="Times New Roman" w:cs="Times New Roman"/>
          <w:b/>
          <w:i/>
          <w:sz w:val="28"/>
          <w:szCs w:val="28"/>
        </w:rPr>
        <w:t>финансовый результат</w:t>
      </w:r>
      <w:r w:rsidRPr="00EC330F">
        <w:rPr>
          <w:rFonts w:ascii="Times New Roman" w:hAnsi="Times New Roman" w:cs="Times New Roman"/>
          <w:sz w:val="28"/>
          <w:szCs w:val="28"/>
        </w:rPr>
        <w:t>) определяется как прибыль до налогообложения за вычетом налогов на доход (прибыль). Предприниматель, который является собственником небольшой компании (субъект малого предпринимательства), имеет возможность выбрать способ налогообложения своей прибыли (дохода):</w:t>
      </w:r>
    </w:p>
    <w:p w:rsidR="00EC330F" w:rsidRPr="00EC330F" w:rsidRDefault="00EC330F" w:rsidP="00BC6FE6">
      <w:pPr>
        <w:numPr>
          <w:ilvl w:val="0"/>
          <w:numId w:val="35"/>
        </w:numPr>
        <w:spacing w:after="0" w:line="240" w:lineRule="auto"/>
        <w:jc w:val="both"/>
        <w:rPr>
          <w:rFonts w:ascii="Times New Roman" w:hAnsi="Times New Roman" w:cs="Times New Roman"/>
          <w:sz w:val="28"/>
          <w:szCs w:val="28"/>
        </w:rPr>
      </w:pPr>
      <w:r w:rsidRPr="00EC330F">
        <w:rPr>
          <w:rFonts w:ascii="Times New Roman" w:hAnsi="Times New Roman" w:cs="Times New Roman"/>
          <w:sz w:val="28"/>
          <w:szCs w:val="28"/>
        </w:rPr>
        <w:t xml:space="preserve">Общая система налогообложения – предусматривает уплату 20% от прибыли до налогообложения, которая рассчитывается как выручка за вычетом всех видов расходов. </w:t>
      </w:r>
    </w:p>
    <w:p w:rsidR="00EC330F" w:rsidRPr="00EC330F" w:rsidRDefault="00EC330F" w:rsidP="00BC6FE6">
      <w:pPr>
        <w:numPr>
          <w:ilvl w:val="0"/>
          <w:numId w:val="35"/>
        </w:numPr>
        <w:spacing w:after="0" w:line="240" w:lineRule="auto"/>
        <w:jc w:val="both"/>
        <w:rPr>
          <w:rFonts w:ascii="Times New Roman" w:hAnsi="Times New Roman" w:cs="Times New Roman"/>
          <w:sz w:val="28"/>
          <w:szCs w:val="28"/>
        </w:rPr>
      </w:pPr>
      <w:r w:rsidRPr="00EC330F">
        <w:rPr>
          <w:rFonts w:ascii="Times New Roman" w:hAnsi="Times New Roman" w:cs="Times New Roman"/>
          <w:sz w:val="28"/>
          <w:szCs w:val="28"/>
        </w:rPr>
        <w:t>Упрощённая система налогообложения (УСН) – предусматривает уплату 6% с выручку (дохода организации), или 15% с разницы между доходами и расходами организации (не всегда равняется прибыли до налогообложения, т.к. связано с особенностями бухгалтерского учёта разных видов расходов);</w:t>
      </w:r>
    </w:p>
    <w:p w:rsidR="00EC330F" w:rsidRPr="00EC330F" w:rsidRDefault="00EC330F" w:rsidP="00BC6FE6">
      <w:pPr>
        <w:numPr>
          <w:ilvl w:val="0"/>
          <w:numId w:val="35"/>
        </w:numPr>
        <w:spacing w:after="0" w:line="240" w:lineRule="auto"/>
        <w:jc w:val="both"/>
        <w:rPr>
          <w:rFonts w:ascii="Times New Roman" w:hAnsi="Times New Roman" w:cs="Times New Roman"/>
          <w:sz w:val="28"/>
          <w:szCs w:val="28"/>
        </w:rPr>
      </w:pPr>
      <w:r w:rsidRPr="00EC330F">
        <w:rPr>
          <w:rFonts w:ascii="Times New Roman" w:hAnsi="Times New Roman" w:cs="Times New Roman"/>
          <w:sz w:val="28"/>
          <w:szCs w:val="28"/>
        </w:rPr>
        <w:t xml:space="preserve">Единый налог на вменённый доход (ЕНВД) – применяется не для всех, а для отдельных видов деятельности. Его расчёт предусматривает применение специальной формулы, где сумма налога определяется в зависимости от физических показателей продаж (например, площадь торговой точки). </w: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 xml:space="preserve">Для индивидуальных предпринимателей, ведущих определённые виды деятельности (например, парикмахерские услуги), предусмотрена патентная система налогообложения. При этой системе предприниматель уплачивает стоимость патента на определенный период. В отличие от УСН стоимость </w:t>
      </w:r>
      <w:r w:rsidRPr="00EC330F">
        <w:rPr>
          <w:rFonts w:ascii="Times New Roman" w:hAnsi="Times New Roman" w:cs="Times New Roman"/>
          <w:sz w:val="28"/>
          <w:szCs w:val="28"/>
        </w:rPr>
        <w:lastRenderedPageBreak/>
        <w:t xml:space="preserve">патента определяется исходя из потенциально возможного дохода (норматива), а не фактически получаемого. </w: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Патентная система налогообложения, УСН, или ЕНВД называют специальными налоговыми режимами: предприниматель выбирает их сознательно, подавая специальное заявление в Налоговую инспекцию. По умолчанию любое предприятие работает на Общей системе налогообложения (уплачивает налог на прибыль в размере 20%).</w: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Если по итогам года (</w:t>
      </w:r>
      <w:r w:rsidRPr="00EC330F">
        <w:rPr>
          <w:rFonts w:ascii="Times New Roman" w:hAnsi="Times New Roman" w:cs="Times New Roman"/>
          <w:b/>
          <w:i/>
          <w:sz w:val="28"/>
          <w:szCs w:val="28"/>
        </w:rPr>
        <w:t>отчётный период</w:t>
      </w:r>
      <w:r w:rsidRPr="00EC330F">
        <w:rPr>
          <w:rFonts w:ascii="Times New Roman" w:hAnsi="Times New Roman" w:cs="Times New Roman"/>
          <w:sz w:val="28"/>
          <w:szCs w:val="28"/>
        </w:rPr>
        <w:t>) – организация получает чистую прибыль, её учредители принимают решение о том, куда её направить. Здесь предусмотрено несколько вариантов:</w:t>
      </w:r>
    </w:p>
    <w:p w:rsidR="00EC330F" w:rsidRPr="00EC330F" w:rsidRDefault="00EC330F" w:rsidP="00BC6FE6">
      <w:pPr>
        <w:numPr>
          <w:ilvl w:val="0"/>
          <w:numId w:val="36"/>
        </w:numPr>
        <w:spacing w:after="0" w:line="240" w:lineRule="auto"/>
        <w:jc w:val="both"/>
        <w:rPr>
          <w:rFonts w:ascii="Times New Roman" w:hAnsi="Times New Roman" w:cs="Times New Roman"/>
          <w:sz w:val="28"/>
          <w:szCs w:val="28"/>
        </w:rPr>
      </w:pPr>
      <w:r w:rsidRPr="00EC330F">
        <w:rPr>
          <w:rFonts w:ascii="Times New Roman" w:hAnsi="Times New Roman" w:cs="Times New Roman"/>
          <w:sz w:val="28"/>
          <w:szCs w:val="28"/>
        </w:rPr>
        <w:t xml:space="preserve">Из чистой прибыли можно сформировать резервы компании. Любое предприятие работает в ситуации неопределенности (рисков), поэтому чистая прибыль отчётного года не является гарантией успешной работы в будущем. Вот почему создание резервов (специальных резервных фондов) важно для сохранения стабильности (финансовой устойчивости) предприятия. </w:t>
      </w:r>
    </w:p>
    <w:p w:rsidR="00EC330F" w:rsidRPr="00EC330F" w:rsidRDefault="00EC330F" w:rsidP="00BC6FE6">
      <w:pPr>
        <w:numPr>
          <w:ilvl w:val="0"/>
          <w:numId w:val="36"/>
        </w:numPr>
        <w:spacing w:after="0" w:line="240" w:lineRule="auto"/>
        <w:jc w:val="both"/>
        <w:rPr>
          <w:rFonts w:ascii="Times New Roman" w:hAnsi="Times New Roman" w:cs="Times New Roman"/>
          <w:sz w:val="28"/>
          <w:szCs w:val="28"/>
        </w:rPr>
      </w:pPr>
      <w:r w:rsidRPr="00EC330F">
        <w:rPr>
          <w:rFonts w:ascii="Times New Roman" w:hAnsi="Times New Roman" w:cs="Times New Roman"/>
          <w:sz w:val="28"/>
          <w:szCs w:val="28"/>
        </w:rPr>
        <w:t xml:space="preserve">Чистая прибыль может быть направлена на выплату </w:t>
      </w:r>
      <w:r w:rsidRPr="00EC330F">
        <w:rPr>
          <w:rFonts w:ascii="Times New Roman" w:hAnsi="Times New Roman" w:cs="Times New Roman"/>
          <w:b/>
          <w:i/>
          <w:sz w:val="28"/>
          <w:szCs w:val="28"/>
        </w:rPr>
        <w:t>дивидендов</w:t>
      </w:r>
      <w:r w:rsidRPr="00EC330F">
        <w:rPr>
          <w:rFonts w:ascii="Times New Roman" w:hAnsi="Times New Roman" w:cs="Times New Roman"/>
          <w:sz w:val="28"/>
          <w:szCs w:val="28"/>
        </w:rPr>
        <w:t xml:space="preserve"> учредителям. Дивиденды распределяются в пропорции владения компанией, которые указываются в учредительных документах. Обратите внимание, что до перечисления дивидендов на личные счета учредителей, директор компании должен распорядиться уплатить с них 13%, в качестве налога на доходы физических лиц. Эта роль компании называется - </w:t>
      </w:r>
      <w:r w:rsidRPr="00EC330F">
        <w:rPr>
          <w:rFonts w:ascii="Times New Roman" w:hAnsi="Times New Roman" w:cs="Times New Roman"/>
          <w:b/>
          <w:i/>
          <w:sz w:val="28"/>
          <w:szCs w:val="28"/>
        </w:rPr>
        <w:t>налоговый агент</w:t>
      </w:r>
      <w:r w:rsidRPr="00EC330F">
        <w:rPr>
          <w:rFonts w:ascii="Times New Roman" w:hAnsi="Times New Roman" w:cs="Times New Roman"/>
          <w:sz w:val="28"/>
          <w:szCs w:val="28"/>
        </w:rPr>
        <w:t xml:space="preserve">. Исполняя обязанность налогового агента, компания должна рассчитать сумму налога, а также перечислить её на счета Налоговой Инспекции (например, через платёжное поручение Банку), а затем отразить эти суммы в специальной годовой отчётности (подаётся на бумажном и электронном носителе). </w:t>
      </w:r>
    </w:p>
    <w:p w:rsidR="00EC330F" w:rsidRPr="00EC330F" w:rsidRDefault="00EC330F" w:rsidP="00BC6FE6">
      <w:pPr>
        <w:numPr>
          <w:ilvl w:val="0"/>
          <w:numId w:val="36"/>
        </w:numPr>
        <w:spacing w:after="0" w:line="240" w:lineRule="auto"/>
        <w:jc w:val="both"/>
        <w:rPr>
          <w:rFonts w:ascii="Times New Roman" w:hAnsi="Times New Roman" w:cs="Times New Roman"/>
          <w:sz w:val="28"/>
          <w:szCs w:val="28"/>
        </w:rPr>
      </w:pPr>
      <w:r w:rsidRPr="00EC330F">
        <w:rPr>
          <w:rFonts w:ascii="Times New Roman" w:hAnsi="Times New Roman" w:cs="Times New Roman"/>
          <w:sz w:val="28"/>
          <w:szCs w:val="28"/>
        </w:rPr>
        <w:t xml:space="preserve">Чистая прибыль может быть направлена на покрытие кредитов и займов компании. Снижение долгового бремени повышает </w:t>
      </w:r>
      <w:r w:rsidRPr="00EC330F">
        <w:rPr>
          <w:rFonts w:ascii="Times New Roman" w:hAnsi="Times New Roman" w:cs="Times New Roman"/>
          <w:b/>
          <w:i/>
          <w:sz w:val="28"/>
          <w:szCs w:val="28"/>
        </w:rPr>
        <w:t>финансовую устойчивость</w:t>
      </w:r>
      <w:r w:rsidRPr="00EC330F">
        <w:rPr>
          <w:rFonts w:ascii="Times New Roman" w:hAnsi="Times New Roman" w:cs="Times New Roman"/>
          <w:sz w:val="28"/>
          <w:szCs w:val="28"/>
        </w:rPr>
        <w:t xml:space="preserve"> компании, однако не всегда полное отсутствие привлечённого финансирования является показателем эффективного управления компанией. Если </w:t>
      </w:r>
      <w:r w:rsidRPr="00EC330F">
        <w:rPr>
          <w:rFonts w:ascii="Times New Roman" w:hAnsi="Times New Roman" w:cs="Times New Roman"/>
          <w:b/>
          <w:i/>
          <w:sz w:val="28"/>
          <w:szCs w:val="28"/>
        </w:rPr>
        <w:t>рентабельность</w:t>
      </w:r>
      <w:r w:rsidRPr="00EC330F">
        <w:rPr>
          <w:rFonts w:ascii="Times New Roman" w:hAnsi="Times New Roman" w:cs="Times New Roman"/>
          <w:sz w:val="28"/>
          <w:szCs w:val="28"/>
        </w:rPr>
        <w:t xml:space="preserve"> компании выше, чем </w:t>
      </w:r>
      <w:r w:rsidRPr="00EC330F">
        <w:rPr>
          <w:rFonts w:ascii="Times New Roman" w:hAnsi="Times New Roman" w:cs="Times New Roman"/>
          <w:b/>
          <w:i/>
          <w:sz w:val="28"/>
          <w:szCs w:val="28"/>
        </w:rPr>
        <w:t>цена кредита</w:t>
      </w:r>
      <w:r w:rsidRPr="00EC330F">
        <w:rPr>
          <w:rFonts w:ascii="Times New Roman" w:hAnsi="Times New Roman" w:cs="Times New Roman"/>
          <w:sz w:val="28"/>
          <w:szCs w:val="28"/>
        </w:rPr>
        <w:t xml:space="preserve">, то это выгодно для собственников предприятия. Экономисты называют это эффект финансового рычага. </w:t>
      </w:r>
    </w:p>
    <w:p w:rsidR="00EC330F" w:rsidRPr="00EC330F" w:rsidRDefault="00EC330F" w:rsidP="00BC6FE6">
      <w:pPr>
        <w:numPr>
          <w:ilvl w:val="0"/>
          <w:numId w:val="36"/>
        </w:numPr>
        <w:spacing w:after="0" w:line="240" w:lineRule="auto"/>
        <w:jc w:val="both"/>
        <w:rPr>
          <w:rFonts w:ascii="Times New Roman" w:hAnsi="Times New Roman" w:cs="Times New Roman"/>
          <w:sz w:val="28"/>
          <w:szCs w:val="28"/>
        </w:rPr>
      </w:pPr>
      <w:r w:rsidRPr="00EC330F">
        <w:rPr>
          <w:rFonts w:ascii="Times New Roman" w:hAnsi="Times New Roman" w:cs="Times New Roman"/>
          <w:sz w:val="28"/>
          <w:szCs w:val="28"/>
        </w:rPr>
        <w:t xml:space="preserve">Чистая прибыль может быть использована для дальнейшего развития компании, приобретение дорогостоящих активов, осуществление капитальных вложений, с целью расширения компании, или повышения качества услуг. Если чистая прибыль остаётся в компании на эти цели, то говорят, что прибыль была </w:t>
      </w:r>
      <w:r w:rsidRPr="00EC330F">
        <w:rPr>
          <w:rFonts w:ascii="Times New Roman" w:hAnsi="Times New Roman" w:cs="Times New Roman"/>
          <w:b/>
          <w:i/>
          <w:sz w:val="28"/>
          <w:szCs w:val="28"/>
        </w:rPr>
        <w:t>реинвестирована.</w: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lastRenderedPageBreak/>
        <w:t xml:space="preserve">В нашем </w:t>
      </w:r>
      <w:proofErr w:type="gramStart"/>
      <w:r w:rsidRPr="00EC330F">
        <w:rPr>
          <w:rFonts w:ascii="Times New Roman" w:hAnsi="Times New Roman" w:cs="Times New Roman"/>
          <w:sz w:val="28"/>
          <w:szCs w:val="28"/>
        </w:rPr>
        <w:t>примере</w:t>
      </w:r>
      <w:proofErr w:type="gramEnd"/>
      <w:r w:rsidRPr="00EC330F">
        <w:rPr>
          <w:rFonts w:ascii="Times New Roman" w:hAnsi="Times New Roman" w:cs="Times New Roman"/>
          <w:sz w:val="28"/>
          <w:szCs w:val="28"/>
        </w:rPr>
        <w:t xml:space="preserve"> по итогам 2015 года </w:t>
      </w:r>
      <w:proofErr w:type="spellStart"/>
      <w:r w:rsidRPr="00EC330F">
        <w:rPr>
          <w:rFonts w:ascii="Times New Roman" w:hAnsi="Times New Roman" w:cs="Times New Roman"/>
          <w:sz w:val="28"/>
          <w:szCs w:val="28"/>
        </w:rPr>
        <w:t>хостелом</w:t>
      </w:r>
      <w:proofErr w:type="spellEnd"/>
      <w:r w:rsidRPr="00EC330F">
        <w:rPr>
          <w:rFonts w:ascii="Times New Roman" w:hAnsi="Times New Roman" w:cs="Times New Roman"/>
          <w:sz w:val="28"/>
          <w:szCs w:val="28"/>
        </w:rPr>
        <w:t xml:space="preserve"> была получена прибыль в размере 103 680 рублей (п.13 Таблица </w:t>
      </w:r>
      <w:r w:rsidR="008B2AFF">
        <w:rPr>
          <w:rFonts w:ascii="Times New Roman" w:hAnsi="Times New Roman" w:cs="Times New Roman"/>
          <w:sz w:val="28"/>
          <w:szCs w:val="28"/>
        </w:rPr>
        <w:t>4.</w:t>
      </w:r>
      <w:r w:rsidRPr="00EC330F">
        <w:rPr>
          <w:rFonts w:ascii="Times New Roman" w:hAnsi="Times New Roman" w:cs="Times New Roman"/>
          <w:sz w:val="28"/>
          <w:szCs w:val="28"/>
        </w:rPr>
        <w:t xml:space="preserve">1). Если у </w:t>
      </w:r>
      <w:proofErr w:type="spellStart"/>
      <w:r w:rsidRPr="00EC330F">
        <w:rPr>
          <w:rFonts w:ascii="Times New Roman" w:hAnsi="Times New Roman" w:cs="Times New Roman"/>
          <w:sz w:val="28"/>
          <w:szCs w:val="28"/>
        </w:rPr>
        <w:t>хостела</w:t>
      </w:r>
      <w:proofErr w:type="spellEnd"/>
      <w:r w:rsidRPr="00EC330F">
        <w:rPr>
          <w:rFonts w:ascii="Times New Roman" w:hAnsi="Times New Roman" w:cs="Times New Roman"/>
          <w:sz w:val="28"/>
          <w:szCs w:val="28"/>
        </w:rPr>
        <w:t xml:space="preserve"> единственный учредитель, то он может единолично принять решение о распределении этой суммы. В </w:t>
      </w:r>
      <w:proofErr w:type="gramStart"/>
      <w:r w:rsidRPr="00EC330F">
        <w:rPr>
          <w:rFonts w:ascii="Times New Roman" w:hAnsi="Times New Roman" w:cs="Times New Roman"/>
          <w:sz w:val="28"/>
          <w:szCs w:val="28"/>
        </w:rPr>
        <w:t>случае</w:t>
      </w:r>
      <w:proofErr w:type="gramEnd"/>
      <w:r w:rsidRPr="00EC330F">
        <w:rPr>
          <w:rFonts w:ascii="Times New Roman" w:hAnsi="Times New Roman" w:cs="Times New Roman"/>
          <w:sz w:val="28"/>
          <w:szCs w:val="28"/>
        </w:rPr>
        <w:t xml:space="preserve">, если он хочет выплатить эту сумму себе в качестве дивидендов, то он может это сделать, предварительно уплатив 13 478 рублей налога на дивиденды (13%). Таким образом, на личный счёт будет перечислено: 90 202 рубля. </w: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 xml:space="preserve">Эффективность компании определяется не только самим фактом получения чистой прибыли. Важно не столько её абсолютное значение, сколько её отношение к другим показателям экономической деятельности компании – например, к выручке, или стоимости имущества. Отношение годовой чистой прибыли к стоимости имущества (капитала) является одним из базовых показателей относительной эффективности бизнеса. Интересно сравнить такую рентабельность компании со среднеотраслевыми показателями (средние значения в РФ колеблются от 6 до 10% и выше в зависимости от отрасли и периода рассмотрения). При анализе относительных показателей важно обращать внимание на их годовую динамику, а также выделять факторы, влияющие на изменение показателя. Кроме показателей рентабельности, экономисты рассчитывают коэффициенты деловой активности (оборачиваемости), а также финансовой устойчивости и ликвидности. Обычно такой ежеквартальный (годовой) </w:t>
      </w:r>
      <w:r w:rsidRPr="00EC330F">
        <w:rPr>
          <w:rFonts w:ascii="Times New Roman" w:hAnsi="Times New Roman" w:cs="Times New Roman"/>
          <w:b/>
          <w:i/>
          <w:sz w:val="28"/>
          <w:szCs w:val="28"/>
        </w:rPr>
        <w:t>финансовый анализ</w:t>
      </w:r>
      <w:r w:rsidRPr="00EC330F">
        <w:rPr>
          <w:rFonts w:ascii="Times New Roman" w:hAnsi="Times New Roman" w:cs="Times New Roman"/>
          <w:sz w:val="28"/>
          <w:szCs w:val="28"/>
        </w:rPr>
        <w:t xml:space="preserve"> делают экономисты предприятия. </w: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 xml:space="preserve">Реинвестирование прибыли всегда связано со вторым направлением деятельности предприятия, о котором было упомянуто выше – с инвестиционной деятельностью компании. Инвестиционная деятельность – это вложения средств, с целью развития, роста бизнеса. </w:t>
      </w:r>
      <w:proofErr w:type="gramStart"/>
      <w:r w:rsidRPr="00EC330F">
        <w:rPr>
          <w:rFonts w:ascii="Times New Roman" w:hAnsi="Times New Roman" w:cs="Times New Roman"/>
          <w:sz w:val="28"/>
          <w:szCs w:val="28"/>
        </w:rPr>
        <w:t xml:space="preserve">К ней относится строительство (расширение, ремонт, закупка новых площадей), выход на новые рынки (другие регионы, страны), создание новой линейки продукции (услуг), внедрение в процессы производства новых технологий (например, повышающих качество, или </w:t>
      </w:r>
      <w:proofErr w:type="spellStart"/>
      <w:r w:rsidRPr="00EC330F">
        <w:rPr>
          <w:rFonts w:ascii="Times New Roman" w:hAnsi="Times New Roman" w:cs="Times New Roman"/>
          <w:sz w:val="28"/>
          <w:szCs w:val="28"/>
        </w:rPr>
        <w:t>энерго</w:t>
      </w:r>
      <w:r w:rsidR="00E509F7">
        <w:rPr>
          <w:rFonts w:ascii="Times New Roman" w:hAnsi="Times New Roman" w:cs="Times New Roman"/>
          <w:sz w:val="28"/>
          <w:szCs w:val="28"/>
        </w:rPr>
        <w:t>-</w:t>
      </w:r>
      <w:r w:rsidRPr="00EC330F">
        <w:rPr>
          <w:rFonts w:ascii="Times New Roman" w:hAnsi="Times New Roman" w:cs="Times New Roman"/>
          <w:sz w:val="28"/>
          <w:szCs w:val="28"/>
        </w:rPr>
        <w:t>эффективных</w:t>
      </w:r>
      <w:proofErr w:type="spellEnd"/>
      <w:r w:rsidRPr="00EC330F">
        <w:rPr>
          <w:rFonts w:ascii="Times New Roman" w:hAnsi="Times New Roman" w:cs="Times New Roman"/>
          <w:sz w:val="28"/>
          <w:szCs w:val="28"/>
        </w:rPr>
        <w:t xml:space="preserve"> технологий).</w:t>
      </w:r>
      <w:proofErr w:type="gramEnd"/>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Обратите внимание, что основание (запуск) новой компании (</w:t>
      </w:r>
      <w:r w:rsidRPr="00EC330F">
        <w:rPr>
          <w:rFonts w:ascii="Times New Roman" w:hAnsi="Times New Roman" w:cs="Times New Roman"/>
          <w:sz w:val="28"/>
          <w:szCs w:val="28"/>
          <w:lang w:val="en-US"/>
        </w:rPr>
        <w:t>start</w:t>
      </w:r>
      <w:r w:rsidRPr="00EC330F">
        <w:rPr>
          <w:rFonts w:ascii="Times New Roman" w:hAnsi="Times New Roman" w:cs="Times New Roman"/>
          <w:sz w:val="28"/>
          <w:szCs w:val="28"/>
        </w:rPr>
        <w:t>-</w:t>
      </w:r>
      <w:r w:rsidRPr="00EC330F">
        <w:rPr>
          <w:rFonts w:ascii="Times New Roman" w:hAnsi="Times New Roman" w:cs="Times New Roman"/>
          <w:sz w:val="28"/>
          <w:szCs w:val="28"/>
          <w:lang w:val="en-US"/>
        </w:rPr>
        <w:t>up</w:t>
      </w:r>
      <w:r w:rsidRPr="00EC330F">
        <w:rPr>
          <w:rFonts w:ascii="Times New Roman" w:hAnsi="Times New Roman" w:cs="Times New Roman"/>
          <w:sz w:val="28"/>
          <w:szCs w:val="28"/>
        </w:rPr>
        <w:t xml:space="preserve">) – это тоже инвестиционная деятельность. </w:t>
      </w:r>
    </w:p>
    <w:p w:rsidR="00EC330F" w:rsidRPr="00EC330F" w:rsidRDefault="00EC330F" w:rsidP="00EC330F">
      <w:pPr>
        <w:jc w:val="both"/>
        <w:rPr>
          <w:rFonts w:ascii="Times New Roman" w:hAnsi="Times New Roman" w:cs="Times New Roman"/>
          <w:sz w:val="28"/>
          <w:szCs w:val="28"/>
        </w:rPr>
      </w:pPr>
      <w:r w:rsidRPr="00EC330F">
        <w:rPr>
          <w:rFonts w:ascii="Times New Roman" w:hAnsi="Times New Roman" w:cs="Times New Roman"/>
          <w:sz w:val="28"/>
          <w:szCs w:val="28"/>
        </w:rPr>
        <w:tab/>
        <w:t xml:space="preserve">Любая инвестиционная деятельность предприятия начинается с составления </w:t>
      </w:r>
      <w:r w:rsidRPr="00EC330F">
        <w:rPr>
          <w:rFonts w:ascii="Times New Roman" w:hAnsi="Times New Roman" w:cs="Times New Roman"/>
          <w:b/>
          <w:i/>
          <w:sz w:val="28"/>
          <w:szCs w:val="28"/>
        </w:rPr>
        <w:t>капитального бюджета</w:t>
      </w:r>
      <w:r w:rsidRPr="00EC330F">
        <w:rPr>
          <w:rFonts w:ascii="Times New Roman" w:hAnsi="Times New Roman" w:cs="Times New Roman"/>
          <w:sz w:val="28"/>
          <w:szCs w:val="28"/>
        </w:rPr>
        <w:t xml:space="preserve">, то есть сводного списка капитальных (инвестиционных) затрат. В отличие от текущих расходов, капитальные затраты осуществляются разово, например, в момент основания компании. Как правило, капитальные затраты включают: расходы на капитальное строительство, расходы на закупку дорогостоящего оборудования (специальной техники), расходы на покупку интеллектуальной </w:t>
      </w:r>
      <w:r w:rsidRPr="00EC330F">
        <w:rPr>
          <w:rFonts w:ascii="Times New Roman" w:hAnsi="Times New Roman" w:cs="Times New Roman"/>
          <w:sz w:val="28"/>
          <w:szCs w:val="28"/>
        </w:rPr>
        <w:lastRenderedPageBreak/>
        <w:t xml:space="preserve">собственности (лицензии, патенты, базы данных, программное обеспечение). Если речь идёт о создании новой компании, то в состав капитальных затрат включают инвестиции в </w:t>
      </w:r>
      <w:r w:rsidRPr="00EC330F">
        <w:rPr>
          <w:rFonts w:ascii="Times New Roman" w:hAnsi="Times New Roman" w:cs="Times New Roman"/>
          <w:b/>
          <w:i/>
          <w:sz w:val="28"/>
          <w:szCs w:val="28"/>
        </w:rPr>
        <w:t>чистый оборотный капитал</w:t>
      </w:r>
      <w:r w:rsidRPr="00EC330F">
        <w:rPr>
          <w:rFonts w:ascii="Times New Roman" w:hAnsi="Times New Roman" w:cs="Times New Roman"/>
          <w:sz w:val="28"/>
          <w:szCs w:val="28"/>
        </w:rPr>
        <w:t xml:space="preserve">. Как правило, оборотный капитал (например, материалы, заработная плата) оплачиваются за счёт выручки, получаемой компанией. Однако, в начале деятельности, когда выручка ещё не получена, а товар (услуга) уже должны быть проданы (оказаны), расходы на их производство (оказание) являются частью инвестиционных расходов. </w:t>
      </w:r>
    </w:p>
    <w:p w:rsidR="00EC330F" w:rsidRPr="00EC330F" w:rsidRDefault="00EC330F" w:rsidP="00EC330F">
      <w:pPr>
        <w:jc w:val="both"/>
        <w:rPr>
          <w:rFonts w:ascii="Times New Roman" w:hAnsi="Times New Roman" w:cs="Times New Roman"/>
          <w:sz w:val="28"/>
          <w:szCs w:val="28"/>
        </w:rPr>
      </w:pPr>
      <w:r w:rsidRPr="00EC330F">
        <w:rPr>
          <w:rFonts w:ascii="Times New Roman" w:hAnsi="Times New Roman" w:cs="Times New Roman"/>
          <w:sz w:val="28"/>
          <w:szCs w:val="28"/>
        </w:rPr>
        <w:tab/>
        <w:t xml:space="preserve">Вот как будет выглядеть капитальный бюджет </w:t>
      </w:r>
      <w:proofErr w:type="spellStart"/>
      <w:r w:rsidRPr="00EC330F">
        <w:rPr>
          <w:rFonts w:ascii="Times New Roman" w:hAnsi="Times New Roman" w:cs="Times New Roman"/>
          <w:sz w:val="28"/>
          <w:szCs w:val="28"/>
        </w:rPr>
        <w:t>хостела</w:t>
      </w:r>
      <w:proofErr w:type="spellEnd"/>
      <w:r w:rsidRPr="00EC330F">
        <w:rPr>
          <w:rFonts w:ascii="Times New Roman" w:hAnsi="Times New Roman" w:cs="Times New Roman"/>
          <w:sz w:val="28"/>
          <w:szCs w:val="28"/>
        </w:rPr>
        <w:t xml:space="preserve"> – </w:t>
      </w:r>
      <w:r w:rsidR="008B2AFF">
        <w:rPr>
          <w:rFonts w:ascii="Times New Roman" w:hAnsi="Times New Roman" w:cs="Times New Roman"/>
          <w:sz w:val="28"/>
          <w:szCs w:val="28"/>
        </w:rPr>
        <w:t>т</w:t>
      </w:r>
      <w:r w:rsidRPr="00EC330F">
        <w:rPr>
          <w:rFonts w:ascii="Times New Roman" w:hAnsi="Times New Roman" w:cs="Times New Roman"/>
          <w:sz w:val="28"/>
          <w:szCs w:val="28"/>
        </w:rPr>
        <w:t xml:space="preserve">аблица </w:t>
      </w:r>
      <w:r w:rsidR="008B2AFF">
        <w:rPr>
          <w:rFonts w:ascii="Times New Roman" w:hAnsi="Times New Roman" w:cs="Times New Roman"/>
          <w:sz w:val="28"/>
          <w:szCs w:val="28"/>
        </w:rPr>
        <w:t>4.</w:t>
      </w:r>
      <w:r w:rsidRPr="00EC330F">
        <w:rPr>
          <w:rFonts w:ascii="Times New Roman" w:hAnsi="Times New Roman" w:cs="Times New Roman"/>
          <w:sz w:val="28"/>
          <w:szCs w:val="28"/>
        </w:rPr>
        <w:t xml:space="preserve">2. </w:t>
      </w:r>
    </w:p>
    <w:p w:rsidR="00A47498" w:rsidRPr="00A47498" w:rsidRDefault="00EC330F" w:rsidP="00A47498">
      <w:pPr>
        <w:pStyle w:val="a7"/>
        <w:keepNext/>
        <w:jc w:val="right"/>
        <w:rPr>
          <w:rFonts w:ascii="Times New Roman" w:hAnsi="Times New Roman" w:cs="Times New Roman"/>
          <w:b w:val="0"/>
          <w:color w:val="auto"/>
          <w:sz w:val="28"/>
          <w:szCs w:val="28"/>
        </w:rPr>
      </w:pPr>
      <w:r w:rsidRPr="00A47498">
        <w:rPr>
          <w:rFonts w:ascii="Times New Roman" w:hAnsi="Times New Roman" w:cs="Times New Roman"/>
          <w:b w:val="0"/>
          <w:color w:val="auto"/>
          <w:sz w:val="28"/>
          <w:szCs w:val="28"/>
        </w:rPr>
        <w:t xml:space="preserve">Таблица </w:t>
      </w:r>
      <w:r w:rsidR="008B2AFF">
        <w:rPr>
          <w:rFonts w:ascii="Times New Roman" w:hAnsi="Times New Roman" w:cs="Times New Roman"/>
          <w:b w:val="0"/>
          <w:color w:val="auto"/>
          <w:sz w:val="28"/>
          <w:szCs w:val="28"/>
        </w:rPr>
        <w:t>4.</w:t>
      </w:r>
      <w:r w:rsidR="00E509F7">
        <w:rPr>
          <w:rFonts w:ascii="Times New Roman" w:hAnsi="Times New Roman" w:cs="Times New Roman"/>
          <w:b w:val="0"/>
          <w:color w:val="auto"/>
          <w:sz w:val="28"/>
          <w:szCs w:val="28"/>
        </w:rPr>
        <w:t>2</w:t>
      </w:r>
      <w:r w:rsidRPr="00A47498">
        <w:rPr>
          <w:rFonts w:ascii="Times New Roman" w:hAnsi="Times New Roman" w:cs="Times New Roman"/>
          <w:b w:val="0"/>
          <w:color w:val="auto"/>
          <w:sz w:val="28"/>
          <w:szCs w:val="28"/>
        </w:rPr>
        <w:t xml:space="preserve">. </w:t>
      </w:r>
    </w:p>
    <w:p w:rsidR="00EC330F" w:rsidRPr="00A47498" w:rsidRDefault="00EC330F" w:rsidP="00A47498">
      <w:pPr>
        <w:pStyle w:val="a7"/>
        <w:keepNext/>
        <w:jc w:val="center"/>
        <w:rPr>
          <w:rFonts w:ascii="Times New Roman" w:hAnsi="Times New Roman" w:cs="Times New Roman"/>
          <w:b w:val="0"/>
          <w:color w:val="auto"/>
          <w:sz w:val="28"/>
          <w:szCs w:val="28"/>
        </w:rPr>
      </w:pPr>
      <w:r w:rsidRPr="00A47498">
        <w:rPr>
          <w:rFonts w:ascii="Times New Roman" w:hAnsi="Times New Roman" w:cs="Times New Roman"/>
          <w:b w:val="0"/>
          <w:color w:val="auto"/>
          <w:sz w:val="28"/>
          <w:szCs w:val="28"/>
        </w:rPr>
        <w:t xml:space="preserve">Капитальный бюджет открытия </w:t>
      </w:r>
      <w:proofErr w:type="spellStart"/>
      <w:r w:rsidRPr="00A47498">
        <w:rPr>
          <w:rFonts w:ascii="Times New Roman" w:hAnsi="Times New Roman" w:cs="Times New Roman"/>
          <w:b w:val="0"/>
          <w:color w:val="auto"/>
          <w:sz w:val="28"/>
          <w:szCs w:val="28"/>
        </w:rPr>
        <w:t>хостела</w:t>
      </w:r>
      <w:proofErr w:type="spellEnd"/>
    </w:p>
    <w:tbl>
      <w:tblPr>
        <w:tblW w:w="8897" w:type="dxa"/>
        <w:jc w:val="center"/>
        <w:tblLook w:val="04A0"/>
      </w:tblPr>
      <w:tblGrid>
        <w:gridCol w:w="484"/>
        <w:gridCol w:w="5297"/>
        <w:gridCol w:w="1108"/>
        <w:gridCol w:w="2180"/>
      </w:tblGrid>
      <w:tr w:rsidR="00EC330F" w:rsidRPr="00EC330F" w:rsidTr="00A47498">
        <w:trPr>
          <w:trHeight w:val="300"/>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 xml:space="preserve">№ </w:t>
            </w:r>
          </w:p>
        </w:tc>
        <w:tc>
          <w:tcPr>
            <w:tcW w:w="5297" w:type="dxa"/>
            <w:tcBorders>
              <w:top w:val="single" w:sz="4" w:space="0" w:color="auto"/>
              <w:left w:val="nil"/>
              <w:bottom w:val="single" w:sz="4" w:space="0" w:color="auto"/>
              <w:right w:val="single" w:sz="4" w:space="0" w:color="auto"/>
            </w:tcBorders>
            <w:shd w:val="clear" w:color="auto" w:fill="auto"/>
            <w:noWrap/>
            <w:vAlign w:val="bottom"/>
            <w:hideMark/>
          </w:tcPr>
          <w:p w:rsidR="00EC330F" w:rsidRPr="00EC330F" w:rsidRDefault="00EC330F" w:rsidP="008B2AF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НАИМЕНОВАНИЕ</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EC330F" w:rsidRPr="00EC330F" w:rsidRDefault="00EC330F" w:rsidP="008B2AFF">
            <w:pPr>
              <w:jc w:val="both"/>
              <w:rPr>
                <w:rFonts w:ascii="Times New Roman" w:hAnsi="Times New Roman" w:cs="Times New Roman"/>
                <w:color w:val="000000"/>
                <w:sz w:val="28"/>
                <w:szCs w:val="28"/>
              </w:rPr>
            </w:pPr>
            <w:proofErr w:type="spellStart"/>
            <w:r w:rsidRPr="00EC330F">
              <w:rPr>
                <w:rFonts w:ascii="Times New Roman" w:hAnsi="Times New Roman" w:cs="Times New Roman"/>
                <w:color w:val="000000"/>
                <w:sz w:val="28"/>
                <w:szCs w:val="28"/>
              </w:rPr>
              <w:t>Ед</w:t>
            </w:r>
            <w:proofErr w:type="gramStart"/>
            <w:r w:rsidRPr="00EC330F">
              <w:rPr>
                <w:rFonts w:ascii="Times New Roman" w:hAnsi="Times New Roman" w:cs="Times New Roman"/>
                <w:color w:val="000000"/>
                <w:sz w:val="28"/>
                <w:szCs w:val="28"/>
              </w:rPr>
              <w:t>.и</w:t>
            </w:r>
            <w:proofErr w:type="gramEnd"/>
            <w:r w:rsidRPr="00EC330F">
              <w:rPr>
                <w:rFonts w:ascii="Times New Roman" w:hAnsi="Times New Roman" w:cs="Times New Roman"/>
                <w:color w:val="000000"/>
                <w:sz w:val="28"/>
                <w:szCs w:val="28"/>
              </w:rPr>
              <w:t>зм</w:t>
            </w:r>
            <w:proofErr w:type="spellEnd"/>
            <w:r w:rsidRPr="00EC330F">
              <w:rPr>
                <w:rFonts w:ascii="Times New Roman" w:hAnsi="Times New Roman" w:cs="Times New Roman"/>
                <w:color w:val="000000"/>
                <w:sz w:val="28"/>
                <w:szCs w:val="28"/>
              </w:rPr>
              <w:t xml:space="preserve">.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rsidR="00EC330F" w:rsidRPr="00EC330F" w:rsidRDefault="00EC330F" w:rsidP="008B2AF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2014 год</w:t>
            </w:r>
          </w:p>
        </w:tc>
      </w:tr>
      <w:tr w:rsidR="00EC330F" w:rsidRPr="00EC330F" w:rsidTr="00A47498">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 xml:space="preserve"> 1. </w:t>
            </w:r>
          </w:p>
        </w:tc>
        <w:tc>
          <w:tcPr>
            <w:tcW w:w="5297"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8B2AF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 xml:space="preserve">Ремонт помещений </w:t>
            </w:r>
            <w:proofErr w:type="spellStart"/>
            <w:r w:rsidRPr="00EC330F">
              <w:rPr>
                <w:rFonts w:ascii="Times New Roman" w:hAnsi="Times New Roman" w:cs="Times New Roman"/>
                <w:color w:val="000000"/>
                <w:sz w:val="28"/>
                <w:szCs w:val="28"/>
              </w:rPr>
              <w:t>хостела</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8B2AF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руб.</w:t>
            </w:r>
          </w:p>
        </w:tc>
        <w:tc>
          <w:tcPr>
            <w:tcW w:w="2180"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8B2AF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620 000</w:t>
            </w:r>
          </w:p>
        </w:tc>
      </w:tr>
      <w:tr w:rsidR="00EC330F" w:rsidRPr="00EC330F" w:rsidTr="00A47498">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 xml:space="preserve"> 2. </w:t>
            </w:r>
          </w:p>
        </w:tc>
        <w:tc>
          <w:tcPr>
            <w:tcW w:w="5297"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8B2AF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 xml:space="preserve">Аванс по договору аренды помещений </w:t>
            </w:r>
            <w:proofErr w:type="spellStart"/>
            <w:r w:rsidRPr="00EC330F">
              <w:rPr>
                <w:rFonts w:ascii="Times New Roman" w:hAnsi="Times New Roman" w:cs="Times New Roman"/>
                <w:color w:val="000000"/>
                <w:sz w:val="28"/>
                <w:szCs w:val="28"/>
              </w:rPr>
              <w:t>хостела</w:t>
            </w:r>
            <w:proofErr w:type="spellEnd"/>
            <w:r w:rsidRPr="00EC330F">
              <w:rPr>
                <w:rFonts w:ascii="Times New Roman" w:hAnsi="Times New Roman" w:cs="Times New Roman"/>
                <w:color w:val="000000"/>
                <w:sz w:val="28"/>
                <w:szCs w:val="28"/>
              </w:rPr>
              <w:t xml:space="preserve"> (месяц)</w:t>
            </w:r>
          </w:p>
        </w:tc>
        <w:tc>
          <w:tcPr>
            <w:tcW w:w="940"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8B2AF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руб.</w:t>
            </w:r>
          </w:p>
        </w:tc>
        <w:tc>
          <w:tcPr>
            <w:tcW w:w="2180"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8B2AF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60 000</w:t>
            </w:r>
          </w:p>
        </w:tc>
      </w:tr>
      <w:tr w:rsidR="00EC330F" w:rsidRPr="00EC330F" w:rsidTr="00A47498">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 xml:space="preserve"> 3. </w:t>
            </w:r>
          </w:p>
        </w:tc>
        <w:tc>
          <w:tcPr>
            <w:tcW w:w="5297"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8B2AF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Приобретение и сборка мебели</w:t>
            </w:r>
          </w:p>
        </w:tc>
        <w:tc>
          <w:tcPr>
            <w:tcW w:w="940"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8B2AF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руб.</w:t>
            </w:r>
          </w:p>
        </w:tc>
        <w:tc>
          <w:tcPr>
            <w:tcW w:w="2180"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8B2AF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125 000</w:t>
            </w:r>
          </w:p>
        </w:tc>
      </w:tr>
      <w:tr w:rsidR="00EC330F" w:rsidRPr="00EC330F" w:rsidTr="00A47498">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 xml:space="preserve"> 4. </w:t>
            </w:r>
          </w:p>
        </w:tc>
        <w:tc>
          <w:tcPr>
            <w:tcW w:w="5297"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8B2AF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Чистый оборотный капитал (аванс по заработной плате администратора, прачки, покупка чистящих средств, канцелярских товаров, банковское обслуживание)</w:t>
            </w:r>
          </w:p>
        </w:tc>
        <w:tc>
          <w:tcPr>
            <w:tcW w:w="940"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8B2AF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руб.</w:t>
            </w:r>
          </w:p>
        </w:tc>
        <w:tc>
          <w:tcPr>
            <w:tcW w:w="2180"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8B2AF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40 000</w:t>
            </w:r>
          </w:p>
        </w:tc>
      </w:tr>
      <w:tr w:rsidR="00EC330F" w:rsidRPr="00EC330F" w:rsidTr="00A47498">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 xml:space="preserve"> 5.</w:t>
            </w:r>
          </w:p>
        </w:tc>
        <w:tc>
          <w:tcPr>
            <w:tcW w:w="5297"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8B2AF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 xml:space="preserve">Расходы на продвижение (включая </w:t>
            </w:r>
            <w:proofErr w:type="spellStart"/>
            <w:r w:rsidRPr="00EC330F">
              <w:rPr>
                <w:rFonts w:ascii="Times New Roman" w:hAnsi="Times New Roman" w:cs="Times New Roman"/>
                <w:color w:val="000000"/>
                <w:sz w:val="28"/>
                <w:szCs w:val="28"/>
                <w:lang w:val="en-US"/>
              </w:rPr>
              <w:t>landingpage</w:t>
            </w:r>
            <w:proofErr w:type="spellEnd"/>
            <w:r w:rsidRPr="00EC330F">
              <w:rPr>
                <w:rFonts w:ascii="Times New Roman" w:hAnsi="Times New Roman" w:cs="Times New Roman"/>
                <w:color w:val="000000"/>
                <w:sz w:val="28"/>
                <w:szCs w:val="28"/>
              </w:rPr>
              <w:t xml:space="preserve"> и рекламу в социальных сетях)</w:t>
            </w:r>
          </w:p>
        </w:tc>
        <w:tc>
          <w:tcPr>
            <w:tcW w:w="940"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8B2AF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руб.</w:t>
            </w:r>
          </w:p>
        </w:tc>
        <w:tc>
          <w:tcPr>
            <w:tcW w:w="2180"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8B2AF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80 000</w:t>
            </w:r>
          </w:p>
        </w:tc>
      </w:tr>
      <w:tr w:rsidR="00EC330F" w:rsidRPr="00EC330F" w:rsidTr="00A47498">
        <w:trPr>
          <w:trHeight w:val="321"/>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 xml:space="preserve">6. </w:t>
            </w:r>
          </w:p>
        </w:tc>
        <w:tc>
          <w:tcPr>
            <w:tcW w:w="5297"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8B2AF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Приобретение оборудования для прачечной и гладильной</w:t>
            </w:r>
          </w:p>
        </w:tc>
        <w:tc>
          <w:tcPr>
            <w:tcW w:w="940"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8B2AF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руб.</w:t>
            </w:r>
          </w:p>
        </w:tc>
        <w:tc>
          <w:tcPr>
            <w:tcW w:w="2180"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8B2AF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60 000</w:t>
            </w:r>
          </w:p>
        </w:tc>
      </w:tr>
      <w:tr w:rsidR="00EC330F" w:rsidRPr="00EC330F" w:rsidTr="00A47498">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EC330F" w:rsidRPr="00EC330F" w:rsidRDefault="00EC330F" w:rsidP="00EC330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 xml:space="preserve">7. </w:t>
            </w:r>
          </w:p>
        </w:tc>
        <w:tc>
          <w:tcPr>
            <w:tcW w:w="5297"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8B2AF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ИТОГО</w:t>
            </w:r>
          </w:p>
        </w:tc>
        <w:tc>
          <w:tcPr>
            <w:tcW w:w="940"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8B2AF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руб.</w:t>
            </w:r>
          </w:p>
        </w:tc>
        <w:tc>
          <w:tcPr>
            <w:tcW w:w="2180" w:type="dxa"/>
            <w:tcBorders>
              <w:top w:val="nil"/>
              <w:left w:val="nil"/>
              <w:bottom w:val="single" w:sz="4" w:space="0" w:color="auto"/>
              <w:right w:val="single" w:sz="4" w:space="0" w:color="auto"/>
            </w:tcBorders>
            <w:shd w:val="clear" w:color="auto" w:fill="auto"/>
            <w:noWrap/>
            <w:vAlign w:val="bottom"/>
            <w:hideMark/>
          </w:tcPr>
          <w:p w:rsidR="00EC330F" w:rsidRPr="00EC330F" w:rsidRDefault="00EC330F" w:rsidP="008B2AFF">
            <w:pPr>
              <w:jc w:val="both"/>
              <w:rPr>
                <w:rFonts w:ascii="Times New Roman" w:hAnsi="Times New Roman" w:cs="Times New Roman"/>
                <w:color w:val="000000"/>
                <w:sz w:val="28"/>
                <w:szCs w:val="28"/>
              </w:rPr>
            </w:pPr>
            <w:r w:rsidRPr="00EC330F">
              <w:rPr>
                <w:rFonts w:ascii="Times New Roman" w:hAnsi="Times New Roman" w:cs="Times New Roman"/>
                <w:color w:val="000000"/>
                <w:sz w:val="28"/>
                <w:szCs w:val="28"/>
              </w:rPr>
              <w:t>1 005 000</w:t>
            </w:r>
          </w:p>
        </w:tc>
      </w:tr>
    </w:tbl>
    <w:p w:rsidR="00EC330F" w:rsidRPr="00EC330F" w:rsidRDefault="00EC330F" w:rsidP="00EC330F">
      <w:pPr>
        <w:jc w:val="both"/>
        <w:rPr>
          <w:rFonts w:ascii="Times New Roman" w:hAnsi="Times New Roman" w:cs="Times New Roman"/>
          <w:sz w:val="28"/>
          <w:szCs w:val="28"/>
        </w:rPr>
      </w:pP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 xml:space="preserve">Решение об инвестициях, в т.ч. на открытие новой компании – это ответственный шаг, связанный с вложением средств. Для обоснования эффективности и разумности осуществления вложений требуется подробный план с расчётами. На практике его называют </w:t>
      </w:r>
      <w:r w:rsidRPr="00EC330F">
        <w:rPr>
          <w:rFonts w:ascii="Times New Roman" w:hAnsi="Times New Roman" w:cs="Times New Roman"/>
          <w:b/>
          <w:i/>
          <w:sz w:val="28"/>
          <w:szCs w:val="28"/>
        </w:rPr>
        <w:t>бизнес-планом</w:t>
      </w:r>
      <w:r w:rsidRPr="00EC330F">
        <w:rPr>
          <w:rFonts w:ascii="Times New Roman" w:hAnsi="Times New Roman" w:cs="Times New Roman"/>
          <w:sz w:val="28"/>
          <w:szCs w:val="28"/>
        </w:rPr>
        <w:t xml:space="preserve">. </w: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lastRenderedPageBreak/>
        <w:t xml:space="preserve">Важность бизнес-плана для управления бизнесом трудно переоценить, хотя часто составление этого документа считается формальной обязанностью. Бизнес-план составляется для иллюстрации ответов следующие вопросы предпринимателя: что я хочу делать, как я это буду делать, сколько денег мне для этого потребуется, где и кому я буду это продавать </w:t>
      </w:r>
      <w:proofErr w:type="gramStart"/>
      <w:r w:rsidRPr="00EC330F">
        <w:rPr>
          <w:rFonts w:ascii="Times New Roman" w:hAnsi="Times New Roman" w:cs="Times New Roman"/>
          <w:sz w:val="28"/>
          <w:szCs w:val="28"/>
        </w:rPr>
        <w:t>и</w:t>
      </w:r>
      <w:proofErr w:type="gramEnd"/>
      <w:r w:rsidRPr="00EC330F">
        <w:rPr>
          <w:rFonts w:ascii="Times New Roman" w:hAnsi="Times New Roman" w:cs="Times New Roman"/>
          <w:sz w:val="28"/>
          <w:szCs w:val="28"/>
        </w:rPr>
        <w:t xml:space="preserve"> сколько в итоге на этом заработаю. </w: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 xml:space="preserve">В </w:t>
      </w:r>
      <w:proofErr w:type="gramStart"/>
      <w:r w:rsidRPr="00EC330F">
        <w:rPr>
          <w:rFonts w:ascii="Times New Roman" w:hAnsi="Times New Roman" w:cs="Times New Roman"/>
          <w:sz w:val="28"/>
          <w:szCs w:val="28"/>
        </w:rPr>
        <w:t>мире</w:t>
      </w:r>
      <w:proofErr w:type="gramEnd"/>
      <w:r w:rsidRPr="00EC330F">
        <w:rPr>
          <w:rFonts w:ascii="Times New Roman" w:hAnsi="Times New Roman" w:cs="Times New Roman"/>
          <w:sz w:val="28"/>
          <w:szCs w:val="28"/>
        </w:rPr>
        <w:t xml:space="preserve"> существует несколько рекомендуемых стандартов бизнес-плана (методики </w:t>
      </w:r>
      <w:r w:rsidRPr="00EC330F">
        <w:rPr>
          <w:rFonts w:ascii="Times New Roman" w:hAnsi="Times New Roman" w:cs="Times New Roman"/>
          <w:sz w:val="28"/>
          <w:szCs w:val="28"/>
          <w:lang w:val="en-US"/>
        </w:rPr>
        <w:t>UNIDO</w:t>
      </w:r>
      <w:r w:rsidRPr="00EC330F">
        <w:rPr>
          <w:rFonts w:ascii="Times New Roman" w:hAnsi="Times New Roman" w:cs="Times New Roman"/>
          <w:sz w:val="28"/>
          <w:szCs w:val="28"/>
        </w:rPr>
        <w:t xml:space="preserve">, Единого Банка Реконструкции и Развития, различных консалтинговых компаний). </w: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Как правило, в типовой бизнес-план включают следующие разделы:</w: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1. Титульный лист</w: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2. Оглавление</w: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3. Меморандум о конфиденциальности</w:t>
      </w:r>
    </w:p>
    <w:p w:rsidR="00EC330F" w:rsidRPr="00EC330F" w:rsidRDefault="00EC330F" w:rsidP="00EC330F">
      <w:pPr>
        <w:pBdr>
          <w:top w:val="single" w:sz="4" w:space="1" w:color="auto"/>
          <w:left w:val="single" w:sz="4" w:space="4" w:color="auto"/>
          <w:bottom w:val="single" w:sz="4" w:space="1" w:color="auto"/>
          <w:right w:val="single" w:sz="4" w:space="4" w:color="auto"/>
        </w:pBdr>
        <w:ind w:firstLine="708"/>
        <w:jc w:val="both"/>
        <w:rPr>
          <w:rFonts w:ascii="Times New Roman" w:hAnsi="Times New Roman" w:cs="Times New Roman"/>
          <w:sz w:val="28"/>
          <w:szCs w:val="28"/>
        </w:rPr>
      </w:pPr>
      <w:r w:rsidRPr="00EC330F">
        <w:rPr>
          <w:rFonts w:ascii="Times New Roman" w:hAnsi="Times New Roman" w:cs="Times New Roman"/>
          <w:sz w:val="28"/>
          <w:szCs w:val="28"/>
        </w:rPr>
        <w:t>4. Резюме</w: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5. Описание предприятия и отрасли</w: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6. Описание продукции (услуг)</w: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7. Маркетинг и сбыт продукции</w: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 xml:space="preserve">8. Производственный план </w: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9. Организационный план</w:t>
      </w:r>
    </w:p>
    <w:p w:rsidR="00EC330F" w:rsidRPr="00EC330F" w:rsidRDefault="00EC330F" w:rsidP="00EC330F">
      <w:pPr>
        <w:pBdr>
          <w:top w:val="single" w:sz="4" w:space="1" w:color="auto"/>
          <w:left w:val="single" w:sz="4" w:space="4" w:color="auto"/>
          <w:bottom w:val="single" w:sz="4" w:space="1" w:color="auto"/>
          <w:right w:val="single" w:sz="4" w:space="4" w:color="auto"/>
        </w:pBdr>
        <w:ind w:firstLine="708"/>
        <w:jc w:val="both"/>
        <w:rPr>
          <w:rFonts w:ascii="Times New Roman" w:hAnsi="Times New Roman" w:cs="Times New Roman"/>
          <w:sz w:val="28"/>
          <w:szCs w:val="28"/>
        </w:rPr>
      </w:pPr>
      <w:r w:rsidRPr="00EC330F">
        <w:rPr>
          <w:rFonts w:ascii="Times New Roman" w:hAnsi="Times New Roman" w:cs="Times New Roman"/>
          <w:sz w:val="28"/>
          <w:szCs w:val="28"/>
        </w:rPr>
        <w:t>10. Финансовый план: интегральные показатели эффективности</w: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11. Риски и гарантии</w: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12. Приложения</w:t>
      </w:r>
    </w:p>
    <w:p w:rsidR="00EC330F" w:rsidRPr="00EC330F" w:rsidRDefault="00EC330F" w:rsidP="00EC330F">
      <w:pPr>
        <w:ind w:firstLine="708"/>
        <w:jc w:val="both"/>
        <w:rPr>
          <w:rFonts w:ascii="Times New Roman" w:hAnsi="Times New Roman" w:cs="Times New Roman"/>
          <w:sz w:val="28"/>
          <w:szCs w:val="28"/>
        </w:rPr>
      </w:pP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 xml:space="preserve">Наиболее важной частью бизнес-плана являются резюме и финансовый план, содержащий основные экономические показатели </w:t>
      </w:r>
      <w:proofErr w:type="spellStart"/>
      <w:proofErr w:type="gramStart"/>
      <w:r w:rsidRPr="00EC330F">
        <w:rPr>
          <w:rFonts w:ascii="Times New Roman" w:hAnsi="Times New Roman" w:cs="Times New Roman"/>
          <w:sz w:val="28"/>
          <w:szCs w:val="28"/>
        </w:rPr>
        <w:t>бизнес-проекта</w:t>
      </w:r>
      <w:proofErr w:type="spellEnd"/>
      <w:proofErr w:type="gramEnd"/>
      <w:r w:rsidRPr="00EC330F">
        <w:rPr>
          <w:rFonts w:ascii="Times New Roman" w:hAnsi="Times New Roman" w:cs="Times New Roman"/>
          <w:sz w:val="28"/>
          <w:szCs w:val="28"/>
        </w:rPr>
        <w:t xml:space="preserve">. Резюме – это выдержка из всего бизнес-плана. Этот раздел инвесторы читают в первую очередь, когда впервые знакомятся с проектом. Как правило, резюме составляется в последнюю очередь, когда понятно основное содержание и рассчитаны итоговые показатели эффективности. </w: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 xml:space="preserve">Вот примеры выдержек из резюме бизнес-плана высокотехнологичного проекта: </w:t>
      </w:r>
    </w:p>
    <w:p w:rsidR="00EC330F" w:rsidRPr="00EC330F" w:rsidRDefault="00EC330F" w:rsidP="00EC330F">
      <w:pPr>
        <w:jc w:val="both"/>
        <w:rPr>
          <w:rFonts w:ascii="Times New Roman" w:hAnsi="Times New Roman" w:cs="Times New Roman"/>
          <w:sz w:val="28"/>
          <w:szCs w:val="28"/>
        </w:rPr>
      </w:pPr>
      <w:r w:rsidRPr="00EC330F">
        <w:rPr>
          <w:rFonts w:ascii="Times New Roman" w:hAnsi="Times New Roman" w:cs="Times New Roman"/>
          <w:sz w:val="28"/>
          <w:szCs w:val="28"/>
        </w:rPr>
        <w:t>1. «Проект предполагает проведение НИОКР … в сфере ..., с целью дальнейшей коммерциализацию перспективной разработки …»</w:t>
      </w:r>
    </w:p>
    <w:p w:rsidR="00EC330F" w:rsidRPr="00EC330F" w:rsidRDefault="00EC330F" w:rsidP="00EC330F">
      <w:pPr>
        <w:jc w:val="both"/>
        <w:rPr>
          <w:rFonts w:ascii="Times New Roman" w:hAnsi="Times New Roman" w:cs="Times New Roman"/>
          <w:sz w:val="28"/>
          <w:szCs w:val="28"/>
        </w:rPr>
      </w:pPr>
      <w:r w:rsidRPr="00EC330F">
        <w:rPr>
          <w:rFonts w:ascii="Times New Roman" w:hAnsi="Times New Roman" w:cs="Times New Roman"/>
          <w:sz w:val="28"/>
          <w:szCs w:val="28"/>
        </w:rPr>
        <w:lastRenderedPageBreak/>
        <w:t>2. «Целью проекта является удовлетворение потребности в …, спрос на которую в настоящее время превышает … рублей в год»</w:t>
      </w:r>
    </w:p>
    <w:p w:rsidR="00EC330F" w:rsidRPr="00EC330F" w:rsidRDefault="00EC330F" w:rsidP="00EC330F">
      <w:pPr>
        <w:jc w:val="both"/>
        <w:rPr>
          <w:rFonts w:ascii="Times New Roman" w:hAnsi="Times New Roman" w:cs="Times New Roman"/>
          <w:sz w:val="28"/>
          <w:szCs w:val="28"/>
        </w:rPr>
      </w:pPr>
      <w:r w:rsidRPr="00EC330F">
        <w:rPr>
          <w:rFonts w:ascii="Times New Roman" w:hAnsi="Times New Roman" w:cs="Times New Roman"/>
          <w:sz w:val="28"/>
          <w:szCs w:val="28"/>
        </w:rPr>
        <w:t>3. «За счет (</w:t>
      </w:r>
      <w:r w:rsidRPr="00EC330F">
        <w:rPr>
          <w:rFonts w:ascii="Times New Roman" w:hAnsi="Times New Roman" w:cs="Times New Roman"/>
          <w:i/>
          <w:sz w:val="28"/>
          <w:szCs w:val="28"/>
        </w:rPr>
        <w:t>перечисляются преимущества продукта</w:t>
      </w:r>
      <w:r w:rsidRPr="00EC330F">
        <w:rPr>
          <w:rFonts w:ascii="Times New Roman" w:hAnsi="Times New Roman" w:cs="Times New Roman"/>
          <w:sz w:val="28"/>
          <w:szCs w:val="28"/>
        </w:rPr>
        <w:t xml:space="preserve">) продукт составит конкуренцию зарубежным и отечественным продуктам на российском рынке». </w:t>
      </w:r>
    </w:p>
    <w:p w:rsidR="00EC330F" w:rsidRPr="00EC330F" w:rsidRDefault="00EC330F" w:rsidP="00EC330F">
      <w:pPr>
        <w:jc w:val="both"/>
        <w:rPr>
          <w:rFonts w:ascii="Times New Roman" w:hAnsi="Times New Roman" w:cs="Times New Roman"/>
          <w:sz w:val="28"/>
          <w:szCs w:val="28"/>
        </w:rPr>
      </w:pPr>
      <w:r w:rsidRPr="00EC330F">
        <w:rPr>
          <w:rFonts w:ascii="Times New Roman" w:hAnsi="Times New Roman" w:cs="Times New Roman"/>
          <w:sz w:val="28"/>
          <w:szCs w:val="28"/>
        </w:rPr>
        <w:t>4. «Для реализации проекта требуется … рублей капитальных вложений, которые будут инвестироваться в компанию в течение … лет »</w:t>
      </w:r>
    </w:p>
    <w:p w:rsidR="00EC330F" w:rsidRPr="00EC330F" w:rsidRDefault="00EC330F" w:rsidP="00EC330F">
      <w:pPr>
        <w:jc w:val="both"/>
        <w:rPr>
          <w:rFonts w:ascii="Times New Roman" w:hAnsi="Times New Roman" w:cs="Times New Roman"/>
          <w:sz w:val="28"/>
          <w:szCs w:val="28"/>
        </w:rPr>
      </w:pPr>
      <w:r w:rsidRPr="00EC330F">
        <w:rPr>
          <w:rFonts w:ascii="Times New Roman" w:hAnsi="Times New Roman" w:cs="Times New Roman"/>
          <w:sz w:val="28"/>
          <w:szCs w:val="28"/>
        </w:rPr>
        <w:t xml:space="preserve">5. «Срок окупаемости проекта составляет … года. Рентабельность инвестиций ожидается на уровне …%, Чистый дисконтированный доход составит … рублей (при ставке дисконтирования …%)». </w:t>
      </w:r>
    </w:p>
    <w:p w:rsidR="00EC330F" w:rsidRPr="00EC330F" w:rsidRDefault="00EC330F" w:rsidP="008B2AFF">
      <w:pPr>
        <w:jc w:val="both"/>
        <w:rPr>
          <w:rFonts w:ascii="Times New Roman" w:hAnsi="Times New Roman" w:cs="Times New Roman"/>
          <w:sz w:val="28"/>
          <w:szCs w:val="28"/>
        </w:rPr>
      </w:pPr>
      <w:r w:rsidRPr="00EC330F">
        <w:rPr>
          <w:rFonts w:ascii="Times New Roman" w:hAnsi="Times New Roman" w:cs="Times New Roman"/>
          <w:sz w:val="28"/>
          <w:szCs w:val="28"/>
        </w:rPr>
        <w:t xml:space="preserve">6. Согласно плану реализации проекта всего через год после инвестирования планируется закончить клинические испытания продукта, а к … году выйти на российский рынок медицинской техники. Предполагаемый годовой объем </w:t>
      </w:r>
      <w:r w:rsidR="008B2AFF">
        <w:rPr>
          <w:rFonts w:ascii="Times New Roman" w:hAnsi="Times New Roman" w:cs="Times New Roman"/>
          <w:sz w:val="28"/>
          <w:szCs w:val="28"/>
        </w:rPr>
        <w:t>продаж составит … единиц в год»</w: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 xml:space="preserve">Для реализации </w:t>
      </w:r>
      <w:proofErr w:type="spellStart"/>
      <w:proofErr w:type="gramStart"/>
      <w:r w:rsidRPr="00EC330F">
        <w:rPr>
          <w:rFonts w:ascii="Times New Roman" w:hAnsi="Times New Roman" w:cs="Times New Roman"/>
          <w:sz w:val="28"/>
          <w:szCs w:val="28"/>
        </w:rPr>
        <w:t>бизнес-проекта</w:t>
      </w:r>
      <w:proofErr w:type="spellEnd"/>
      <w:proofErr w:type="gramEnd"/>
      <w:r w:rsidRPr="00EC330F">
        <w:rPr>
          <w:rFonts w:ascii="Times New Roman" w:hAnsi="Times New Roman" w:cs="Times New Roman"/>
          <w:sz w:val="28"/>
          <w:szCs w:val="28"/>
        </w:rPr>
        <w:t xml:space="preserve"> выделяется ограниченный временной промежуток (</w:t>
      </w:r>
      <w:r w:rsidRPr="00EC330F">
        <w:rPr>
          <w:rFonts w:ascii="Times New Roman" w:hAnsi="Times New Roman" w:cs="Times New Roman"/>
          <w:b/>
          <w:i/>
          <w:sz w:val="28"/>
          <w:szCs w:val="28"/>
        </w:rPr>
        <w:t>горизонт планирования</w:t>
      </w:r>
      <w:r w:rsidRPr="00EC330F">
        <w:rPr>
          <w:rFonts w:ascii="Times New Roman" w:hAnsi="Times New Roman" w:cs="Times New Roman"/>
          <w:sz w:val="28"/>
          <w:szCs w:val="28"/>
        </w:rPr>
        <w:t xml:space="preserve">). Именно в рамках этого временного интервала и производятся все расчёты, а также описываются действия, которые менеджеры проекта хотят осуществить. Ограниченность во времени – это основное отличие </w:t>
      </w:r>
      <w:proofErr w:type="spellStart"/>
      <w:proofErr w:type="gramStart"/>
      <w:r w:rsidRPr="00EC330F">
        <w:rPr>
          <w:rFonts w:ascii="Times New Roman" w:hAnsi="Times New Roman" w:cs="Times New Roman"/>
          <w:sz w:val="28"/>
          <w:szCs w:val="28"/>
        </w:rPr>
        <w:t>бизнес-проекта</w:t>
      </w:r>
      <w:proofErr w:type="spellEnd"/>
      <w:proofErr w:type="gramEnd"/>
      <w:r w:rsidRPr="00EC330F">
        <w:rPr>
          <w:rFonts w:ascii="Times New Roman" w:hAnsi="Times New Roman" w:cs="Times New Roman"/>
          <w:sz w:val="28"/>
          <w:szCs w:val="28"/>
        </w:rPr>
        <w:t xml:space="preserve"> от действующего бизнеса, деятельность которого планируется на неопределенное время. Бизнес-план, описывающий запуск нового предприятия, раскрывает планы на период, начиная с момента перечисления денег на капитальные вложения, до момента достижения плановой выручки (плановой загрузки производственных мощностей). Например, если предприниматель, открывающий </w:t>
      </w:r>
      <w:proofErr w:type="spellStart"/>
      <w:r w:rsidRPr="00EC330F">
        <w:rPr>
          <w:rFonts w:ascii="Times New Roman" w:hAnsi="Times New Roman" w:cs="Times New Roman"/>
          <w:sz w:val="28"/>
          <w:szCs w:val="28"/>
        </w:rPr>
        <w:t>хостел</w:t>
      </w:r>
      <w:proofErr w:type="spellEnd"/>
      <w:r w:rsidRPr="00EC330F">
        <w:rPr>
          <w:rFonts w:ascii="Times New Roman" w:hAnsi="Times New Roman" w:cs="Times New Roman"/>
          <w:sz w:val="28"/>
          <w:szCs w:val="28"/>
        </w:rPr>
        <w:t xml:space="preserve">, планирует в среднем принимать 100 постояльцев в месяц, то в бизнес-плане он будет отражать период, начиная с ремонта помещений </w:t>
      </w:r>
      <w:proofErr w:type="spellStart"/>
      <w:r w:rsidRPr="00EC330F">
        <w:rPr>
          <w:rFonts w:ascii="Times New Roman" w:hAnsi="Times New Roman" w:cs="Times New Roman"/>
          <w:sz w:val="28"/>
          <w:szCs w:val="28"/>
        </w:rPr>
        <w:t>хостела</w:t>
      </w:r>
      <w:proofErr w:type="spellEnd"/>
      <w:r w:rsidRPr="00EC330F">
        <w:rPr>
          <w:rFonts w:ascii="Times New Roman" w:hAnsi="Times New Roman" w:cs="Times New Roman"/>
          <w:sz w:val="28"/>
          <w:szCs w:val="28"/>
        </w:rPr>
        <w:t xml:space="preserve"> до того квартала (месяца), в котором он достигнет планового показателя выручки (100 клиентов). </w: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Финансовый план, который является неотъемлемой частью бизнес-плана, включает в себя прогноз показателей доходов, расходов, а также денежных потоков бизнеса. Степень детализации всех статей доходов и расходов должна быть достаточной для того, чтобы его читатель смог не только оценить ход расчётов, но и сделать их проверку.</w: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Финансовый план также сопровождается расчётами основных показателей эффективности проекта. К ним относятся:</w:t>
      </w:r>
    </w:p>
    <w:p w:rsidR="00EC330F" w:rsidRPr="00EC330F" w:rsidRDefault="00EC330F" w:rsidP="00BC6FE6">
      <w:pPr>
        <w:numPr>
          <w:ilvl w:val="0"/>
          <w:numId w:val="37"/>
        </w:numPr>
        <w:spacing w:after="0" w:line="240" w:lineRule="auto"/>
        <w:jc w:val="both"/>
        <w:rPr>
          <w:rFonts w:ascii="Times New Roman" w:hAnsi="Times New Roman" w:cs="Times New Roman"/>
          <w:sz w:val="28"/>
          <w:szCs w:val="28"/>
        </w:rPr>
      </w:pPr>
      <w:r w:rsidRPr="00EC330F">
        <w:rPr>
          <w:rFonts w:ascii="Times New Roman" w:hAnsi="Times New Roman" w:cs="Times New Roman"/>
          <w:sz w:val="28"/>
          <w:szCs w:val="28"/>
        </w:rPr>
        <w:t xml:space="preserve">Расчёт </w:t>
      </w:r>
      <w:r w:rsidRPr="00EC330F">
        <w:rPr>
          <w:rFonts w:ascii="Times New Roman" w:hAnsi="Times New Roman" w:cs="Times New Roman"/>
          <w:b/>
          <w:i/>
          <w:sz w:val="28"/>
          <w:szCs w:val="28"/>
        </w:rPr>
        <w:t>точки безубыточности</w:t>
      </w:r>
      <w:r w:rsidRPr="00EC330F">
        <w:rPr>
          <w:rFonts w:ascii="Times New Roman" w:hAnsi="Times New Roman" w:cs="Times New Roman"/>
          <w:sz w:val="28"/>
          <w:szCs w:val="28"/>
        </w:rPr>
        <w:t xml:space="preserve">. Она показывает то минимальное количество клиентов (товара), которое необходимо обслужить </w:t>
      </w:r>
      <w:r w:rsidRPr="00EC330F">
        <w:rPr>
          <w:rFonts w:ascii="Times New Roman" w:hAnsi="Times New Roman" w:cs="Times New Roman"/>
          <w:sz w:val="28"/>
          <w:szCs w:val="28"/>
        </w:rPr>
        <w:lastRenderedPageBreak/>
        <w:t>(продать) для достижения нулевого значения прибыли. Расчёт точки безубыточности осуществляется по следующей формуле (</w:t>
      </w:r>
      <w:r w:rsidR="008B2AFF">
        <w:rPr>
          <w:rFonts w:ascii="Times New Roman" w:hAnsi="Times New Roman" w:cs="Times New Roman"/>
          <w:sz w:val="28"/>
          <w:szCs w:val="28"/>
        </w:rPr>
        <w:t>4.</w:t>
      </w:r>
      <w:r w:rsidRPr="00EC330F">
        <w:rPr>
          <w:rFonts w:ascii="Times New Roman" w:hAnsi="Times New Roman" w:cs="Times New Roman"/>
          <w:sz w:val="28"/>
          <w:szCs w:val="28"/>
        </w:rPr>
        <w:t>1):</w:t>
      </w:r>
    </w:p>
    <w:p w:rsidR="00EC330F" w:rsidRPr="00EC330F" w:rsidRDefault="006B386A" w:rsidP="00EC330F">
      <w:pPr>
        <w:pStyle w:val="a7"/>
        <w:keepNext/>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0224" behindDoc="0" locked="0" layoutInCell="1" allowOverlap="1">
            <wp:simplePos x="0" y="0"/>
            <wp:positionH relativeFrom="column">
              <wp:posOffset>2391410</wp:posOffset>
            </wp:positionH>
            <wp:positionV relativeFrom="paragraph">
              <wp:posOffset>116205</wp:posOffset>
            </wp:positionV>
            <wp:extent cx="1163320" cy="551180"/>
            <wp:effectExtent l="19050" t="0" r="0" b="0"/>
            <wp:wrapSquare wrapText="right"/>
            <wp:docPr id="49" name="Рисунок 49" descr="6a57ea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6a57ea1b"/>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3320" cy="551180"/>
                    </a:xfrm>
                    <a:prstGeom prst="rect">
                      <a:avLst/>
                    </a:prstGeom>
                    <a:noFill/>
                  </pic:spPr>
                </pic:pic>
              </a:graphicData>
            </a:graphic>
          </wp:anchor>
        </w:drawing>
      </w:r>
    </w:p>
    <w:p w:rsidR="006B386A" w:rsidRDefault="00482C9C" w:rsidP="006B386A">
      <w:pPr>
        <w:rPr>
          <w:rFonts w:ascii="Times New Roman" w:hAnsi="Times New Roman" w:cs="Times New Roman"/>
          <w:i/>
          <w:sz w:val="28"/>
          <w:szCs w:val="28"/>
        </w:rPr>
      </w:pPr>
      <w:r w:rsidRPr="00EC330F">
        <w:rPr>
          <w:rFonts w:ascii="Times New Roman" w:hAnsi="Times New Roman" w:cs="Times New Roman"/>
          <w:sz w:val="28"/>
          <w:szCs w:val="28"/>
        </w:rPr>
        <w:fldChar w:fldCharType="begin"/>
      </w:r>
      <w:r w:rsidR="00EC330F" w:rsidRPr="00EC330F">
        <w:rPr>
          <w:rFonts w:ascii="Times New Roman" w:hAnsi="Times New Roman" w:cs="Times New Roman"/>
          <w:sz w:val="28"/>
          <w:szCs w:val="28"/>
        </w:rPr>
        <w:instrText xml:space="preserve"> INCLUDEPICTURE "http://works.doklad.ru/images/Ng1KtH0ypQo/6a57ea1b.gif" \* MERGEFORMATINET </w:instrText>
      </w:r>
      <w:r w:rsidRPr="00EC330F">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sidR="0090365C">
        <w:rPr>
          <w:rFonts w:ascii="Times New Roman" w:hAnsi="Times New Roman" w:cs="Times New Roman"/>
          <w:sz w:val="28"/>
          <w:szCs w:val="28"/>
        </w:rPr>
        <w:instrText xml:space="preserve"> INCLUDEPICTURE  "http://works.doklad.ru/images/Ng1KtH0ypQo/6a57ea1b.gif"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sidR="00261089">
        <w:rPr>
          <w:rFonts w:ascii="Times New Roman" w:hAnsi="Times New Roman" w:cs="Times New Roman"/>
          <w:sz w:val="28"/>
          <w:szCs w:val="28"/>
        </w:rPr>
        <w:instrText xml:space="preserve"> INCLUDEPICTURE  "http://works.doklad.ru/images/Ng1KtH0ypQo/6a57ea1b.gif" \* MERGEFORMATINET </w:instrText>
      </w:r>
      <w:r>
        <w:rPr>
          <w:rFonts w:ascii="Times New Roman" w:hAnsi="Times New Roman" w:cs="Times New Roman"/>
          <w:sz w:val="28"/>
          <w:szCs w:val="28"/>
        </w:rPr>
        <w:fldChar w:fldCharType="end"/>
      </w:r>
      <w:r w:rsidR="008B2AFF">
        <w:rPr>
          <w:rFonts w:ascii="Times New Roman" w:hAnsi="Times New Roman" w:cs="Times New Roman"/>
          <w:sz w:val="28"/>
          <w:szCs w:val="28"/>
        </w:rPr>
        <w:br w:type="textWrapping" w:clear="all"/>
      </w:r>
      <w:r>
        <w:rPr>
          <w:rFonts w:ascii="Times New Roman" w:hAnsi="Times New Roman" w:cs="Times New Roman"/>
          <w:sz w:val="28"/>
          <w:szCs w:val="28"/>
        </w:rPr>
        <w:fldChar w:fldCharType="end"/>
      </w:r>
      <w:r w:rsidRPr="00EC330F">
        <w:rPr>
          <w:rFonts w:ascii="Times New Roman" w:hAnsi="Times New Roman" w:cs="Times New Roman"/>
          <w:sz w:val="28"/>
          <w:szCs w:val="28"/>
        </w:rPr>
        <w:fldChar w:fldCharType="end"/>
      </w:r>
      <w:r w:rsidR="008B2AFF" w:rsidRPr="008B2AFF">
        <w:rPr>
          <w:rFonts w:ascii="Times New Roman" w:hAnsi="Times New Roman" w:cs="Times New Roman"/>
          <w:sz w:val="28"/>
          <w:szCs w:val="28"/>
        </w:rPr>
        <w:t xml:space="preserve">                                    (4.1</w:t>
      </w:r>
      <w:r w:rsidR="008B2AFF">
        <w:rPr>
          <w:rFonts w:ascii="Times New Roman" w:hAnsi="Times New Roman" w:cs="Times New Roman"/>
          <w:i/>
          <w:sz w:val="28"/>
          <w:szCs w:val="28"/>
        </w:rPr>
        <w:t>)</w:t>
      </w:r>
    </w:p>
    <w:p w:rsidR="006B386A" w:rsidRDefault="006B386A" w:rsidP="006B386A">
      <w:pPr>
        <w:rPr>
          <w:rFonts w:ascii="Times New Roman" w:hAnsi="Times New Roman" w:cs="Times New Roman"/>
          <w:sz w:val="28"/>
          <w:szCs w:val="28"/>
        </w:rPr>
      </w:pPr>
    </w:p>
    <w:p w:rsidR="00EC330F" w:rsidRPr="006B386A" w:rsidRDefault="00EC330F" w:rsidP="006B386A">
      <w:pPr>
        <w:spacing w:after="0" w:line="240" w:lineRule="auto"/>
        <w:rPr>
          <w:rFonts w:ascii="Times New Roman" w:hAnsi="Times New Roman" w:cs="Times New Roman"/>
          <w:i/>
          <w:sz w:val="28"/>
          <w:szCs w:val="28"/>
        </w:rPr>
      </w:pPr>
      <w:r w:rsidRPr="008B2AFF">
        <w:rPr>
          <w:rFonts w:ascii="Times New Roman" w:hAnsi="Times New Roman" w:cs="Times New Roman"/>
          <w:sz w:val="28"/>
          <w:szCs w:val="28"/>
        </w:rPr>
        <w:t xml:space="preserve">где </w:t>
      </w:r>
      <w:proofErr w:type="gramStart"/>
      <w:r w:rsidRPr="008B2AFF">
        <w:rPr>
          <w:rFonts w:ascii="Times New Roman" w:hAnsi="Times New Roman" w:cs="Times New Roman"/>
          <w:sz w:val="28"/>
          <w:szCs w:val="28"/>
          <w:lang w:val="en-US"/>
        </w:rPr>
        <w:t>T</w:t>
      </w:r>
      <w:proofErr w:type="gramEnd"/>
      <w:r w:rsidRPr="008B2AFF">
        <w:rPr>
          <w:rFonts w:ascii="Times New Roman" w:hAnsi="Times New Roman" w:cs="Times New Roman"/>
          <w:sz w:val="28"/>
          <w:szCs w:val="28"/>
          <w:vertAlign w:val="subscript"/>
        </w:rPr>
        <w:t>б</w:t>
      </w:r>
      <w:r w:rsidRPr="008B2AFF">
        <w:rPr>
          <w:rFonts w:ascii="Times New Roman" w:hAnsi="Times New Roman" w:cs="Times New Roman"/>
          <w:sz w:val="28"/>
          <w:szCs w:val="28"/>
        </w:rPr>
        <w:t xml:space="preserve"> – это точка безубыточности (количество клиентов, или количество продукции);</w:t>
      </w:r>
    </w:p>
    <w:p w:rsidR="00EC330F" w:rsidRPr="008B2AFF" w:rsidRDefault="00EC330F" w:rsidP="006B386A">
      <w:pPr>
        <w:spacing w:after="0" w:line="240" w:lineRule="auto"/>
        <w:jc w:val="both"/>
        <w:rPr>
          <w:rFonts w:ascii="Times New Roman" w:hAnsi="Times New Roman" w:cs="Times New Roman"/>
          <w:sz w:val="28"/>
          <w:szCs w:val="28"/>
        </w:rPr>
      </w:pPr>
      <w:proofErr w:type="spellStart"/>
      <w:r w:rsidRPr="008B2AFF">
        <w:rPr>
          <w:rFonts w:ascii="Times New Roman" w:hAnsi="Times New Roman" w:cs="Times New Roman"/>
          <w:sz w:val="28"/>
          <w:szCs w:val="28"/>
        </w:rPr>
        <w:t>З</w:t>
      </w:r>
      <w:r w:rsidRPr="008B2AFF">
        <w:rPr>
          <w:rFonts w:ascii="Times New Roman" w:hAnsi="Times New Roman" w:cs="Times New Roman"/>
          <w:sz w:val="28"/>
          <w:szCs w:val="28"/>
          <w:vertAlign w:val="subscript"/>
        </w:rPr>
        <w:t>с</w:t>
      </w:r>
      <w:proofErr w:type="spellEnd"/>
      <w:r w:rsidRPr="008B2AFF">
        <w:rPr>
          <w:rFonts w:ascii="Times New Roman" w:hAnsi="Times New Roman" w:cs="Times New Roman"/>
          <w:sz w:val="28"/>
          <w:szCs w:val="28"/>
        </w:rPr>
        <w:t xml:space="preserve"> – это постоянные затраты;</w:t>
      </w:r>
    </w:p>
    <w:p w:rsidR="00EC330F" w:rsidRPr="008B2AFF" w:rsidRDefault="00EC330F" w:rsidP="006B386A">
      <w:pPr>
        <w:spacing w:after="0" w:line="240" w:lineRule="auto"/>
        <w:jc w:val="both"/>
        <w:rPr>
          <w:rFonts w:ascii="Times New Roman" w:hAnsi="Times New Roman" w:cs="Times New Roman"/>
          <w:sz w:val="28"/>
          <w:szCs w:val="28"/>
        </w:rPr>
      </w:pPr>
      <w:proofErr w:type="gramStart"/>
      <w:r w:rsidRPr="008B2AFF">
        <w:rPr>
          <w:rFonts w:ascii="Times New Roman" w:hAnsi="Times New Roman" w:cs="Times New Roman"/>
          <w:sz w:val="28"/>
          <w:szCs w:val="28"/>
        </w:rPr>
        <w:t>Ц</w:t>
      </w:r>
      <w:proofErr w:type="gramEnd"/>
      <w:r w:rsidRPr="008B2AFF">
        <w:rPr>
          <w:rFonts w:ascii="Times New Roman" w:hAnsi="Times New Roman" w:cs="Times New Roman"/>
          <w:sz w:val="28"/>
          <w:szCs w:val="28"/>
        </w:rPr>
        <w:t xml:space="preserve"> – средняя цена (средний чек на одного клиента, средняя цена товара);</w:t>
      </w:r>
    </w:p>
    <w:p w:rsidR="00EC330F" w:rsidRPr="008B2AFF" w:rsidRDefault="00EC330F" w:rsidP="006B386A">
      <w:pPr>
        <w:spacing w:after="0" w:line="240" w:lineRule="auto"/>
        <w:jc w:val="both"/>
        <w:rPr>
          <w:rFonts w:ascii="Times New Roman" w:hAnsi="Times New Roman" w:cs="Times New Roman"/>
          <w:sz w:val="28"/>
          <w:szCs w:val="28"/>
        </w:rPr>
      </w:pPr>
      <w:r w:rsidRPr="008B2AFF">
        <w:rPr>
          <w:rFonts w:ascii="Times New Roman" w:hAnsi="Times New Roman" w:cs="Times New Roman"/>
          <w:sz w:val="28"/>
          <w:szCs w:val="28"/>
        </w:rPr>
        <w:t>З</w:t>
      </w:r>
      <w:proofErr w:type="gramStart"/>
      <w:r w:rsidRPr="008B2AFF">
        <w:rPr>
          <w:rFonts w:ascii="Times New Roman" w:hAnsi="Times New Roman" w:cs="Times New Roman"/>
          <w:sz w:val="28"/>
          <w:szCs w:val="28"/>
          <w:vertAlign w:val="subscript"/>
          <w:lang w:val="en-US"/>
        </w:rPr>
        <w:t>v</w:t>
      </w:r>
      <w:proofErr w:type="gramEnd"/>
      <w:r w:rsidRPr="008B2AFF">
        <w:rPr>
          <w:rFonts w:ascii="Times New Roman" w:hAnsi="Times New Roman" w:cs="Times New Roman"/>
          <w:sz w:val="28"/>
          <w:szCs w:val="28"/>
        </w:rPr>
        <w:t xml:space="preserve">– это удельные переменные затраты на одного клиента (единицу продукции). </w:t>
      </w:r>
    </w:p>
    <w:p w:rsidR="00EC330F" w:rsidRPr="00EC330F" w:rsidRDefault="00EC330F" w:rsidP="006B386A">
      <w:pPr>
        <w:spacing w:after="0" w:line="240" w:lineRule="auto"/>
        <w:jc w:val="both"/>
        <w:rPr>
          <w:rFonts w:ascii="Times New Roman" w:hAnsi="Times New Roman" w:cs="Times New Roman"/>
          <w:i/>
          <w:sz w:val="28"/>
          <w:szCs w:val="28"/>
        </w:rPr>
      </w:pPr>
    </w:p>
    <w:p w:rsidR="00EC330F" w:rsidRPr="008B2AFF" w:rsidRDefault="00EC330F" w:rsidP="006B386A">
      <w:pPr>
        <w:numPr>
          <w:ilvl w:val="0"/>
          <w:numId w:val="37"/>
        </w:numPr>
        <w:spacing w:after="0" w:line="240" w:lineRule="auto"/>
        <w:ind w:left="0" w:firstLine="709"/>
        <w:jc w:val="both"/>
        <w:rPr>
          <w:rFonts w:ascii="Times New Roman" w:hAnsi="Times New Roman" w:cs="Times New Roman"/>
          <w:sz w:val="28"/>
          <w:szCs w:val="28"/>
        </w:rPr>
      </w:pPr>
      <w:r w:rsidRPr="00EC330F">
        <w:rPr>
          <w:rFonts w:ascii="Times New Roman" w:hAnsi="Times New Roman" w:cs="Times New Roman"/>
          <w:sz w:val="28"/>
          <w:szCs w:val="28"/>
        </w:rPr>
        <w:t xml:space="preserve">Расчёт </w:t>
      </w:r>
      <w:r w:rsidRPr="00EC330F">
        <w:rPr>
          <w:rFonts w:ascii="Times New Roman" w:hAnsi="Times New Roman" w:cs="Times New Roman"/>
          <w:b/>
          <w:i/>
          <w:sz w:val="28"/>
          <w:szCs w:val="28"/>
        </w:rPr>
        <w:t>срока окупаемости</w:t>
      </w:r>
      <w:r w:rsidRPr="00EC330F">
        <w:rPr>
          <w:rFonts w:ascii="Times New Roman" w:hAnsi="Times New Roman" w:cs="Times New Roman"/>
          <w:sz w:val="28"/>
          <w:szCs w:val="28"/>
        </w:rPr>
        <w:t xml:space="preserve"> проекта. Показывает тот период времени, в течение которого суммарная чистая прибыль, получаемая в результате реализации проекта, покроет капитальные вложения. </w:t>
      </w:r>
    </w:p>
    <w:p w:rsidR="00EC330F" w:rsidRPr="00EC330F" w:rsidRDefault="00EC330F" w:rsidP="006B386A">
      <w:pPr>
        <w:spacing w:after="0" w:line="240" w:lineRule="auto"/>
        <w:ind w:firstLine="709"/>
        <w:jc w:val="both"/>
        <w:rPr>
          <w:rFonts w:ascii="Times New Roman" w:hAnsi="Times New Roman" w:cs="Times New Roman"/>
          <w:sz w:val="28"/>
          <w:szCs w:val="28"/>
        </w:rPr>
      </w:pPr>
      <w:r w:rsidRPr="00EC330F">
        <w:rPr>
          <w:rFonts w:ascii="Times New Roman" w:hAnsi="Times New Roman" w:cs="Times New Roman"/>
          <w:sz w:val="28"/>
          <w:szCs w:val="28"/>
        </w:rPr>
        <w:t xml:space="preserve">Например, для предпринимателя, который решил открыть </w:t>
      </w:r>
      <w:proofErr w:type="spellStart"/>
      <w:r w:rsidRPr="00EC330F">
        <w:rPr>
          <w:rFonts w:ascii="Times New Roman" w:hAnsi="Times New Roman" w:cs="Times New Roman"/>
          <w:sz w:val="28"/>
          <w:szCs w:val="28"/>
        </w:rPr>
        <w:t>хостел</w:t>
      </w:r>
      <w:proofErr w:type="spellEnd"/>
      <w:r w:rsidRPr="00EC330F">
        <w:rPr>
          <w:rFonts w:ascii="Times New Roman" w:hAnsi="Times New Roman" w:cs="Times New Roman"/>
          <w:sz w:val="28"/>
          <w:szCs w:val="28"/>
        </w:rPr>
        <w:t xml:space="preserve"> срок окупаемости проекта, при сумме личных инвестиций (капитальных вложений) в 1 005 000 рублей (Таблица 2), составит более 10 лет, так как средняя чистая прибыль в год ожидается в размере ста тысяч рублей (Таблица 1). Это очень длительный срок окупаемости, но он может быть снижен, если часть инвестиций будет покрыта за счёт привлечённых источников, например, государственной субсидии (подробнее </w:t>
      </w:r>
      <w:proofErr w:type="gramStart"/>
      <w:r w:rsidRPr="00EC330F">
        <w:rPr>
          <w:rFonts w:ascii="Times New Roman" w:hAnsi="Times New Roman" w:cs="Times New Roman"/>
          <w:sz w:val="28"/>
          <w:szCs w:val="28"/>
        </w:rPr>
        <w:t>см</w:t>
      </w:r>
      <w:proofErr w:type="gramEnd"/>
      <w:r w:rsidRPr="00EC330F">
        <w:rPr>
          <w:rFonts w:ascii="Times New Roman" w:hAnsi="Times New Roman" w:cs="Times New Roman"/>
          <w:sz w:val="28"/>
          <w:szCs w:val="28"/>
        </w:rPr>
        <w:t xml:space="preserve">. Раздел о государственной поддержке предпринимательской деятельности). </w:t>
      </w:r>
    </w:p>
    <w:p w:rsidR="00EC330F" w:rsidRPr="00EC330F" w:rsidRDefault="00EC330F" w:rsidP="00EC330F">
      <w:pPr>
        <w:jc w:val="both"/>
        <w:rPr>
          <w:rFonts w:ascii="Times New Roman" w:hAnsi="Times New Roman" w:cs="Times New Roman"/>
          <w:sz w:val="28"/>
          <w:szCs w:val="28"/>
        </w:rPr>
      </w:pPr>
    </w:p>
    <w:p w:rsidR="00EC330F" w:rsidRPr="00EC330F" w:rsidRDefault="00EC330F" w:rsidP="008B2AFF">
      <w:pPr>
        <w:numPr>
          <w:ilvl w:val="0"/>
          <w:numId w:val="37"/>
        </w:numPr>
        <w:spacing w:after="0" w:line="240" w:lineRule="auto"/>
        <w:ind w:left="0" w:firstLine="709"/>
        <w:jc w:val="both"/>
        <w:rPr>
          <w:rFonts w:ascii="Times New Roman" w:hAnsi="Times New Roman" w:cs="Times New Roman"/>
          <w:sz w:val="28"/>
          <w:szCs w:val="28"/>
        </w:rPr>
      </w:pPr>
      <w:r w:rsidRPr="00EC330F">
        <w:rPr>
          <w:rFonts w:ascii="Times New Roman" w:hAnsi="Times New Roman" w:cs="Times New Roman"/>
          <w:b/>
          <w:i/>
          <w:sz w:val="28"/>
          <w:szCs w:val="28"/>
        </w:rPr>
        <w:t>Чистый приведённый доход</w:t>
      </w:r>
      <w:r w:rsidRPr="00EC330F">
        <w:rPr>
          <w:rFonts w:ascii="Times New Roman" w:hAnsi="Times New Roman" w:cs="Times New Roman"/>
          <w:sz w:val="28"/>
          <w:szCs w:val="28"/>
        </w:rPr>
        <w:t xml:space="preserve"> проекта (</w:t>
      </w:r>
      <w:r w:rsidRPr="00EC330F">
        <w:rPr>
          <w:rFonts w:ascii="Times New Roman" w:hAnsi="Times New Roman" w:cs="Times New Roman"/>
          <w:sz w:val="28"/>
          <w:szCs w:val="28"/>
          <w:lang w:val="en-US"/>
        </w:rPr>
        <w:t>NPV</w:t>
      </w:r>
      <w:r w:rsidRPr="00EC330F">
        <w:rPr>
          <w:rFonts w:ascii="Times New Roman" w:hAnsi="Times New Roman" w:cs="Times New Roman"/>
          <w:sz w:val="28"/>
          <w:szCs w:val="28"/>
        </w:rPr>
        <w:t>). Это финансовый показатель, который характеризует инвестиционную привлекательность проекта с точки зрения альтернативных вариантов вложения средств. Чистый приведенный доход учитывает время, в течение которого средства инвестора будут «заморожены» в проекте, а также тот период, через который инвестор начнёт получать от него прибыль. Инвестиции в любой проект предполагают выбор инвестора между различными вариантами размещения его денежных средств. Всегда можно найти альтернативу – в виде открытия банковского депозита, или размещения денежных сре</w:t>
      </w:r>
      <w:proofErr w:type="gramStart"/>
      <w:r w:rsidRPr="00EC330F">
        <w:rPr>
          <w:rFonts w:ascii="Times New Roman" w:hAnsi="Times New Roman" w:cs="Times New Roman"/>
          <w:sz w:val="28"/>
          <w:szCs w:val="28"/>
        </w:rPr>
        <w:t>дств в ц</w:t>
      </w:r>
      <w:proofErr w:type="gramEnd"/>
      <w:r w:rsidRPr="00EC330F">
        <w:rPr>
          <w:rFonts w:ascii="Times New Roman" w:hAnsi="Times New Roman" w:cs="Times New Roman"/>
          <w:sz w:val="28"/>
          <w:szCs w:val="28"/>
        </w:rPr>
        <w:t xml:space="preserve">енных бумагах. Однако бизнес-проект должен давать большую относительную доходность, а поэтому – быть более привлекательным в глазах инвестора (или предпринимателя). Для расчёта </w:t>
      </w:r>
      <w:r w:rsidRPr="00EC330F">
        <w:rPr>
          <w:rFonts w:ascii="Times New Roman" w:hAnsi="Times New Roman" w:cs="Times New Roman"/>
          <w:sz w:val="28"/>
          <w:szCs w:val="28"/>
          <w:lang w:val="en-US"/>
        </w:rPr>
        <w:t>NPV</w:t>
      </w:r>
      <w:r w:rsidRPr="00EC330F">
        <w:rPr>
          <w:rFonts w:ascii="Times New Roman" w:hAnsi="Times New Roman" w:cs="Times New Roman"/>
          <w:sz w:val="28"/>
          <w:szCs w:val="28"/>
        </w:rPr>
        <w:t xml:space="preserve"> применяется специальная формула (формула </w:t>
      </w:r>
      <w:r w:rsidR="008B2AFF">
        <w:rPr>
          <w:rFonts w:ascii="Times New Roman" w:hAnsi="Times New Roman" w:cs="Times New Roman"/>
          <w:sz w:val="28"/>
          <w:szCs w:val="28"/>
        </w:rPr>
        <w:t>4.</w:t>
      </w:r>
      <w:r w:rsidRPr="00EC330F">
        <w:rPr>
          <w:rFonts w:ascii="Times New Roman" w:hAnsi="Times New Roman" w:cs="Times New Roman"/>
          <w:sz w:val="28"/>
          <w:szCs w:val="28"/>
        </w:rPr>
        <w:t xml:space="preserve">2), которая включает в себя: </w:t>
      </w:r>
      <w:r w:rsidRPr="00EC330F">
        <w:rPr>
          <w:rFonts w:ascii="Times New Roman" w:hAnsi="Times New Roman" w:cs="Times New Roman"/>
          <w:b/>
          <w:i/>
          <w:sz w:val="28"/>
          <w:szCs w:val="28"/>
        </w:rPr>
        <w:t>денежные потоки</w:t>
      </w:r>
      <w:r w:rsidRPr="00EC330F">
        <w:rPr>
          <w:rFonts w:ascii="Times New Roman" w:hAnsi="Times New Roman" w:cs="Times New Roman"/>
          <w:sz w:val="28"/>
          <w:szCs w:val="28"/>
        </w:rPr>
        <w:t xml:space="preserve"> от бизнеса, а также </w:t>
      </w:r>
      <w:r w:rsidRPr="00EC330F">
        <w:rPr>
          <w:rFonts w:ascii="Times New Roman" w:hAnsi="Times New Roman" w:cs="Times New Roman"/>
          <w:b/>
          <w:i/>
          <w:sz w:val="28"/>
          <w:szCs w:val="28"/>
        </w:rPr>
        <w:t>ставку дисконтирования</w:t>
      </w:r>
      <w:r w:rsidRPr="00EC330F">
        <w:rPr>
          <w:rFonts w:ascii="Times New Roman" w:hAnsi="Times New Roman" w:cs="Times New Roman"/>
          <w:sz w:val="28"/>
          <w:szCs w:val="28"/>
        </w:rPr>
        <w:t xml:space="preserve">. Размер ставки дисконтирования может быть установлен на уровне доходности альтернативного варианта вложения инвестиций с таким же уровнем риска. Как правило, на практике, каждый предприниматель устанавливает ту ставку дисконтирования, которая согласуется с его внутренними ожиданиями.  </w:t>
      </w:r>
    </w:p>
    <w:p w:rsidR="00EC330F" w:rsidRPr="00EC330F" w:rsidRDefault="00482C9C" w:rsidP="00EC330F">
      <w:pPr>
        <w:jc w:val="both"/>
        <w:rPr>
          <w:rFonts w:ascii="Times New Roman" w:hAnsi="Times New Roman" w:cs="Times New Roman"/>
          <w:sz w:val="28"/>
          <w:szCs w:val="28"/>
        </w:rPr>
      </w:pPr>
      <w:r>
        <w:rPr>
          <w:rFonts w:ascii="Times New Roman" w:hAnsi="Times New Roman" w:cs="Times New Roman"/>
          <w:noProof/>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4" type="#_x0000_t75" style="position:absolute;left:0;text-align:left;margin-left:37.9pt;margin-top:15.3pt;width:311.45pt;height:44.35pt;z-index:251702272">
            <v:imagedata r:id="rId50" o:title=""/>
            <w10:wrap type="square" side="right"/>
          </v:shape>
          <o:OLEObject Type="Embed" ProgID="Equation.3" ShapeID="_x0000_s1124" DrawAspect="Content" ObjectID="_1554288974" r:id="rId51"/>
        </w:pict>
      </w:r>
    </w:p>
    <w:p w:rsidR="00EC330F" w:rsidRPr="008B2AFF" w:rsidRDefault="008B2AFF" w:rsidP="00EC330F">
      <w:pPr>
        <w:ind w:left="708" w:firstLine="708"/>
        <w:jc w:val="both"/>
        <w:rPr>
          <w:rFonts w:ascii="Times New Roman" w:hAnsi="Times New Roman" w:cs="Times New Roman"/>
          <w:sz w:val="28"/>
          <w:szCs w:val="28"/>
        </w:rPr>
      </w:pPr>
      <w:r w:rsidRPr="008B2AFF">
        <w:rPr>
          <w:rFonts w:ascii="Times New Roman" w:hAnsi="Times New Roman" w:cs="Times New Roman"/>
          <w:noProof/>
          <w:sz w:val="28"/>
          <w:szCs w:val="28"/>
        </w:rPr>
        <w:t xml:space="preserve">            (4.2)</w:t>
      </w:r>
    </w:p>
    <w:p w:rsidR="00EC330F" w:rsidRPr="00EC330F" w:rsidRDefault="00EC330F" w:rsidP="00EC330F">
      <w:pPr>
        <w:jc w:val="both"/>
        <w:rPr>
          <w:rFonts w:ascii="Times New Roman" w:hAnsi="Times New Roman" w:cs="Times New Roman"/>
          <w:sz w:val="28"/>
          <w:szCs w:val="28"/>
        </w:rPr>
      </w:pPr>
    </w:p>
    <w:p w:rsidR="00EC330F" w:rsidRPr="00EC330F" w:rsidRDefault="00EC330F" w:rsidP="006B386A">
      <w:pPr>
        <w:spacing w:after="0" w:line="240" w:lineRule="auto"/>
        <w:jc w:val="both"/>
        <w:rPr>
          <w:rFonts w:ascii="Times New Roman" w:hAnsi="Times New Roman" w:cs="Times New Roman"/>
          <w:sz w:val="28"/>
          <w:szCs w:val="28"/>
        </w:rPr>
      </w:pPr>
      <w:r w:rsidRPr="00EC330F">
        <w:rPr>
          <w:rFonts w:ascii="Times New Roman" w:hAnsi="Times New Roman" w:cs="Times New Roman"/>
          <w:sz w:val="28"/>
          <w:szCs w:val="28"/>
        </w:rPr>
        <w:t xml:space="preserve">где </w:t>
      </w:r>
      <w:r w:rsidRPr="00EC330F">
        <w:rPr>
          <w:rFonts w:ascii="Times New Roman" w:hAnsi="Times New Roman" w:cs="Times New Roman"/>
          <w:i/>
          <w:sz w:val="28"/>
          <w:szCs w:val="28"/>
          <w:lang w:val="en-US"/>
        </w:rPr>
        <w:t>NPV</w:t>
      </w:r>
      <w:r w:rsidRPr="00EC330F">
        <w:rPr>
          <w:rFonts w:ascii="Times New Roman" w:hAnsi="Times New Roman" w:cs="Times New Roman"/>
          <w:sz w:val="28"/>
          <w:szCs w:val="28"/>
        </w:rPr>
        <w:t xml:space="preserve"> – это чистый приведенный доход проекта;</w:t>
      </w:r>
    </w:p>
    <w:p w:rsidR="00EC330F" w:rsidRPr="00EC330F" w:rsidRDefault="00EC330F" w:rsidP="006B386A">
      <w:pPr>
        <w:spacing w:after="0" w:line="240" w:lineRule="auto"/>
        <w:jc w:val="both"/>
        <w:rPr>
          <w:rFonts w:ascii="Times New Roman" w:hAnsi="Times New Roman" w:cs="Times New Roman"/>
          <w:sz w:val="28"/>
          <w:szCs w:val="28"/>
        </w:rPr>
      </w:pPr>
      <w:r w:rsidRPr="00EC330F">
        <w:rPr>
          <w:rFonts w:ascii="Times New Roman" w:hAnsi="Times New Roman" w:cs="Times New Roman"/>
          <w:i/>
          <w:sz w:val="28"/>
          <w:szCs w:val="28"/>
          <w:lang w:val="en-US"/>
        </w:rPr>
        <w:t>CE</w:t>
      </w:r>
      <w:r w:rsidRPr="00EC330F">
        <w:rPr>
          <w:rFonts w:ascii="Times New Roman" w:hAnsi="Times New Roman" w:cs="Times New Roman"/>
          <w:sz w:val="28"/>
          <w:szCs w:val="28"/>
        </w:rPr>
        <w:t xml:space="preserve"> – это сумма капитальных вложений в проект;</w:t>
      </w:r>
    </w:p>
    <w:p w:rsidR="00EC330F" w:rsidRPr="00EC330F" w:rsidRDefault="00EC330F" w:rsidP="006B386A">
      <w:pPr>
        <w:spacing w:after="0" w:line="240" w:lineRule="auto"/>
        <w:jc w:val="both"/>
        <w:rPr>
          <w:rFonts w:ascii="Times New Roman" w:hAnsi="Times New Roman" w:cs="Times New Roman"/>
          <w:sz w:val="28"/>
          <w:szCs w:val="28"/>
        </w:rPr>
      </w:pPr>
      <w:proofErr w:type="spellStart"/>
      <w:r w:rsidRPr="00EC330F">
        <w:rPr>
          <w:rFonts w:ascii="Times New Roman" w:hAnsi="Times New Roman" w:cs="Times New Roman"/>
          <w:i/>
          <w:sz w:val="28"/>
          <w:szCs w:val="28"/>
          <w:lang w:val="en-US"/>
        </w:rPr>
        <w:t>CF</w:t>
      </w:r>
      <w:r w:rsidRPr="00EC330F">
        <w:rPr>
          <w:rFonts w:ascii="Times New Roman" w:hAnsi="Times New Roman" w:cs="Times New Roman"/>
          <w:i/>
          <w:sz w:val="28"/>
          <w:szCs w:val="28"/>
          <w:vertAlign w:val="subscript"/>
          <w:lang w:val="en-US"/>
        </w:rPr>
        <w:t>i</w:t>
      </w:r>
      <w:proofErr w:type="spellEnd"/>
      <w:r w:rsidRPr="00EC330F">
        <w:rPr>
          <w:rFonts w:ascii="Times New Roman" w:hAnsi="Times New Roman" w:cs="Times New Roman"/>
          <w:sz w:val="28"/>
          <w:szCs w:val="28"/>
        </w:rPr>
        <w:t xml:space="preserve"> – это денежные потоки проекта (сумма чистой прибыли и амортизации);</w:t>
      </w:r>
    </w:p>
    <w:p w:rsidR="00EC330F" w:rsidRPr="00EC330F" w:rsidRDefault="00EC330F" w:rsidP="006B386A">
      <w:pPr>
        <w:spacing w:after="0" w:line="240" w:lineRule="auto"/>
        <w:jc w:val="both"/>
        <w:rPr>
          <w:rFonts w:ascii="Times New Roman" w:hAnsi="Times New Roman" w:cs="Times New Roman"/>
          <w:sz w:val="28"/>
          <w:szCs w:val="28"/>
        </w:rPr>
      </w:pPr>
      <w:r w:rsidRPr="00EC330F">
        <w:rPr>
          <w:rFonts w:ascii="Times New Roman" w:hAnsi="Times New Roman" w:cs="Times New Roman"/>
          <w:i/>
          <w:sz w:val="28"/>
          <w:szCs w:val="28"/>
          <w:lang w:val="en-US"/>
        </w:rPr>
        <w:t>k</w:t>
      </w:r>
      <w:r w:rsidRPr="00EC330F">
        <w:rPr>
          <w:rFonts w:ascii="Times New Roman" w:hAnsi="Times New Roman" w:cs="Times New Roman"/>
          <w:sz w:val="28"/>
          <w:szCs w:val="28"/>
        </w:rPr>
        <w:t xml:space="preserve"> – </w:t>
      </w:r>
      <w:proofErr w:type="gramStart"/>
      <w:r w:rsidRPr="00EC330F">
        <w:rPr>
          <w:rFonts w:ascii="Times New Roman" w:hAnsi="Times New Roman" w:cs="Times New Roman"/>
          <w:sz w:val="28"/>
          <w:szCs w:val="28"/>
        </w:rPr>
        <w:t>это</w:t>
      </w:r>
      <w:proofErr w:type="gramEnd"/>
      <w:r w:rsidRPr="00EC330F">
        <w:rPr>
          <w:rFonts w:ascii="Times New Roman" w:hAnsi="Times New Roman" w:cs="Times New Roman"/>
          <w:sz w:val="28"/>
          <w:szCs w:val="28"/>
        </w:rPr>
        <w:t xml:space="preserve"> ставка дисконтирования;</w:t>
      </w:r>
    </w:p>
    <w:p w:rsidR="00EC330F" w:rsidRPr="00EC330F" w:rsidRDefault="00EC330F" w:rsidP="006B386A">
      <w:pPr>
        <w:spacing w:after="0" w:line="240" w:lineRule="auto"/>
        <w:jc w:val="both"/>
        <w:rPr>
          <w:rFonts w:ascii="Times New Roman" w:hAnsi="Times New Roman" w:cs="Times New Roman"/>
          <w:sz w:val="28"/>
          <w:szCs w:val="28"/>
        </w:rPr>
      </w:pPr>
      <w:r w:rsidRPr="00EC330F">
        <w:rPr>
          <w:rFonts w:ascii="Times New Roman" w:hAnsi="Times New Roman" w:cs="Times New Roman"/>
          <w:i/>
          <w:sz w:val="28"/>
          <w:szCs w:val="28"/>
          <w:lang w:val="en-US"/>
        </w:rPr>
        <w:t>n</w:t>
      </w:r>
      <w:r w:rsidRPr="00EC330F">
        <w:rPr>
          <w:rFonts w:ascii="Times New Roman" w:hAnsi="Times New Roman" w:cs="Times New Roman"/>
          <w:sz w:val="28"/>
          <w:szCs w:val="28"/>
        </w:rPr>
        <w:t xml:space="preserve"> – </w:t>
      </w:r>
      <w:proofErr w:type="gramStart"/>
      <w:r w:rsidRPr="00EC330F">
        <w:rPr>
          <w:rFonts w:ascii="Times New Roman" w:hAnsi="Times New Roman" w:cs="Times New Roman"/>
          <w:sz w:val="28"/>
          <w:szCs w:val="28"/>
        </w:rPr>
        <w:t>горизонт</w:t>
      </w:r>
      <w:proofErr w:type="gramEnd"/>
      <w:r w:rsidRPr="00EC330F">
        <w:rPr>
          <w:rFonts w:ascii="Times New Roman" w:hAnsi="Times New Roman" w:cs="Times New Roman"/>
          <w:sz w:val="28"/>
          <w:szCs w:val="28"/>
        </w:rPr>
        <w:t xml:space="preserve"> планирования проекта. </w:t>
      </w:r>
    </w:p>
    <w:p w:rsidR="00EC330F" w:rsidRPr="00EC330F" w:rsidRDefault="00EC330F" w:rsidP="006B386A">
      <w:pPr>
        <w:spacing w:after="0" w:line="240" w:lineRule="auto"/>
        <w:jc w:val="both"/>
        <w:rPr>
          <w:rFonts w:ascii="Times New Roman" w:hAnsi="Times New Roman" w:cs="Times New Roman"/>
          <w:sz w:val="28"/>
          <w:szCs w:val="28"/>
        </w:rPr>
      </w:pP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 xml:space="preserve">В нашем </w:t>
      </w:r>
      <w:proofErr w:type="gramStart"/>
      <w:r w:rsidRPr="00EC330F">
        <w:rPr>
          <w:rFonts w:ascii="Times New Roman" w:hAnsi="Times New Roman" w:cs="Times New Roman"/>
          <w:sz w:val="28"/>
          <w:szCs w:val="28"/>
        </w:rPr>
        <w:t>примере</w:t>
      </w:r>
      <w:proofErr w:type="gramEnd"/>
      <w:r w:rsidRPr="00EC330F">
        <w:rPr>
          <w:rFonts w:ascii="Times New Roman" w:hAnsi="Times New Roman" w:cs="Times New Roman"/>
          <w:sz w:val="28"/>
          <w:szCs w:val="28"/>
        </w:rPr>
        <w:t xml:space="preserve"> предприниматель ожидает в течение следующих трёх лет следующие денежные потоки по проекту: 210 680 рублей в 2015 году, 224 240 рублей в 2016 году, а также 261 028 рублей в 2017 году. Если предприниматель сумеет привлечь субсидию в сумме 500 000 рублей на ремонт помещений </w:t>
      </w:r>
      <w:proofErr w:type="spellStart"/>
      <w:r w:rsidRPr="00EC330F">
        <w:rPr>
          <w:rFonts w:ascii="Times New Roman" w:hAnsi="Times New Roman" w:cs="Times New Roman"/>
          <w:sz w:val="28"/>
          <w:szCs w:val="28"/>
        </w:rPr>
        <w:t>хостела</w:t>
      </w:r>
      <w:proofErr w:type="spellEnd"/>
      <w:r w:rsidRPr="00EC330F">
        <w:rPr>
          <w:rFonts w:ascii="Times New Roman" w:hAnsi="Times New Roman" w:cs="Times New Roman"/>
          <w:sz w:val="28"/>
          <w:szCs w:val="28"/>
        </w:rPr>
        <w:t xml:space="preserve">, то его собственные инвестиции в проект снизятся до 505 000 рублей. </w:t>
      </w:r>
      <w:proofErr w:type="gramStart"/>
      <w:r w:rsidRPr="00EC330F">
        <w:rPr>
          <w:rFonts w:ascii="Times New Roman" w:hAnsi="Times New Roman" w:cs="Times New Roman"/>
          <w:sz w:val="28"/>
          <w:szCs w:val="28"/>
        </w:rPr>
        <w:t>Тогда, согласно формуле 2, при ставке дисконтирования 10%, чистый приведенной доход проекта составит:</w:t>
      </w:r>
      <w:proofErr w:type="gramEnd"/>
    </w:p>
    <w:p w:rsidR="00EC330F" w:rsidRPr="00EC330F" w:rsidRDefault="00EC330F" w:rsidP="00EC330F">
      <w:pPr>
        <w:jc w:val="both"/>
        <w:rPr>
          <w:rFonts w:ascii="Times New Roman" w:hAnsi="Times New Roman" w:cs="Times New Roman"/>
          <w:sz w:val="28"/>
          <w:szCs w:val="28"/>
        </w:rPr>
      </w:pP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b/>
          <w:position w:val="-42"/>
          <w:sz w:val="28"/>
          <w:szCs w:val="28"/>
        </w:rPr>
        <w:object w:dxaOrig="6580" w:dyaOrig="820">
          <v:shape id="_x0000_i1025" type="#_x0000_t75" style="width:326.5pt;height:38.5pt" o:ole="">
            <v:imagedata r:id="rId52" o:title=""/>
          </v:shape>
          <o:OLEObject Type="Embed" ProgID="Equation.3" ShapeID="_x0000_i1025" DrawAspect="Content" ObjectID="_1554288972" r:id="rId53"/>
        </w:objec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 xml:space="preserve">Если чистый приведенный доход положительный (больше 0), то проект следует считать эффективным относительно заложенной в расчёты ставки дисконтирования. Это значит, что проект обеспечивает ожидаемую предпринимателем (инвестором) норму доходности. Если результат расчета отрицательный (чистый приведенный доход отрицательный), то это означает, что проект не оправдает ожидания инвестора при заданной норме доходности. Если у инвестора, действительно, существует возможность альтернативного вложения средств под такую норму доходности (равную ставке дисконтирования), то ему лучше отказаться от проекта и воспользоваться альтернативой. </w: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 xml:space="preserve">Как следует из расчётов, чем больше капитальных вложений требует проект, тем сложнее добиться запланированных показателей доходности. Многие предприниматели при реализации проектов сталкиваются с проблемой недостатка стартового капитала. Этот вопрос решается в рамках финансовой деятельности компании. Финансовая деятельность – это деятельность менеджмента компании, связанная с привлечением дополнительных денежных средств. Например, она связана с поиском источника финансирования, а также его обслуживанием (выплатой процентов, а также основной суммы).  </w: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lastRenderedPageBreak/>
        <w:t>К источникам финансирования новой (начинающей) компании могут быть отнесены следующие:</w:t>
      </w:r>
    </w:p>
    <w:p w:rsidR="00EC330F" w:rsidRPr="00EC330F" w:rsidRDefault="00EC330F" w:rsidP="00BC6FE6">
      <w:pPr>
        <w:numPr>
          <w:ilvl w:val="0"/>
          <w:numId w:val="38"/>
        </w:numPr>
        <w:spacing w:after="0" w:line="240" w:lineRule="auto"/>
        <w:jc w:val="both"/>
        <w:rPr>
          <w:rFonts w:ascii="Times New Roman" w:hAnsi="Times New Roman" w:cs="Times New Roman"/>
          <w:sz w:val="28"/>
          <w:szCs w:val="28"/>
        </w:rPr>
      </w:pPr>
      <w:r w:rsidRPr="00EC330F">
        <w:rPr>
          <w:rFonts w:ascii="Times New Roman" w:hAnsi="Times New Roman" w:cs="Times New Roman"/>
          <w:sz w:val="28"/>
          <w:szCs w:val="28"/>
        </w:rPr>
        <w:t>Средства учредителей предприятия (стартовый капитал)</w:t>
      </w:r>
    </w:p>
    <w:p w:rsidR="00EC330F" w:rsidRPr="00EC330F" w:rsidRDefault="00EC330F" w:rsidP="00BC6FE6">
      <w:pPr>
        <w:numPr>
          <w:ilvl w:val="0"/>
          <w:numId w:val="38"/>
        </w:numPr>
        <w:spacing w:after="0" w:line="240" w:lineRule="auto"/>
        <w:jc w:val="both"/>
        <w:rPr>
          <w:rFonts w:ascii="Times New Roman" w:hAnsi="Times New Roman" w:cs="Times New Roman"/>
          <w:sz w:val="28"/>
          <w:szCs w:val="28"/>
        </w:rPr>
      </w:pPr>
      <w:r w:rsidRPr="00EC330F">
        <w:rPr>
          <w:rFonts w:ascii="Times New Roman" w:hAnsi="Times New Roman" w:cs="Times New Roman"/>
          <w:sz w:val="28"/>
          <w:szCs w:val="28"/>
        </w:rPr>
        <w:t>Заёмные источники: кредиты банков, займы других организаций</w:t>
      </w:r>
    </w:p>
    <w:p w:rsidR="00EC330F" w:rsidRPr="00EC330F" w:rsidRDefault="00EC330F" w:rsidP="00BC6FE6">
      <w:pPr>
        <w:numPr>
          <w:ilvl w:val="0"/>
          <w:numId w:val="38"/>
        </w:numPr>
        <w:spacing w:after="0" w:line="240" w:lineRule="auto"/>
        <w:jc w:val="both"/>
        <w:rPr>
          <w:rFonts w:ascii="Times New Roman" w:hAnsi="Times New Roman" w:cs="Times New Roman"/>
          <w:sz w:val="28"/>
          <w:szCs w:val="28"/>
        </w:rPr>
      </w:pPr>
      <w:r w:rsidRPr="00EC330F">
        <w:rPr>
          <w:rFonts w:ascii="Times New Roman" w:hAnsi="Times New Roman" w:cs="Times New Roman"/>
          <w:sz w:val="28"/>
          <w:szCs w:val="28"/>
        </w:rPr>
        <w:t>Привлеченные средства: государственные субсидии для начинающих предпринимателей, целевые гранты различных фондов поддержки предприятий (например, в научно-технической сфере), гарантии под кредиты</w:t>
      </w:r>
    </w:p>
    <w:p w:rsidR="00EC330F" w:rsidRPr="00EC330F" w:rsidRDefault="00EC330F" w:rsidP="00BC6FE6">
      <w:pPr>
        <w:numPr>
          <w:ilvl w:val="0"/>
          <w:numId w:val="38"/>
        </w:numPr>
        <w:spacing w:after="0" w:line="240" w:lineRule="auto"/>
        <w:jc w:val="both"/>
        <w:rPr>
          <w:rFonts w:ascii="Times New Roman" w:hAnsi="Times New Roman" w:cs="Times New Roman"/>
          <w:sz w:val="28"/>
          <w:szCs w:val="28"/>
        </w:rPr>
      </w:pPr>
      <w:r w:rsidRPr="00EC330F">
        <w:rPr>
          <w:rFonts w:ascii="Times New Roman" w:hAnsi="Times New Roman" w:cs="Times New Roman"/>
          <w:sz w:val="28"/>
          <w:szCs w:val="28"/>
        </w:rPr>
        <w:t>Сторонние инвестиции (включение в состав учредителей новых собственников)</w:t>
      </w:r>
    </w:p>
    <w:p w:rsidR="00EC330F" w:rsidRPr="00EC330F" w:rsidRDefault="00EC330F" w:rsidP="006B386A">
      <w:pPr>
        <w:spacing w:after="0" w:line="240" w:lineRule="auto"/>
        <w:ind w:firstLine="709"/>
        <w:jc w:val="both"/>
        <w:rPr>
          <w:rFonts w:ascii="Times New Roman" w:hAnsi="Times New Roman" w:cs="Times New Roman"/>
          <w:sz w:val="28"/>
          <w:szCs w:val="28"/>
        </w:rPr>
      </w:pPr>
      <w:r w:rsidRPr="00EC330F">
        <w:rPr>
          <w:rFonts w:ascii="Times New Roman" w:hAnsi="Times New Roman" w:cs="Times New Roman"/>
          <w:sz w:val="28"/>
          <w:szCs w:val="28"/>
        </w:rPr>
        <w:t xml:space="preserve">Каждый из перечисленных вариантов финансирования имеет свои особенности и недостатки. Привлечение собственных средств учредителей не требует затрат, как в случае с кредитным финансированием, однако – в этом случае все риски реализации проекта (обслуживания бизнеса) лягут на плечи собственников. Получение заёмного финансирования требует прохождения процедуры согласования: предпринимателю требуется подтвердить, что он способен вернуть сумму долга, а также выплатить проценты. Для этого кредитная организация может потребовать бизнес-план, а также гарантии в виде залога (имущества). </w:t>
      </w:r>
    </w:p>
    <w:p w:rsidR="00EC330F" w:rsidRPr="00EC330F" w:rsidRDefault="00EC330F" w:rsidP="006B386A">
      <w:pPr>
        <w:spacing w:after="0" w:line="240" w:lineRule="auto"/>
        <w:ind w:firstLine="709"/>
        <w:jc w:val="both"/>
        <w:rPr>
          <w:rFonts w:ascii="Times New Roman" w:hAnsi="Times New Roman" w:cs="Times New Roman"/>
          <w:sz w:val="28"/>
          <w:szCs w:val="28"/>
        </w:rPr>
      </w:pPr>
      <w:r w:rsidRPr="00EC330F">
        <w:rPr>
          <w:rFonts w:ascii="Times New Roman" w:hAnsi="Times New Roman" w:cs="Times New Roman"/>
          <w:sz w:val="28"/>
          <w:szCs w:val="28"/>
        </w:rPr>
        <w:t xml:space="preserve">Привлечённые средства в виде грантов и субсидий не являются платными ресурсами, однако они распределяются среди предпринимателей на конкурсной основе. Для участия в конкурсе тоже, как правило, требуется бизнес-план, составленный согласно требованиям конкурсной документации. </w:t>
      </w:r>
    </w:p>
    <w:p w:rsidR="00EC330F" w:rsidRPr="00EC330F" w:rsidRDefault="00EC330F" w:rsidP="006B386A">
      <w:pPr>
        <w:spacing w:after="0" w:line="240" w:lineRule="auto"/>
        <w:ind w:firstLine="709"/>
        <w:jc w:val="both"/>
        <w:rPr>
          <w:rFonts w:ascii="Times New Roman" w:hAnsi="Times New Roman" w:cs="Times New Roman"/>
          <w:sz w:val="28"/>
          <w:szCs w:val="28"/>
        </w:rPr>
      </w:pPr>
      <w:r w:rsidRPr="00EC330F">
        <w:rPr>
          <w:rFonts w:ascii="Times New Roman" w:hAnsi="Times New Roman" w:cs="Times New Roman"/>
          <w:sz w:val="28"/>
          <w:szCs w:val="28"/>
        </w:rPr>
        <w:t xml:space="preserve">Наконец, в случае недостатка финансирования всегда можно пригласить в состав учредителей новых инвесторов, но следует помнить, что в случае увеличения уставного капитала доля основателей компании будет размываться, а </w:t>
      </w:r>
      <w:proofErr w:type="gramStart"/>
      <w:r w:rsidRPr="00EC330F">
        <w:rPr>
          <w:rFonts w:ascii="Times New Roman" w:hAnsi="Times New Roman" w:cs="Times New Roman"/>
          <w:sz w:val="28"/>
          <w:szCs w:val="28"/>
        </w:rPr>
        <w:t>значит</w:t>
      </w:r>
      <w:proofErr w:type="gramEnd"/>
      <w:r w:rsidRPr="00EC330F">
        <w:rPr>
          <w:rFonts w:ascii="Times New Roman" w:hAnsi="Times New Roman" w:cs="Times New Roman"/>
          <w:sz w:val="28"/>
          <w:szCs w:val="28"/>
        </w:rPr>
        <w:t xml:space="preserve"> контроль за предприятием с их стороны будет уменьшаться, как и их доля в чистой прибыли. </w:t>
      </w:r>
    </w:p>
    <w:p w:rsidR="00EC330F" w:rsidRPr="00EC330F" w:rsidRDefault="00EC330F" w:rsidP="00EC330F">
      <w:pPr>
        <w:ind w:firstLine="708"/>
        <w:jc w:val="both"/>
        <w:rPr>
          <w:rFonts w:ascii="Times New Roman" w:hAnsi="Times New Roman" w:cs="Times New Roman"/>
          <w:sz w:val="28"/>
          <w:szCs w:val="28"/>
        </w:rPr>
      </w:pPr>
      <w:r w:rsidRPr="00EC330F">
        <w:rPr>
          <w:rFonts w:ascii="Times New Roman" w:hAnsi="Times New Roman" w:cs="Times New Roman"/>
          <w:sz w:val="28"/>
          <w:szCs w:val="28"/>
        </w:rPr>
        <w:t>Вне зависимости от того, какой вариант финансирования выберет предприниматель, скорее всего ему придётся не только разработать бизнес-план своего проекта, но и презентовать его в различных аудиториях. При подготовке к презентации проекта следует учесть следующие рекомендации:</w:t>
      </w:r>
    </w:p>
    <w:p w:rsidR="00EC330F" w:rsidRPr="00EC330F" w:rsidRDefault="00EC330F" w:rsidP="00BC6FE6">
      <w:pPr>
        <w:numPr>
          <w:ilvl w:val="0"/>
          <w:numId w:val="39"/>
        </w:numPr>
        <w:spacing w:after="0" w:line="240" w:lineRule="auto"/>
        <w:jc w:val="both"/>
        <w:rPr>
          <w:rFonts w:ascii="Times New Roman" w:hAnsi="Times New Roman" w:cs="Times New Roman"/>
          <w:sz w:val="28"/>
          <w:szCs w:val="28"/>
        </w:rPr>
      </w:pPr>
      <w:r w:rsidRPr="00EC330F">
        <w:rPr>
          <w:rFonts w:ascii="Times New Roman" w:hAnsi="Times New Roman" w:cs="Times New Roman"/>
          <w:sz w:val="28"/>
          <w:szCs w:val="28"/>
        </w:rPr>
        <w:t>Тип аудитории (уровень профессионализма слушателей).</w:t>
      </w:r>
    </w:p>
    <w:p w:rsidR="00EC330F" w:rsidRPr="00EC330F" w:rsidRDefault="00EC330F" w:rsidP="00BC6FE6">
      <w:pPr>
        <w:numPr>
          <w:ilvl w:val="0"/>
          <w:numId w:val="39"/>
        </w:numPr>
        <w:spacing w:after="0" w:line="240" w:lineRule="auto"/>
        <w:jc w:val="both"/>
        <w:rPr>
          <w:rFonts w:ascii="Times New Roman" w:hAnsi="Times New Roman" w:cs="Times New Roman"/>
          <w:sz w:val="28"/>
          <w:szCs w:val="28"/>
        </w:rPr>
      </w:pPr>
      <w:r w:rsidRPr="00EC330F">
        <w:rPr>
          <w:rFonts w:ascii="Times New Roman" w:hAnsi="Times New Roman" w:cs="Times New Roman"/>
          <w:sz w:val="28"/>
          <w:szCs w:val="28"/>
        </w:rPr>
        <w:t xml:space="preserve">Соответствие шаблону презентации. Как правило, рекомендуется составлять презентацию не более чем из 5-6 слайдов. Всю дополнительную информацию следует разместить в приложении. Типовая презентация </w:t>
      </w:r>
      <w:proofErr w:type="spellStart"/>
      <w:r w:rsidRPr="00EC330F">
        <w:rPr>
          <w:rFonts w:ascii="Times New Roman" w:hAnsi="Times New Roman" w:cs="Times New Roman"/>
          <w:sz w:val="28"/>
          <w:szCs w:val="28"/>
        </w:rPr>
        <w:t>бизес-проекта</w:t>
      </w:r>
      <w:proofErr w:type="spellEnd"/>
      <w:r w:rsidRPr="00EC330F">
        <w:rPr>
          <w:rFonts w:ascii="Times New Roman" w:hAnsi="Times New Roman" w:cs="Times New Roman"/>
          <w:sz w:val="28"/>
          <w:szCs w:val="28"/>
        </w:rPr>
        <w:t xml:space="preserve"> содержит следующие слайды:</w:t>
      </w:r>
    </w:p>
    <w:p w:rsidR="00EC330F" w:rsidRPr="00EC330F" w:rsidRDefault="00EC330F" w:rsidP="00BC6FE6">
      <w:pPr>
        <w:numPr>
          <w:ilvl w:val="1"/>
          <w:numId w:val="39"/>
        </w:numPr>
        <w:spacing w:after="0" w:line="240" w:lineRule="auto"/>
        <w:jc w:val="both"/>
        <w:rPr>
          <w:rFonts w:ascii="Times New Roman" w:hAnsi="Times New Roman" w:cs="Times New Roman"/>
          <w:sz w:val="28"/>
          <w:szCs w:val="28"/>
        </w:rPr>
      </w:pPr>
      <w:r w:rsidRPr="00EC330F">
        <w:rPr>
          <w:rFonts w:ascii="Times New Roman" w:hAnsi="Times New Roman" w:cs="Times New Roman"/>
          <w:sz w:val="28"/>
          <w:szCs w:val="28"/>
        </w:rPr>
        <w:t>Титульный слайд, включая название проекта, область применения и запрашиваемый объём финансирования</w:t>
      </w:r>
    </w:p>
    <w:p w:rsidR="00EC330F" w:rsidRPr="00EC330F" w:rsidRDefault="00EC330F" w:rsidP="00BC6FE6">
      <w:pPr>
        <w:numPr>
          <w:ilvl w:val="1"/>
          <w:numId w:val="39"/>
        </w:numPr>
        <w:spacing w:after="0" w:line="240" w:lineRule="auto"/>
        <w:jc w:val="both"/>
        <w:rPr>
          <w:rFonts w:ascii="Times New Roman" w:hAnsi="Times New Roman" w:cs="Times New Roman"/>
          <w:sz w:val="28"/>
          <w:szCs w:val="28"/>
        </w:rPr>
      </w:pPr>
      <w:r w:rsidRPr="00EC330F">
        <w:rPr>
          <w:rFonts w:ascii="Times New Roman" w:hAnsi="Times New Roman" w:cs="Times New Roman"/>
          <w:sz w:val="28"/>
          <w:szCs w:val="28"/>
        </w:rPr>
        <w:t>Описание продукта и его ценностное предложение</w:t>
      </w:r>
    </w:p>
    <w:p w:rsidR="00EC330F" w:rsidRPr="00EC330F" w:rsidRDefault="00EC330F" w:rsidP="00BC6FE6">
      <w:pPr>
        <w:numPr>
          <w:ilvl w:val="1"/>
          <w:numId w:val="39"/>
        </w:numPr>
        <w:spacing w:after="0" w:line="240" w:lineRule="auto"/>
        <w:jc w:val="both"/>
        <w:rPr>
          <w:rFonts w:ascii="Times New Roman" w:hAnsi="Times New Roman" w:cs="Times New Roman"/>
          <w:sz w:val="28"/>
          <w:szCs w:val="28"/>
        </w:rPr>
      </w:pPr>
      <w:r w:rsidRPr="00EC330F">
        <w:rPr>
          <w:rFonts w:ascii="Times New Roman" w:hAnsi="Times New Roman" w:cs="Times New Roman"/>
          <w:sz w:val="28"/>
          <w:szCs w:val="28"/>
        </w:rPr>
        <w:t>Сравнение с конкурентами</w:t>
      </w:r>
    </w:p>
    <w:p w:rsidR="00EC330F" w:rsidRPr="00EC330F" w:rsidRDefault="00EC330F" w:rsidP="00BC6FE6">
      <w:pPr>
        <w:numPr>
          <w:ilvl w:val="1"/>
          <w:numId w:val="39"/>
        </w:numPr>
        <w:spacing w:after="0" w:line="240" w:lineRule="auto"/>
        <w:jc w:val="both"/>
        <w:rPr>
          <w:rFonts w:ascii="Times New Roman" w:hAnsi="Times New Roman" w:cs="Times New Roman"/>
          <w:sz w:val="28"/>
          <w:szCs w:val="28"/>
        </w:rPr>
      </w:pPr>
      <w:r w:rsidRPr="00EC330F">
        <w:rPr>
          <w:rFonts w:ascii="Times New Roman" w:hAnsi="Times New Roman" w:cs="Times New Roman"/>
          <w:sz w:val="28"/>
          <w:szCs w:val="28"/>
        </w:rPr>
        <w:t>Календарный план проекта</w:t>
      </w:r>
    </w:p>
    <w:p w:rsidR="00EC330F" w:rsidRPr="00EC330F" w:rsidRDefault="00EC330F" w:rsidP="00BC6FE6">
      <w:pPr>
        <w:numPr>
          <w:ilvl w:val="1"/>
          <w:numId w:val="39"/>
        </w:numPr>
        <w:spacing w:after="0" w:line="240" w:lineRule="auto"/>
        <w:jc w:val="both"/>
        <w:rPr>
          <w:rFonts w:ascii="Times New Roman" w:hAnsi="Times New Roman" w:cs="Times New Roman"/>
          <w:sz w:val="28"/>
          <w:szCs w:val="28"/>
        </w:rPr>
      </w:pPr>
      <w:r w:rsidRPr="00EC330F">
        <w:rPr>
          <w:rFonts w:ascii="Times New Roman" w:hAnsi="Times New Roman" w:cs="Times New Roman"/>
          <w:sz w:val="28"/>
          <w:szCs w:val="28"/>
        </w:rPr>
        <w:t>Основные экономические и финансовые показатели проекта</w:t>
      </w:r>
    </w:p>
    <w:p w:rsidR="00EC330F" w:rsidRPr="00EC330F" w:rsidRDefault="00EC330F" w:rsidP="00BC6FE6">
      <w:pPr>
        <w:numPr>
          <w:ilvl w:val="0"/>
          <w:numId w:val="39"/>
        </w:numPr>
        <w:spacing w:after="0" w:line="240" w:lineRule="auto"/>
        <w:jc w:val="both"/>
        <w:rPr>
          <w:rFonts w:ascii="Times New Roman" w:hAnsi="Times New Roman" w:cs="Times New Roman"/>
          <w:sz w:val="28"/>
          <w:szCs w:val="28"/>
        </w:rPr>
      </w:pPr>
      <w:r w:rsidRPr="00EC330F">
        <w:rPr>
          <w:rFonts w:ascii="Times New Roman" w:hAnsi="Times New Roman" w:cs="Times New Roman"/>
          <w:sz w:val="28"/>
          <w:szCs w:val="28"/>
        </w:rPr>
        <w:lastRenderedPageBreak/>
        <w:t xml:space="preserve">Интерес аудитории к заявленной тематике. Если речь идёт о получении кредитного финансирования, то основная часть презентации должна быть посвящена вопросам финансовой устойчивости компании и гарантиям по обслуживанию долга. Если вы выступаете перед потенциальными инвесторами, то акцент должен быть сделан на инвестиционной привлекательности проекта и той ожидаемой норме рентабельности, которые вы сможете обеспечить инвестору. В </w:t>
      </w:r>
      <w:proofErr w:type="gramStart"/>
      <w:r w:rsidRPr="00EC330F">
        <w:rPr>
          <w:rFonts w:ascii="Times New Roman" w:hAnsi="Times New Roman" w:cs="Times New Roman"/>
          <w:sz w:val="28"/>
          <w:szCs w:val="28"/>
        </w:rPr>
        <w:t>случае</w:t>
      </w:r>
      <w:proofErr w:type="gramEnd"/>
      <w:r w:rsidRPr="00EC330F">
        <w:rPr>
          <w:rFonts w:ascii="Times New Roman" w:hAnsi="Times New Roman" w:cs="Times New Roman"/>
          <w:sz w:val="28"/>
          <w:szCs w:val="28"/>
        </w:rPr>
        <w:t xml:space="preserve"> участия в конкурсе необходимо участь требования конкурсной документации, а также соответствие требованиям к участникам,- например, время создания фирмы, объем выручки, вид деятельности и т.п.</w:t>
      </w:r>
    </w:p>
    <w:p w:rsidR="00EC330F" w:rsidRPr="00EC330F" w:rsidRDefault="00EC330F" w:rsidP="00BC6FE6">
      <w:pPr>
        <w:numPr>
          <w:ilvl w:val="0"/>
          <w:numId w:val="39"/>
        </w:numPr>
        <w:spacing w:after="0" w:line="240" w:lineRule="auto"/>
        <w:jc w:val="both"/>
        <w:rPr>
          <w:rFonts w:ascii="Times New Roman" w:hAnsi="Times New Roman" w:cs="Times New Roman"/>
          <w:sz w:val="28"/>
          <w:szCs w:val="28"/>
        </w:rPr>
      </w:pPr>
      <w:r w:rsidRPr="00EC330F">
        <w:rPr>
          <w:rFonts w:ascii="Times New Roman" w:hAnsi="Times New Roman" w:cs="Times New Roman"/>
          <w:sz w:val="28"/>
          <w:szCs w:val="28"/>
        </w:rPr>
        <w:t>Время презентации. Как правило, время презентации не должно составлять более 10 минут. Однако</w:t>
      </w:r>
      <w:proofErr w:type="gramStart"/>
      <w:r w:rsidRPr="00EC330F">
        <w:rPr>
          <w:rFonts w:ascii="Times New Roman" w:hAnsi="Times New Roman" w:cs="Times New Roman"/>
          <w:sz w:val="28"/>
          <w:szCs w:val="28"/>
        </w:rPr>
        <w:t>,</w:t>
      </w:r>
      <w:proofErr w:type="gramEnd"/>
      <w:r w:rsidRPr="00EC330F">
        <w:rPr>
          <w:rFonts w:ascii="Times New Roman" w:hAnsi="Times New Roman" w:cs="Times New Roman"/>
          <w:sz w:val="28"/>
          <w:szCs w:val="28"/>
        </w:rPr>
        <w:t xml:space="preserve"> нужно быть готовым к неожиданностям, например, возможности презентации за 2 минуты, без проектора (т.н. </w:t>
      </w:r>
      <w:proofErr w:type="spellStart"/>
      <w:r w:rsidRPr="00EC330F">
        <w:rPr>
          <w:rFonts w:ascii="Times New Roman" w:hAnsi="Times New Roman" w:cs="Times New Roman"/>
          <w:sz w:val="28"/>
          <w:szCs w:val="28"/>
          <w:lang w:val="en-US"/>
        </w:rPr>
        <w:t>elevatorpitch</w:t>
      </w:r>
      <w:proofErr w:type="spellEnd"/>
      <w:r w:rsidRPr="00EC330F">
        <w:rPr>
          <w:rFonts w:ascii="Times New Roman" w:hAnsi="Times New Roman" w:cs="Times New Roman"/>
          <w:sz w:val="28"/>
          <w:szCs w:val="28"/>
        </w:rPr>
        <w:t>).</w:t>
      </w:r>
    </w:p>
    <w:p w:rsidR="00EC330F" w:rsidRPr="00EC330F" w:rsidRDefault="00EC330F" w:rsidP="00BC6FE6">
      <w:pPr>
        <w:numPr>
          <w:ilvl w:val="0"/>
          <w:numId w:val="39"/>
        </w:numPr>
        <w:spacing w:after="0" w:line="240" w:lineRule="auto"/>
        <w:jc w:val="both"/>
        <w:rPr>
          <w:rFonts w:ascii="Times New Roman" w:hAnsi="Times New Roman" w:cs="Times New Roman"/>
          <w:sz w:val="28"/>
          <w:szCs w:val="28"/>
        </w:rPr>
      </w:pPr>
      <w:r w:rsidRPr="00EC330F">
        <w:rPr>
          <w:rFonts w:ascii="Times New Roman" w:hAnsi="Times New Roman" w:cs="Times New Roman"/>
          <w:sz w:val="28"/>
          <w:szCs w:val="28"/>
        </w:rPr>
        <w:t>Быть готовым к ответам на вопросы. Рекомендуется подготовить слайды для ответа на вопросы и разместить их в приложении к основной презентации. Как правило, инвесторов и кредиторов интересуют одни и те же типовые вопросы, подготовиться к которым можно заранее. Вот список наиболее часто задаваемых вопросов на презентационных сессиях:</w:t>
      </w:r>
    </w:p>
    <w:p w:rsidR="00EC330F" w:rsidRPr="00EC330F" w:rsidRDefault="00EC330F" w:rsidP="00BC6FE6">
      <w:pPr>
        <w:numPr>
          <w:ilvl w:val="1"/>
          <w:numId w:val="39"/>
        </w:numPr>
        <w:spacing w:after="0" w:line="240" w:lineRule="auto"/>
        <w:jc w:val="both"/>
        <w:rPr>
          <w:rFonts w:ascii="Times New Roman" w:hAnsi="Times New Roman" w:cs="Times New Roman"/>
          <w:sz w:val="28"/>
          <w:szCs w:val="28"/>
        </w:rPr>
      </w:pPr>
      <w:r w:rsidRPr="00EC330F">
        <w:rPr>
          <w:rFonts w:ascii="Times New Roman" w:hAnsi="Times New Roman" w:cs="Times New Roman"/>
          <w:sz w:val="28"/>
          <w:szCs w:val="28"/>
        </w:rPr>
        <w:t>Потенциальный объём рынка</w:t>
      </w:r>
    </w:p>
    <w:p w:rsidR="00EC330F" w:rsidRPr="00EC330F" w:rsidRDefault="00EC330F" w:rsidP="00BC6FE6">
      <w:pPr>
        <w:numPr>
          <w:ilvl w:val="1"/>
          <w:numId w:val="39"/>
        </w:numPr>
        <w:spacing w:after="0" w:line="240" w:lineRule="auto"/>
        <w:jc w:val="both"/>
        <w:rPr>
          <w:rFonts w:ascii="Times New Roman" w:hAnsi="Times New Roman" w:cs="Times New Roman"/>
          <w:sz w:val="28"/>
          <w:szCs w:val="28"/>
        </w:rPr>
      </w:pPr>
      <w:r w:rsidRPr="00EC330F">
        <w:rPr>
          <w:rFonts w:ascii="Times New Roman" w:hAnsi="Times New Roman" w:cs="Times New Roman"/>
          <w:sz w:val="28"/>
          <w:szCs w:val="28"/>
        </w:rPr>
        <w:t>Наличие конкурентов и описание конкурентных преимуществ</w:t>
      </w:r>
    </w:p>
    <w:p w:rsidR="00EC330F" w:rsidRPr="00EC330F" w:rsidRDefault="00EC330F" w:rsidP="00BC6FE6">
      <w:pPr>
        <w:numPr>
          <w:ilvl w:val="1"/>
          <w:numId w:val="39"/>
        </w:numPr>
        <w:spacing w:after="0" w:line="240" w:lineRule="auto"/>
        <w:jc w:val="both"/>
        <w:rPr>
          <w:rFonts w:ascii="Times New Roman" w:hAnsi="Times New Roman" w:cs="Times New Roman"/>
          <w:sz w:val="28"/>
          <w:szCs w:val="28"/>
        </w:rPr>
      </w:pPr>
      <w:r w:rsidRPr="00EC330F">
        <w:rPr>
          <w:rFonts w:ascii="Times New Roman" w:hAnsi="Times New Roman" w:cs="Times New Roman"/>
          <w:sz w:val="28"/>
          <w:szCs w:val="28"/>
        </w:rPr>
        <w:t>Понимание ценностного предложения для потенциального клиента</w:t>
      </w:r>
    </w:p>
    <w:p w:rsidR="00EC330F" w:rsidRPr="00EC330F" w:rsidRDefault="00EC330F" w:rsidP="00BC6FE6">
      <w:pPr>
        <w:numPr>
          <w:ilvl w:val="1"/>
          <w:numId w:val="39"/>
        </w:numPr>
        <w:spacing w:after="0" w:line="240" w:lineRule="auto"/>
        <w:jc w:val="both"/>
        <w:rPr>
          <w:rFonts w:ascii="Times New Roman" w:hAnsi="Times New Roman" w:cs="Times New Roman"/>
          <w:sz w:val="28"/>
          <w:szCs w:val="28"/>
        </w:rPr>
      </w:pPr>
      <w:r w:rsidRPr="00EC330F">
        <w:rPr>
          <w:rFonts w:ascii="Times New Roman" w:hAnsi="Times New Roman" w:cs="Times New Roman"/>
          <w:sz w:val="28"/>
          <w:szCs w:val="28"/>
        </w:rPr>
        <w:t>Срок выхода на первые продажи</w:t>
      </w:r>
    </w:p>
    <w:p w:rsidR="00EC330F" w:rsidRPr="00EC330F" w:rsidRDefault="00EC330F" w:rsidP="00BC6FE6">
      <w:pPr>
        <w:numPr>
          <w:ilvl w:val="1"/>
          <w:numId w:val="39"/>
        </w:numPr>
        <w:spacing w:after="0" w:line="240" w:lineRule="auto"/>
        <w:jc w:val="both"/>
        <w:rPr>
          <w:rFonts w:ascii="Times New Roman" w:hAnsi="Times New Roman" w:cs="Times New Roman"/>
          <w:sz w:val="28"/>
          <w:szCs w:val="28"/>
        </w:rPr>
      </w:pPr>
      <w:r w:rsidRPr="00EC330F">
        <w:rPr>
          <w:rFonts w:ascii="Times New Roman" w:hAnsi="Times New Roman" w:cs="Times New Roman"/>
          <w:sz w:val="28"/>
          <w:szCs w:val="28"/>
        </w:rPr>
        <w:t>Требования соблюдения норм законодательства</w:t>
      </w:r>
    </w:p>
    <w:p w:rsidR="00EC330F" w:rsidRPr="00EC330F" w:rsidRDefault="00EC330F" w:rsidP="00BC6FE6">
      <w:pPr>
        <w:numPr>
          <w:ilvl w:val="1"/>
          <w:numId w:val="39"/>
        </w:numPr>
        <w:spacing w:after="0" w:line="240" w:lineRule="auto"/>
        <w:jc w:val="both"/>
        <w:rPr>
          <w:rFonts w:ascii="Times New Roman" w:hAnsi="Times New Roman" w:cs="Times New Roman"/>
          <w:sz w:val="28"/>
          <w:szCs w:val="28"/>
        </w:rPr>
      </w:pPr>
      <w:r w:rsidRPr="00EC330F">
        <w:rPr>
          <w:rFonts w:ascii="Times New Roman" w:hAnsi="Times New Roman" w:cs="Times New Roman"/>
          <w:sz w:val="28"/>
          <w:szCs w:val="28"/>
        </w:rPr>
        <w:t>Защита интеллектуальной собственности</w:t>
      </w:r>
    </w:p>
    <w:p w:rsidR="00EC330F" w:rsidRPr="00EC330F" w:rsidRDefault="00EC330F" w:rsidP="00BC6FE6">
      <w:pPr>
        <w:numPr>
          <w:ilvl w:val="1"/>
          <w:numId w:val="39"/>
        </w:numPr>
        <w:spacing w:after="0" w:line="240" w:lineRule="auto"/>
        <w:jc w:val="both"/>
        <w:rPr>
          <w:rFonts w:ascii="Times New Roman" w:hAnsi="Times New Roman" w:cs="Times New Roman"/>
          <w:sz w:val="28"/>
          <w:szCs w:val="28"/>
        </w:rPr>
      </w:pPr>
      <w:r w:rsidRPr="00EC330F">
        <w:rPr>
          <w:rFonts w:ascii="Times New Roman" w:hAnsi="Times New Roman" w:cs="Times New Roman"/>
          <w:sz w:val="28"/>
          <w:szCs w:val="28"/>
        </w:rPr>
        <w:t xml:space="preserve">Требуемый объём финансирования </w:t>
      </w:r>
    </w:p>
    <w:p w:rsidR="00EC330F" w:rsidRPr="00EC330F" w:rsidRDefault="00EC330F" w:rsidP="00BC6FE6">
      <w:pPr>
        <w:numPr>
          <w:ilvl w:val="1"/>
          <w:numId w:val="39"/>
        </w:numPr>
        <w:spacing w:after="0" w:line="240" w:lineRule="auto"/>
        <w:jc w:val="both"/>
        <w:rPr>
          <w:rFonts w:ascii="Times New Roman" w:hAnsi="Times New Roman" w:cs="Times New Roman"/>
          <w:sz w:val="28"/>
          <w:szCs w:val="28"/>
        </w:rPr>
      </w:pPr>
      <w:r w:rsidRPr="00EC330F">
        <w:rPr>
          <w:rFonts w:ascii="Times New Roman" w:hAnsi="Times New Roman" w:cs="Times New Roman"/>
          <w:sz w:val="28"/>
          <w:szCs w:val="28"/>
        </w:rPr>
        <w:t>Основные экономические показатели проекта</w:t>
      </w:r>
    </w:p>
    <w:p w:rsidR="00EC330F" w:rsidRDefault="00EC330F" w:rsidP="00EC330F">
      <w:pPr>
        <w:ind w:firstLine="708"/>
        <w:jc w:val="both"/>
        <w:rPr>
          <w:rFonts w:ascii="Times New Roman" w:hAnsi="Times New Roman" w:cs="Times New Roman"/>
          <w:sz w:val="28"/>
          <w:szCs w:val="28"/>
        </w:rPr>
      </w:pPr>
    </w:p>
    <w:p w:rsidR="00A47498" w:rsidRPr="002345B6" w:rsidRDefault="00A47498" w:rsidP="00977B3C">
      <w:pPr>
        <w:jc w:val="center"/>
        <w:rPr>
          <w:rFonts w:ascii="Times New Roman" w:hAnsi="Times New Roman" w:cs="Times New Roman"/>
          <w:b/>
          <w:smallCaps/>
          <w:sz w:val="28"/>
          <w:szCs w:val="28"/>
        </w:rPr>
      </w:pPr>
      <w:r w:rsidRPr="002345B6">
        <w:rPr>
          <w:rFonts w:ascii="Times New Roman" w:hAnsi="Times New Roman" w:cs="Times New Roman"/>
          <w:b/>
          <w:smallCaps/>
          <w:sz w:val="28"/>
          <w:szCs w:val="28"/>
        </w:rPr>
        <w:t>Контрольные и практические задания</w:t>
      </w:r>
      <w:r>
        <w:rPr>
          <w:rFonts w:ascii="Times New Roman" w:hAnsi="Times New Roman" w:cs="Times New Roman"/>
          <w:b/>
          <w:smallCaps/>
          <w:sz w:val="28"/>
          <w:szCs w:val="28"/>
        </w:rPr>
        <w:t xml:space="preserve"> по теме 4</w:t>
      </w:r>
      <w:r w:rsidRPr="002345B6">
        <w:rPr>
          <w:rFonts w:ascii="Times New Roman" w:hAnsi="Times New Roman" w:cs="Times New Roman"/>
          <w:b/>
          <w:smallCaps/>
          <w:sz w:val="28"/>
          <w:szCs w:val="28"/>
        </w:rPr>
        <w:t>.</w:t>
      </w:r>
    </w:p>
    <w:p w:rsidR="00B137A1" w:rsidRPr="00462E39" w:rsidRDefault="00B137A1" w:rsidP="00345ABF">
      <w:pPr>
        <w:jc w:val="both"/>
        <w:rPr>
          <w:rFonts w:ascii="Times New Roman" w:hAnsi="Times New Roman" w:cs="Times New Roman"/>
          <w:b/>
          <w:sz w:val="28"/>
          <w:szCs w:val="28"/>
        </w:rPr>
      </w:pPr>
      <w:r w:rsidRPr="00462E39">
        <w:rPr>
          <w:rFonts w:ascii="Times New Roman" w:hAnsi="Times New Roman" w:cs="Times New Roman"/>
          <w:b/>
          <w:sz w:val="28"/>
          <w:szCs w:val="28"/>
        </w:rPr>
        <w:t>Задание 1. Источники финансирования бизнеса</w:t>
      </w:r>
    </w:p>
    <w:p w:rsidR="00B137A1" w:rsidRPr="00462E39" w:rsidRDefault="00B137A1" w:rsidP="00345ABF">
      <w:pPr>
        <w:ind w:firstLine="708"/>
        <w:jc w:val="both"/>
        <w:rPr>
          <w:rFonts w:ascii="Times New Roman" w:hAnsi="Times New Roman" w:cs="Times New Roman"/>
          <w:sz w:val="28"/>
          <w:szCs w:val="28"/>
        </w:rPr>
      </w:pPr>
      <w:r w:rsidRPr="00462E39">
        <w:rPr>
          <w:rFonts w:ascii="Times New Roman" w:hAnsi="Times New Roman" w:cs="Times New Roman"/>
          <w:sz w:val="28"/>
          <w:szCs w:val="28"/>
        </w:rPr>
        <w:t>Ознакомитесь с инвестиционными историями успеха компаний. Перечислите источники сре</w:t>
      </w:r>
      <w:proofErr w:type="gramStart"/>
      <w:r w:rsidRPr="00462E39">
        <w:rPr>
          <w:rFonts w:ascii="Times New Roman" w:hAnsi="Times New Roman" w:cs="Times New Roman"/>
          <w:sz w:val="28"/>
          <w:szCs w:val="28"/>
        </w:rPr>
        <w:t>дств дл</w:t>
      </w:r>
      <w:proofErr w:type="gramEnd"/>
      <w:r w:rsidRPr="00462E39">
        <w:rPr>
          <w:rFonts w:ascii="Times New Roman" w:hAnsi="Times New Roman" w:cs="Times New Roman"/>
          <w:sz w:val="28"/>
          <w:szCs w:val="28"/>
        </w:rPr>
        <w:t>я запуска бизнеса в соответствии с масштабами развитием самого бизнеса.</w:t>
      </w:r>
    </w:p>
    <w:p w:rsidR="00B137A1" w:rsidRPr="00462E39" w:rsidRDefault="00B137A1" w:rsidP="00B137A1">
      <w:pPr>
        <w:autoSpaceDE w:val="0"/>
        <w:autoSpaceDN w:val="0"/>
        <w:adjustRightInd w:val="0"/>
        <w:spacing w:after="0" w:line="240" w:lineRule="auto"/>
        <w:jc w:val="center"/>
        <w:rPr>
          <w:rFonts w:ascii="Times New Roman" w:hAnsi="Times New Roman" w:cs="Times New Roman"/>
          <w:b/>
          <w:bCs/>
          <w:sz w:val="28"/>
          <w:szCs w:val="28"/>
        </w:rPr>
      </w:pPr>
      <w:r w:rsidRPr="00462E39">
        <w:rPr>
          <w:rFonts w:ascii="Times New Roman" w:hAnsi="Times New Roman" w:cs="Times New Roman"/>
          <w:b/>
          <w:bCs/>
          <w:noProof/>
          <w:sz w:val="28"/>
          <w:szCs w:val="28"/>
          <w:lang w:eastAsia="ru-RU"/>
        </w:rPr>
        <w:drawing>
          <wp:inline distT="0" distB="0" distL="0" distR="0">
            <wp:extent cx="1428750" cy="952500"/>
            <wp:effectExtent l="19050" t="0" r="0" b="0"/>
            <wp:docPr id="1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B137A1" w:rsidRPr="00462E39" w:rsidRDefault="00977B3C" w:rsidP="00977B3C">
      <w:pPr>
        <w:autoSpaceDE w:val="0"/>
        <w:autoSpaceDN w:val="0"/>
        <w:adjustRightInd w:val="0"/>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Инвестиционная и</w:t>
      </w:r>
      <w:r w:rsidR="00B137A1" w:rsidRPr="00462E39">
        <w:rPr>
          <w:rFonts w:ascii="Times New Roman" w:hAnsi="Times New Roman" w:cs="Times New Roman"/>
          <w:b/>
          <w:bCs/>
          <w:sz w:val="28"/>
          <w:szCs w:val="28"/>
        </w:rPr>
        <w:t>стория «Русские Навигационные Технологии»</w:t>
      </w:r>
    </w:p>
    <w:p w:rsidR="00B137A1" w:rsidRPr="00462E39" w:rsidRDefault="00B137A1" w:rsidP="00B137A1">
      <w:pPr>
        <w:autoSpaceDE w:val="0"/>
        <w:autoSpaceDN w:val="0"/>
        <w:adjustRightInd w:val="0"/>
        <w:spacing w:after="0" w:line="240" w:lineRule="auto"/>
        <w:jc w:val="center"/>
        <w:rPr>
          <w:rFonts w:ascii="Times New Roman" w:hAnsi="Times New Roman" w:cs="Times New Roman"/>
          <w:color w:val="000000"/>
          <w:sz w:val="28"/>
          <w:szCs w:val="28"/>
        </w:rPr>
      </w:pPr>
    </w:p>
    <w:p w:rsidR="00B137A1" w:rsidRPr="00462E39" w:rsidRDefault="00B137A1" w:rsidP="00977B3C">
      <w:pPr>
        <w:autoSpaceDE w:val="0"/>
        <w:autoSpaceDN w:val="0"/>
        <w:adjustRightInd w:val="0"/>
        <w:spacing w:after="0" w:line="240" w:lineRule="auto"/>
        <w:ind w:firstLine="709"/>
        <w:jc w:val="both"/>
        <w:rPr>
          <w:rFonts w:ascii="Times New Roman" w:hAnsi="Times New Roman" w:cs="Times New Roman"/>
          <w:b/>
          <w:bCs/>
          <w:color w:val="000000"/>
          <w:sz w:val="28"/>
          <w:szCs w:val="28"/>
        </w:rPr>
      </w:pPr>
      <w:proofErr w:type="spellStart"/>
      <w:r w:rsidRPr="00977B3C">
        <w:rPr>
          <w:rFonts w:ascii="Times New Roman" w:hAnsi="Times New Roman" w:cs="Times New Roman"/>
          <w:i/>
          <w:sz w:val="28"/>
          <w:szCs w:val="28"/>
        </w:rPr>
        <w:t>Предыстория</w:t>
      </w:r>
      <w:proofErr w:type="gramStart"/>
      <w:r w:rsidRPr="00977B3C">
        <w:rPr>
          <w:rFonts w:ascii="Times New Roman" w:hAnsi="Times New Roman" w:cs="Times New Roman"/>
          <w:i/>
          <w:sz w:val="28"/>
          <w:szCs w:val="28"/>
        </w:rPr>
        <w:t>:</w:t>
      </w:r>
      <w:r w:rsidRPr="00462E39">
        <w:rPr>
          <w:rFonts w:ascii="Times New Roman" w:hAnsi="Times New Roman" w:cs="Times New Roman"/>
          <w:bCs/>
          <w:sz w:val="28"/>
          <w:szCs w:val="28"/>
        </w:rPr>
        <w:t>К</w:t>
      </w:r>
      <w:proofErr w:type="gramEnd"/>
      <w:r w:rsidRPr="00462E39">
        <w:rPr>
          <w:rFonts w:ascii="Times New Roman" w:hAnsi="Times New Roman" w:cs="Times New Roman"/>
          <w:bCs/>
          <w:sz w:val="28"/>
          <w:szCs w:val="28"/>
        </w:rPr>
        <w:t>омпания</w:t>
      </w:r>
      <w:proofErr w:type="spellEnd"/>
      <w:r w:rsidRPr="00462E39">
        <w:rPr>
          <w:rFonts w:ascii="Times New Roman" w:hAnsi="Times New Roman" w:cs="Times New Roman"/>
          <w:sz w:val="28"/>
          <w:szCs w:val="28"/>
        </w:rPr>
        <w:t xml:space="preserve"> Русские Навигационные Технологии (РНТ)</w:t>
      </w:r>
      <w:r w:rsidRPr="00462E39">
        <w:rPr>
          <w:rFonts w:ascii="Times New Roman" w:hAnsi="Times New Roman" w:cs="Times New Roman"/>
          <w:bCs/>
          <w:sz w:val="28"/>
          <w:szCs w:val="28"/>
        </w:rPr>
        <w:t xml:space="preserve"> начала свою деятельность как студенческий проект в 2000 году. Тогда группа студентов - программистов принялась за разработку программного обеспечения для навигационного оборудования. Первым клиентом в 2003 году стала компания, нуждавшаяся в оперативной информации о местонахождении своих автомобилей.</w:t>
      </w:r>
    </w:p>
    <w:p w:rsidR="00B137A1" w:rsidRPr="00462E39" w:rsidRDefault="00B137A1" w:rsidP="00B137A1">
      <w:pPr>
        <w:autoSpaceDE w:val="0"/>
        <w:autoSpaceDN w:val="0"/>
        <w:adjustRightInd w:val="0"/>
        <w:spacing w:after="0" w:line="240" w:lineRule="auto"/>
        <w:jc w:val="both"/>
        <w:rPr>
          <w:rFonts w:ascii="Times New Roman" w:hAnsi="Times New Roman" w:cs="Times New Roman"/>
          <w:sz w:val="28"/>
          <w:szCs w:val="28"/>
        </w:rPr>
      </w:pPr>
      <w:r w:rsidRPr="00462E39">
        <w:rPr>
          <w:rFonts w:ascii="Times New Roman" w:hAnsi="Times New Roman" w:cs="Times New Roman"/>
          <w:sz w:val="28"/>
          <w:szCs w:val="28"/>
        </w:rPr>
        <w:t xml:space="preserve">Сегодня ОАО «РНТ» работает на высокотехнологичном рынке систем спутниковой навигации. Решения компании строятся на базе инновационной программно-аппаратной платформы собственной разработки под торговой маркой </w:t>
      </w:r>
      <w:proofErr w:type="spellStart"/>
      <w:r w:rsidRPr="00462E39">
        <w:rPr>
          <w:rFonts w:ascii="Times New Roman" w:hAnsi="Times New Roman" w:cs="Times New Roman"/>
          <w:sz w:val="28"/>
          <w:szCs w:val="28"/>
        </w:rPr>
        <w:t>АвтоТрекер</w:t>
      </w:r>
      <w:proofErr w:type="spellEnd"/>
      <w:r w:rsidRPr="00462E39">
        <w:rPr>
          <w:rFonts w:ascii="Times New Roman" w:hAnsi="Times New Roman" w:cs="Times New Roman"/>
          <w:sz w:val="28"/>
          <w:szCs w:val="28"/>
        </w:rPr>
        <w:t xml:space="preserve">. </w:t>
      </w:r>
      <w:proofErr w:type="spellStart"/>
      <w:r w:rsidRPr="00462E39">
        <w:rPr>
          <w:rFonts w:ascii="Times New Roman" w:hAnsi="Times New Roman" w:cs="Times New Roman"/>
          <w:sz w:val="28"/>
          <w:szCs w:val="28"/>
        </w:rPr>
        <w:t>АвтоТрекер</w:t>
      </w:r>
      <w:proofErr w:type="spellEnd"/>
      <w:r w:rsidRPr="00462E39">
        <w:rPr>
          <w:rFonts w:ascii="Times New Roman" w:hAnsi="Times New Roman" w:cs="Times New Roman"/>
          <w:sz w:val="28"/>
          <w:szCs w:val="28"/>
        </w:rPr>
        <w:t xml:space="preserve"> обеспечивает в режиме реального времени комплексный мониторинг транспорта и других подвижных и неподвижных объектов с помощью технологий спутниковой навигации ГЛОНАСС/GPS, спутниковой связи </w:t>
      </w:r>
      <w:proofErr w:type="spellStart"/>
      <w:r w:rsidRPr="00462E39">
        <w:rPr>
          <w:rFonts w:ascii="Times New Roman" w:hAnsi="Times New Roman" w:cs="Times New Roman"/>
          <w:sz w:val="28"/>
          <w:szCs w:val="28"/>
        </w:rPr>
        <w:t>Inmarsat</w:t>
      </w:r>
      <w:proofErr w:type="spellEnd"/>
      <w:r w:rsidRPr="00462E39">
        <w:rPr>
          <w:rFonts w:ascii="Times New Roman" w:hAnsi="Times New Roman" w:cs="Times New Roman"/>
          <w:sz w:val="28"/>
          <w:szCs w:val="28"/>
        </w:rPr>
        <w:t xml:space="preserve"> и передачи данных по сетям связи GSM.</w:t>
      </w:r>
    </w:p>
    <w:p w:rsidR="00B137A1" w:rsidRPr="00462E39" w:rsidRDefault="00B137A1" w:rsidP="00B137A1">
      <w:pPr>
        <w:autoSpaceDE w:val="0"/>
        <w:autoSpaceDN w:val="0"/>
        <w:adjustRightInd w:val="0"/>
        <w:spacing w:after="0" w:line="240" w:lineRule="auto"/>
        <w:jc w:val="both"/>
        <w:rPr>
          <w:rFonts w:ascii="Times New Roman" w:hAnsi="Times New Roman" w:cs="Times New Roman"/>
          <w:sz w:val="28"/>
          <w:szCs w:val="28"/>
        </w:rPr>
      </w:pPr>
      <w:r w:rsidRPr="00462E39">
        <w:rPr>
          <w:rFonts w:ascii="Times New Roman" w:hAnsi="Times New Roman" w:cs="Times New Roman"/>
          <w:sz w:val="28"/>
          <w:szCs w:val="28"/>
        </w:rPr>
        <w:t>Решения РНТ для коммерческого сектора:</w:t>
      </w:r>
    </w:p>
    <w:p w:rsidR="00B137A1" w:rsidRPr="00462E39" w:rsidRDefault="00B137A1" w:rsidP="00977B3C">
      <w:pPr>
        <w:pStyle w:val="a5"/>
        <w:widowControl/>
        <w:numPr>
          <w:ilvl w:val="0"/>
          <w:numId w:val="40"/>
        </w:numPr>
        <w:ind w:left="0" w:firstLine="709"/>
        <w:jc w:val="both"/>
        <w:rPr>
          <w:sz w:val="28"/>
          <w:szCs w:val="28"/>
        </w:rPr>
      </w:pPr>
      <w:r w:rsidRPr="00462E39">
        <w:rPr>
          <w:sz w:val="28"/>
          <w:szCs w:val="28"/>
        </w:rPr>
        <w:t>диспетчерские центры мониторинга и контроля транспорта и спецтехники как часть информационной инфраструктуры коммерческих компаний различной отраслевой направленности</w:t>
      </w:r>
    </w:p>
    <w:p w:rsidR="00B137A1" w:rsidRPr="00462E39" w:rsidRDefault="00B137A1" w:rsidP="00977B3C">
      <w:pPr>
        <w:pStyle w:val="a5"/>
        <w:widowControl/>
        <w:numPr>
          <w:ilvl w:val="0"/>
          <w:numId w:val="40"/>
        </w:numPr>
        <w:ind w:left="0" w:firstLine="709"/>
        <w:jc w:val="both"/>
        <w:rPr>
          <w:sz w:val="28"/>
          <w:szCs w:val="28"/>
        </w:rPr>
      </w:pPr>
      <w:proofErr w:type="spellStart"/>
      <w:r w:rsidRPr="00462E39">
        <w:rPr>
          <w:sz w:val="28"/>
          <w:szCs w:val="28"/>
        </w:rPr>
        <w:t>кастомизированные</w:t>
      </w:r>
      <w:proofErr w:type="spellEnd"/>
      <w:r w:rsidRPr="00462E39">
        <w:rPr>
          <w:sz w:val="28"/>
          <w:szCs w:val="28"/>
        </w:rPr>
        <w:t xml:space="preserve"> программные и аппаратные решения по мониторингу и контролю транспорта и спецтехники для специализированных отраслевых задач</w:t>
      </w:r>
    </w:p>
    <w:p w:rsidR="00B137A1" w:rsidRPr="00462E39" w:rsidRDefault="00B137A1" w:rsidP="00977B3C">
      <w:pPr>
        <w:pStyle w:val="a5"/>
        <w:widowControl/>
        <w:numPr>
          <w:ilvl w:val="0"/>
          <w:numId w:val="40"/>
        </w:numPr>
        <w:ind w:left="0" w:firstLine="709"/>
        <w:jc w:val="both"/>
        <w:rPr>
          <w:sz w:val="28"/>
          <w:szCs w:val="28"/>
        </w:rPr>
      </w:pPr>
      <w:r w:rsidRPr="00462E39">
        <w:rPr>
          <w:sz w:val="28"/>
          <w:szCs w:val="28"/>
        </w:rPr>
        <w:t>системы управления автотранспортным предприятием, автоматизирующие ведение документооборота, учёт ГСМ и т. д.</w:t>
      </w:r>
    </w:p>
    <w:p w:rsidR="00B137A1" w:rsidRPr="00462E39" w:rsidRDefault="00B137A1" w:rsidP="00977B3C">
      <w:pPr>
        <w:pStyle w:val="a5"/>
        <w:widowControl/>
        <w:numPr>
          <w:ilvl w:val="0"/>
          <w:numId w:val="40"/>
        </w:numPr>
        <w:ind w:left="0" w:firstLine="709"/>
        <w:jc w:val="both"/>
        <w:rPr>
          <w:sz w:val="28"/>
          <w:szCs w:val="28"/>
        </w:rPr>
      </w:pPr>
      <w:r w:rsidRPr="00462E39">
        <w:rPr>
          <w:sz w:val="28"/>
          <w:szCs w:val="28"/>
        </w:rPr>
        <w:t>системы охраны и мониторинга транспорта и объектов недвижимости</w:t>
      </w:r>
    </w:p>
    <w:p w:rsidR="00B137A1" w:rsidRPr="00462E39" w:rsidRDefault="00B137A1" w:rsidP="00B137A1">
      <w:pPr>
        <w:autoSpaceDE w:val="0"/>
        <w:autoSpaceDN w:val="0"/>
        <w:adjustRightInd w:val="0"/>
        <w:spacing w:after="0" w:line="240" w:lineRule="auto"/>
        <w:jc w:val="both"/>
        <w:rPr>
          <w:rFonts w:ascii="Times New Roman" w:hAnsi="Times New Roman" w:cs="Times New Roman"/>
          <w:sz w:val="28"/>
          <w:szCs w:val="28"/>
        </w:rPr>
      </w:pPr>
      <w:r w:rsidRPr="00462E39">
        <w:rPr>
          <w:rFonts w:ascii="Times New Roman" w:hAnsi="Times New Roman" w:cs="Times New Roman"/>
          <w:sz w:val="28"/>
          <w:szCs w:val="28"/>
        </w:rPr>
        <w:t>Решения РНТ для муниципальных предприятий и государственных учреждений:</w:t>
      </w:r>
    </w:p>
    <w:p w:rsidR="00B137A1" w:rsidRPr="00462E39" w:rsidRDefault="00B137A1" w:rsidP="00977B3C">
      <w:pPr>
        <w:pStyle w:val="a5"/>
        <w:widowControl/>
        <w:numPr>
          <w:ilvl w:val="0"/>
          <w:numId w:val="41"/>
        </w:numPr>
        <w:ind w:left="0" w:firstLine="709"/>
        <w:jc w:val="both"/>
        <w:rPr>
          <w:sz w:val="28"/>
          <w:szCs w:val="28"/>
        </w:rPr>
      </w:pPr>
      <w:r w:rsidRPr="00462E39">
        <w:rPr>
          <w:sz w:val="28"/>
          <w:szCs w:val="28"/>
        </w:rPr>
        <w:t>региональные диспетчерские центры управления пассажирским транспортом (городским и междугородним)</w:t>
      </w:r>
    </w:p>
    <w:p w:rsidR="00B137A1" w:rsidRPr="00462E39" w:rsidRDefault="00B137A1" w:rsidP="00977B3C">
      <w:pPr>
        <w:pStyle w:val="a5"/>
        <w:widowControl/>
        <w:numPr>
          <w:ilvl w:val="0"/>
          <w:numId w:val="41"/>
        </w:numPr>
        <w:ind w:left="0" w:firstLine="709"/>
        <w:jc w:val="both"/>
        <w:rPr>
          <w:sz w:val="28"/>
          <w:szCs w:val="28"/>
        </w:rPr>
      </w:pPr>
      <w:r w:rsidRPr="00462E39">
        <w:rPr>
          <w:sz w:val="28"/>
          <w:szCs w:val="28"/>
        </w:rPr>
        <w:t>диспетчерские центры управления и контроля транспорта городских коммунальных служб</w:t>
      </w:r>
    </w:p>
    <w:p w:rsidR="00B137A1" w:rsidRPr="00462E39" w:rsidRDefault="00B137A1" w:rsidP="00977B3C">
      <w:pPr>
        <w:pStyle w:val="a5"/>
        <w:widowControl/>
        <w:numPr>
          <w:ilvl w:val="0"/>
          <w:numId w:val="41"/>
        </w:numPr>
        <w:ind w:left="0" w:firstLine="709"/>
        <w:jc w:val="both"/>
        <w:rPr>
          <w:sz w:val="28"/>
          <w:szCs w:val="28"/>
        </w:rPr>
      </w:pPr>
      <w:r w:rsidRPr="00462E39">
        <w:rPr>
          <w:sz w:val="28"/>
          <w:szCs w:val="28"/>
        </w:rPr>
        <w:t>диспетчерские центры управления и контроля транспорта служб быстрого реагирования (пожарная служба, служба 02, скорая помощь)</w:t>
      </w:r>
    </w:p>
    <w:p w:rsidR="00B137A1" w:rsidRPr="00462E39" w:rsidRDefault="00B137A1" w:rsidP="00977B3C">
      <w:pPr>
        <w:pStyle w:val="a5"/>
        <w:widowControl/>
        <w:numPr>
          <w:ilvl w:val="0"/>
          <w:numId w:val="41"/>
        </w:numPr>
        <w:ind w:left="0" w:firstLine="709"/>
        <w:jc w:val="both"/>
        <w:rPr>
          <w:sz w:val="28"/>
          <w:szCs w:val="28"/>
        </w:rPr>
      </w:pPr>
      <w:r w:rsidRPr="00462E39">
        <w:rPr>
          <w:sz w:val="28"/>
          <w:szCs w:val="28"/>
        </w:rPr>
        <w:t>диспетчерские центры управления и контроля транспорта, обслуживающего строительство и содержание федеральных автомобильных дорог</w:t>
      </w:r>
    </w:p>
    <w:p w:rsidR="00B137A1" w:rsidRPr="00462E39" w:rsidRDefault="00B137A1" w:rsidP="00977B3C">
      <w:pPr>
        <w:pStyle w:val="a5"/>
        <w:widowControl/>
        <w:numPr>
          <w:ilvl w:val="0"/>
          <w:numId w:val="41"/>
        </w:numPr>
        <w:ind w:left="0" w:firstLine="709"/>
        <w:jc w:val="both"/>
        <w:rPr>
          <w:sz w:val="28"/>
          <w:szCs w:val="28"/>
        </w:rPr>
      </w:pPr>
      <w:r w:rsidRPr="00462E39">
        <w:rPr>
          <w:sz w:val="28"/>
          <w:szCs w:val="28"/>
        </w:rPr>
        <w:t>региональные навигационно-информационные центры управления, контролирующие в комплексе работу ЖКХ, служб благоустройств города, общественный транспорт, дорожное хозяйство, градостроительство, службы быстрого реагирования и т. п.</w:t>
      </w:r>
    </w:p>
    <w:p w:rsidR="00B137A1" w:rsidRPr="00462E39" w:rsidRDefault="00B137A1" w:rsidP="00977B3C">
      <w:pPr>
        <w:pStyle w:val="a5"/>
        <w:widowControl/>
        <w:numPr>
          <w:ilvl w:val="0"/>
          <w:numId w:val="41"/>
        </w:numPr>
        <w:ind w:left="0" w:firstLine="709"/>
        <w:jc w:val="both"/>
        <w:rPr>
          <w:sz w:val="28"/>
          <w:szCs w:val="28"/>
        </w:rPr>
      </w:pPr>
      <w:r w:rsidRPr="00462E39">
        <w:rPr>
          <w:sz w:val="28"/>
          <w:szCs w:val="28"/>
        </w:rPr>
        <w:t>комплексные системы управления и поддержки принятия решений для региональных исполнительных органов государственной власти</w:t>
      </w:r>
    </w:p>
    <w:p w:rsidR="00B137A1" w:rsidRPr="00462E39" w:rsidRDefault="00B137A1" w:rsidP="00977B3C">
      <w:pPr>
        <w:pStyle w:val="a5"/>
        <w:widowControl/>
        <w:numPr>
          <w:ilvl w:val="0"/>
          <w:numId w:val="41"/>
        </w:numPr>
        <w:ind w:left="0" w:firstLine="709"/>
        <w:jc w:val="both"/>
        <w:rPr>
          <w:sz w:val="28"/>
          <w:szCs w:val="28"/>
        </w:rPr>
      </w:pPr>
      <w:r w:rsidRPr="00462E39">
        <w:rPr>
          <w:sz w:val="28"/>
          <w:szCs w:val="28"/>
        </w:rPr>
        <w:t>многоуровневые системы диспетчерских центров для ведомственных учреждений федерального значения.</w:t>
      </w:r>
    </w:p>
    <w:p w:rsidR="00B137A1" w:rsidRPr="00977B3C" w:rsidRDefault="00B137A1" w:rsidP="00977B3C">
      <w:pPr>
        <w:autoSpaceDE w:val="0"/>
        <w:autoSpaceDN w:val="0"/>
        <w:adjustRightInd w:val="0"/>
        <w:spacing w:after="0" w:line="240" w:lineRule="auto"/>
        <w:ind w:firstLine="709"/>
        <w:jc w:val="both"/>
        <w:rPr>
          <w:rFonts w:ascii="Times New Roman" w:hAnsi="Times New Roman" w:cs="Times New Roman"/>
          <w:i/>
          <w:sz w:val="28"/>
          <w:szCs w:val="28"/>
        </w:rPr>
      </w:pPr>
      <w:r w:rsidRPr="00977B3C">
        <w:rPr>
          <w:rFonts w:ascii="Times New Roman" w:hAnsi="Times New Roman" w:cs="Times New Roman"/>
          <w:i/>
          <w:sz w:val="28"/>
          <w:szCs w:val="28"/>
        </w:rPr>
        <w:lastRenderedPageBreak/>
        <w:t xml:space="preserve">История: </w:t>
      </w:r>
    </w:p>
    <w:p w:rsidR="00B137A1" w:rsidRPr="00462E39" w:rsidRDefault="00B137A1" w:rsidP="00B137A1">
      <w:pPr>
        <w:autoSpaceDE w:val="0"/>
        <w:autoSpaceDN w:val="0"/>
        <w:adjustRightInd w:val="0"/>
        <w:spacing w:after="0" w:line="240" w:lineRule="auto"/>
        <w:jc w:val="both"/>
        <w:rPr>
          <w:rFonts w:ascii="Times New Roman" w:hAnsi="Times New Roman" w:cs="Times New Roman"/>
          <w:bCs/>
          <w:color w:val="000000"/>
          <w:sz w:val="28"/>
          <w:szCs w:val="28"/>
        </w:rPr>
      </w:pPr>
      <w:r w:rsidRPr="00462E39">
        <w:rPr>
          <w:rFonts w:ascii="Times New Roman" w:hAnsi="Times New Roman" w:cs="Times New Roman"/>
          <w:bCs/>
          <w:color w:val="000000"/>
          <w:sz w:val="28"/>
          <w:szCs w:val="28"/>
        </w:rPr>
        <w:t>2003-2005 год использование собственных денежных сре</w:t>
      </w:r>
      <w:proofErr w:type="gramStart"/>
      <w:r w:rsidRPr="00462E39">
        <w:rPr>
          <w:rFonts w:ascii="Times New Roman" w:hAnsi="Times New Roman" w:cs="Times New Roman"/>
          <w:bCs/>
          <w:color w:val="000000"/>
          <w:sz w:val="28"/>
          <w:szCs w:val="28"/>
        </w:rPr>
        <w:t>дств ст</w:t>
      </w:r>
      <w:proofErr w:type="gramEnd"/>
      <w:r w:rsidRPr="00462E39">
        <w:rPr>
          <w:rFonts w:ascii="Times New Roman" w:hAnsi="Times New Roman" w:cs="Times New Roman"/>
          <w:bCs/>
          <w:color w:val="000000"/>
          <w:sz w:val="28"/>
          <w:szCs w:val="28"/>
        </w:rPr>
        <w:t xml:space="preserve">удентов для создания первой версии программного продукта.  </w:t>
      </w:r>
    </w:p>
    <w:p w:rsidR="00B137A1" w:rsidRPr="00462E39" w:rsidRDefault="00B137A1" w:rsidP="00B137A1">
      <w:pPr>
        <w:autoSpaceDE w:val="0"/>
        <w:autoSpaceDN w:val="0"/>
        <w:adjustRightInd w:val="0"/>
        <w:spacing w:after="0" w:line="240" w:lineRule="atLeast"/>
        <w:jc w:val="both"/>
        <w:rPr>
          <w:rFonts w:ascii="Times New Roman" w:hAnsi="Times New Roman" w:cs="Times New Roman"/>
          <w:bCs/>
          <w:color w:val="000000"/>
          <w:sz w:val="28"/>
          <w:szCs w:val="28"/>
        </w:rPr>
      </w:pPr>
      <w:r w:rsidRPr="00462E39">
        <w:rPr>
          <w:rFonts w:ascii="Times New Roman" w:hAnsi="Times New Roman" w:cs="Times New Roman"/>
          <w:bCs/>
          <w:color w:val="000000"/>
          <w:sz w:val="28"/>
          <w:szCs w:val="28"/>
        </w:rPr>
        <w:t>2005 г. - создание ЗАО «РНТ», вовлечение первого инвестора – бизне</w:t>
      </w:r>
      <w:proofErr w:type="gramStart"/>
      <w:r w:rsidRPr="00462E39">
        <w:rPr>
          <w:rFonts w:ascii="Times New Roman" w:hAnsi="Times New Roman" w:cs="Times New Roman"/>
          <w:bCs/>
          <w:color w:val="000000"/>
          <w:sz w:val="28"/>
          <w:szCs w:val="28"/>
        </w:rPr>
        <w:t>с-</w:t>
      </w:r>
      <w:proofErr w:type="gramEnd"/>
      <w:r w:rsidRPr="00462E39">
        <w:rPr>
          <w:rFonts w:ascii="Times New Roman" w:hAnsi="Times New Roman" w:cs="Times New Roman"/>
          <w:bCs/>
          <w:color w:val="000000"/>
          <w:sz w:val="28"/>
          <w:szCs w:val="28"/>
        </w:rPr>
        <w:t xml:space="preserve"> ангела.</w:t>
      </w:r>
    </w:p>
    <w:p w:rsidR="00B137A1" w:rsidRPr="00462E39" w:rsidRDefault="00B137A1" w:rsidP="00B137A1">
      <w:pPr>
        <w:autoSpaceDE w:val="0"/>
        <w:autoSpaceDN w:val="0"/>
        <w:adjustRightInd w:val="0"/>
        <w:spacing w:after="0" w:line="240" w:lineRule="atLeast"/>
        <w:jc w:val="both"/>
        <w:rPr>
          <w:rFonts w:ascii="Times New Roman" w:hAnsi="Times New Roman" w:cs="Times New Roman"/>
          <w:bCs/>
          <w:color w:val="000000"/>
          <w:sz w:val="28"/>
          <w:szCs w:val="28"/>
        </w:rPr>
      </w:pPr>
      <w:r w:rsidRPr="00462E39">
        <w:rPr>
          <w:rFonts w:ascii="Times New Roman" w:hAnsi="Times New Roman" w:cs="Times New Roman"/>
          <w:bCs/>
          <w:color w:val="000000"/>
          <w:sz w:val="28"/>
          <w:szCs w:val="28"/>
        </w:rPr>
        <w:t>Цели привлечения инвестиций: вывод на рынок, создание продуктовой линейки.</w:t>
      </w:r>
    </w:p>
    <w:p w:rsidR="00B137A1" w:rsidRPr="00462E39" w:rsidRDefault="00B137A1" w:rsidP="00B137A1">
      <w:pPr>
        <w:autoSpaceDE w:val="0"/>
        <w:autoSpaceDN w:val="0"/>
        <w:adjustRightInd w:val="0"/>
        <w:spacing w:after="0" w:line="240" w:lineRule="atLeast"/>
        <w:jc w:val="both"/>
        <w:rPr>
          <w:rFonts w:ascii="Times New Roman" w:hAnsi="Times New Roman" w:cs="Times New Roman"/>
          <w:bCs/>
          <w:color w:val="000000"/>
          <w:sz w:val="28"/>
          <w:szCs w:val="28"/>
        </w:rPr>
      </w:pPr>
      <w:r w:rsidRPr="00462E39">
        <w:rPr>
          <w:rFonts w:ascii="Times New Roman" w:hAnsi="Times New Roman" w:cs="Times New Roman"/>
          <w:bCs/>
          <w:color w:val="000000"/>
          <w:sz w:val="28"/>
          <w:szCs w:val="28"/>
        </w:rPr>
        <w:t>2008 г., 2009 года   – вовлечение</w:t>
      </w:r>
      <w:proofErr w:type="gramStart"/>
      <w:r w:rsidRPr="00462E39">
        <w:rPr>
          <w:rFonts w:ascii="Times New Roman" w:hAnsi="Times New Roman" w:cs="Times New Roman"/>
          <w:bCs/>
          <w:color w:val="000000"/>
          <w:sz w:val="28"/>
          <w:szCs w:val="28"/>
        </w:rPr>
        <w:t xml:space="preserve"> П</w:t>
      </w:r>
      <w:proofErr w:type="gramEnd"/>
      <w:r w:rsidRPr="00462E39">
        <w:rPr>
          <w:rFonts w:ascii="Times New Roman" w:hAnsi="Times New Roman" w:cs="Times New Roman"/>
          <w:bCs/>
          <w:color w:val="000000"/>
          <w:sz w:val="28"/>
          <w:szCs w:val="28"/>
        </w:rPr>
        <w:t>ервого Венчурного Фонда ВТБ. Цель привлечения инвестиций: развитие сети региональных представительств и партнерской сети, запуск проекта по созданию технологической платформы АТ-10</w:t>
      </w:r>
    </w:p>
    <w:p w:rsidR="00B137A1" w:rsidRPr="00462E39" w:rsidRDefault="00B137A1" w:rsidP="00B137A1">
      <w:pPr>
        <w:autoSpaceDE w:val="0"/>
        <w:autoSpaceDN w:val="0"/>
        <w:adjustRightInd w:val="0"/>
        <w:spacing w:after="0" w:line="240" w:lineRule="atLeast"/>
        <w:rPr>
          <w:rFonts w:ascii="Times New Roman" w:hAnsi="Times New Roman" w:cs="Times New Roman"/>
          <w:bCs/>
          <w:color w:val="000000"/>
          <w:sz w:val="28"/>
          <w:szCs w:val="28"/>
        </w:rPr>
      </w:pPr>
      <w:r w:rsidRPr="00462E39">
        <w:rPr>
          <w:rFonts w:ascii="Times New Roman" w:hAnsi="Times New Roman" w:cs="Times New Roman"/>
          <w:bCs/>
          <w:color w:val="000000"/>
          <w:sz w:val="28"/>
          <w:szCs w:val="28"/>
        </w:rPr>
        <w:t xml:space="preserve">2010 г. – IPO на </w:t>
      </w:r>
      <w:proofErr w:type="spellStart"/>
      <w:r w:rsidRPr="00462E39">
        <w:rPr>
          <w:rFonts w:ascii="Times New Roman" w:hAnsi="Times New Roman" w:cs="Times New Roman"/>
          <w:bCs/>
          <w:color w:val="000000"/>
          <w:sz w:val="28"/>
          <w:szCs w:val="28"/>
        </w:rPr>
        <w:t>Московкой</w:t>
      </w:r>
      <w:proofErr w:type="spellEnd"/>
      <w:r w:rsidRPr="00462E39">
        <w:rPr>
          <w:rFonts w:ascii="Times New Roman" w:hAnsi="Times New Roman" w:cs="Times New Roman"/>
          <w:bCs/>
          <w:color w:val="000000"/>
          <w:sz w:val="28"/>
          <w:szCs w:val="28"/>
        </w:rPr>
        <w:t xml:space="preserve"> межбанковской валютной бирже. Новыми акционерами становятся  450 человек и 17 инвесторов. Цели привлечения инвестиций: международная экспансия; развитие технологий; маркетинг; операторская модель. </w:t>
      </w:r>
    </w:p>
    <w:p w:rsidR="00B137A1" w:rsidRPr="00462E39" w:rsidRDefault="00B137A1" w:rsidP="00977B3C">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977B3C">
        <w:rPr>
          <w:rFonts w:ascii="Times New Roman" w:hAnsi="Times New Roman" w:cs="Times New Roman"/>
          <w:bCs/>
          <w:i/>
          <w:color w:val="000000"/>
          <w:sz w:val="28"/>
          <w:szCs w:val="28"/>
        </w:rPr>
        <w:t>Итоги.</w:t>
      </w:r>
      <w:r w:rsidRPr="00462E39">
        <w:rPr>
          <w:rFonts w:ascii="Times New Roman" w:hAnsi="Times New Roman" w:cs="Times New Roman"/>
          <w:bCs/>
          <w:color w:val="000000"/>
          <w:sz w:val="28"/>
          <w:szCs w:val="28"/>
        </w:rPr>
        <w:t xml:space="preserve"> Сегодня РНТ </w:t>
      </w:r>
      <w:r w:rsidRPr="00462E39">
        <w:rPr>
          <w:rFonts w:ascii="Times New Roman" w:hAnsi="Times New Roman" w:cs="Times New Roman"/>
          <w:bCs/>
          <w:color w:val="000000"/>
          <w:sz w:val="28"/>
          <w:szCs w:val="28"/>
        </w:rPr>
        <w:noBreakHyphen/>
        <w:t xml:space="preserve"> </w:t>
      </w:r>
      <w:proofErr w:type="gramStart"/>
      <w:r w:rsidRPr="00462E39">
        <w:rPr>
          <w:rFonts w:ascii="Times New Roman" w:hAnsi="Times New Roman" w:cs="Times New Roman"/>
          <w:bCs/>
          <w:color w:val="000000"/>
          <w:sz w:val="28"/>
          <w:szCs w:val="28"/>
        </w:rPr>
        <w:t>московская компания, являющаяся крупнейшим на российском рынке разработчиком и производителем систем ГЛОНАСС/GPS мониторинга и контроля автотранспорта и представляет</w:t>
      </w:r>
      <w:proofErr w:type="gramEnd"/>
      <w:r w:rsidRPr="00462E39">
        <w:rPr>
          <w:rFonts w:ascii="Times New Roman" w:hAnsi="Times New Roman" w:cs="Times New Roman"/>
          <w:bCs/>
          <w:color w:val="000000"/>
          <w:sz w:val="28"/>
          <w:szCs w:val="28"/>
        </w:rPr>
        <w:t xml:space="preserve"> многофункциональную интеллектуальную навигационную систему «</w:t>
      </w:r>
      <w:proofErr w:type="spellStart"/>
      <w:r w:rsidRPr="00462E39">
        <w:rPr>
          <w:rFonts w:ascii="Times New Roman" w:hAnsi="Times New Roman" w:cs="Times New Roman"/>
          <w:bCs/>
          <w:color w:val="000000"/>
          <w:sz w:val="28"/>
          <w:szCs w:val="28"/>
        </w:rPr>
        <w:t>АвтоТрекер</w:t>
      </w:r>
      <w:proofErr w:type="spellEnd"/>
      <w:r w:rsidRPr="00462E39">
        <w:rPr>
          <w:rFonts w:ascii="Times New Roman" w:hAnsi="Times New Roman" w:cs="Times New Roman"/>
          <w:bCs/>
          <w:color w:val="000000"/>
          <w:sz w:val="28"/>
          <w:szCs w:val="28"/>
        </w:rPr>
        <w:t xml:space="preserve">», обеспечивающую комплексный мониторинг транспорта и других подвижных объектов в режиме реального времени. История создания и развития компании «Русские навигационные технологии» в форме </w:t>
      </w:r>
      <w:proofErr w:type="spellStart"/>
      <w:proofErr w:type="gramStart"/>
      <w:r w:rsidRPr="00462E39">
        <w:rPr>
          <w:rFonts w:ascii="Times New Roman" w:hAnsi="Times New Roman" w:cs="Times New Roman"/>
          <w:bCs/>
          <w:color w:val="000000"/>
          <w:sz w:val="28"/>
          <w:szCs w:val="28"/>
        </w:rPr>
        <w:t>бизнес-кейса</w:t>
      </w:r>
      <w:proofErr w:type="spellEnd"/>
      <w:proofErr w:type="gramEnd"/>
      <w:r w:rsidRPr="00462E39">
        <w:rPr>
          <w:rFonts w:ascii="Times New Roman" w:hAnsi="Times New Roman" w:cs="Times New Roman"/>
          <w:bCs/>
          <w:color w:val="000000"/>
          <w:sz w:val="28"/>
          <w:szCs w:val="28"/>
        </w:rPr>
        <w:t xml:space="preserve"> включена в учебную программу </w:t>
      </w:r>
      <w:proofErr w:type="spellStart"/>
      <w:r w:rsidRPr="00462E39">
        <w:rPr>
          <w:rFonts w:ascii="Times New Roman" w:hAnsi="Times New Roman" w:cs="Times New Roman"/>
          <w:bCs/>
          <w:color w:val="000000"/>
          <w:sz w:val="28"/>
          <w:szCs w:val="28"/>
        </w:rPr>
        <w:t>Стэнфордского</w:t>
      </w:r>
      <w:proofErr w:type="spellEnd"/>
      <w:r w:rsidRPr="00462E39">
        <w:rPr>
          <w:rFonts w:ascii="Times New Roman" w:hAnsi="Times New Roman" w:cs="Times New Roman"/>
          <w:bCs/>
          <w:color w:val="000000"/>
          <w:sz w:val="28"/>
          <w:szCs w:val="28"/>
        </w:rPr>
        <w:t xml:space="preserve"> и ряда других университетов США.</w:t>
      </w:r>
    </w:p>
    <w:p w:rsidR="00B137A1" w:rsidRPr="00462E39" w:rsidRDefault="00B137A1" w:rsidP="00B137A1">
      <w:pPr>
        <w:jc w:val="both"/>
        <w:rPr>
          <w:rFonts w:ascii="Times New Roman" w:hAnsi="Times New Roman" w:cs="Times New Roman"/>
          <w:sz w:val="28"/>
          <w:szCs w:val="28"/>
        </w:rPr>
      </w:pPr>
    </w:p>
    <w:p w:rsidR="00977B3C" w:rsidRPr="00977B3C" w:rsidRDefault="00977B3C" w:rsidP="00977B3C">
      <w:pPr>
        <w:ind w:firstLine="709"/>
        <w:jc w:val="center"/>
        <w:rPr>
          <w:rFonts w:ascii="Times New Roman" w:eastAsia="Calibri" w:hAnsi="Times New Roman" w:cs="Times New Roman"/>
          <w:b/>
          <w:sz w:val="28"/>
          <w:szCs w:val="28"/>
        </w:rPr>
      </w:pPr>
      <w:r>
        <w:rPr>
          <w:rFonts w:ascii="Times New Roman" w:hAnsi="Times New Roman" w:cs="Times New Roman"/>
          <w:b/>
          <w:bCs/>
          <w:sz w:val="28"/>
          <w:szCs w:val="28"/>
        </w:rPr>
        <w:t>Инвестиционная и</w:t>
      </w:r>
      <w:r w:rsidRPr="00462E39">
        <w:rPr>
          <w:rFonts w:ascii="Times New Roman" w:hAnsi="Times New Roman" w:cs="Times New Roman"/>
          <w:b/>
          <w:bCs/>
          <w:sz w:val="28"/>
          <w:szCs w:val="28"/>
        </w:rPr>
        <w:t xml:space="preserve">стория </w:t>
      </w:r>
      <w:r>
        <w:rPr>
          <w:rFonts w:ascii="Times New Roman" w:eastAsia="Calibri" w:hAnsi="Times New Roman" w:cs="Times New Roman"/>
          <w:b/>
          <w:sz w:val="28"/>
          <w:szCs w:val="28"/>
        </w:rPr>
        <w:t>«</w:t>
      </w:r>
      <w:r w:rsidR="00B137A1" w:rsidRPr="00462E39">
        <w:rPr>
          <w:rFonts w:ascii="Times New Roman" w:eastAsia="Calibri" w:hAnsi="Times New Roman" w:cs="Times New Roman"/>
          <w:b/>
          <w:sz w:val="28"/>
          <w:szCs w:val="28"/>
        </w:rPr>
        <w:t>I-ROBOT</w:t>
      </w:r>
      <w:r>
        <w:rPr>
          <w:rFonts w:ascii="Times New Roman" w:eastAsia="Calibri" w:hAnsi="Times New Roman" w:cs="Times New Roman"/>
          <w:b/>
          <w:sz w:val="28"/>
          <w:szCs w:val="28"/>
        </w:rPr>
        <w:t>»</w:t>
      </w:r>
      <w:r w:rsidR="00B137A1" w:rsidRPr="00462E39">
        <w:rPr>
          <w:rFonts w:ascii="Times New Roman" w:hAnsi="Times New Roman" w:cs="Times New Roman"/>
          <w:b/>
          <w:noProof/>
          <w:sz w:val="28"/>
          <w:szCs w:val="28"/>
          <w:lang w:eastAsia="ru-RU"/>
        </w:rPr>
        <w:drawing>
          <wp:inline distT="0" distB="0" distL="0" distR="0">
            <wp:extent cx="1429739" cy="914400"/>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1432045" cy="915875"/>
                    </a:xfrm>
                    <a:prstGeom prst="rect">
                      <a:avLst/>
                    </a:prstGeom>
                    <a:noFill/>
                    <a:ln w="9525">
                      <a:noFill/>
                      <a:miter lim="800000"/>
                      <a:headEnd/>
                      <a:tailEnd/>
                    </a:ln>
                  </pic:spPr>
                </pic:pic>
              </a:graphicData>
            </a:graphic>
          </wp:inline>
        </w:drawing>
      </w:r>
    </w:p>
    <w:p w:rsidR="00B137A1" w:rsidRPr="00977B3C" w:rsidRDefault="00B137A1" w:rsidP="00977B3C">
      <w:pPr>
        <w:ind w:firstLine="709"/>
        <w:jc w:val="both"/>
        <w:rPr>
          <w:rFonts w:ascii="Times New Roman" w:eastAsia="Calibri" w:hAnsi="Times New Roman" w:cs="Times New Roman"/>
          <w:sz w:val="28"/>
          <w:szCs w:val="28"/>
        </w:rPr>
      </w:pPr>
      <w:r w:rsidRPr="00977B3C">
        <w:rPr>
          <w:rFonts w:ascii="Times New Roman" w:eastAsia="Calibri" w:hAnsi="Times New Roman" w:cs="Times New Roman"/>
          <w:i/>
          <w:color w:val="000000"/>
          <w:kern w:val="24"/>
          <w:sz w:val="28"/>
          <w:szCs w:val="28"/>
          <w:lang w:eastAsia="ru-RU"/>
        </w:rPr>
        <w:t>Предыстория:</w:t>
      </w:r>
      <w:r w:rsidRPr="00462E39">
        <w:rPr>
          <w:rFonts w:ascii="Times New Roman" w:eastAsia="Calibri" w:hAnsi="Times New Roman" w:cs="Times New Roman"/>
          <w:color w:val="000000"/>
          <w:kern w:val="24"/>
          <w:sz w:val="28"/>
          <w:szCs w:val="28"/>
          <w:lang w:eastAsia="ru-RU"/>
        </w:rPr>
        <w:t xml:space="preserve"> к</w:t>
      </w:r>
      <w:r w:rsidRPr="00462E39">
        <w:rPr>
          <w:rFonts w:ascii="Times New Roman" w:eastAsia="Calibri" w:hAnsi="Times New Roman" w:cs="Times New Roman"/>
          <w:sz w:val="28"/>
          <w:szCs w:val="28"/>
        </w:rPr>
        <w:t xml:space="preserve">омпания </w:t>
      </w:r>
      <w:proofErr w:type="spellStart"/>
      <w:r w:rsidRPr="00462E39">
        <w:rPr>
          <w:rFonts w:ascii="Times New Roman" w:eastAsia="Calibri" w:hAnsi="Times New Roman" w:cs="Times New Roman"/>
          <w:sz w:val="28"/>
          <w:szCs w:val="28"/>
        </w:rPr>
        <w:t>iRobot</w:t>
      </w:r>
      <w:proofErr w:type="spellEnd"/>
      <w:r w:rsidRPr="00462E39">
        <w:rPr>
          <w:rFonts w:ascii="Times New Roman" w:eastAsia="Calibri" w:hAnsi="Times New Roman" w:cs="Times New Roman"/>
          <w:sz w:val="28"/>
          <w:szCs w:val="28"/>
        </w:rPr>
        <w:t xml:space="preserve"> появилась в 1990 году в Массачусетском технологическом институте в лаборатории интеллектуальных систем. Здесь  </w:t>
      </w:r>
      <w:proofErr w:type="spellStart"/>
      <w:r w:rsidRPr="00462E39">
        <w:rPr>
          <w:rFonts w:ascii="Times New Roman" w:eastAsia="Calibri" w:hAnsi="Times New Roman" w:cs="Times New Roman"/>
          <w:sz w:val="28"/>
          <w:szCs w:val="28"/>
        </w:rPr>
        <w:t>КолинЭнгл</w:t>
      </w:r>
      <w:proofErr w:type="spellEnd"/>
      <w:r w:rsidRPr="00462E39">
        <w:rPr>
          <w:rFonts w:ascii="Times New Roman" w:eastAsia="Calibri" w:hAnsi="Times New Roman" w:cs="Times New Roman"/>
          <w:sz w:val="28"/>
          <w:szCs w:val="28"/>
        </w:rPr>
        <w:t xml:space="preserve">, впоследствии один из основателей и гендиректор фирмы, писал магистерскую диссертацию. Его напарниками были профессор,  руководитель  лаборатории Родни Брукс и юная студентка </w:t>
      </w:r>
      <w:proofErr w:type="spellStart"/>
      <w:r w:rsidRPr="00462E39">
        <w:rPr>
          <w:rFonts w:ascii="Times New Roman" w:eastAsia="Calibri" w:hAnsi="Times New Roman" w:cs="Times New Roman"/>
          <w:sz w:val="28"/>
          <w:szCs w:val="28"/>
        </w:rPr>
        <w:t>Хелен</w:t>
      </w:r>
      <w:proofErr w:type="spellEnd"/>
      <w:r w:rsidRPr="00462E39">
        <w:rPr>
          <w:rFonts w:ascii="Times New Roman" w:eastAsia="Calibri" w:hAnsi="Times New Roman" w:cs="Times New Roman"/>
          <w:sz w:val="28"/>
          <w:szCs w:val="28"/>
        </w:rPr>
        <w:t xml:space="preserve"> </w:t>
      </w:r>
      <w:proofErr w:type="spellStart"/>
      <w:r w:rsidRPr="00462E39">
        <w:rPr>
          <w:rFonts w:ascii="Times New Roman" w:eastAsia="Calibri" w:hAnsi="Times New Roman" w:cs="Times New Roman"/>
          <w:sz w:val="28"/>
          <w:szCs w:val="28"/>
        </w:rPr>
        <w:t>Грейнер</w:t>
      </w:r>
      <w:proofErr w:type="spellEnd"/>
      <w:r w:rsidRPr="00462E39">
        <w:rPr>
          <w:rFonts w:ascii="Times New Roman" w:eastAsia="Calibri" w:hAnsi="Times New Roman" w:cs="Times New Roman"/>
          <w:sz w:val="28"/>
          <w:szCs w:val="28"/>
        </w:rPr>
        <w:t xml:space="preserve">. Эта бравая компания задалась неформальной целью придумать роботов, которые были бы полезными людям. В легендарном </w:t>
      </w:r>
      <w:proofErr w:type="gramStart"/>
      <w:r w:rsidRPr="00462E39">
        <w:rPr>
          <w:rFonts w:ascii="Times New Roman" w:eastAsia="Calibri" w:hAnsi="Times New Roman" w:cs="Times New Roman"/>
          <w:sz w:val="28"/>
          <w:szCs w:val="28"/>
        </w:rPr>
        <w:t>фильме</w:t>
      </w:r>
      <w:proofErr w:type="gramEnd"/>
      <w:r w:rsidRPr="00462E39">
        <w:rPr>
          <w:rFonts w:ascii="Times New Roman" w:eastAsia="Calibri" w:hAnsi="Times New Roman" w:cs="Times New Roman"/>
          <w:sz w:val="28"/>
          <w:szCs w:val="28"/>
        </w:rPr>
        <w:t xml:space="preserve"> «Звездные войны» </w:t>
      </w:r>
      <w:proofErr w:type="spellStart"/>
      <w:r w:rsidRPr="00462E39">
        <w:rPr>
          <w:rFonts w:ascii="Times New Roman" w:eastAsia="Calibri" w:hAnsi="Times New Roman" w:cs="Times New Roman"/>
          <w:sz w:val="28"/>
          <w:szCs w:val="28"/>
        </w:rPr>
        <w:t>Энглу</w:t>
      </w:r>
      <w:proofErr w:type="spellEnd"/>
      <w:r w:rsidRPr="00462E39">
        <w:rPr>
          <w:rFonts w:ascii="Times New Roman" w:eastAsia="Calibri" w:hAnsi="Times New Roman" w:cs="Times New Roman"/>
          <w:sz w:val="28"/>
          <w:szCs w:val="28"/>
        </w:rPr>
        <w:t xml:space="preserve"> понравились не самые крутые роботы R-2-D-2 или C-3PO, а маленькие в виде черных ящиков, которые сопровождали  к звезде Смерти воинов из штурмового отряда. Импровизированной лабораторией для испытаний роботов стала гостиная в квартире </w:t>
      </w:r>
      <w:proofErr w:type="spellStart"/>
      <w:r w:rsidRPr="00462E39">
        <w:rPr>
          <w:rFonts w:ascii="Times New Roman" w:eastAsia="Calibri" w:hAnsi="Times New Roman" w:cs="Times New Roman"/>
          <w:sz w:val="28"/>
          <w:szCs w:val="28"/>
        </w:rPr>
        <w:t>Энгла</w:t>
      </w:r>
      <w:proofErr w:type="spellEnd"/>
      <w:r w:rsidRPr="00462E39">
        <w:rPr>
          <w:rFonts w:ascii="Times New Roman" w:eastAsia="Calibri" w:hAnsi="Times New Roman" w:cs="Times New Roman"/>
          <w:sz w:val="28"/>
          <w:szCs w:val="28"/>
        </w:rPr>
        <w:t xml:space="preserve">. А когда ученым понадобилось более продвинутое </w:t>
      </w:r>
      <w:r w:rsidRPr="00977B3C">
        <w:rPr>
          <w:rFonts w:ascii="Times New Roman" w:eastAsia="Calibri" w:hAnsi="Times New Roman" w:cs="Times New Roman"/>
          <w:sz w:val="28"/>
          <w:szCs w:val="28"/>
        </w:rPr>
        <w:lastRenderedPageBreak/>
        <w:t>оборудование, они тайком пробирались в кабинеты института и работали там.</w:t>
      </w:r>
    </w:p>
    <w:p w:rsidR="00B137A1" w:rsidRPr="00462E39" w:rsidRDefault="00B137A1" w:rsidP="00977B3C">
      <w:pPr>
        <w:ind w:firstLine="709"/>
        <w:jc w:val="both"/>
        <w:rPr>
          <w:rFonts w:ascii="Times New Roman" w:eastAsia="Calibri" w:hAnsi="Times New Roman" w:cs="Times New Roman"/>
          <w:color w:val="000000"/>
          <w:kern w:val="24"/>
          <w:sz w:val="28"/>
          <w:szCs w:val="28"/>
          <w:lang w:eastAsia="ru-RU"/>
        </w:rPr>
      </w:pPr>
      <w:proofErr w:type="spellStart"/>
      <w:r w:rsidRPr="00977B3C">
        <w:rPr>
          <w:rFonts w:ascii="Times New Roman" w:eastAsia="Calibri" w:hAnsi="Times New Roman" w:cs="Times New Roman"/>
          <w:i/>
          <w:color w:val="000000"/>
          <w:kern w:val="24"/>
          <w:sz w:val="28"/>
          <w:szCs w:val="28"/>
          <w:lang w:eastAsia="ru-RU"/>
        </w:rPr>
        <w:t>История</w:t>
      </w:r>
      <w:proofErr w:type="gramStart"/>
      <w:r w:rsidRPr="00977B3C">
        <w:rPr>
          <w:rFonts w:ascii="Times New Roman" w:eastAsia="Calibri" w:hAnsi="Times New Roman" w:cs="Times New Roman"/>
          <w:i/>
          <w:color w:val="000000"/>
          <w:kern w:val="24"/>
          <w:sz w:val="28"/>
          <w:szCs w:val="28"/>
          <w:lang w:eastAsia="ru-RU"/>
        </w:rPr>
        <w:t>:</w:t>
      </w:r>
      <w:r w:rsidRPr="00462E39">
        <w:rPr>
          <w:rFonts w:ascii="Times New Roman" w:eastAsia="Calibri" w:hAnsi="Times New Roman" w:cs="Times New Roman"/>
          <w:color w:val="000000"/>
          <w:kern w:val="24"/>
          <w:sz w:val="28"/>
          <w:szCs w:val="28"/>
          <w:lang w:eastAsia="ru-RU"/>
        </w:rPr>
        <w:t>И</w:t>
      </w:r>
      <w:proofErr w:type="gramEnd"/>
      <w:r w:rsidRPr="00462E39">
        <w:rPr>
          <w:rFonts w:ascii="Times New Roman" w:eastAsia="Calibri" w:hAnsi="Times New Roman" w:cs="Times New Roman"/>
          <w:color w:val="000000"/>
          <w:kern w:val="24"/>
          <w:sz w:val="28"/>
          <w:szCs w:val="28"/>
          <w:lang w:eastAsia="ru-RU"/>
        </w:rPr>
        <w:t>так</w:t>
      </w:r>
      <w:proofErr w:type="spellEnd"/>
      <w:r w:rsidRPr="00462E39">
        <w:rPr>
          <w:rFonts w:ascii="Times New Roman" w:eastAsia="Calibri" w:hAnsi="Times New Roman" w:cs="Times New Roman"/>
          <w:color w:val="000000"/>
          <w:kern w:val="24"/>
          <w:sz w:val="28"/>
          <w:szCs w:val="28"/>
          <w:lang w:eastAsia="ru-RU"/>
        </w:rPr>
        <w:t>, в течение почти 7 лет банда одержимых испытателей конструировали свою мечту – робот-пылесос. Собственных денег и сре</w:t>
      </w:r>
      <w:proofErr w:type="gramStart"/>
      <w:r w:rsidRPr="00462E39">
        <w:rPr>
          <w:rFonts w:ascii="Times New Roman" w:eastAsia="Calibri" w:hAnsi="Times New Roman" w:cs="Times New Roman"/>
          <w:color w:val="000000"/>
          <w:kern w:val="24"/>
          <w:sz w:val="28"/>
          <w:szCs w:val="28"/>
          <w:lang w:eastAsia="ru-RU"/>
        </w:rPr>
        <w:t>дств др</w:t>
      </w:r>
      <w:proofErr w:type="gramEnd"/>
      <w:r w:rsidRPr="00462E39">
        <w:rPr>
          <w:rFonts w:ascii="Times New Roman" w:eastAsia="Calibri" w:hAnsi="Times New Roman" w:cs="Times New Roman"/>
          <w:color w:val="000000"/>
          <w:kern w:val="24"/>
          <w:sz w:val="28"/>
          <w:szCs w:val="28"/>
          <w:lang w:eastAsia="ru-RU"/>
        </w:rPr>
        <w:t xml:space="preserve">узей на все необходимые расходы не хватало, но ребята не отчаивались даже после взрыва робота на последних испытаниях. Они хватались за любые деловые предложения: выпускали </w:t>
      </w:r>
      <w:proofErr w:type="spellStart"/>
      <w:r w:rsidRPr="00462E39">
        <w:rPr>
          <w:rFonts w:ascii="Times New Roman" w:eastAsia="Calibri" w:hAnsi="Times New Roman" w:cs="Times New Roman"/>
          <w:color w:val="000000"/>
          <w:kern w:val="24"/>
          <w:sz w:val="28"/>
          <w:szCs w:val="28"/>
          <w:lang w:eastAsia="ru-RU"/>
        </w:rPr>
        <w:t>роботов-диназавров</w:t>
      </w:r>
      <w:proofErr w:type="spellEnd"/>
      <w:r w:rsidRPr="00462E39">
        <w:rPr>
          <w:rFonts w:ascii="Times New Roman" w:eastAsia="Calibri" w:hAnsi="Times New Roman" w:cs="Times New Roman"/>
          <w:color w:val="000000"/>
          <w:kern w:val="24"/>
          <w:sz w:val="28"/>
          <w:szCs w:val="28"/>
          <w:lang w:eastAsia="ru-RU"/>
        </w:rPr>
        <w:t xml:space="preserve">, куклы по заказу  </w:t>
      </w:r>
      <w:proofErr w:type="spellStart"/>
      <w:r w:rsidRPr="00462E39">
        <w:rPr>
          <w:rFonts w:ascii="Times New Roman" w:eastAsia="Calibri" w:hAnsi="Times New Roman" w:cs="Times New Roman"/>
          <w:color w:val="000000"/>
          <w:kern w:val="24"/>
          <w:sz w:val="28"/>
          <w:szCs w:val="28"/>
          <w:lang w:eastAsia="ru-RU"/>
        </w:rPr>
        <w:t>Hasbro</w:t>
      </w:r>
      <w:proofErr w:type="spellEnd"/>
      <w:r w:rsidRPr="00462E39">
        <w:rPr>
          <w:rFonts w:ascii="Times New Roman" w:eastAsia="Calibri" w:hAnsi="Times New Roman" w:cs="Times New Roman"/>
          <w:color w:val="000000"/>
          <w:kern w:val="24"/>
          <w:sz w:val="28"/>
          <w:szCs w:val="28"/>
          <w:lang w:eastAsia="ru-RU"/>
        </w:rPr>
        <w:t xml:space="preserve">, роботов для очистки полов для SC </w:t>
      </w:r>
      <w:proofErr w:type="spellStart"/>
      <w:r w:rsidRPr="00462E39">
        <w:rPr>
          <w:rFonts w:ascii="Times New Roman" w:eastAsia="Calibri" w:hAnsi="Times New Roman" w:cs="Times New Roman"/>
          <w:color w:val="000000"/>
          <w:kern w:val="24"/>
          <w:sz w:val="28"/>
          <w:szCs w:val="28"/>
          <w:lang w:eastAsia="ru-RU"/>
        </w:rPr>
        <w:t>Johnson</w:t>
      </w:r>
      <w:proofErr w:type="spellEnd"/>
      <w:r w:rsidRPr="00462E39">
        <w:rPr>
          <w:rFonts w:ascii="Times New Roman" w:eastAsia="Calibri" w:hAnsi="Times New Roman" w:cs="Times New Roman"/>
          <w:color w:val="000000"/>
          <w:kern w:val="24"/>
          <w:sz w:val="28"/>
          <w:szCs w:val="28"/>
          <w:lang w:eastAsia="ru-RU"/>
        </w:rPr>
        <w:t>, военных автоматизированных помощников в поиске мин, создавали оборудование для сбора информации на глубине нефтян</w:t>
      </w:r>
      <w:r w:rsidR="00E509F7">
        <w:rPr>
          <w:rFonts w:ascii="Times New Roman" w:eastAsia="Calibri" w:hAnsi="Times New Roman" w:cs="Times New Roman"/>
          <w:color w:val="000000"/>
          <w:kern w:val="24"/>
          <w:sz w:val="28"/>
          <w:szCs w:val="28"/>
          <w:lang w:eastAsia="ru-RU"/>
        </w:rPr>
        <w:t>ых скважин. Так</w:t>
      </w:r>
      <w:r w:rsidRPr="00462E39">
        <w:rPr>
          <w:rFonts w:ascii="Times New Roman" w:eastAsia="Calibri" w:hAnsi="Times New Roman" w:cs="Times New Roman"/>
          <w:color w:val="000000"/>
          <w:kern w:val="24"/>
          <w:sz w:val="28"/>
          <w:szCs w:val="28"/>
          <w:lang w:eastAsia="ru-RU"/>
        </w:rPr>
        <w:t xml:space="preserve"> к</w:t>
      </w:r>
      <w:r w:rsidR="00E509F7">
        <w:rPr>
          <w:rFonts w:ascii="Times New Roman" w:eastAsia="Calibri" w:hAnsi="Times New Roman" w:cs="Times New Roman"/>
          <w:color w:val="000000"/>
          <w:kern w:val="24"/>
          <w:sz w:val="28"/>
          <w:szCs w:val="28"/>
          <w:lang w:eastAsia="ru-RU"/>
        </w:rPr>
        <w:t>онтакты с солидными партнерами</w:t>
      </w:r>
      <w:r w:rsidRPr="00462E39">
        <w:rPr>
          <w:rFonts w:ascii="Times New Roman" w:eastAsia="Calibri" w:hAnsi="Times New Roman" w:cs="Times New Roman"/>
          <w:color w:val="000000"/>
          <w:kern w:val="24"/>
          <w:sz w:val="28"/>
          <w:szCs w:val="28"/>
          <w:lang w:eastAsia="ru-RU"/>
        </w:rPr>
        <w:t xml:space="preserve"> сыграли большую роль для будущих создателей  </w:t>
      </w:r>
      <w:proofErr w:type="spellStart"/>
      <w:r w:rsidRPr="00462E39">
        <w:rPr>
          <w:rFonts w:ascii="Times New Roman" w:eastAsia="Calibri" w:hAnsi="Times New Roman" w:cs="Times New Roman"/>
          <w:color w:val="000000"/>
          <w:kern w:val="24"/>
          <w:sz w:val="28"/>
          <w:szCs w:val="28"/>
          <w:lang w:eastAsia="ru-RU"/>
        </w:rPr>
        <w:t>iRobot</w:t>
      </w:r>
      <w:proofErr w:type="spellEnd"/>
      <w:r w:rsidRPr="00462E39">
        <w:rPr>
          <w:rFonts w:ascii="Times New Roman" w:eastAsia="Calibri" w:hAnsi="Times New Roman" w:cs="Times New Roman"/>
          <w:color w:val="000000"/>
          <w:kern w:val="24"/>
          <w:sz w:val="28"/>
          <w:szCs w:val="28"/>
          <w:lang w:eastAsia="ru-RU"/>
        </w:rPr>
        <w:t xml:space="preserve"> – они многое узнали, протести</w:t>
      </w:r>
      <w:r w:rsidR="00E509F7">
        <w:rPr>
          <w:rFonts w:ascii="Times New Roman" w:eastAsia="Calibri" w:hAnsi="Times New Roman" w:cs="Times New Roman"/>
          <w:color w:val="000000"/>
          <w:kern w:val="24"/>
          <w:sz w:val="28"/>
          <w:szCs w:val="28"/>
          <w:lang w:eastAsia="ru-RU"/>
        </w:rPr>
        <w:t>рова</w:t>
      </w:r>
      <w:r w:rsidRPr="00462E39">
        <w:rPr>
          <w:rFonts w:ascii="Times New Roman" w:eastAsia="Calibri" w:hAnsi="Times New Roman" w:cs="Times New Roman"/>
          <w:color w:val="000000"/>
          <w:kern w:val="24"/>
          <w:sz w:val="28"/>
          <w:szCs w:val="28"/>
          <w:lang w:eastAsia="ru-RU"/>
        </w:rPr>
        <w:t>ли рынок и не стали отдавать свою компанию инвесторам или венчурным фондам.</w:t>
      </w:r>
    </w:p>
    <w:p w:rsidR="00B137A1" w:rsidRPr="00462E39" w:rsidRDefault="00B137A1" w:rsidP="00977B3C">
      <w:pPr>
        <w:ind w:firstLine="709"/>
        <w:jc w:val="both"/>
        <w:rPr>
          <w:rFonts w:ascii="Times New Roman" w:eastAsia="Calibri" w:hAnsi="Times New Roman" w:cs="Times New Roman"/>
          <w:sz w:val="28"/>
          <w:szCs w:val="28"/>
        </w:rPr>
      </w:pPr>
      <w:r w:rsidRPr="00462E39">
        <w:rPr>
          <w:rFonts w:ascii="Times New Roman" w:eastAsia="Calibri" w:hAnsi="Times New Roman" w:cs="Times New Roman"/>
          <w:color w:val="000000"/>
          <w:kern w:val="24"/>
          <w:sz w:val="28"/>
          <w:szCs w:val="28"/>
          <w:lang w:eastAsia="ru-RU"/>
        </w:rPr>
        <w:t xml:space="preserve">В 1998 году </w:t>
      </w:r>
      <w:proofErr w:type="spellStart"/>
      <w:r w:rsidRPr="00462E39">
        <w:rPr>
          <w:rFonts w:ascii="Times New Roman" w:eastAsia="Calibri" w:hAnsi="Times New Roman" w:cs="Times New Roman"/>
          <w:color w:val="000000"/>
          <w:kern w:val="24"/>
          <w:sz w:val="28"/>
          <w:szCs w:val="28"/>
          <w:lang w:eastAsia="ru-RU"/>
        </w:rPr>
        <w:t>iRobot</w:t>
      </w:r>
      <w:proofErr w:type="spellEnd"/>
      <w:r w:rsidRPr="00462E39">
        <w:rPr>
          <w:rFonts w:ascii="Times New Roman" w:eastAsia="Calibri" w:hAnsi="Times New Roman" w:cs="Times New Roman"/>
          <w:color w:val="000000"/>
          <w:kern w:val="24"/>
          <w:sz w:val="28"/>
          <w:szCs w:val="28"/>
          <w:lang w:eastAsia="ru-RU"/>
        </w:rPr>
        <w:t xml:space="preserve"> выигрывает контракт на разработку тактического мобильного робота от государства, который впоследствии привел к разработке </w:t>
      </w:r>
      <w:proofErr w:type="spellStart"/>
      <w:r w:rsidRPr="00462E39">
        <w:rPr>
          <w:rFonts w:ascii="Times New Roman" w:eastAsia="Calibri" w:hAnsi="Times New Roman" w:cs="Times New Roman"/>
          <w:color w:val="000000"/>
          <w:kern w:val="24"/>
          <w:sz w:val="28"/>
          <w:szCs w:val="28"/>
          <w:lang w:eastAsia="ru-RU"/>
        </w:rPr>
        <w:t>PackBot</w:t>
      </w:r>
      <w:proofErr w:type="spellEnd"/>
      <w:r w:rsidRPr="00462E39">
        <w:rPr>
          <w:rFonts w:ascii="Times New Roman" w:eastAsia="Calibri" w:hAnsi="Times New Roman" w:cs="Times New Roman"/>
          <w:color w:val="000000"/>
          <w:kern w:val="24"/>
          <w:sz w:val="28"/>
          <w:szCs w:val="28"/>
          <w:lang w:eastAsia="ru-RU"/>
        </w:rPr>
        <w:t xml:space="preserve">. В </w:t>
      </w:r>
      <w:proofErr w:type="gramStart"/>
      <w:r w:rsidRPr="00462E39">
        <w:rPr>
          <w:rFonts w:ascii="Times New Roman" w:eastAsia="Calibri" w:hAnsi="Times New Roman" w:cs="Times New Roman"/>
          <w:color w:val="000000"/>
          <w:kern w:val="24"/>
          <w:sz w:val="28"/>
          <w:szCs w:val="28"/>
          <w:lang w:eastAsia="ru-RU"/>
        </w:rPr>
        <w:t>этом</w:t>
      </w:r>
      <w:proofErr w:type="gramEnd"/>
      <w:r w:rsidRPr="00462E39">
        <w:rPr>
          <w:rFonts w:ascii="Times New Roman" w:eastAsia="Calibri" w:hAnsi="Times New Roman" w:cs="Times New Roman"/>
          <w:color w:val="000000"/>
          <w:kern w:val="24"/>
          <w:sz w:val="28"/>
          <w:szCs w:val="28"/>
          <w:lang w:eastAsia="ru-RU"/>
        </w:rPr>
        <w:t xml:space="preserve"> же году объявились первые внешние инвесторы в </w:t>
      </w:r>
      <w:proofErr w:type="spellStart"/>
      <w:r w:rsidRPr="00462E39">
        <w:rPr>
          <w:rFonts w:ascii="Times New Roman" w:eastAsia="Calibri" w:hAnsi="Times New Roman" w:cs="Times New Roman"/>
          <w:color w:val="000000"/>
          <w:kern w:val="24"/>
          <w:sz w:val="28"/>
          <w:szCs w:val="28"/>
          <w:lang w:eastAsia="ru-RU"/>
        </w:rPr>
        <w:t>iRobot</w:t>
      </w:r>
      <w:proofErr w:type="spellEnd"/>
      <w:r w:rsidRPr="00462E39">
        <w:rPr>
          <w:rFonts w:ascii="Times New Roman" w:eastAsia="Calibri" w:hAnsi="Times New Roman" w:cs="Times New Roman"/>
          <w:color w:val="000000"/>
          <w:kern w:val="24"/>
          <w:sz w:val="28"/>
          <w:szCs w:val="28"/>
          <w:lang w:eastAsia="ru-RU"/>
        </w:rPr>
        <w:t xml:space="preserve"> лишь в 1998 году. В 2001 году </w:t>
      </w:r>
      <w:proofErr w:type="spellStart"/>
      <w:r w:rsidRPr="00462E39">
        <w:rPr>
          <w:rFonts w:ascii="Times New Roman" w:eastAsia="Calibri" w:hAnsi="Times New Roman" w:cs="Times New Roman"/>
          <w:color w:val="000000"/>
          <w:kern w:val="24"/>
          <w:sz w:val="28"/>
          <w:szCs w:val="28"/>
          <w:lang w:eastAsia="ru-RU"/>
        </w:rPr>
        <w:t>RobotPackBot</w:t>
      </w:r>
      <w:proofErr w:type="spellEnd"/>
      <w:r w:rsidRPr="00462E39">
        <w:rPr>
          <w:rFonts w:ascii="Times New Roman" w:eastAsia="Calibri" w:hAnsi="Times New Roman" w:cs="Times New Roman"/>
          <w:color w:val="000000"/>
          <w:kern w:val="24"/>
          <w:sz w:val="28"/>
          <w:szCs w:val="28"/>
          <w:lang w:eastAsia="ru-RU"/>
        </w:rPr>
        <w:t xml:space="preserve"> принимает участие в поисках после теракта 11 сентября, и уже в 2002 году </w:t>
      </w:r>
      <w:proofErr w:type="gramStart"/>
      <w:r w:rsidRPr="00462E39">
        <w:rPr>
          <w:rFonts w:ascii="Times New Roman" w:eastAsia="Calibri" w:hAnsi="Times New Roman" w:cs="Times New Roman"/>
          <w:color w:val="000000"/>
          <w:kern w:val="24"/>
          <w:sz w:val="28"/>
          <w:szCs w:val="28"/>
          <w:lang w:eastAsia="ru-RU"/>
        </w:rPr>
        <w:t xml:space="preserve">используя средства </w:t>
      </w:r>
      <w:proofErr w:type="spellStart"/>
      <w:r w:rsidRPr="00462E39">
        <w:rPr>
          <w:rFonts w:ascii="Times New Roman" w:eastAsia="Calibri" w:hAnsi="Times New Roman" w:cs="Times New Roman"/>
          <w:color w:val="000000"/>
          <w:kern w:val="24"/>
          <w:sz w:val="28"/>
          <w:szCs w:val="28"/>
          <w:lang w:eastAsia="ru-RU"/>
        </w:rPr>
        <w:t>NationalGeographic</w:t>
      </w:r>
      <w:proofErr w:type="spellEnd"/>
      <w:r w:rsidRPr="00462E39">
        <w:rPr>
          <w:rFonts w:ascii="Times New Roman" w:eastAsia="Calibri" w:hAnsi="Times New Roman" w:cs="Times New Roman"/>
          <w:color w:val="000000"/>
          <w:kern w:val="24"/>
          <w:sz w:val="28"/>
          <w:szCs w:val="28"/>
          <w:lang w:eastAsia="ru-RU"/>
        </w:rPr>
        <w:t xml:space="preserve"> создается</w:t>
      </w:r>
      <w:proofErr w:type="gramEnd"/>
      <w:r w:rsidRPr="00462E39">
        <w:rPr>
          <w:rFonts w:ascii="Times New Roman" w:eastAsia="Calibri" w:hAnsi="Times New Roman" w:cs="Times New Roman"/>
          <w:color w:val="000000"/>
          <w:kern w:val="24"/>
          <w:sz w:val="28"/>
          <w:szCs w:val="28"/>
          <w:lang w:eastAsia="ru-RU"/>
        </w:rPr>
        <w:t xml:space="preserve"> робот, который исследует египетские пирамиды. Наконец-таки в 2003 году, спустя месяцы напряженной работы, на рынке появился первый робот-пылесос </w:t>
      </w:r>
      <w:proofErr w:type="spellStart"/>
      <w:r w:rsidRPr="00462E39">
        <w:rPr>
          <w:rFonts w:ascii="Times New Roman" w:eastAsia="Calibri" w:hAnsi="Times New Roman" w:cs="Times New Roman"/>
          <w:color w:val="000000"/>
          <w:kern w:val="24"/>
          <w:sz w:val="28"/>
          <w:szCs w:val="28"/>
          <w:lang w:eastAsia="ru-RU"/>
        </w:rPr>
        <w:t>Roomb</w:t>
      </w:r>
      <w:proofErr w:type="gramStart"/>
      <w:r w:rsidRPr="00462E39">
        <w:rPr>
          <w:rFonts w:ascii="Times New Roman" w:eastAsia="Calibri" w:hAnsi="Times New Roman" w:cs="Times New Roman"/>
          <w:color w:val="000000"/>
          <w:kern w:val="24"/>
          <w:sz w:val="28"/>
          <w:szCs w:val="28"/>
          <w:lang w:eastAsia="ru-RU"/>
        </w:rPr>
        <w:t>а</w:t>
      </w:r>
      <w:proofErr w:type="spellEnd"/>
      <w:proofErr w:type="gramEnd"/>
      <w:r w:rsidRPr="00462E39">
        <w:rPr>
          <w:rFonts w:ascii="Times New Roman" w:eastAsia="Calibri" w:hAnsi="Times New Roman" w:cs="Times New Roman"/>
          <w:color w:val="000000"/>
          <w:kern w:val="24"/>
          <w:sz w:val="28"/>
          <w:szCs w:val="28"/>
          <w:lang w:eastAsia="ru-RU"/>
        </w:rPr>
        <w:t xml:space="preserve">. По размеру он был с тарелку, а по толщине как книга. Устройство само передвигалось по дому и собирало </w:t>
      </w:r>
      <w:proofErr w:type="spellStart"/>
      <w:r w:rsidRPr="00462E39">
        <w:rPr>
          <w:rFonts w:ascii="Times New Roman" w:eastAsia="Calibri" w:hAnsi="Times New Roman" w:cs="Times New Roman"/>
          <w:color w:val="000000"/>
          <w:kern w:val="24"/>
          <w:sz w:val="28"/>
          <w:szCs w:val="28"/>
          <w:lang w:eastAsia="ru-RU"/>
        </w:rPr>
        <w:t>пыль</w:t>
      </w:r>
      <w:proofErr w:type="gramStart"/>
      <w:r w:rsidRPr="00462E39">
        <w:rPr>
          <w:rFonts w:ascii="Times New Roman" w:eastAsia="Calibri" w:hAnsi="Times New Roman" w:cs="Times New Roman"/>
          <w:color w:val="000000"/>
          <w:kern w:val="24"/>
          <w:sz w:val="28"/>
          <w:szCs w:val="28"/>
          <w:lang w:eastAsia="ru-RU"/>
        </w:rPr>
        <w:t>.В</w:t>
      </w:r>
      <w:proofErr w:type="spellEnd"/>
      <w:proofErr w:type="gramEnd"/>
      <w:r w:rsidRPr="00462E39">
        <w:rPr>
          <w:rFonts w:ascii="Times New Roman" w:eastAsia="Calibri" w:hAnsi="Times New Roman" w:cs="Times New Roman"/>
          <w:color w:val="000000"/>
          <w:kern w:val="24"/>
          <w:sz w:val="28"/>
          <w:szCs w:val="28"/>
          <w:lang w:eastAsia="ru-RU"/>
        </w:rPr>
        <w:t xml:space="preserve"> 2004 году </w:t>
      </w:r>
      <w:proofErr w:type="spellStart"/>
      <w:r w:rsidRPr="00462E39">
        <w:rPr>
          <w:rFonts w:ascii="Times New Roman" w:eastAsia="Calibri" w:hAnsi="Times New Roman" w:cs="Times New Roman"/>
          <w:color w:val="000000"/>
          <w:kern w:val="24"/>
          <w:sz w:val="28"/>
          <w:szCs w:val="28"/>
          <w:lang w:eastAsia="ru-RU"/>
        </w:rPr>
        <w:t>iRobot</w:t>
      </w:r>
      <w:proofErr w:type="spellEnd"/>
      <w:r w:rsidRPr="00462E39">
        <w:rPr>
          <w:rFonts w:ascii="Times New Roman" w:eastAsia="Calibri" w:hAnsi="Times New Roman" w:cs="Times New Roman"/>
          <w:color w:val="000000"/>
          <w:kern w:val="24"/>
          <w:sz w:val="28"/>
          <w:szCs w:val="28"/>
          <w:lang w:eastAsia="ru-RU"/>
        </w:rPr>
        <w:t xml:space="preserve"> выигрывает контракт на разработку военного робота SUGV. И в 2006 году компания </w:t>
      </w:r>
      <w:proofErr w:type="spellStart"/>
      <w:r w:rsidRPr="00462E39">
        <w:rPr>
          <w:rFonts w:ascii="Times New Roman" w:eastAsia="Calibri" w:hAnsi="Times New Roman" w:cs="Times New Roman"/>
          <w:color w:val="000000"/>
          <w:kern w:val="24"/>
          <w:sz w:val="28"/>
          <w:szCs w:val="28"/>
          <w:lang w:eastAsia="ru-RU"/>
        </w:rPr>
        <w:t>iRobot</w:t>
      </w:r>
      <w:proofErr w:type="spellEnd"/>
      <w:r w:rsidRPr="00462E39">
        <w:rPr>
          <w:rFonts w:ascii="Times New Roman" w:eastAsia="Calibri" w:hAnsi="Times New Roman" w:cs="Times New Roman"/>
          <w:color w:val="000000"/>
          <w:kern w:val="24"/>
          <w:sz w:val="28"/>
          <w:szCs w:val="28"/>
          <w:lang w:eastAsia="ru-RU"/>
        </w:rPr>
        <w:t xml:space="preserve"> выходит на рынок акций NASDAQ (</w:t>
      </w:r>
      <w:r w:rsidRPr="00462E39">
        <w:rPr>
          <w:rFonts w:ascii="Times New Roman" w:eastAsia="Calibri" w:hAnsi="Times New Roman" w:cs="Times New Roman"/>
          <w:color w:val="000000"/>
          <w:kern w:val="24"/>
          <w:sz w:val="28"/>
          <w:szCs w:val="28"/>
          <w:lang w:val="en-US" w:eastAsia="ru-RU"/>
        </w:rPr>
        <w:t>IPO</w:t>
      </w:r>
      <w:r w:rsidRPr="00462E39">
        <w:rPr>
          <w:rFonts w:ascii="Times New Roman" w:eastAsia="Calibri" w:hAnsi="Times New Roman" w:cs="Times New Roman"/>
          <w:color w:val="000000"/>
          <w:kern w:val="24"/>
          <w:sz w:val="28"/>
          <w:szCs w:val="28"/>
          <w:lang w:eastAsia="ru-RU"/>
        </w:rPr>
        <w:t>).</w:t>
      </w:r>
    </w:p>
    <w:p w:rsidR="00B137A1" w:rsidRPr="00462E39" w:rsidRDefault="00B137A1" w:rsidP="00977B3C">
      <w:pPr>
        <w:ind w:firstLine="709"/>
        <w:jc w:val="both"/>
        <w:rPr>
          <w:rFonts w:ascii="Times New Roman" w:eastAsia="Calibri" w:hAnsi="Times New Roman" w:cs="Times New Roman"/>
          <w:sz w:val="28"/>
          <w:szCs w:val="28"/>
        </w:rPr>
      </w:pPr>
      <w:r w:rsidRPr="00977B3C">
        <w:rPr>
          <w:rFonts w:ascii="Times New Roman" w:eastAsia="Calibri" w:hAnsi="Times New Roman" w:cs="Times New Roman"/>
          <w:i/>
          <w:color w:val="000000"/>
          <w:kern w:val="24"/>
          <w:sz w:val="28"/>
          <w:szCs w:val="28"/>
          <w:lang w:eastAsia="ru-RU"/>
        </w:rPr>
        <w:t>Итоги:</w:t>
      </w:r>
      <w:r w:rsidR="00E509F7">
        <w:rPr>
          <w:rFonts w:ascii="Times New Roman" w:eastAsia="Calibri" w:hAnsi="Times New Roman" w:cs="Times New Roman"/>
          <w:i/>
          <w:color w:val="000000"/>
          <w:kern w:val="24"/>
          <w:sz w:val="28"/>
          <w:szCs w:val="28"/>
          <w:lang w:eastAsia="ru-RU"/>
        </w:rPr>
        <w:t xml:space="preserve"> </w:t>
      </w:r>
      <w:r w:rsidRPr="00462E39">
        <w:rPr>
          <w:rFonts w:ascii="Times New Roman" w:eastAsia="Calibri" w:hAnsi="Times New Roman" w:cs="Times New Roman"/>
          <w:sz w:val="28"/>
          <w:szCs w:val="28"/>
        </w:rPr>
        <w:t xml:space="preserve">Сегодня уже более 6 миллионов роботов-уборщиков </w:t>
      </w:r>
      <w:proofErr w:type="spellStart"/>
      <w:r w:rsidRPr="00462E39">
        <w:rPr>
          <w:rFonts w:ascii="Times New Roman" w:eastAsia="Calibri" w:hAnsi="Times New Roman" w:cs="Times New Roman"/>
          <w:sz w:val="28"/>
          <w:szCs w:val="28"/>
        </w:rPr>
        <w:t>iRobot</w:t>
      </w:r>
      <w:proofErr w:type="spellEnd"/>
      <w:r w:rsidRPr="00462E39">
        <w:rPr>
          <w:rFonts w:ascii="Times New Roman" w:eastAsia="Calibri" w:hAnsi="Times New Roman" w:cs="Times New Roman"/>
          <w:sz w:val="28"/>
          <w:szCs w:val="28"/>
        </w:rPr>
        <w:t xml:space="preserve"> по всему миру </w:t>
      </w:r>
      <w:proofErr w:type="gramStart"/>
      <w:r w:rsidRPr="00462E39">
        <w:rPr>
          <w:rFonts w:ascii="Times New Roman" w:eastAsia="Calibri" w:hAnsi="Times New Roman" w:cs="Times New Roman"/>
          <w:sz w:val="28"/>
          <w:szCs w:val="28"/>
        </w:rPr>
        <w:t>подметают и моют</w:t>
      </w:r>
      <w:proofErr w:type="gramEnd"/>
      <w:r w:rsidRPr="00462E39">
        <w:rPr>
          <w:rFonts w:ascii="Times New Roman" w:eastAsia="Calibri" w:hAnsi="Times New Roman" w:cs="Times New Roman"/>
          <w:sz w:val="28"/>
          <w:szCs w:val="28"/>
        </w:rPr>
        <w:t xml:space="preserve"> полы, очищают бассейны, оснащены видеокамерами и прочими полезными штуками. </w:t>
      </w:r>
      <w:proofErr w:type="spellStart"/>
      <w:r w:rsidRPr="00462E39">
        <w:rPr>
          <w:rFonts w:ascii="Times New Roman" w:eastAsia="Calibri" w:hAnsi="Times New Roman" w:cs="Times New Roman"/>
          <w:sz w:val="28"/>
          <w:szCs w:val="28"/>
        </w:rPr>
        <w:t>Энгл</w:t>
      </w:r>
      <w:proofErr w:type="spellEnd"/>
      <w:r w:rsidRPr="00462E39">
        <w:rPr>
          <w:rFonts w:ascii="Times New Roman" w:eastAsia="Calibri" w:hAnsi="Times New Roman" w:cs="Times New Roman"/>
          <w:sz w:val="28"/>
          <w:szCs w:val="28"/>
        </w:rPr>
        <w:t xml:space="preserve">, естественно, </w:t>
      </w:r>
      <w:proofErr w:type="gramStart"/>
      <w:r w:rsidRPr="00462E39">
        <w:rPr>
          <w:rFonts w:ascii="Times New Roman" w:eastAsia="Calibri" w:hAnsi="Times New Roman" w:cs="Times New Roman"/>
          <w:sz w:val="28"/>
          <w:szCs w:val="28"/>
        </w:rPr>
        <w:t>стал мультимиллионером и владеет</w:t>
      </w:r>
      <w:proofErr w:type="gramEnd"/>
      <w:r w:rsidRPr="00462E39">
        <w:rPr>
          <w:rFonts w:ascii="Times New Roman" w:eastAsia="Calibri" w:hAnsi="Times New Roman" w:cs="Times New Roman"/>
          <w:sz w:val="28"/>
          <w:szCs w:val="28"/>
        </w:rPr>
        <w:t xml:space="preserve"> 3.4 %  акций компании на общую сумму $30 миллионов. Доходы компании </w:t>
      </w:r>
      <w:r w:rsidRPr="00462E39">
        <w:rPr>
          <w:rFonts w:ascii="Times New Roman" w:hAnsi="Times New Roman" w:cs="Times New Roman"/>
          <w:sz w:val="28"/>
          <w:szCs w:val="28"/>
        </w:rPr>
        <w:t xml:space="preserve">в год достигает $400 миллионов. </w:t>
      </w:r>
    </w:p>
    <w:p w:rsidR="00B137A1" w:rsidRPr="00462E39" w:rsidRDefault="00977B3C" w:rsidP="00B137A1">
      <w:pPr>
        <w:pStyle w:val="a5"/>
        <w:ind w:left="1080"/>
        <w:contextualSpacing w:val="0"/>
        <w:jc w:val="center"/>
        <w:rPr>
          <w:sz w:val="28"/>
          <w:szCs w:val="28"/>
        </w:rPr>
      </w:pPr>
      <w:r>
        <w:rPr>
          <w:b/>
          <w:bCs/>
          <w:sz w:val="28"/>
          <w:szCs w:val="28"/>
        </w:rPr>
        <w:t>Инвестиционные и</w:t>
      </w:r>
      <w:r w:rsidR="00B137A1" w:rsidRPr="00462E39">
        <w:rPr>
          <w:b/>
          <w:bCs/>
          <w:sz w:val="28"/>
          <w:szCs w:val="28"/>
        </w:rPr>
        <w:t>стории «Плаваем с пеленок» и «Открытие частного детского мини-сада», г. Астрахань</w:t>
      </w:r>
    </w:p>
    <w:p w:rsidR="00B137A1" w:rsidRPr="00462E39" w:rsidRDefault="00B137A1" w:rsidP="00B137A1">
      <w:pPr>
        <w:autoSpaceDE w:val="0"/>
        <w:autoSpaceDN w:val="0"/>
        <w:adjustRightInd w:val="0"/>
        <w:spacing w:after="0" w:line="240" w:lineRule="auto"/>
        <w:ind w:firstLine="567"/>
        <w:jc w:val="center"/>
        <w:rPr>
          <w:rFonts w:ascii="Times New Roman" w:hAnsi="Times New Roman" w:cs="Times New Roman"/>
          <w:bCs/>
          <w:sz w:val="28"/>
          <w:szCs w:val="28"/>
        </w:rPr>
      </w:pPr>
      <w:r w:rsidRPr="00462E39">
        <w:rPr>
          <w:rFonts w:ascii="Times New Roman" w:hAnsi="Times New Roman" w:cs="Times New Roman"/>
          <w:noProof/>
          <w:sz w:val="28"/>
          <w:szCs w:val="28"/>
          <w:lang w:eastAsia="ru-RU"/>
        </w:rPr>
        <w:drawing>
          <wp:inline distT="0" distB="0" distL="0" distR="0">
            <wp:extent cx="1961609" cy="1468755"/>
            <wp:effectExtent l="0" t="0" r="0" b="0"/>
            <wp:docPr id="170" name="Рисунок 170" descr="http://bigpicture.ru/wp-content/uploads/2010/06/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gpicture.ru/wp-content/uploads/2010/06/1145.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2074" cy="1476590"/>
                    </a:xfrm>
                    <a:prstGeom prst="rect">
                      <a:avLst/>
                    </a:prstGeom>
                    <a:noFill/>
                    <a:ln>
                      <a:noFill/>
                    </a:ln>
                  </pic:spPr>
                </pic:pic>
              </a:graphicData>
            </a:graphic>
          </wp:inline>
        </w:drawing>
      </w:r>
    </w:p>
    <w:p w:rsidR="00B137A1" w:rsidRPr="00462E39" w:rsidRDefault="00B137A1" w:rsidP="00925EA5">
      <w:pPr>
        <w:autoSpaceDE w:val="0"/>
        <w:autoSpaceDN w:val="0"/>
        <w:adjustRightInd w:val="0"/>
        <w:spacing w:after="0" w:line="240" w:lineRule="auto"/>
        <w:ind w:firstLine="709"/>
        <w:jc w:val="both"/>
        <w:rPr>
          <w:rFonts w:ascii="Times New Roman" w:hAnsi="Times New Roman" w:cs="Times New Roman"/>
          <w:bCs/>
          <w:sz w:val="28"/>
          <w:szCs w:val="28"/>
        </w:rPr>
      </w:pPr>
      <w:r w:rsidRPr="00462E39">
        <w:rPr>
          <w:rFonts w:ascii="Times New Roman" w:hAnsi="Times New Roman" w:cs="Times New Roman"/>
          <w:bCs/>
          <w:sz w:val="28"/>
          <w:szCs w:val="28"/>
        </w:rPr>
        <w:lastRenderedPageBreak/>
        <w:t>Первый в Астрахани частный бассейн «</w:t>
      </w:r>
      <w:proofErr w:type="spellStart"/>
      <w:r w:rsidRPr="00462E39">
        <w:rPr>
          <w:rFonts w:ascii="Times New Roman" w:hAnsi="Times New Roman" w:cs="Times New Roman"/>
          <w:bCs/>
          <w:sz w:val="28"/>
          <w:szCs w:val="28"/>
        </w:rPr>
        <w:t>Аква-Ляля</w:t>
      </w:r>
      <w:proofErr w:type="spellEnd"/>
      <w:r w:rsidRPr="00462E39">
        <w:rPr>
          <w:rFonts w:ascii="Times New Roman" w:hAnsi="Times New Roman" w:cs="Times New Roman"/>
          <w:bCs/>
          <w:sz w:val="28"/>
          <w:szCs w:val="28"/>
        </w:rPr>
        <w:t xml:space="preserve">» (проект «Плаваем с пеленок»), приспособленный для занятий с детьми с б месяцу до 7 лет, открывает новые возможности для физического развития малышей, позволяет обучать плаванию начиная с младенческого </w:t>
      </w:r>
      <w:proofErr w:type="gramStart"/>
      <w:r w:rsidRPr="00462E39">
        <w:rPr>
          <w:rFonts w:ascii="Times New Roman" w:hAnsi="Times New Roman" w:cs="Times New Roman"/>
          <w:bCs/>
          <w:sz w:val="28"/>
          <w:szCs w:val="28"/>
        </w:rPr>
        <w:t>возраста</w:t>
      </w:r>
      <w:proofErr w:type="gramEnd"/>
      <w:r w:rsidRPr="00462E39">
        <w:rPr>
          <w:rFonts w:ascii="Times New Roman" w:hAnsi="Times New Roman" w:cs="Times New Roman"/>
          <w:bCs/>
          <w:sz w:val="28"/>
          <w:szCs w:val="28"/>
        </w:rPr>
        <w:t xml:space="preserve"> а также служит общему оздоровлению дошкольников. Бассейн, созданный на базе центра «Цветное молоко», посещают 120 детей. Здесь также проводятся занятия по подготовке к родам для беременных. Действуют гибкая система скидок и льготные абонементы для людей с инвалидностью</w:t>
      </w:r>
      <w:r w:rsidR="00345ABF">
        <w:rPr>
          <w:rFonts w:ascii="Times New Roman" w:hAnsi="Times New Roman" w:cs="Times New Roman"/>
          <w:bCs/>
          <w:sz w:val="28"/>
          <w:szCs w:val="28"/>
        </w:rPr>
        <w:t xml:space="preserve"> </w:t>
      </w:r>
      <w:r w:rsidRPr="00462E39">
        <w:rPr>
          <w:rFonts w:ascii="Times New Roman" w:hAnsi="Times New Roman" w:cs="Times New Roman"/>
          <w:bCs/>
          <w:sz w:val="28"/>
          <w:szCs w:val="28"/>
        </w:rPr>
        <w:t>и многодетных семей. Благодаря большой популярности бассейна в городе руководителю Нине Пархоменко, удалось на полгода раньше вернуть заем фонду «Наше будущее» и получить новый заем на новые проект – создание частного детского мини-сада в одном из спальных районов города. При этом как при запуске частного бассейна, так и при создании частного детского мини-сада источником первоначального капитала выступили собственные средства Нины Пархоменко. Новый детский сад</w:t>
      </w:r>
      <w:proofErr w:type="gramStart"/>
      <w:r w:rsidRPr="00462E39">
        <w:rPr>
          <w:rFonts w:ascii="Times New Roman" w:hAnsi="Times New Roman" w:cs="Times New Roman"/>
          <w:bCs/>
          <w:sz w:val="28"/>
          <w:szCs w:val="28"/>
        </w:rPr>
        <w:t xml:space="preserve"> ,</w:t>
      </w:r>
      <w:proofErr w:type="gramEnd"/>
      <w:r w:rsidRPr="00462E39">
        <w:rPr>
          <w:rFonts w:ascii="Times New Roman" w:hAnsi="Times New Roman" w:cs="Times New Roman"/>
          <w:bCs/>
          <w:sz w:val="28"/>
          <w:szCs w:val="28"/>
        </w:rPr>
        <w:t xml:space="preserve"> отвечающий всем современным требованиям и обеспечивающий комплексный подход к обучению и развитию ребенка, может принять до 45 детей от 2 до 7 лет. В </w:t>
      </w:r>
      <w:proofErr w:type="gramStart"/>
      <w:r w:rsidRPr="00462E39">
        <w:rPr>
          <w:rFonts w:ascii="Times New Roman" w:hAnsi="Times New Roman" w:cs="Times New Roman"/>
          <w:bCs/>
          <w:sz w:val="28"/>
          <w:szCs w:val="28"/>
        </w:rPr>
        <w:t>этом</w:t>
      </w:r>
      <w:proofErr w:type="gramEnd"/>
      <w:r w:rsidRPr="00462E39">
        <w:rPr>
          <w:rFonts w:ascii="Times New Roman" w:hAnsi="Times New Roman" w:cs="Times New Roman"/>
          <w:bCs/>
          <w:sz w:val="28"/>
          <w:szCs w:val="28"/>
        </w:rPr>
        <w:t xml:space="preserve"> саду оборудованы помещения для игр, занятий физкультурой, музыкой. Родители могут привести сюда ребенка не только в будние, но и в выходные дни на 5-8 часов.</w:t>
      </w:r>
    </w:p>
    <w:p w:rsidR="00B137A1" w:rsidRPr="00462E39" w:rsidRDefault="00B137A1" w:rsidP="00B137A1">
      <w:pPr>
        <w:autoSpaceDE w:val="0"/>
        <w:autoSpaceDN w:val="0"/>
        <w:adjustRightInd w:val="0"/>
        <w:spacing w:after="0" w:line="240" w:lineRule="auto"/>
        <w:jc w:val="both"/>
        <w:rPr>
          <w:rFonts w:ascii="Times New Roman" w:hAnsi="Times New Roman" w:cs="Times New Roman"/>
          <w:bCs/>
          <w:sz w:val="28"/>
          <w:szCs w:val="28"/>
        </w:rPr>
      </w:pPr>
      <w:r w:rsidRPr="00462E39">
        <w:rPr>
          <w:rFonts w:ascii="Times New Roman" w:hAnsi="Times New Roman" w:cs="Times New Roman"/>
          <w:bCs/>
          <w:sz w:val="28"/>
          <w:szCs w:val="28"/>
        </w:rPr>
        <w:t xml:space="preserve">Губернатор Астраханской области А. </w:t>
      </w:r>
      <w:proofErr w:type="spellStart"/>
      <w:r w:rsidRPr="00462E39">
        <w:rPr>
          <w:rFonts w:ascii="Times New Roman" w:hAnsi="Times New Roman" w:cs="Times New Roman"/>
          <w:bCs/>
          <w:sz w:val="28"/>
          <w:szCs w:val="28"/>
        </w:rPr>
        <w:t>Жилкин</w:t>
      </w:r>
      <w:proofErr w:type="spellEnd"/>
      <w:r w:rsidRPr="00462E39">
        <w:rPr>
          <w:rFonts w:ascii="Times New Roman" w:hAnsi="Times New Roman" w:cs="Times New Roman"/>
          <w:bCs/>
          <w:sz w:val="28"/>
          <w:szCs w:val="28"/>
        </w:rPr>
        <w:t xml:space="preserve"> </w:t>
      </w:r>
      <w:proofErr w:type="gramStart"/>
      <w:r w:rsidRPr="00462E39">
        <w:rPr>
          <w:rFonts w:ascii="Times New Roman" w:hAnsi="Times New Roman" w:cs="Times New Roman"/>
          <w:bCs/>
          <w:sz w:val="28"/>
          <w:szCs w:val="28"/>
        </w:rPr>
        <w:t>поддержал этот проект и высоко оценил</w:t>
      </w:r>
      <w:proofErr w:type="gramEnd"/>
      <w:r w:rsidRPr="00462E39">
        <w:rPr>
          <w:rFonts w:ascii="Times New Roman" w:hAnsi="Times New Roman" w:cs="Times New Roman"/>
          <w:bCs/>
          <w:sz w:val="28"/>
          <w:szCs w:val="28"/>
        </w:rPr>
        <w:t xml:space="preserve"> инициативу решения острой социальной проблемы – дефицита мест в детских садах города.</w:t>
      </w:r>
    </w:p>
    <w:p w:rsidR="00B137A1" w:rsidRPr="00462E39" w:rsidRDefault="00B137A1" w:rsidP="00B137A1">
      <w:pPr>
        <w:autoSpaceDE w:val="0"/>
        <w:autoSpaceDN w:val="0"/>
        <w:adjustRightInd w:val="0"/>
        <w:spacing w:after="0" w:line="240" w:lineRule="auto"/>
        <w:jc w:val="center"/>
        <w:rPr>
          <w:rFonts w:ascii="Times New Roman" w:hAnsi="Times New Roman" w:cs="Times New Roman"/>
          <w:b/>
          <w:bCs/>
          <w:sz w:val="28"/>
          <w:szCs w:val="28"/>
        </w:rPr>
      </w:pPr>
    </w:p>
    <w:p w:rsidR="00B137A1" w:rsidRPr="00462E39" w:rsidRDefault="00925EA5" w:rsidP="00925EA5">
      <w:pPr>
        <w:autoSpaceDE w:val="0"/>
        <w:autoSpaceDN w:val="0"/>
        <w:adjustRightInd w:val="0"/>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Инвестиционная и</w:t>
      </w:r>
      <w:r w:rsidR="00B137A1" w:rsidRPr="00462E39">
        <w:rPr>
          <w:rFonts w:ascii="Times New Roman" w:hAnsi="Times New Roman" w:cs="Times New Roman"/>
          <w:b/>
          <w:bCs/>
          <w:sz w:val="28"/>
          <w:szCs w:val="28"/>
        </w:rPr>
        <w:t>стория «Развитие села», Вологодская область</w:t>
      </w:r>
    </w:p>
    <w:p w:rsidR="00B137A1" w:rsidRPr="00462E39" w:rsidRDefault="00B137A1" w:rsidP="00B137A1">
      <w:pPr>
        <w:autoSpaceDE w:val="0"/>
        <w:autoSpaceDN w:val="0"/>
        <w:adjustRightInd w:val="0"/>
        <w:spacing w:after="0" w:line="240" w:lineRule="auto"/>
        <w:jc w:val="center"/>
        <w:rPr>
          <w:rFonts w:ascii="Times New Roman" w:hAnsi="Times New Roman" w:cs="Times New Roman"/>
          <w:b/>
          <w:bCs/>
          <w:sz w:val="28"/>
          <w:szCs w:val="28"/>
        </w:rPr>
      </w:pPr>
    </w:p>
    <w:p w:rsidR="00B137A1" w:rsidRPr="00462E39" w:rsidRDefault="00B137A1" w:rsidP="00B137A1">
      <w:pPr>
        <w:autoSpaceDE w:val="0"/>
        <w:autoSpaceDN w:val="0"/>
        <w:adjustRightInd w:val="0"/>
        <w:spacing w:after="0" w:line="240" w:lineRule="auto"/>
        <w:jc w:val="center"/>
        <w:rPr>
          <w:rFonts w:ascii="Times New Roman" w:hAnsi="Times New Roman" w:cs="Times New Roman"/>
          <w:b/>
          <w:bCs/>
          <w:sz w:val="28"/>
          <w:szCs w:val="28"/>
        </w:rPr>
      </w:pPr>
      <w:r w:rsidRPr="00462E39">
        <w:rPr>
          <w:rFonts w:ascii="Times New Roman" w:hAnsi="Times New Roman" w:cs="Times New Roman"/>
          <w:noProof/>
          <w:sz w:val="28"/>
          <w:szCs w:val="28"/>
          <w:lang w:eastAsia="ru-RU"/>
        </w:rPr>
        <w:drawing>
          <wp:inline distT="0" distB="0" distL="0" distR="0">
            <wp:extent cx="1924050" cy="1201791"/>
            <wp:effectExtent l="0" t="0" r="0" b="0"/>
            <wp:docPr id="171" name="Рисунок 171" descr="http://barabinsk.nsonews.ru/sites/default/files/styles/img_650x406/public/field/image/celevaya_konrtaktnaya_podgoto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rabinsk.nsonews.ru/sites/default/files/styles/img_650x406/public/field/image/celevaya_konrtaktnaya_podgotovka.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4977" cy="1227355"/>
                    </a:xfrm>
                    <a:prstGeom prst="rect">
                      <a:avLst/>
                    </a:prstGeom>
                    <a:noFill/>
                    <a:ln>
                      <a:noFill/>
                    </a:ln>
                  </pic:spPr>
                </pic:pic>
              </a:graphicData>
            </a:graphic>
          </wp:inline>
        </w:drawing>
      </w:r>
    </w:p>
    <w:p w:rsidR="00B137A1" w:rsidRPr="00462E39" w:rsidRDefault="00B137A1" w:rsidP="00925EA5">
      <w:pPr>
        <w:autoSpaceDE w:val="0"/>
        <w:autoSpaceDN w:val="0"/>
        <w:adjustRightInd w:val="0"/>
        <w:spacing w:after="0" w:line="240" w:lineRule="auto"/>
        <w:ind w:firstLine="709"/>
        <w:jc w:val="both"/>
        <w:rPr>
          <w:rFonts w:ascii="Times New Roman" w:hAnsi="Times New Roman" w:cs="Times New Roman"/>
          <w:bCs/>
          <w:sz w:val="28"/>
          <w:szCs w:val="28"/>
        </w:rPr>
      </w:pPr>
      <w:r w:rsidRPr="00462E39">
        <w:rPr>
          <w:rFonts w:ascii="Times New Roman" w:hAnsi="Times New Roman" w:cs="Times New Roman"/>
          <w:bCs/>
          <w:sz w:val="28"/>
          <w:szCs w:val="28"/>
        </w:rPr>
        <w:t>Адаптация к миру взрослых оказывается для многих выпускников детских домов суровым опытом. Трудности с профориентацией, неумение планировать свою жизнь, отсутствие нравственных ориентиров часто приводят к тому, что сироты оказываются на социальном дне. Комплексный подход к решению этой проблемы предлагает Вячеслав Горелов, педагог с тридцатилетним стажем, имеющий также богатый предприниматель</w:t>
      </w:r>
      <w:r w:rsidRPr="00462E39">
        <w:rPr>
          <w:rFonts w:ascii="Times New Roman" w:hAnsi="Times New Roman" w:cs="Times New Roman"/>
          <w:bCs/>
          <w:sz w:val="28"/>
          <w:szCs w:val="28"/>
        </w:rPr>
        <w:softHyphen/>
        <w:t xml:space="preserve">ский опыт. В Пермском </w:t>
      </w:r>
      <w:proofErr w:type="gramStart"/>
      <w:r w:rsidRPr="00462E39">
        <w:rPr>
          <w:rFonts w:ascii="Times New Roman" w:hAnsi="Times New Roman" w:cs="Times New Roman"/>
          <w:bCs/>
          <w:sz w:val="28"/>
          <w:szCs w:val="28"/>
        </w:rPr>
        <w:t>крае</w:t>
      </w:r>
      <w:proofErr w:type="gramEnd"/>
      <w:r w:rsidRPr="00462E39">
        <w:rPr>
          <w:rFonts w:ascii="Times New Roman" w:hAnsi="Times New Roman" w:cs="Times New Roman"/>
          <w:bCs/>
          <w:sz w:val="28"/>
          <w:szCs w:val="28"/>
        </w:rPr>
        <w:t xml:space="preserve"> при поддержке Фонда «Наше будущее» им была организована «Школа фермеров». Живя и работая в фермерском хозяйстве на выделенной районной администрацией земле, выпускники домов-интернатов получают теоретическую подготовку и практические навыки по нескольким сельскохозяйственным направлениям - птицеводство, разведение кроликов, овец, свиней. Деятельность юных фермеров оказалась успешной, и Горелову удалось досрочно, уже через 9 месяцев, вернуть первый заем и получить </w:t>
      </w:r>
      <w:r w:rsidRPr="00462E39">
        <w:rPr>
          <w:rFonts w:ascii="Times New Roman" w:hAnsi="Times New Roman" w:cs="Times New Roman"/>
          <w:bCs/>
          <w:sz w:val="28"/>
          <w:szCs w:val="28"/>
        </w:rPr>
        <w:lastRenderedPageBreak/>
        <w:t xml:space="preserve">новый на реализацию следующего этапа проекта. В настоящее время полным ходом идет строительство «Молодежной </w:t>
      </w:r>
      <w:proofErr w:type="spellStart"/>
      <w:r w:rsidRPr="00462E39">
        <w:rPr>
          <w:rFonts w:ascii="Times New Roman" w:hAnsi="Times New Roman" w:cs="Times New Roman"/>
          <w:bCs/>
          <w:sz w:val="28"/>
          <w:szCs w:val="28"/>
        </w:rPr>
        <w:t>агродеревни</w:t>
      </w:r>
      <w:proofErr w:type="spellEnd"/>
      <w:r w:rsidRPr="00462E39">
        <w:rPr>
          <w:rFonts w:ascii="Times New Roman" w:hAnsi="Times New Roman" w:cs="Times New Roman"/>
          <w:bCs/>
          <w:sz w:val="28"/>
          <w:szCs w:val="28"/>
        </w:rPr>
        <w:t xml:space="preserve">» из 6 производственно-жилищных агрокомплексов, позволяющих обеспечить трудоустройство ученикам «Школы». Ежегодно около 30 молодых людей из Пермского края под руководством наставника осваивают здесь азы ведения собственного </w:t>
      </w:r>
      <w:proofErr w:type="spellStart"/>
      <w:r w:rsidRPr="00462E39">
        <w:rPr>
          <w:rFonts w:ascii="Times New Roman" w:hAnsi="Times New Roman" w:cs="Times New Roman"/>
          <w:bCs/>
          <w:sz w:val="28"/>
          <w:szCs w:val="28"/>
        </w:rPr>
        <w:t>сельхозбизнеса</w:t>
      </w:r>
      <w:proofErr w:type="spellEnd"/>
      <w:r w:rsidRPr="00462E39">
        <w:rPr>
          <w:rFonts w:ascii="Times New Roman" w:hAnsi="Times New Roman" w:cs="Times New Roman"/>
          <w:bCs/>
          <w:sz w:val="28"/>
          <w:szCs w:val="28"/>
        </w:rPr>
        <w:t xml:space="preserve">. По </w:t>
      </w:r>
      <w:proofErr w:type="gramStart"/>
      <w:r w:rsidRPr="00462E39">
        <w:rPr>
          <w:rFonts w:ascii="Times New Roman" w:hAnsi="Times New Roman" w:cs="Times New Roman"/>
          <w:bCs/>
          <w:sz w:val="28"/>
          <w:szCs w:val="28"/>
        </w:rPr>
        <w:t>прошествии</w:t>
      </w:r>
      <w:proofErr w:type="gramEnd"/>
      <w:r w:rsidRPr="00462E39">
        <w:rPr>
          <w:rFonts w:ascii="Times New Roman" w:hAnsi="Times New Roman" w:cs="Times New Roman"/>
          <w:bCs/>
          <w:sz w:val="28"/>
          <w:szCs w:val="28"/>
        </w:rPr>
        <w:t xml:space="preserve"> года они могут либо основать независимое хозяйство, либо продолжить работу в </w:t>
      </w:r>
      <w:proofErr w:type="spellStart"/>
      <w:r w:rsidRPr="00462E39">
        <w:rPr>
          <w:rFonts w:ascii="Times New Roman" w:hAnsi="Times New Roman" w:cs="Times New Roman"/>
          <w:bCs/>
          <w:sz w:val="28"/>
          <w:szCs w:val="28"/>
        </w:rPr>
        <w:t>агродеревне</w:t>
      </w:r>
      <w:proofErr w:type="spellEnd"/>
      <w:r w:rsidRPr="00462E39">
        <w:rPr>
          <w:rFonts w:ascii="Times New Roman" w:hAnsi="Times New Roman" w:cs="Times New Roman"/>
          <w:bCs/>
          <w:sz w:val="28"/>
          <w:szCs w:val="28"/>
        </w:rPr>
        <w:t>, где налажен централизованный сбыт продукции, что позволяет участникам проекта получать прибыль, динамично расширять деревню и наращивать объемы производства. Таким об</w:t>
      </w:r>
      <w:r w:rsidRPr="00462E39">
        <w:rPr>
          <w:rFonts w:ascii="Times New Roman" w:hAnsi="Times New Roman" w:cs="Times New Roman"/>
          <w:bCs/>
          <w:sz w:val="28"/>
          <w:szCs w:val="28"/>
        </w:rPr>
        <w:softHyphen/>
        <w:t>разом, проекты Горелова не только оказываются полезными для социальной адаптации сирот, но и решают важную задачу возрождения деревни и привлечения молодежи в село.</w:t>
      </w:r>
    </w:p>
    <w:p w:rsidR="00B137A1" w:rsidRPr="00462E39" w:rsidRDefault="00B137A1" w:rsidP="00B137A1">
      <w:pPr>
        <w:autoSpaceDE w:val="0"/>
        <w:autoSpaceDN w:val="0"/>
        <w:adjustRightInd w:val="0"/>
        <w:spacing w:after="0" w:line="240" w:lineRule="auto"/>
        <w:ind w:firstLine="567"/>
        <w:jc w:val="both"/>
        <w:rPr>
          <w:rFonts w:ascii="Times New Roman" w:hAnsi="Times New Roman" w:cs="Times New Roman"/>
          <w:bCs/>
          <w:sz w:val="28"/>
          <w:szCs w:val="28"/>
        </w:rPr>
      </w:pPr>
    </w:p>
    <w:p w:rsidR="00B137A1" w:rsidRPr="00345ABF" w:rsidRDefault="00B137A1" w:rsidP="00345ABF">
      <w:pPr>
        <w:rPr>
          <w:rFonts w:ascii="Times New Roman" w:hAnsi="Times New Roman" w:cs="Times New Roman"/>
          <w:b/>
          <w:sz w:val="28"/>
          <w:szCs w:val="28"/>
        </w:rPr>
      </w:pPr>
      <w:r w:rsidRPr="00345ABF">
        <w:rPr>
          <w:rFonts w:ascii="Times New Roman" w:hAnsi="Times New Roman" w:cs="Times New Roman"/>
          <w:b/>
          <w:sz w:val="28"/>
          <w:szCs w:val="28"/>
        </w:rPr>
        <w:t>Задание 2. «</w:t>
      </w:r>
      <w:r w:rsidR="00925EA5" w:rsidRPr="00345ABF">
        <w:rPr>
          <w:rFonts w:ascii="Times New Roman" w:hAnsi="Times New Roman" w:cs="Times New Roman"/>
          <w:b/>
          <w:sz w:val="28"/>
          <w:szCs w:val="28"/>
        </w:rPr>
        <w:t>Считаем финансы чужого бизнеса»</w:t>
      </w:r>
    </w:p>
    <w:p w:rsidR="00B137A1" w:rsidRPr="00462E39" w:rsidRDefault="00B137A1" w:rsidP="008028D5">
      <w:pPr>
        <w:spacing w:line="240" w:lineRule="auto"/>
        <w:jc w:val="center"/>
        <w:rPr>
          <w:rFonts w:ascii="Times New Roman" w:hAnsi="Times New Roman" w:cs="Times New Roman"/>
          <w:sz w:val="28"/>
          <w:szCs w:val="28"/>
        </w:rPr>
      </w:pPr>
      <w:r w:rsidRPr="00462E39">
        <w:rPr>
          <w:rFonts w:ascii="Times New Roman" w:hAnsi="Times New Roman" w:cs="Times New Roman"/>
          <w:noProof/>
          <w:sz w:val="28"/>
          <w:szCs w:val="28"/>
          <w:lang w:eastAsia="ru-RU"/>
        </w:rPr>
        <w:drawing>
          <wp:inline distT="0" distB="0" distL="0" distR="0">
            <wp:extent cx="2514600" cy="1714119"/>
            <wp:effectExtent l="0" t="0" r="0" b="635"/>
            <wp:docPr id="172" name="Рисунок 172" descr="http://snp-kukla.ucoz.ru/_ph/151/521457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p-kukla.ucoz.ru/_ph/151/521457811.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7017" cy="1722583"/>
                    </a:xfrm>
                    <a:prstGeom prst="rect">
                      <a:avLst/>
                    </a:prstGeom>
                    <a:noFill/>
                    <a:ln>
                      <a:noFill/>
                    </a:ln>
                  </pic:spPr>
                </pic:pic>
              </a:graphicData>
            </a:graphic>
          </wp:inline>
        </w:drawing>
      </w:r>
    </w:p>
    <w:p w:rsidR="00B137A1" w:rsidRPr="00462E39" w:rsidRDefault="00B137A1" w:rsidP="008028D5">
      <w:pPr>
        <w:spacing w:line="240" w:lineRule="auto"/>
        <w:ind w:firstLine="709"/>
        <w:jc w:val="both"/>
        <w:rPr>
          <w:rFonts w:ascii="Times New Roman" w:hAnsi="Times New Roman" w:cs="Times New Roman"/>
          <w:sz w:val="28"/>
          <w:szCs w:val="28"/>
        </w:rPr>
      </w:pPr>
      <w:r w:rsidRPr="00462E39">
        <w:rPr>
          <w:rFonts w:ascii="Times New Roman" w:hAnsi="Times New Roman" w:cs="Times New Roman"/>
          <w:sz w:val="28"/>
          <w:szCs w:val="28"/>
        </w:rPr>
        <w:t>Составьте финанс</w:t>
      </w:r>
      <w:r w:rsidR="00925EA5">
        <w:rPr>
          <w:rFonts w:ascii="Times New Roman" w:hAnsi="Times New Roman" w:cs="Times New Roman"/>
          <w:sz w:val="28"/>
          <w:szCs w:val="28"/>
        </w:rPr>
        <w:t>овый план, используя таблицу 4.3</w:t>
      </w:r>
      <w:r w:rsidRPr="00462E39">
        <w:rPr>
          <w:rFonts w:ascii="Times New Roman" w:hAnsi="Times New Roman" w:cs="Times New Roman"/>
          <w:sz w:val="28"/>
          <w:szCs w:val="28"/>
        </w:rPr>
        <w:t>. Рассчитайте доходность бизнеса, срок его окупаемости, величину требуемых сре</w:t>
      </w:r>
      <w:proofErr w:type="gramStart"/>
      <w:r w:rsidRPr="00462E39">
        <w:rPr>
          <w:rFonts w:ascii="Times New Roman" w:hAnsi="Times New Roman" w:cs="Times New Roman"/>
          <w:sz w:val="28"/>
          <w:szCs w:val="28"/>
        </w:rPr>
        <w:t>дств дл</w:t>
      </w:r>
      <w:proofErr w:type="gramEnd"/>
      <w:r w:rsidRPr="00462E39">
        <w:rPr>
          <w:rFonts w:ascii="Times New Roman" w:hAnsi="Times New Roman" w:cs="Times New Roman"/>
          <w:sz w:val="28"/>
          <w:szCs w:val="28"/>
        </w:rPr>
        <w:t>я запуска проекта, используя следующие данные.</w:t>
      </w:r>
    </w:p>
    <w:p w:rsidR="00B137A1" w:rsidRPr="00462E39" w:rsidRDefault="00B137A1" w:rsidP="008028D5">
      <w:pPr>
        <w:spacing w:after="50" w:line="240" w:lineRule="auto"/>
        <w:ind w:firstLine="709"/>
        <w:jc w:val="both"/>
        <w:rPr>
          <w:rFonts w:ascii="Times New Roman" w:hAnsi="Times New Roman" w:cs="Times New Roman"/>
          <w:sz w:val="28"/>
          <w:szCs w:val="28"/>
        </w:rPr>
      </w:pPr>
      <w:r w:rsidRPr="00462E39">
        <w:rPr>
          <w:rFonts w:ascii="Times New Roman" w:hAnsi="Times New Roman" w:cs="Times New Roman"/>
          <w:sz w:val="28"/>
          <w:szCs w:val="28"/>
        </w:rPr>
        <w:t xml:space="preserve">Магазин «Промыслы», </w:t>
      </w:r>
      <w:r w:rsidR="008028D5">
        <w:rPr>
          <w:rFonts w:ascii="Times New Roman" w:hAnsi="Times New Roman" w:cs="Times New Roman"/>
          <w:sz w:val="28"/>
          <w:szCs w:val="28"/>
        </w:rPr>
        <w:t>предлагающий изделия</w:t>
      </w:r>
      <w:r w:rsidRPr="00462E39">
        <w:rPr>
          <w:rFonts w:ascii="Times New Roman" w:hAnsi="Times New Roman" w:cs="Times New Roman"/>
          <w:sz w:val="28"/>
          <w:szCs w:val="28"/>
        </w:rPr>
        <w:t xml:space="preserve"> народных </w:t>
      </w:r>
      <w:r w:rsidR="008028D5" w:rsidRPr="00462E39">
        <w:rPr>
          <w:rFonts w:ascii="Times New Roman" w:hAnsi="Times New Roman" w:cs="Times New Roman"/>
          <w:sz w:val="28"/>
          <w:szCs w:val="28"/>
        </w:rPr>
        <w:t>промыслов, расположен</w:t>
      </w:r>
      <w:r w:rsidR="008028D5">
        <w:rPr>
          <w:rFonts w:ascii="Times New Roman" w:hAnsi="Times New Roman" w:cs="Times New Roman"/>
          <w:sz w:val="28"/>
          <w:szCs w:val="28"/>
        </w:rPr>
        <w:t xml:space="preserve"> на главной улице города Н.</w:t>
      </w:r>
      <w:r w:rsidR="008028D5" w:rsidRPr="00462E39">
        <w:rPr>
          <w:rFonts w:ascii="Times New Roman" w:hAnsi="Times New Roman" w:cs="Times New Roman"/>
          <w:sz w:val="28"/>
          <w:szCs w:val="28"/>
        </w:rPr>
        <w:t xml:space="preserve"> Новгорода</w:t>
      </w:r>
      <w:r w:rsidRPr="00462E39">
        <w:rPr>
          <w:rFonts w:ascii="Times New Roman" w:hAnsi="Times New Roman" w:cs="Times New Roman"/>
          <w:sz w:val="28"/>
          <w:szCs w:val="28"/>
        </w:rPr>
        <w:t xml:space="preserve"> и занимает 6 кв. метра площади.  В </w:t>
      </w:r>
      <w:proofErr w:type="gramStart"/>
      <w:r w:rsidRPr="00462E39">
        <w:rPr>
          <w:rFonts w:ascii="Times New Roman" w:hAnsi="Times New Roman" w:cs="Times New Roman"/>
          <w:sz w:val="28"/>
          <w:szCs w:val="28"/>
        </w:rPr>
        <w:t>этом</w:t>
      </w:r>
      <w:proofErr w:type="gramEnd"/>
      <w:r w:rsidRPr="00462E39">
        <w:rPr>
          <w:rFonts w:ascii="Times New Roman" w:hAnsi="Times New Roman" w:cs="Times New Roman"/>
          <w:sz w:val="28"/>
          <w:szCs w:val="28"/>
        </w:rPr>
        <w:t xml:space="preserve"> магазине работает один сотрудник – продавец – консультант. Она работает 8 часовой рабочий день, пять дней в неделю.</w:t>
      </w:r>
    </w:p>
    <w:p w:rsidR="00B137A1" w:rsidRPr="00462E39" w:rsidRDefault="00B137A1" w:rsidP="008028D5">
      <w:pPr>
        <w:spacing w:after="50" w:line="240" w:lineRule="auto"/>
        <w:ind w:firstLine="709"/>
        <w:jc w:val="both"/>
        <w:rPr>
          <w:rFonts w:ascii="Times New Roman" w:hAnsi="Times New Roman" w:cs="Times New Roman"/>
          <w:sz w:val="28"/>
          <w:szCs w:val="28"/>
        </w:rPr>
      </w:pPr>
      <w:r w:rsidRPr="00462E39">
        <w:rPr>
          <w:rFonts w:ascii="Times New Roman" w:hAnsi="Times New Roman" w:cs="Times New Roman"/>
          <w:sz w:val="28"/>
          <w:szCs w:val="28"/>
        </w:rPr>
        <w:t>Реклама магазину не требуется – так как магазин расположе</w:t>
      </w:r>
      <w:r w:rsidR="008028D5">
        <w:rPr>
          <w:rFonts w:ascii="Times New Roman" w:hAnsi="Times New Roman" w:cs="Times New Roman"/>
          <w:sz w:val="28"/>
          <w:szCs w:val="28"/>
        </w:rPr>
        <w:t xml:space="preserve">н на главной улице города. Это </w:t>
      </w:r>
      <w:r w:rsidRPr="00462E39">
        <w:rPr>
          <w:rFonts w:ascii="Times New Roman" w:hAnsi="Times New Roman" w:cs="Times New Roman"/>
          <w:sz w:val="28"/>
          <w:szCs w:val="28"/>
        </w:rPr>
        <w:t xml:space="preserve">- удачно выбранное место с большим потоком потенциальных клиентов мимо магазина. </w:t>
      </w:r>
    </w:p>
    <w:p w:rsidR="00B137A1" w:rsidRPr="00462E39" w:rsidRDefault="00B137A1" w:rsidP="008028D5">
      <w:pPr>
        <w:spacing w:after="50" w:line="240" w:lineRule="auto"/>
        <w:ind w:firstLine="709"/>
        <w:jc w:val="both"/>
        <w:rPr>
          <w:rFonts w:ascii="Times New Roman" w:hAnsi="Times New Roman" w:cs="Times New Roman"/>
          <w:sz w:val="28"/>
          <w:szCs w:val="28"/>
        </w:rPr>
      </w:pPr>
      <w:r w:rsidRPr="00462E39">
        <w:rPr>
          <w:rFonts w:ascii="Times New Roman" w:hAnsi="Times New Roman" w:cs="Times New Roman"/>
          <w:sz w:val="28"/>
          <w:szCs w:val="28"/>
        </w:rPr>
        <w:t xml:space="preserve">Предположим, что на главной улице города в среднем во время работы магазина «Промыслы» мимо него по улице проходит 1 человек в минуту. А из всех проходящих людей только половина клиентов в силу обстоятельств увидят магазин, а подойдут и совершат покупку только 10 %. Эксперты подсчитали, что средняя сумма покупки сувениров в чеке для одного клиента составляет 500 рублей. </w:t>
      </w:r>
    </w:p>
    <w:p w:rsidR="00B137A1" w:rsidRPr="00462E39" w:rsidRDefault="00B137A1" w:rsidP="008028D5">
      <w:pPr>
        <w:spacing w:after="50" w:line="240" w:lineRule="auto"/>
        <w:ind w:firstLine="709"/>
        <w:jc w:val="both"/>
        <w:rPr>
          <w:rFonts w:ascii="Times New Roman" w:hAnsi="Times New Roman" w:cs="Times New Roman"/>
          <w:sz w:val="28"/>
          <w:szCs w:val="28"/>
        </w:rPr>
      </w:pPr>
      <w:r w:rsidRPr="00462E39">
        <w:rPr>
          <w:rFonts w:ascii="Times New Roman" w:hAnsi="Times New Roman" w:cs="Times New Roman"/>
          <w:sz w:val="28"/>
          <w:szCs w:val="28"/>
        </w:rPr>
        <w:t>Для рынка сувениров считаем, что стоимость самих сувениров (себестоимость проданных товаров в месяц), закупаемых на базе, не превышает 40% от величины получаемых доходов за месяц.  Ежемесячная аренда торгового места составляе</w:t>
      </w:r>
      <w:r w:rsidR="008028D5">
        <w:rPr>
          <w:rFonts w:ascii="Times New Roman" w:hAnsi="Times New Roman" w:cs="Times New Roman"/>
          <w:sz w:val="28"/>
          <w:szCs w:val="28"/>
        </w:rPr>
        <w:t>т 20000 руб. и включает расходы</w:t>
      </w:r>
      <w:r w:rsidRPr="00462E39">
        <w:rPr>
          <w:rFonts w:ascii="Times New Roman" w:hAnsi="Times New Roman" w:cs="Times New Roman"/>
          <w:sz w:val="28"/>
          <w:szCs w:val="28"/>
        </w:rPr>
        <w:t xml:space="preserve"> на свет, </w:t>
      </w:r>
      <w:r w:rsidRPr="00462E39">
        <w:rPr>
          <w:rFonts w:ascii="Times New Roman" w:hAnsi="Times New Roman" w:cs="Times New Roman"/>
          <w:sz w:val="28"/>
          <w:szCs w:val="28"/>
        </w:rPr>
        <w:lastRenderedPageBreak/>
        <w:t xml:space="preserve">охрана, уборка, тепло. Ежемесячная заработная плата </w:t>
      </w:r>
      <w:r w:rsidR="008028D5">
        <w:rPr>
          <w:rFonts w:ascii="Times New Roman" w:hAnsi="Times New Roman" w:cs="Times New Roman"/>
          <w:sz w:val="28"/>
          <w:szCs w:val="28"/>
        </w:rPr>
        <w:t>с налогом</w:t>
      </w:r>
      <w:r w:rsidRPr="00462E39">
        <w:rPr>
          <w:rFonts w:ascii="Times New Roman" w:hAnsi="Times New Roman" w:cs="Times New Roman"/>
          <w:sz w:val="28"/>
          <w:szCs w:val="28"/>
        </w:rPr>
        <w:t xml:space="preserve"> на доходы физических лиц, выплачиваемая продавцу – консультанту составляет 20000 рублей. Организация применяет специальный режим налогообложения, и уплачивает единый налог по ставке 6% от величины дохода. </w:t>
      </w:r>
    </w:p>
    <w:p w:rsidR="00B137A1" w:rsidRPr="00462E39" w:rsidRDefault="00B137A1" w:rsidP="008028D5">
      <w:pPr>
        <w:spacing w:after="0" w:line="240" w:lineRule="auto"/>
        <w:ind w:right="40" w:firstLine="709"/>
        <w:jc w:val="both"/>
        <w:rPr>
          <w:rFonts w:ascii="Times New Roman" w:hAnsi="Times New Roman" w:cs="Times New Roman"/>
          <w:sz w:val="28"/>
          <w:szCs w:val="28"/>
        </w:rPr>
      </w:pPr>
      <w:r w:rsidRPr="00462E39">
        <w:rPr>
          <w:rFonts w:ascii="Times New Roman" w:hAnsi="Times New Roman" w:cs="Times New Roman"/>
          <w:sz w:val="28"/>
          <w:szCs w:val="28"/>
        </w:rPr>
        <w:t xml:space="preserve">Первоначальные средства, требуемые для открытия магазина </w:t>
      </w:r>
      <w:r w:rsidR="008028D5" w:rsidRPr="00462E39">
        <w:rPr>
          <w:rFonts w:ascii="Times New Roman" w:hAnsi="Times New Roman" w:cs="Times New Roman"/>
          <w:sz w:val="28"/>
          <w:szCs w:val="28"/>
        </w:rPr>
        <w:t>«Промыслы»,</w:t>
      </w:r>
      <w:r w:rsidRPr="00462E39">
        <w:rPr>
          <w:rFonts w:ascii="Times New Roman" w:hAnsi="Times New Roman" w:cs="Times New Roman"/>
          <w:sz w:val="28"/>
          <w:szCs w:val="28"/>
        </w:rPr>
        <w:t xml:space="preserve"> включили в себя следующие составляющие: </w:t>
      </w:r>
    </w:p>
    <w:p w:rsidR="00B137A1" w:rsidRPr="00462E39" w:rsidRDefault="00B137A1" w:rsidP="008028D5">
      <w:pPr>
        <w:numPr>
          <w:ilvl w:val="0"/>
          <w:numId w:val="42"/>
        </w:numPr>
        <w:spacing w:after="0" w:line="240" w:lineRule="auto"/>
        <w:ind w:left="0" w:right="40" w:firstLine="709"/>
        <w:jc w:val="both"/>
        <w:rPr>
          <w:rFonts w:ascii="Times New Roman" w:hAnsi="Times New Roman" w:cs="Times New Roman"/>
          <w:sz w:val="28"/>
          <w:szCs w:val="28"/>
        </w:rPr>
      </w:pPr>
      <w:r w:rsidRPr="00462E39">
        <w:rPr>
          <w:rFonts w:ascii="Times New Roman" w:hAnsi="Times New Roman" w:cs="Times New Roman"/>
          <w:sz w:val="28"/>
          <w:szCs w:val="28"/>
        </w:rPr>
        <w:t>Витрины для выкладки сувениров, 2 штуку – 20000 руб.</w:t>
      </w:r>
    </w:p>
    <w:p w:rsidR="00B137A1" w:rsidRPr="00462E39" w:rsidRDefault="00B137A1" w:rsidP="008028D5">
      <w:pPr>
        <w:numPr>
          <w:ilvl w:val="0"/>
          <w:numId w:val="42"/>
        </w:numPr>
        <w:tabs>
          <w:tab w:val="left" w:pos="1581"/>
        </w:tabs>
        <w:spacing w:after="0" w:line="240" w:lineRule="auto"/>
        <w:ind w:left="0" w:firstLine="709"/>
        <w:jc w:val="both"/>
        <w:rPr>
          <w:rFonts w:ascii="Times New Roman" w:hAnsi="Times New Roman" w:cs="Times New Roman"/>
          <w:sz w:val="28"/>
          <w:szCs w:val="28"/>
        </w:rPr>
      </w:pPr>
      <w:r w:rsidRPr="00462E39">
        <w:rPr>
          <w:rFonts w:ascii="Times New Roman" w:hAnsi="Times New Roman" w:cs="Times New Roman"/>
          <w:sz w:val="28"/>
          <w:szCs w:val="28"/>
        </w:rPr>
        <w:t>Лар</w:t>
      </w:r>
      <w:proofErr w:type="gramStart"/>
      <w:r w:rsidRPr="00462E39">
        <w:rPr>
          <w:rFonts w:ascii="Times New Roman" w:hAnsi="Times New Roman" w:cs="Times New Roman"/>
          <w:sz w:val="28"/>
          <w:szCs w:val="28"/>
        </w:rPr>
        <w:t>ь-</w:t>
      </w:r>
      <w:proofErr w:type="gramEnd"/>
      <w:r w:rsidRPr="00462E39">
        <w:rPr>
          <w:rFonts w:ascii="Times New Roman" w:hAnsi="Times New Roman" w:cs="Times New Roman"/>
          <w:sz w:val="28"/>
          <w:szCs w:val="28"/>
        </w:rPr>
        <w:t xml:space="preserve"> магазина - 70 000 руб.</w:t>
      </w:r>
    </w:p>
    <w:p w:rsidR="00B137A1" w:rsidRPr="00462E39" w:rsidRDefault="00B137A1" w:rsidP="008028D5">
      <w:pPr>
        <w:numPr>
          <w:ilvl w:val="0"/>
          <w:numId w:val="42"/>
        </w:numPr>
        <w:tabs>
          <w:tab w:val="left" w:pos="1581"/>
        </w:tabs>
        <w:spacing w:after="90" w:line="240" w:lineRule="auto"/>
        <w:ind w:left="0" w:firstLine="709"/>
        <w:jc w:val="both"/>
        <w:rPr>
          <w:rFonts w:ascii="Times New Roman" w:hAnsi="Times New Roman" w:cs="Times New Roman"/>
          <w:sz w:val="28"/>
          <w:szCs w:val="28"/>
        </w:rPr>
      </w:pPr>
      <w:r w:rsidRPr="00462E39">
        <w:rPr>
          <w:rFonts w:ascii="Times New Roman" w:hAnsi="Times New Roman" w:cs="Times New Roman"/>
          <w:sz w:val="28"/>
          <w:szCs w:val="28"/>
        </w:rPr>
        <w:t xml:space="preserve">Стул для продавца </w:t>
      </w:r>
      <w:proofErr w:type="gramStart"/>
      <w:r w:rsidRPr="00462E39">
        <w:rPr>
          <w:rFonts w:ascii="Times New Roman" w:hAnsi="Times New Roman" w:cs="Times New Roman"/>
          <w:sz w:val="28"/>
          <w:szCs w:val="28"/>
        </w:rPr>
        <w:t>–</w:t>
      </w:r>
      <w:r w:rsidR="008028D5" w:rsidRPr="00462E39">
        <w:rPr>
          <w:rFonts w:ascii="Times New Roman" w:hAnsi="Times New Roman" w:cs="Times New Roman"/>
          <w:sz w:val="28"/>
          <w:szCs w:val="28"/>
        </w:rPr>
        <w:t>к</w:t>
      </w:r>
      <w:proofErr w:type="gramEnd"/>
      <w:r w:rsidR="008028D5" w:rsidRPr="00462E39">
        <w:rPr>
          <w:rFonts w:ascii="Times New Roman" w:hAnsi="Times New Roman" w:cs="Times New Roman"/>
          <w:sz w:val="28"/>
          <w:szCs w:val="28"/>
        </w:rPr>
        <w:t>онсультанта на</w:t>
      </w:r>
      <w:r w:rsidRPr="00462E39">
        <w:rPr>
          <w:rFonts w:ascii="Times New Roman" w:hAnsi="Times New Roman" w:cs="Times New Roman"/>
          <w:sz w:val="28"/>
          <w:szCs w:val="28"/>
        </w:rPr>
        <w:t xml:space="preserve"> точке - 400 руб.</w:t>
      </w:r>
    </w:p>
    <w:p w:rsidR="00B137A1" w:rsidRPr="00462E39" w:rsidRDefault="00B137A1" w:rsidP="008028D5">
      <w:pPr>
        <w:numPr>
          <w:ilvl w:val="0"/>
          <w:numId w:val="42"/>
        </w:numPr>
        <w:tabs>
          <w:tab w:val="left" w:pos="1574"/>
        </w:tabs>
        <w:spacing w:after="90" w:line="240" w:lineRule="auto"/>
        <w:ind w:left="0" w:firstLine="709"/>
        <w:jc w:val="both"/>
        <w:rPr>
          <w:rFonts w:ascii="Times New Roman" w:hAnsi="Times New Roman" w:cs="Times New Roman"/>
          <w:sz w:val="28"/>
          <w:szCs w:val="28"/>
        </w:rPr>
      </w:pPr>
      <w:r w:rsidRPr="00462E39">
        <w:rPr>
          <w:rFonts w:ascii="Times New Roman" w:hAnsi="Times New Roman" w:cs="Times New Roman"/>
          <w:sz w:val="28"/>
          <w:szCs w:val="28"/>
        </w:rPr>
        <w:t>Подарочные упаковки, канцтовары– 5000 руб.</w:t>
      </w:r>
    </w:p>
    <w:p w:rsidR="00B137A1" w:rsidRPr="00462E39" w:rsidRDefault="00B137A1" w:rsidP="008028D5">
      <w:pPr>
        <w:numPr>
          <w:ilvl w:val="0"/>
          <w:numId w:val="42"/>
        </w:numPr>
        <w:tabs>
          <w:tab w:val="left" w:pos="1574"/>
        </w:tabs>
        <w:spacing w:after="90" w:line="240" w:lineRule="auto"/>
        <w:ind w:left="0" w:firstLine="709"/>
        <w:jc w:val="both"/>
        <w:rPr>
          <w:rFonts w:ascii="Times New Roman" w:hAnsi="Times New Roman" w:cs="Times New Roman"/>
          <w:sz w:val="28"/>
          <w:szCs w:val="28"/>
        </w:rPr>
      </w:pPr>
      <w:r w:rsidRPr="00462E39">
        <w:rPr>
          <w:rFonts w:ascii="Times New Roman" w:hAnsi="Times New Roman" w:cs="Times New Roman"/>
          <w:sz w:val="28"/>
          <w:szCs w:val="28"/>
        </w:rPr>
        <w:t xml:space="preserve">Закупка сувениров на 1 месяц </w:t>
      </w:r>
      <w:r w:rsidR="008028D5" w:rsidRPr="00462E39">
        <w:rPr>
          <w:rFonts w:ascii="Times New Roman" w:hAnsi="Times New Roman" w:cs="Times New Roman"/>
          <w:sz w:val="28"/>
          <w:szCs w:val="28"/>
        </w:rPr>
        <w:t>работы:</w:t>
      </w:r>
      <w:r w:rsidRPr="00462E39">
        <w:rPr>
          <w:rFonts w:ascii="Times New Roman" w:hAnsi="Times New Roman" w:cs="Times New Roman"/>
          <w:sz w:val="28"/>
          <w:szCs w:val="28"/>
        </w:rPr>
        <w:t xml:space="preserve"> 45000 руб.</w:t>
      </w:r>
    </w:p>
    <w:p w:rsidR="00B137A1" w:rsidRPr="00462E39" w:rsidRDefault="00B137A1" w:rsidP="008028D5">
      <w:pPr>
        <w:numPr>
          <w:ilvl w:val="0"/>
          <w:numId w:val="42"/>
        </w:numPr>
        <w:tabs>
          <w:tab w:val="left" w:pos="1574"/>
        </w:tabs>
        <w:spacing w:after="90" w:line="240" w:lineRule="auto"/>
        <w:ind w:left="0" w:firstLine="709"/>
        <w:jc w:val="both"/>
        <w:rPr>
          <w:rFonts w:ascii="Times New Roman" w:hAnsi="Times New Roman" w:cs="Times New Roman"/>
          <w:sz w:val="28"/>
          <w:szCs w:val="28"/>
        </w:rPr>
      </w:pPr>
      <w:r w:rsidRPr="00462E39">
        <w:rPr>
          <w:rFonts w:ascii="Times New Roman" w:hAnsi="Times New Roman" w:cs="Times New Roman"/>
          <w:sz w:val="28"/>
          <w:szCs w:val="28"/>
        </w:rPr>
        <w:t>Доставка сувениров от базы в магазин – 2600 руб.</w:t>
      </w:r>
    </w:p>
    <w:p w:rsidR="00B137A1" w:rsidRPr="00462E39" w:rsidRDefault="00B137A1" w:rsidP="008028D5">
      <w:pPr>
        <w:numPr>
          <w:ilvl w:val="0"/>
          <w:numId w:val="42"/>
        </w:numPr>
        <w:tabs>
          <w:tab w:val="left" w:pos="1574"/>
        </w:tabs>
        <w:spacing w:after="90" w:line="240" w:lineRule="auto"/>
        <w:ind w:left="0" w:firstLine="709"/>
        <w:jc w:val="both"/>
        <w:rPr>
          <w:rFonts w:ascii="Times New Roman" w:hAnsi="Times New Roman" w:cs="Times New Roman"/>
          <w:sz w:val="28"/>
          <w:szCs w:val="28"/>
        </w:rPr>
      </w:pPr>
      <w:r w:rsidRPr="00462E39">
        <w:rPr>
          <w:rFonts w:ascii="Times New Roman" w:hAnsi="Times New Roman" w:cs="Times New Roman"/>
          <w:sz w:val="28"/>
          <w:szCs w:val="28"/>
        </w:rPr>
        <w:t>Приобретение кассового аппарата – 30000 руб.</w:t>
      </w:r>
    </w:p>
    <w:p w:rsidR="00B137A1" w:rsidRPr="00462E39" w:rsidRDefault="00925EA5" w:rsidP="00B137A1">
      <w:pPr>
        <w:jc w:val="right"/>
        <w:rPr>
          <w:rFonts w:ascii="Times New Roman" w:hAnsi="Times New Roman" w:cs="Times New Roman"/>
          <w:sz w:val="28"/>
          <w:szCs w:val="28"/>
        </w:rPr>
      </w:pPr>
      <w:r>
        <w:rPr>
          <w:rFonts w:ascii="Times New Roman" w:hAnsi="Times New Roman" w:cs="Times New Roman"/>
          <w:sz w:val="28"/>
          <w:szCs w:val="28"/>
        </w:rPr>
        <w:t>Таблица 4.3</w:t>
      </w:r>
    </w:p>
    <w:p w:rsidR="00B137A1" w:rsidRPr="00462E39" w:rsidRDefault="00B137A1" w:rsidP="00B137A1">
      <w:pPr>
        <w:jc w:val="center"/>
        <w:rPr>
          <w:rFonts w:ascii="Times New Roman" w:hAnsi="Times New Roman" w:cs="Times New Roman"/>
          <w:sz w:val="28"/>
          <w:szCs w:val="28"/>
        </w:rPr>
      </w:pPr>
      <w:r w:rsidRPr="00462E39">
        <w:rPr>
          <w:rFonts w:ascii="Times New Roman" w:hAnsi="Times New Roman" w:cs="Times New Roman"/>
          <w:sz w:val="28"/>
          <w:szCs w:val="28"/>
        </w:rPr>
        <w:t>Финансовый план магазина «Промыслы»</w:t>
      </w:r>
    </w:p>
    <w:tbl>
      <w:tblPr>
        <w:tblW w:w="5000" w:type="pct"/>
        <w:tblLook w:val="04A0"/>
      </w:tblPr>
      <w:tblGrid>
        <w:gridCol w:w="5702"/>
        <w:gridCol w:w="733"/>
        <w:gridCol w:w="733"/>
        <w:gridCol w:w="733"/>
        <w:gridCol w:w="734"/>
        <w:gridCol w:w="936"/>
      </w:tblGrid>
      <w:tr w:rsidR="00B137A1" w:rsidRPr="007E2D9F" w:rsidTr="00A47498">
        <w:trPr>
          <w:trHeight w:val="300"/>
        </w:trPr>
        <w:tc>
          <w:tcPr>
            <w:tcW w:w="29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кварталы</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jc w:val="right"/>
              <w:rPr>
                <w:rFonts w:ascii="Times New Roman" w:hAnsi="Times New Roman" w:cs="Times New Roman"/>
                <w:sz w:val="28"/>
                <w:szCs w:val="28"/>
              </w:rPr>
            </w:pPr>
            <w:r w:rsidRPr="007E2D9F">
              <w:rPr>
                <w:rFonts w:ascii="Times New Roman" w:hAnsi="Times New Roman" w:cs="Times New Roman"/>
                <w:sz w:val="28"/>
                <w:szCs w:val="28"/>
              </w:rPr>
              <w:t>1</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jc w:val="right"/>
              <w:rPr>
                <w:rFonts w:ascii="Times New Roman" w:hAnsi="Times New Roman" w:cs="Times New Roman"/>
                <w:sz w:val="28"/>
                <w:szCs w:val="28"/>
              </w:rPr>
            </w:pPr>
            <w:r w:rsidRPr="007E2D9F">
              <w:rPr>
                <w:rFonts w:ascii="Times New Roman" w:hAnsi="Times New Roman" w:cs="Times New Roman"/>
                <w:sz w:val="28"/>
                <w:szCs w:val="28"/>
              </w:rPr>
              <w:t>2</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jc w:val="right"/>
              <w:rPr>
                <w:rFonts w:ascii="Times New Roman" w:hAnsi="Times New Roman" w:cs="Times New Roman"/>
                <w:sz w:val="28"/>
                <w:szCs w:val="28"/>
              </w:rPr>
            </w:pPr>
            <w:r w:rsidRPr="007E2D9F">
              <w:rPr>
                <w:rFonts w:ascii="Times New Roman" w:hAnsi="Times New Roman" w:cs="Times New Roman"/>
                <w:sz w:val="28"/>
                <w:szCs w:val="28"/>
              </w:rPr>
              <w:t>3</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jc w:val="right"/>
              <w:rPr>
                <w:rFonts w:ascii="Times New Roman" w:hAnsi="Times New Roman" w:cs="Times New Roman"/>
                <w:sz w:val="28"/>
                <w:szCs w:val="28"/>
              </w:rPr>
            </w:pPr>
            <w:r w:rsidRPr="007E2D9F">
              <w:rPr>
                <w:rFonts w:ascii="Times New Roman" w:hAnsi="Times New Roman" w:cs="Times New Roman"/>
                <w:sz w:val="28"/>
                <w:szCs w:val="28"/>
              </w:rPr>
              <w:t>4</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Итого</w:t>
            </w:r>
          </w:p>
        </w:tc>
      </w:tr>
      <w:tr w:rsidR="00B137A1" w:rsidRPr="007E2D9F" w:rsidTr="00A47498">
        <w:trPr>
          <w:trHeight w:val="300"/>
        </w:trPr>
        <w:tc>
          <w:tcPr>
            <w:tcW w:w="2997" w:type="pct"/>
            <w:tcBorders>
              <w:top w:val="nil"/>
              <w:left w:val="single" w:sz="4" w:space="0" w:color="auto"/>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xml:space="preserve">Доходы (выручка), тыс. руб.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r>
      <w:tr w:rsidR="00B137A1" w:rsidRPr="007E2D9F" w:rsidTr="00A47498">
        <w:trPr>
          <w:trHeight w:val="300"/>
        </w:trPr>
        <w:tc>
          <w:tcPr>
            <w:tcW w:w="2997" w:type="pct"/>
            <w:tcBorders>
              <w:top w:val="nil"/>
              <w:left w:val="single" w:sz="4" w:space="0" w:color="auto"/>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Средняя цена  продукта, тыс</w:t>
            </w:r>
            <w:proofErr w:type="gramStart"/>
            <w:r w:rsidRPr="007E2D9F">
              <w:rPr>
                <w:rFonts w:ascii="Times New Roman" w:hAnsi="Times New Roman" w:cs="Times New Roman"/>
                <w:sz w:val="28"/>
                <w:szCs w:val="28"/>
              </w:rPr>
              <w:t>.р</w:t>
            </w:r>
            <w:proofErr w:type="gramEnd"/>
            <w:r w:rsidRPr="007E2D9F">
              <w:rPr>
                <w:rFonts w:ascii="Times New Roman" w:hAnsi="Times New Roman" w:cs="Times New Roman"/>
                <w:sz w:val="28"/>
                <w:szCs w:val="28"/>
              </w:rPr>
              <w:t>уб.</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r>
      <w:tr w:rsidR="00B137A1" w:rsidRPr="007E2D9F" w:rsidTr="00A47498">
        <w:trPr>
          <w:trHeight w:val="300"/>
        </w:trPr>
        <w:tc>
          <w:tcPr>
            <w:tcW w:w="2997" w:type="pct"/>
            <w:tcBorders>
              <w:top w:val="nil"/>
              <w:left w:val="single" w:sz="4" w:space="0" w:color="auto"/>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Количество продукта</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r>
      <w:tr w:rsidR="00B137A1" w:rsidRPr="007E2D9F" w:rsidTr="00A47498">
        <w:trPr>
          <w:trHeight w:val="300"/>
        </w:trPr>
        <w:tc>
          <w:tcPr>
            <w:tcW w:w="2997" w:type="pct"/>
            <w:tcBorders>
              <w:top w:val="nil"/>
              <w:left w:val="single" w:sz="4" w:space="0" w:color="auto"/>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xml:space="preserve">Расходы всего, в т.ч.: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r>
      <w:tr w:rsidR="00B137A1" w:rsidRPr="007E2D9F" w:rsidTr="00A47498">
        <w:trPr>
          <w:trHeight w:val="300"/>
        </w:trPr>
        <w:tc>
          <w:tcPr>
            <w:tcW w:w="2997" w:type="pct"/>
            <w:tcBorders>
              <w:top w:val="nil"/>
              <w:left w:val="single" w:sz="4" w:space="0" w:color="auto"/>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Себестоимость продукта, тыс. руб.</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r>
      <w:tr w:rsidR="00B137A1" w:rsidRPr="007E2D9F" w:rsidTr="00A47498">
        <w:trPr>
          <w:trHeight w:val="300"/>
        </w:trPr>
        <w:tc>
          <w:tcPr>
            <w:tcW w:w="2997" w:type="pct"/>
            <w:tcBorders>
              <w:top w:val="nil"/>
              <w:left w:val="single" w:sz="4" w:space="0" w:color="auto"/>
              <w:bottom w:val="single" w:sz="4" w:space="0" w:color="auto"/>
              <w:right w:val="single" w:sz="4" w:space="0" w:color="auto"/>
            </w:tcBorders>
            <w:shd w:val="clear" w:color="auto" w:fill="auto"/>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xml:space="preserve">Заработная плата персонала (с </w:t>
            </w:r>
            <w:r w:rsidRPr="00462E39">
              <w:rPr>
                <w:rFonts w:ascii="Times New Roman" w:hAnsi="Times New Roman" w:cs="Times New Roman"/>
                <w:sz w:val="28"/>
                <w:szCs w:val="28"/>
              </w:rPr>
              <w:t>учётом</w:t>
            </w:r>
            <w:r w:rsidRPr="007E2D9F">
              <w:rPr>
                <w:rFonts w:ascii="Times New Roman" w:hAnsi="Times New Roman" w:cs="Times New Roman"/>
                <w:sz w:val="28"/>
                <w:szCs w:val="28"/>
              </w:rPr>
              <w:t xml:space="preserve"> налогов на заработную плату), тыс. руб.</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r>
      <w:tr w:rsidR="00B137A1" w:rsidRPr="007E2D9F" w:rsidTr="00A47498">
        <w:trPr>
          <w:trHeight w:val="300"/>
        </w:trPr>
        <w:tc>
          <w:tcPr>
            <w:tcW w:w="2997" w:type="pct"/>
            <w:tcBorders>
              <w:top w:val="nil"/>
              <w:left w:val="single" w:sz="4" w:space="0" w:color="auto"/>
              <w:bottom w:val="single" w:sz="4" w:space="0" w:color="auto"/>
              <w:right w:val="single" w:sz="4" w:space="0" w:color="auto"/>
            </w:tcBorders>
            <w:shd w:val="clear" w:color="auto" w:fill="auto"/>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Страховые взносы во внебюджетные фонды, тыс. руб.</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r>
      <w:tr w:rsidR="00B137A1" w:rsidRPr="007E2D9F" w:rsidTr="00A47498">
        <w:trPr>
          <w:trHeight w:val="300"/>
        </w:trPr>
        <w:tc>
          <w:tcPr>
            <w:tcW w:w="2997" w:type="pct"/>
            <w:tcBorders>
              <w:top w:val="nil"/>
              <w:left w:val="single" w:sz="4" w:space="0" w:color="auto"/>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Оборудование, тыс. руб.</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r>
      <w:tr w:rsidR="00B137A1" w:rsidRPr="007E2D9F" w:rsidTr="00A47498">
        <w:trPr>
          <w:trHeight w:val="300"/>
        </w:trPr>
        <w:tc>
          <w:tcPr>
            <w:tcW w:w="2997" w:type="pct"/>
            <w:tcBorders>
              <w:top w:val="nil"/>
              <w:left w:val="single" w:sz="4" w:space="0" w:color="auto"/>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Расходы на рекламу, тыс. руб.</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r>
      <w:tr w:rsidR="00B137A1" w:rsidRPr="007E2D9F" w:rsidTr="00A47498">
        <w:trPr>
          <w:trHeight w:val="300"/>
        </w:trPr>
        <w:tc>
          <w:tcPr>
            <w:tcW w:w="2997" w:type="pct"/>
            <w:tcBorders>
              <w:top w:val="nil"/>
              <w:left w:val="single" w:sz="4" w:space="0" w:color="auto"/>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Аренда, тыс. руб.</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r>
      <w:tr w:rsidR="00B137A1" w:rsidRPr="007E2D9F" w:rsidTr="00A47498">
        <w:trPr>
          <w:trHeight w:val="300"/>
        </w:trPr>
        <w:tc>
          <w:tcPr>
            <w:tcW w:w="2997" w:type="pct"/>
            <w:tcBorders>
              <w:top w:val="nil"/>
              <w:left w:val="single" w:sz="4" w:space="0" w:color="auto"/>
              <w:bottom w:val="single" w:sz="4" w:space="0" w:color="auto"/>
              <w:right w:val="single" w:sz="4" w:space="0" w:color="auto"/>
            </w:tcBorders>
            <w:shd w:val="clear" w:color="auto" w:fill="auto"/>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Другие виды расходы (заполните далее самостоятельно</w:t>
            </w:r>
            <w:r w:rsidR="00E509F7">
              <w:rPr>
                <w:rFonts w:ascii="Times New Roman" w:hAnsi="Times New Roman" w:cs="Times New Roman"/>
                <w:sz w:val="28"/>
                <w:szCs w:val="28"/>
              </w:rPr>
              <w:t xml:space="preserve"> </w:t>
            </w:r>
            <w:r w:rsidRPr="007E2D9F">
              <w:rPr>
                <w:rFonts w:ascii="Times New Roman" w:hAnsi="Times New Roman" w:cs="Times New Roman"/>
                <w:sz w:val="28"/>
                <w:szCs w:val="28"/>
              </w:rPr>
              <w:t>при необходимости)</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r>
      <w:tr w:rsidR="00B137A1" w:rsidRPr="007E2D9F" w:rsidTr="00A47498">
        <w:trPr>
          <w:trHeight w:val="300"/>
        </w:trPr>
        <w:tc>
          <w:tcPr>
            <w:tcW w:w="2997" w:type="pct"/>
            <w:tcBorders>
              <w:top w:val="nil"/>
              <w:left w:val="single" w:sz="4" w:space="0" w:color="auto"/>
              <w:bottom w:val="single" w:sz="4" w:space="0" w:color="auto"/>
              <w:right w:val="single" w:sz="4" w:space="0" w:color="auto"/>
            </w:tcBorders>
            <w:shd w:val="clear" w:color="auto" w:fill="auto"/>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Общая SUM налогов (6</w:t>
            </w:r>
            <w:proofErr w:type="gramStart"/>
            <w:r w:rsidRPr="007E2D9F">
              <w:rPr>
                <w:rFonts w:ascii="Times New Roman" w:hAnsi="Times New Roman" w:cs="Times New Roman"/>
                <w:sz w:val="28"/>
                <w:szCs w:val="28"/>
              </w:rPr>
              <w:t>% *И</w:t>
            </w:r>
            <w:proofErr w:type="gramEnd"/>
            <w:r w:rsidRPr="007E2D9F">
              <w:rPr>
                <w:rFonts w:ascii="Times New Roman" w:hAnsi="Times New Roman" w:cs="Times New Roman"/>
                <w:sz w:val="28"/>
                <w:szCs w:val="28"/>
              </w:rPr>
              <w:t xml:space="preserve">того Доходов), тыс. руб.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r>
      <w:tr w:rsidR="00B137A1" w:rsidRPr="007E2D9F" w:rsidTr="00A47498">
        <w:trPr>
          <w:trHeight w:val="300"/>
        </w:trPr>
        <w:tc>
          <w:tcPr>
            <w:tcW w:w="2997" w:type="pct"/>
            <w:tcBorders>
              <w:top w:val="nil"/>
              <w:left w:val="single" w:sz="4" w:space="0" w:color="auto"/>
              <w:bottom w:val="single" w:sz="4" w:space="0" w:color="auto"/>
              <w:right w:val="single" w:sz="4" w:space="0" w:color="auto"/>
            </w:tcBorders>
            <w:shd w:val="clear" w:color="auto" w:fill="auto"/>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Финансовый результат (прибыль/убыток), тыс. руб.</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c>
          <w:tcPr>
            <w:tcW w:w="401" w:type="pct"/>
            <w:tcBorders>
              <w:top w:val="nil"/>
              <w:left w:val="nil"/>
              <w:bottom w:val="single" w:sz="4" w:space="0" w:color="auto"/>
              <w:right w:val="single" w:sz="4" w:space="0" w:color="auto"/>
            </w:tcBorders>
            <w:shd w:val="clear" w:color="auto" w:fill="auto"/>
            <w:noWrap/>
            <w:vAlign w:val="bottom"/>
            <w:hideMark/>
          </w:tcPr>
          <w:p w:rsidR="00B137A1" w:rsidRPr="007E2D9F" w:rsidRDefault="00B137A1" w:rsidP="00A47498">
            <w:pPr>
              <w:spacing w:after="0" w:line="240" w:lineRule="auto"/>
              <w:rPr>
                <w:rFonts w:ascii="Times New Roman" w:hAnsi="Times New Roman" w:cs="Times New Roman"/>
                <w:sz w:val="28"/>
                <w:szCs w:val="28"/>
              </w:rPr>
            </w:pPr>
            <w:r w:rsidRPr="007E2D9F">
              <w:rPr>
                <w:rFonts w:ascii="Times New Roman" w:hAnsi="Times New Roman" w:cs="Times New Roman"/>
                <w:sz w:val="28"/>
                <w:szCs w:val="28"/>
              </w:rPr>
              <w:t> </w:t>
            </w:r>
          </w:p>
        </w:tc>
      </w:tr>
    </w:tbl>
    <w:p w:rsidR="00B137A1" w:rsidRPr="00462E39" w:rsidRDefault="00B137A1" w:rsidP="00B137A1">
      <w:pPr>
        <w:jc w:val="both"/>
        <w:rPr>
          <w:rFonts w:ascii="Times New Roman" w:hAnsi="Times New Roman" w:cs="Times New Roman"/>
          <w:sz w:val="28"/>
          <w:szCs w:val="28"/>
        </w:rPr>
      </w:pPr>
    </w:p>
    <w:p w:rsidR="00B137A1" w:rsidRPr="00462E39" w:rsidRDefault="00B137A1" w:rsidP="00345ABF">
      <w:pPr>
        <w:rPr>
          <w:rFonts w:ascii="Times New Roman" w:hAnsi="Times New Roman" w:cs="Times New Roman"/>
          <w:b/>
          <w:sz w:val="28"/>
          <w:szCs w:val="28"/>
        </w:rPr>
      </w:pPr>
      <w:r w:rsidRPr="00462E39">
        <w:rPr>
          <w:rFonts w:ascii="Times New Roman" w:hAnsi="Times New Roman" w:cs="Times New Roman"/>
          <w:b/>
          <w:sz w:val="28"/>
          <w:szCs w:val="28"/>
        </w:rPr>
        <w:t>Задание 3. Бизнес-план</w:t>
      </w:r>
    </w:p>
    <w:p w:rsidR="00B137A1" w:rsidRPr="00462E39" w:rsidRDefault="00B137A1" w:rsidP="00B137A1">
      <w:pPr>
        <w:ind w:firstLine="709"/>
        <w:jc w:val="both"/>
        <w:rPr>
          <w:rFonts w:ascii="Times New Roman" w:hAnsi="Times New Roman" w:cs="Times New Roman"/>
          <w:sz w:val="28"/>
          <w:szCs w:val="28"/>
        </w:rPr>
      </w:pPr>
      <w:r w:rsidRPr="00462E39">
        <w:rPr>
          <w:rFonts w:ascii="Times New Roman" w:hAnsi="Times New Roman" w:cs="Times New Roman"/>
          <w:sz w:val="28"/>
          <w:szCs w:val="28"/>
        </w:rPr>
        <w:t>Составьте бизнес-план своего проекта, используя шаблон бизнес-плана в приложении 1.</w:t>
      </w:r>
    </w:p>
    <w:p w:rsidR="00B137A1" w:rsidRPr="00462E39" w:rsidRDefault="00B137A1" w:rsidP="00345ABF">
      <w:pPr>
        <w:rPr>
          <w:rFonts w:ascii="Times New Roman" w:hAnsi="Times New Roman" w:cs="Times New Roman"/>
          <w:b/>
          <w:sz w:val="28"/>
          <w:szCs w:val="28"/>
        </w:rPr>
      </w:pPr>
      <w:r w:rsidRPr="00462E39">
        <w:rPr>
          <w:rFonts w:ascii="Times New Roman" w:hAnsi="Times New Roman" w:cs="Times New Roman"/>
          <w:b/>
          <w:sz w:val="28"/>
          <w:szCs w:val="28"/>
        </w:rPr>
        <w:t>Задание 4. «Представление презентации в стиле «</w:t>
      </w:r>
      <w:proofErr w:type="spellStart"/>
      <w:r w:rsidRPr="00462E39">
        <w:rPr>
          <w:rFonts w:ascii="Times New Roman" w:hAnsi="Times New Roman" w:cs="Times New Roman"/>
          <w:b/>
          <w:sz w:val="28"/>
          <w:szCs w:val="28"/>
        </w:rPr>
        <w:t>ElevatorPitch</w:t>
      </w:r>
      <w:proofErr w:type="spellEnd"/>
      <w:r w:rsidRPr="00462E39">
        <w:rPr>
          <w:rFonts w:ascii="Times New Roman" w:hAnsi="Times New Roman" w:cs="Times New Roman"/>
          <w:b/>
          <w:sz w:val="28"/>
          <w:szCs w:val="28"/>
        </w:rPr>
        <w:t>»</w:t>
      </w:r>
    </w:p>
    <w:p w:rsidR="00B137A1" w:rsidRPr="00B137A1" w:rsidRDefault="00B137A1" w:rsidP="008028D5">
      <w:pPr>
        <w:ind w:firstLine="709"/>
        <w:jc w:val="both"/>
        <w:rPr>
          <w:rFonts w:ascii="Times New Roman" w:hAnsi="Times New Roman" w:cs="Times New Roman"/>
          <w:color w:val="000000"/>
          <w:sz w:val="28"/>
          <w:szCs w:val="28"/>
        </w:rPr>
      </w:pPr>
      <w:r w:rsidRPr="00462E39">
        <w:rPr>
          <w:rFonts w:ascii="Times New Roman" w:hAnsi="Times New Roman" w:cs="Times New Roman"/>
          <w:color w:val="000000"/>
          <w:sz w:val="28"/>
          <w:szCs w:val="28"/>
        </w:rPr>
        <w:lastRenderedPageBreak/>
        <w:t xml:space="preserve">Изучите кейс «Презентация проекта в стиле </w:t>
      </w:r>
      <w:r w:rsidRPr="00462E39">
        <w:rPr>
          <w:rFonts w:ascii="Times New Roman" w:hAnsi="Times New Roman" w:cs="Times New Roman"/>
          <w:sz w:val="28"/>
          <w:szCs w:val="28"/>
        </w:rPr>
        <w:t>«</w:t>
      </w:r>
      <w:proofErr w:type="spellStart"/>
      <w:r w:rsidRPr="00462E39">
        <w:rPr>
          <w:rFonts w:ascii="Times New Roman" w:hAnsi="Times New Roman" w:cs="Times New Roman"/>
          <w:bCs/>
          <w:sz w:val="28"/>
          <w:szCs w:val="28"/>
        </w:rPr>
        <w:t>ElevatorPitch</w:t>
      </w:r>
      <w:proofErr w:type="spellEnd"/>
      <w:r w:rsidRPr="00462E39">
        <w:rPr>
          <w:rFonts w:ascii="Times New Roman" w:hAnsi="Times New Roman" w:cs="Times New Roman"/>
          <w:bCs/>
          <w:sz w:val="28"/>
          <w:szCs w:val="28"/>
        </w:rPr>
        <w:t xml:space="preserve">» компании </w:t>
      </w:r>
      <w:proofErr w:type="spellStart"/>
      <w:proofErr w:type="gramStart"/>
      <w:r w:rsidRPr="00462E39">
        <w:rPr>
          <w:rFonts w:ascii="Times New Roman" w:hAnsi="Times New Roman" w:cs="Times New Roman"/>
          <w:bCs/>
          <w:sz w:val="28"/>
          <w:szCs w:val="28"/>
        </w:rPr>
        <w:t>М</w:t>
      </w:r>
      <w:proofErr w:type="gramEnd"/>
      <w:r w:rsidRPr="00462E39">
        <w:rPr>
          <w:rFonts w:ascii="Times New Roman" w:hAnsi="Times New Roman" w:cs="Times New Roman"/>
          <w:bCs/>
          <w:sz w:val="28"/>
          <w:szCs w:val="28"/>
        </w:rPr>
        <w:t>axygen</w:t>
      </w:r>
      <w:proofErr w:type="spellEnd"/>
      <w:r w:rsidRPr="00462E39">
        <w:rPr>
          <w:rFonts w:ascii="Times New Roman" w:hAnsi="Times New Roman" w:cs="Times New Roman"/>
          <w:bCs/>
          <w:sz w:val="28"/>
          <w:szCs w:val="28"/>
        </w:rPr>
        <w:t xml:space="preserve">». Подготовьте презентацию </w:t>
      </w:r>
      <w:r w:rsidRPr="00462E39">
        <w:rPr>
          <w:rFonts w:ascii="Times New Roman" w:hAnsi="Times New Roman" w:cs="Times New Roman"/>
          <w:color w:val="000000"/>
          <w:sz w:val="28"/>
          <w:szCs w:val="28"/>
        </w:rPr>
        <w:t xml:space="preserve">своего проекта, используйте правила </w:t>
      </w:r>
      <w:r w:rsidR="008028D5">
        <w:rPr>
          <w:rFonts w:ascii="Times New Roman" w:hAnsi="Times New Roman" w:cs="Times New Roman"/>
          <w:color w:val="000000"/>
          <w:sz w:val="28"/>
          <w:szCs w:val="28"/>
        </w:rPr>
        <w:t xml:space="preserve">проведения </w:t>
      </w:r>
      <w:r w:rsidRPr="00B137A1">
        <w:rPr>
          <w:rFonts w:ascii="Times New Roman" w:hAnsi="Times New Roman" w:cs="Times New Roman"/>
          <w:color w:val="000000"/>
          <w:sz w:val="28"/>
          <w:szCs w:val="28"/>
        </w:rPr>
        <w:t>презентации в стиле «</w:t>
      </w:r>
      <w:proofErr w:type="spellStart"/>
      <w:r w:rsidRPr="00B137A1">
        <w:rPr>
          <w:rFonts w:ascii="Times New Roman" w:hAnsi="Times New Roman" w:cs="Times New Roman"/>
          <w:color w:val="000000"/>
          <w:sz w:val="28"/>
          <w:szCs w:val="28"/>
        </w:rPr>
        <w:t>ElevatorPitch</w:t>
      </w:r>
      <w:proofErr w:type="spellEnd"/>
      <w:r w:rsidRPr="00B137A1">
        <w:rPr>
          <w:rFonts w:ascii="Times New Roman" w:hAnsi="Times New Roman" w:cs="Times New Roman"/>
          <w:color w:val="000000"/>
          <w:sz w:val="28"/>
          <w:szCs w:val="28"/>
        </w:rPr>
        <w:t>» в работе над презентацией.</w:t>
      </w:r>
    </w:p>
    <w:p w:rsidR="00B137A1" w:rsidRPr="008028D5" w:rsidRDefault="00B137A1" w:rsidP="008028D5">
      <w:pPr>
        <w:ind w:firstLine="709"/>
        <w:jc w:val="center"/>
        <w:rPr>
          <w:rFonts w:ascii="Times New Roman" w:hAnsi="Times New Roman" w:cs="Times New Roman"/>
          <w:i/>
          <w:color w:val="000000"/>
          <w:sz w:val="28"/>
          <w:szCs w:val="28"/>
        </w:rPr>
      </w:pPr>
      <w:r w:rsidRPr="008028D5">
        <w:rPr>
          <w:rFonts w:ascii="Times New Roman" w:hAnsi="Times New Roman" w:cs="Times New Roman"/>
          <w:i/>
          <w:color w:val="000000"/>
          <w:sz w:val="28"/>
          <w:szCs w:val="28"/>
        </w:rPr>
        <w:t xml:space="preserve">Кейс «Презентация проекта в стиле </w:t>
      </w:r>
      <w:r w:rsidRPr="008028D5">
        <w:rPr>
          <w:rFonts w:ascii="Times New Roman" w:hAnsi="Times New Roman" w:cs="Times New Roman"/>
          <w:i/>
          <w:sz w:val="28"/>
          <w:szCs w:val="28"/>
        </w:rPr>
        <w:t>«</w:t>
      </w:r>
      <w:proofErr w:type="spellStart"/>
      <w:r w:rsidRPr="008028D5">
        <w:rPr>
          <w:rFonts w:ascii="Times New Roman" w:hAnsi="Times New Roman" w:cs="Times New Roman"/>
          <w:bCs/>
          <w:i/>
          <w:sz w:val="28"/>
          <w:szCs w:val="28"/>
        </w:rPr>
        <w:t>ElevatorPitch</w:t>
      </w:r>
      <w:proofErr w:type="spellEnd"/>
      <w:r w:rsidRPr="008028D5">
        <w:rPr>
          <w:rFonts w:ascii="Times New Roman" w:hAnsi="Times New Roman" w:cs="Times New Roman"/>
          <w:bCs/>
          <w:i/>
          <w:sz w:val="28"/>
          <w:szCs w:val="28"/>
        </w:rPr>
        <w:t xml:space="preserve">» компании </w:t>
      </w:r>
      <w:proofErr w:type="spellStart"/>
      <w:proofErr w:type="gramStart"/>
      <w:r w:rsidRPr="008028D5">
        <w:rPr>
          <w:rFonts w:ascii="Times New Roman" w:hAnsi="Times New Roman" w:cs="Times New Roman"/>
          <w:bCs/>
          <w:i/>
          <w:sz w:val="28"/>
          <w:szCs w:val="28"/>
        </w:rPr>
        <w:t>М</w:t>
      </w:r>
      <w:proofErr w:type="gramEnd"/>
      <w:r w:rsidRPr="008028D5">
        <w:rPr>
          <w:rFonts w:ascii="Times New Roman" w:hAnsi="Times New Roman" w:cs="Times New Roman"/>
          <w:bCs/>
          <w:i/>
          <w:sz w:val="28"/>
          <w:szCs w:val="28"/>
        </w:rPr>
        <w:t>axygen</w:t>
      </w:r>
      <w:proofErr w:type="spellEnd"/>
      <w:r w:rsidRPr="008028D5">
        <w:rPr>
          <w:rFonts w:ascii="Times New Roman" w:hAnsi="Times New Roman" w:cs="Times New Roman"/>
          <w:bCs/>
          <w:i/>
          <w:sz w:val="28"/>
          <w:szCs w:val="28"/>
        </w:rPr>
        <w:t>»</w:t>
      </w:r>
    </w:p>
    <w:p w:rsidR="00B137A1" w:rsidRPr="00B137A1" w:rsidRDefault="00B137A1" w:rsidP="00B137A1">
      <w:pPr>
        <w:jc w:val="both"/>
        <w:rPr>
          <w:rFonts w:ascii="Times New Roman" w:hAnsi="Times New Roman" w:cs="Times New Roman"/>
          <w:bCs/>
          <w:sz w:val="28"/>
          <w:szCs w:val="28"/>
        </w:rPr>
      </w:pPr>
      <w:r w:rsidRPr="00B137A1">
        <w:rPr>
          <w:rFonts w:ascii="Times New Roman" w:hAnsi="Times New Roman" w:cs="Times New Roman"/>
          <w:bCs/>
          <w:sz w:val="28"/>
          <w:szCs w:val="28"/>
        </w:rPr>
        <w:t xml:space="preserve">Компания </w:t>
      </w:r>
      <w:proofErr w:type="spellStart"/>
      <w:proofErr w:type="gramStart"/>
      <w:r w:rsidRPr="00B137A1">
        <w:rPr>
          <w:rFonts w:ascii="Times New Roman" w:hAnsi="Times New Roman" w:cs="Times New Roman"/>
          <w:bCs/>
          <w:sz w:val="28"/>
          <w:szCs w:val="28"/>
        </w:rPr>
        <w:t>М</w:t>
      </w:r>
      <w:proofErr w:type="gramEnd"/>
      <w:r w:rsidRPr="00B137A1">
        <w:rPr>
          <w:rFonts w:ascii="Times New Roman" w:hAnsi="Times New Roman" w:cs="Times New Roman"/>
          <w:bCs/>
          <w:sz w:val="28"/>
          <w:szCs w:val="28"/>
        </w:rPr>
        <w:t>axygen</w:t>
      </w:r>
      <w:proofErr w:type="spellEnd"/>
      <w:r w:rsidRPr="00B137A1">
        <w:rPr>
          <w:rFonts w:ascii="Times New Roman" w:hAnsi="Times New Roman" w:cs="Times New Roman"/>
          <w:bCs/>
          <w:sz w:val="28"/>
          <w:szCs w:val="28"/>
        </w:rPr>
        <w:t xml:space="preserve"> – компания, специализирующейся на быстрых ДНК - тестах инфекционных заболеваний.</w:t>
      </w:r>
    </w:p>
    <w:p w:rsidR="00B137A1" w:rsidRPr="00B137A1" w:rsidRDefault="00B137A1" w:rsidP="00B137A1">
      <w:pPr>
        <w:jc w:val="both"/>
        <w:rPr>
          <w:rFonts w:ascii="Times New Roman" w:hAnsi="Times New Roman" w:cs="Times New Roman"/>
          <w:bCs/>
          <w:sz w:val="28"/>
          <w:szCs w:val="28"/>
        </w:rPr>
      </w:pPr>
      <w:r w:rsidRPr="00B137A1">
        <w:rPr>
          <w:rFonts w:ascii="Times New Roman" w:hAnsi="Times New Roman" w:cs="Times New Roman"/>
          <w:bCs/>
          <w:sz w:val="28"/>
          <w:szCs w:val="28"/>
        </w:rPr>
        <w:t xml:space="preserve">Презентация проекта компании </w:t>
      </w:r>
      <w:proofErr w:type="spellStart"/>
      <w:proofErr w:type="gramStart"/>
      <w:r w:rsidRPr="00B137A1">
        <w:rPr>
          <w:rFonts w:ascii="Times New Roman" w:hAnsi="Times New Roman" w:cs="Times New Roman"/>
          <w:bCs/>
          <w:sz w:val="28"/>
          <w:szCs w:val="28"/>
        </w:rPr>
        <w:t>М</w:t>
      </w:r>
      <w:proofErr w:type="gramEnd"/>
      <w:r w:rsidRPr="00B137A1">
        <w:rPr>
          <w:rFonts w:ascii="Times New Roman" w:hAnsi="Times New Roman" w:cs="Times New Roman"/>
          <w:bCs/>
          <w:sz w:val="28"/>
          <w:szCs w:val="28"/>
        </w:rPr>
        <w:t>axygen</w:t>
      </w:r>
      <w:proofErr w:type="spellEnd"/>
      <w:r w:rsidRPr="00B137A1">
        <w:rPr>
          <w:rFonts w:ascii="Times New Roman" w:hAnsi="Times New Roman" w:cs="Times New Roman"/>
          <w:bCs/>
          <w:sz w:val="28"/>
          <w:szCs w:val="28"/>
        </w:rPr>
        <w:t>» в стиле «</w:t>
      </w:r>
      <w:proofErr w:type="spellStart"/>
      <w:r w:rsidRPr="00B137A1">
        <w:rPr>
          <w:rFonts w:ascii="Times New Roman" w:hAnsi="Times New Roman" w:cs="Times New Roman"/>
          <w:bCs/>
          <w:sz w:val="28"/>
          <w:szCs w:val="28"/>
        </w:rPr>
        <w:t>ElevatorPitch</w:t>
      </w:r>
      <w:proofErr w:type="spellEnd"/>
      <w:r w:rsidRPr="00B137A1">
        <w:rPr>
          <w:rFonts w:ascii="Times New Roman" w:hAnsi="Times New Roman" w:cs="Times New Roman"/>
          <w:bCs/>
          <w:sz w:val="28"/>
          <w:szCs w:val="28"/>
        </w:rPr>
        <w:t>.</w:t>
      </w:r>
    </w:p>
    <w:p w:rsidR="00B137A1" w:rsidRPr="008028D5" w:rsidRDefault="00B137A1" w:rsidP="00BC6FE6">
      <w:pPr>
        <w:pStyle w:val="a5"/>
        <w:widowControl/>
        <w:numPr>
          <w:ilvl w:val="0"/>
          <w:numId w:val="43"/>
        </w:numPr>
        <w:spacing w:line="259" w:lineRule="auto"/>
        <w:jc w:val="both"/>
        <w:rPr>
          <w:rFonts w:eastAsiaTheme="minorHAnsi"/>
          <w:i/>
          <w:color w:val="000000"/>
          <w:sz w:val="28"/>
          <w:szCs w:val="28"/>
        </w:rPr>
      </w:pPr>
      <w:r w:rsidRPr="008028D5">
        <w:rPr>
          <w:i/>
          <w:sz w:val="28"/>
          <w:szCs w:val="28"/>
        </w:rPr>
        <w:t>Проблема?</w:t>
      </w:r>
    </w:p>
    <w:p w:rsidR="00B137A1" w:rsidRPr="00B137A1" w:rsidRDefault="00B137A1" w:rsidP="00B137A1">
      <w:pPr>
        <w:autoSpaceDE w:val="0"/>
        <w:autoSpaceDN w:val="0"/>
        <w:adjustRightInd w:val="0"/>
        <w:spacing w:after="0"/>
        <w:jc w:val="both"/>
        <w:rPr>
          <w:rFonts w:ascii="Times New Roman" w:hAnsi="Times New Roman" w:cs="Times New Roman"/>
          <w:b/>
          <w:color w:val="000000"/>
          <w:sz w:val="28"/>
          <w:szCs w:val="28"/>
        </w:rPr>
      </w:pPr>
      <w:r w:rsidRPr="00B137A1">
        <w:rPr>
          <w:rFonts w:ascii="Times New Roman" w:hAnsi="Times New Roman" w:cs="Times New Roman"/>
          <w:sz w:val="28"/>
          <w:szCs w:val="28"/>
        </w:rPr>
        <w:t xml:space="preserve">Распространение и прогрессирование вирусных и генетических заболеваний – причина высокого процента смертности большинства стран. Только представьте, сколько людей умирает ежедневно в неразвитых и развивающихся странах лишь от того, что процесс диагностики – это длительная и дорогостоящая процедура. Проблема в том, что ДНК-диагностика </w:t>
      </w:r>
      <w:proofErr w:type="gramStart"/>
      <w:r w:rsidRPr="00B137A1">
        <w:rPr>
          <w:rFonts w:ascii="Times New Roman" w:hAnsi="Times New Roman" w:cs="Times New Roman"/>
          <w:sz w:val="28"/>
          <w:szCs w:val="28"/>
        </w:rPr>
        <w:t>занимает длительное время и требует</w:t>
      </w:r>
      <w:proofErr w:type="gramEnd"/>
      <w:r w:rsidRPr="00B137A1">
        <w:rPr>
          <w:rFonts w:ascii="Times New Roman" w:hAnsi="Times New Roman" w:cs="Times New Roman"/>
          <w:sz w:val="28"/>
          <w:szCs w:val="28"/>
        </w:rPr>
        <w:t xml:space="preserve"> финансовых вложений. ДНК-анализы необходимо выслать в централизованные учреждения, где проводится тщательная диагностика результатов, а потом решения высылаются обратно.</w:t>
      </w:r>
    </w:p>
    <w:p w:rsidR="00B137A1" w:rsidRPr="008028D5" w:rsidRDefault="00B137A1" w:rsidP="00BC6FE6">
      <w:pPr>
        <w:pStyle w:val="a5"/>
        <w:widowControl/>
        <w:numPr>
          <w:ilvl w:val="0"/>
          <w:numId w:val="43"/>
        </w:numPr>
        <w:spacing w:line="259" w:lineRule="auto"/>
        <w:jc w:val="both"/>
        <w:rPr>
          <w:rFonts w:eastAsiaTheme="minorHAnsi"/>
          <w:i/>
          <w:color w:val="000000"/>
          <w:sz w:val="28"/>
          <w:szCs w:val="28"/>
        </w:rPr>
      </w:pPr>
      <w:r w:rsidRPr="008028D5">
        <w:rPr>
          <w:i/>
          <w:sz w:val="28"/>
          <w:szCs w:val="28"/>
        </w:rPr>
        <w:t>Решение</w:t>
      </w:r>
      <w:proofErr w:type="gramStart"/>
      <w:r w:rsidRPr="008028D5">
        <w:rPr>
          <w:i/>
          <w:sz w:val="28"/>
          <w:szCs w:val="28"/>
        </w:rPr>
        <w:t xml:space="preserve"> ?</w:t>
      </w:r>
      <w:proofErr w:type="gramEnd"/>
    </w:p>
    <w:p w:rsidR="00B137A1" w:rsidRPr="00B137A1" w:rsidRDefault="00B137A1" w:rsidP="00B137A1">
      <w:pPr>
        <w:pStyle w:val="Default"/>
        <w:spacing w:line="276" w:lineRule="auto"/>
        <w:jc w:val="both"/>
        <w:rPr>
          <w:rFonts w:ascii="Times New Roman" w:hAnsi="Times New Roman" w:cs="Times New Roman"/>
          <w:bCs/>
          <w:sz w:val="28"/>
          <w:szCs w:val="28"/>
        </w:rPr>
      </w:pPr>
      <w:r w:rsidRPr="00B137A1">
        <w:rPr>
          <w:rFonts w:ascii="Times New Roman" w:hAnsi="Times New Roman" w:cs="Times New Roman"/>
          <w:sz w:val="28"/>
          <w:szCs w:val="28"/>
        </w:rPr>
        <w:t xml:space="preserve">Жизнь станет гораздо проще, если диагностику любых заболеваний станет возможным проводить  в любых условиях в кратчайшие сроки. Проект компании </w:t>
      </w:r>
      <w:proofErr w:type="spellStart"/>
      <w:proofErr w:type="gramStart"/>
      <w:r w:rsidRPr="00B137A1">
        <w:rPr>
          <w:rFonts w:ascii="Times New Roman" w:hAnsi="Times New Roman" w:cs="Times New Roman"/>
          <w:bCs/>
          <w:sz w:val="28"/>
          <w:szCs w:val="28"/>
        </w:rPr>
        <w:t>М</w:t>
      </w:r>
      <w:proofErr w:type="gramEnd"/>
      <w:r w:rsidRPr="00B137A1">
        <w:rPr>
          <w:rFonts w:ascii="Times New Roman" w:hAnsi="Times New Roman" w:cs="Times New Roman"/>
          <w:bCs/>
          <w:sz w:val="28"/>
          <w:szCs w:val="28"/>
        </w:rPr>
        <w:t>axygen</w:t>
      </w:r>
      <w:proofErr w:type="spellEnd"/>
      <w:r w:rsidRPr="00B137A1">
        <w:rPr>
          <w:rFonts w:ascii="Times New Roman" w:hAnsi="Times New Roman" w:cs="Times New Roman"/>
          <w:bCs/>
          <w:sz w:val="28"/>
          <w:szCs w:val="28"/>
        </w:rPr>
        <w:t xml:space="preserve"> умеет это делать.</w:t>
      </w:r>
    </w:p>
    <w:p w:rsidR="00B137A1" w:rsidRPr="00B137A1" w:rsidRDefault="00B137A1" w:rsidP="00B137A1">
      <w:pPr>
        <w:pStyle w:val="Default"/>
        <w:spacing w:line="276" w:lineRule="auto"/>
        <w:jc w:val="both"/>
        <w:rPr>
          <w:rFonts w:ascii="Times New Roman" w:hAnsi="Times New Roman" w:cs="Times New Roman"/>
          <w:bCs/>
          <w:sz w:val="28"/>
          <w:szCs w:val="28"/>
        </w:rPr>
      </w:pPr>
      <w:r w:rsidRPr="00B137A1">
        <w:rPr>
          <w:rFonts w:ascii="Times New Roman" w:hAnsi="Times New Roman" w:cs="Times New Roman"/>
          <w:bCs/>
          <w:sz w:val="28"/>
          <w:szCs w:val="28"/>
        </w:rPr>
        <w:t xml:space="preserve">Мы предлагаем дешевое, быстрое и устройство </w:t>
      </w:r>
      <w:r w:rsidRPr="00B137A1">
        <w:rPr>
          <w:rFonts w:ascii="Times New Roman" w:hAnsi="Times New Roman" w:cs="Times New Roman"/>
          <w:sz w:val="28"/>
          <w:szCs w:val="28"/>
        </w:rPr>
        <w:t>ДНК-диагностики, которое можно использовать всюду: в больнице, частной медицинской практике, или сельских учреждениях. Для проведения теста необходимо только входные данные и наше портативное устройство: кровь, слюна или моча и через 10 минут вы получите результат.</w:t>
      </w:r>
    </w:p>
    <w:p w:rsidR="00B137A1" w:rsidRPr="008028D5" w:rsidRDefault="00B137A1" w:rsidP="00BC6FE6">
      <w:pPr>
        <w:pStyle w:val="Default"/>
        <w:numPr>
          <w:ilvl w:val="0"/>
          <w:numId w:val="43"/>
        </w:numPr>
        <w:spacing w:line="276" w:lineRule="auto"/>
        <w:jc w:val="both"/>
        <w:rPr>
          <w:rFonts w:ascii="Times New Roman" w:hAnsi="Times New Roman" w:cs="Times New Roman"/>
          <w:i/>
          <w:sz w:val="28"/>
          <w:szCs w:val="28"/>
        </w:rPr>
      </w:pPr>
      <w:r w:rsidRPr="008028D5">
        <w:rPr>
          <w:rFonts w:ascii="Times New Roman" w:hAnsi="Times New Roman" w:cs="Times New Roman"/>
          <w:i/>
          <w:sz w:val="28"/>
          <w:szCs w:val="28"/>
        </w:rPr>
        <w:t xml:space="preserve">Как вы это делаете? </w:t>
      </w:r>
    </w:p>
    <w:p w:rsidR="00B137A1" w:rsidRPr="00B137A1" w:rsidRDefault="00B137A1" w:rsidP="00B137A1">
      <w:pPr>
        <w:pStyle w:val="Default"/>
        <w:spacing w:line="276" w:lineRule="auto"/>
        <w:jc w:val="both"/>
        <w:rPr>
          <w:rFonts w:ascii="Times New Roman" w:hAnsi="Times New Roman" w:cs="Times New Roman"/>
          <w:sz w:val="28"/>
          <w:szCs w:val="28"/>
        </w:rPr>
      </w:pPr>
      <w:r w:rsidRPr="00B137A1">
        <w:rPr>
          <w:rFonts w:ascii="Times New Roman" w:hAnsi="Times New Roman" w:cs="Times New Roman"/>
          <w:sz w:val="28"/>
          <w:szCs w:val="28"/>
        </w:rPr>
        <w:t xml:space="preserve">Решение </w:t>
      </w:r>
      <w:proofErr w:type="spellStart"/>
      <w:r w:rsidRPr="00B137A1">
        <w:rPr>
          <w:rFonts w:ascii="Times New Roman" w:hAnsi="Times New Roman" w:cs="Times New Roman"/>
          <w:bCs/>
          <w:sz w:val="28"/>
          <w:szCs w:val="28"/>
        </w:rPr>
        <w:t>М</w:t>
      </w:r>
      <w:proofErr w:type="gramStart"/>
      <w:r w:rsidRPr="00B137A1">
        <w:rPr>
          <w:rFonts w:ascii="Times New Roman" w:hAnsi="Times New Roman" w:cs="Times New Roman"/>
          <w:bCs/>
          <w:sz w:val="28"/>
          <w:szCs w:val="28"/>
        </w:rPr>
        <w:t>axygen</w:t>
      </w:r>
      <w:proofErr w:type="gramEnd"/>
      <w:r w:rsidRPr="00B137A1">
        <w:rPr>
          <w:rFonts w:ascii="Times New Roman" w:hAnsi="Times New Roman" w:cs="Times New Roman"/>
          <w:sz w:val="28"/>
          <w:szCs w:val="28"/>
        </w:rPr>
        <w:t>включает</w:t>
      </w:r>
      <w:proofErr w:type="spellEnd"/>
      <w:r w:rsidRPr="00B137A1">
        <w:rPr>
          <w:rFonts w:ascii="Times New Roman" w:hAnsi="Times New Roman" w:cs="Times New Roman"/>
          <w:sz w:val="28"/>
          <w:szCs w:val="28"/>
        </w:rPr>
        <w:t xml:space="preserve"> несколько новшеств: химические разработки и уникальное портативные устройство анализа ДНК. Медперсонал </w:t>
      </w:r>
      <w:proofErr w:type="gramStart"/>
      <w:r w:rsidRPr="00B137A1">
        <w:rPr>
          <w:rFonts w:ascii="Times New Roman" w:hAnsi="Times New Roman" w:cs="Times New Roman"/>
          <w:sz w:val="28"/>
          <w:szCs w:val="28"/>
        </w:rPr>
        <w:t xml:space="preserve">помещает биологический образец в патрон </w:t>
      </w:r>
      <w:proofErr w:type="spellStart"/>
      <w:r w:rsidRPr="00B137A1">
        <w:rPr>
          <w:rFonts w:ascii="Times New Roman" w:hAnsi="Times New Roman" w:cs="Times New Roman"/>
          <w:sz w:val="28"/>
          <w:szCs w:val="28"/>
        </w:rPr>
        <w:t>Maxygen</w:t>
      </w:r>
      <w:proofErr w:type="spellEnd"/>
      <w:r w:rsidRPr="00B137A1">
        <w:rPr>
          <w:rFonts w:ascii="Times New Roman" w:hAnsi="Times New Roman" w:cs="Times New Roman"/>
          <w:sz w:val="28"/>
          <w:szCs w:val="28"/>
        </w:rPr>
        <w:t xml:space="preserve"> и загружает</w:t>
      </w:r>
      <w:proofErr w:type="gramEnd"/>
      <w:r w:rsidRPr="00B137A1">
        <w:rPr>
          <w:rFonts w:ascii="Times New Roman" w:hAnsi="Times New Roman" w:cs="Times New Roman"/>
          <w:sz w:val="28"/>
          <w:szCs w:val="28"/>
        </w:rPr>
        <w:t xml:space="preserve"> патрон в испытательное устройство </w:t>
      </w:r>
      <w:proofErr w:type="spellStart"/>
      <w:r w:rsidRPr="00B137A1">
        <w:rPr>
          <w:rFonts w:ascii="Times New Roman" w:hAnsi="Times New Roman" w:cs="Times New Roman"/>
          <w:sz w:val="28"/>
          <w:szCs w:val="28"/>
        </w:rPr>
        <w:t>Maxygen</w:t>
      </w:r>
      <w:proofErr w:type="spellEnd"/>
      <w:r w:rsidRPr="00B137A1">
        <w:rPr>
          <w:rFonts w:ascii="Times New Roman" w:hAnsi="Times New Roman" w:cs="Times New Roman"/>
          <w:sz w:val="28"/>
          <w:szCs w:val="28"/>
        </w:rPr>
        <w:t xml:space="preserve">. Устройство автоматически </w:t>
      </w:r>
      <w:proofErr w:type="gramStart"/>
      <w:r w:rsidRPr="00B137A1">
        <w:rPr>
          <w:rFonts w:ascii="Times New Roman" w:hAnsi="Times New Roman" w:cs="Times New Roman"/>
          <w:sz w:val="28"/>
          <w:szCs w:val="28"/>
        </w:rPr>
        <w:t>производит тестирование и выдает</w:t>
      </w:r>
      <w:proofErr w:type="gramEnd"/>
      <w:r w:rsidRPr="00B137A1">
        <w:rPr>
          <w:rFonts w:ascii="Times New Roman" w:hAnsi="Times New Roman" w:cs="Times New Roman"/>
          <w:sz w:val="28"/>
          <w:szCs w:val="28"/>
        </w:rPr>
        <w:t xml:space="preserve"> результаты в течение 10 минут</w:t>
      </w:r>
    </w:p>
    <w:p w:rsidR="00B137A1" w:rsidRPr="008028D5" w:rsidRDefault="00B137A1" w:rsidP="00BC6FE6">
      <w:pPr>
        <w:pStyle w:val="a5"/>
        <w:widowControl/>
        <w:numPr>
          <w:ilvl w:val="0"/>
          <w:numId w:val="43"/>
        </w:numPr>
        <w:autoSpaceDE/>
        <w:autoSpaceDN/>
        <w:adjustRightInd/>
        <w:spacing w:after="160" w:line="276" w:lineRule="auto"/>
        <w:jc w:val="both"/>
        <w:rPr>
          <w:i/>
          <w:sz w:val="28"/>
          <w:szCs w:val="28"/>
        </w:rPr>
      </w:pPr>
      <w:r w:rsidRPr="008028D5">
        <w:rPr>
          <w:i/>
          <w:sz w:val="28"/>
          <w:szCs w:val="28"/>
        </w:rPr>
        <w:t xml:space="preserve">Кто ВЫ? </w:t>
      </w:r>
    </w:p>
    <w:p w:rsidR="00B137A1" w:rsidRPr="00B137A1" w:rsidRDefault="00B137A1" w:rsidP="00B137A1">
      <w:pPr>
        <w:pStyle w:val="a5"/>
        <w:spacing w:line="276" w:lineRule="auto"/>
        <w:ind w:left="1080"/>
        <w:jc w:val="both"/>
        <w:rPr>
          <w:bCs/>
          <w:sz w:val="28"/>
          <w:szCs w:val="28"/>
        </w:rPr>
      </w:pPr>
      <w:r w:rsidRPr="00B137A1">
        <w:rPr>
          <w:bCs/>
          <w:sz w:val="28"/>
          <w:szCs w:val="28"/>
        </w:rPr>
        <w:t>Компания «</w:t>
      </w:r>
      <w:proofErr w:type="spellStart"/>
      <w:proofErr w:type="gramStart"/>
      <w:r w:rsidRPr="00B137A1">
        <w:rPr>
          <w:bCs/>
          <w:sz w:val="28"/>
          <w:szCs w:val="28"/>
        </w:rPr>
        <w:t>М</w:t>
      </w:r>
      <w:proofErr w:type="gramEnd"/>
      <w:r w:rsidRPr="00B137A1">
        <w:rPr>
          <w:bCs/>
          <w:sz w:val="28"/>
          <w:szCs w:val="28"/>
        </w:rPr>
        <w:t>axygen</w:t>
      </w:r>
      <w:proofErr w:type="spellEnd"/>
      <w:r w:rsidRPr="00B137A1">
        <w:rPr>
          <w:bCs/>
          <w:sz w:val="28"/>
          <w:szCs w:val="28"/>
        </w:rPr>
        <w:t>».</w:t>
      </w:r>
    </w:p>
    <w:p w:rsidR="008028D5" w:rsidRDefault="008028D5" w:rsidP="00B137A1">
      <w:pPr>
        <w:pStyle w:val="af2"/>
        <w:ind w:left="284"/>
        <w:jc w:val="both"/>
        <w:rPr>
          <w:rFonts w:ascii="Times New Roman" w:hAnsi="Times New Roman" w:cs="Times New Roman"/>
          <w:b/>
          <w:sz w:val="28"/>
          <w:szCs w:val="28"/>
        </w:rPr>
      </w:pPr>
    </w:p>
    <w:p w:rsidR="00B137A1" w:rsidRPr="008028D5" w:rsidRDefault="008028D5" w:rsidP="008028D5">
      <w:pPr>
        <w:pStyle w:val="af2"/>
        <w:ind w:left="0" w:firstLine="709"/>
        <w:jc w:val="both"/>
        <w:rPr>
          <w:rFonts w:ascii="Times New Roman" w:hAnsi="Times New Roman" w:cs="Times New Roman"/>
          <w:i/>
          <w:sz w:val="28"/>
          <w:szCs w:val="28"/>
        </w:rPr>
      </w:pPr>
      <w:r>
        <w:rPr>
          <w:rFonts w:ascii="Times New Roman" w:hAnsi="Times New Roman" w:cs="Times New Roman"/>
          <w:i/>
          <w:sz w:val="28"/>
          <w:szCs w:val="28"/>
        </w:rPr>
        <w:t xml:space="preserve">Правила проведения </w:t>
      </w:r>
      <w:r w:rsidR="00B137A1" w:rsidRPr="008028D5">
        <w:rPr>
          <w:rFonts w:ascii="Times New Roman" w:hAnsi="Times New Roman" w:cs="Times New Roman"/>
          <w:i/>
          <w:sz w:val="28"/>
          <w:szCs w:val="28"/>
        </w:rPr>
        <w:t>презентации в стиле «</w:t>
      </w:r>
      <w:proofErr w:type="spellStart"/>
      <w:r w:rsidR="00B137A1" w:rsidRPr="008028D5">
        <w:rPr>
          <w:rFonts w:ascii="Times New Roman" w:hAnsi="Times New Roman" w:cs="Times New Roman"/>
          <w:bCs/>
          <w:i/>
          <w:sz w:val="28"/>
          <w:szCs w:val="28"/>
        </w:rPr>
        <w:t>ElevatorPitch</w:t>
      </w:r>
      <w:proofErr w:type="spellEnd"/>
      <w:r w:rsidR="00B137A1" w:rsidRPr="008028D5">
        <w:rPr>
          <w:rFonts w:ascii="Times New Roman" w:hAnsi="Times New Roman" w:cs="Times New Roman"/>
          <w:bCs/>
          <w:i/>
          <w:sz w:val="28"/>
          <w:szCs w:val="28"/>
        </w:rPr>
        <w:t>»</w:t>
      </w:r>
      <w:r>
        <w:rPr>
          <w:rFonts w:ascii="Times New Roman" w:hAnsi="Times New Roman" w:cs="Times New Roman"/>
          <w:bCs/>
          <w:i/>
          <w:sz w:val="28"/>
          <w:szCs w:val="28"/>
        </w:rPr>
        <w:t>.</w:t>
      </w:r>
    </w:p>
    <w:p w:rsidR="00B137A1" w:rsidRPr="00B137A1" w:rsidRDefault="00B137A1" w:rsidP="008028D5">
      <w:pPr>
        <w:pStyle w:val="af2"/>
        <w:ind w:left="0" w:firstLine="709"/>
        <w:jc w:val="both"/>
        <w:rPr>
          <w:rFonts w:ascii="Times New Roman" w:hAnsi="Times New Roman" w:cs="Times New Roman"/>
          <w:sz w:val="28"/>
          <w:szCs w:val="28"/>
        </w:rPr>
      </w:pPr>
      <w:r w:rsidRPr="00B137A1">
        <w:rPr>
          <w:rFonts w:ascii="Times New Roman" w:hAnsi="Times New Roman" w:cs="Times New Roman"/>
          <w:sz w:val="28"/>
          <w:szCs w:val="28"/>
        </w:rPr>
        <w:lastRenderedPageBreak/>
        <w:t>1. Краткость. Презентация в лифте должна быть короткой. Она ограничена лишь одной-двумя минутами времени инвестора. Иногда временные ограничения оказываются еще более жесткими.</w:t>
      </w:r>
    </w:p>
    <w:p w:rsidR="00B137A1" w:rsidRPr="00B137A1" w:rsidRDefault="00B137A1" w:rsidP="008028D5">
      <w:pPr>
        <w:pStyle w:val="af2"/>
        <w:ind w:left="0" w:firstLine="709"/>
        <w:jc w:val="both"/>
        <w:rPr>
          <w:rFonts w:ascii="Times New Roman" w:hAnsi="Times New Roman" w:cs="Times New Roman"/>
          <w:sz w:val="28"/>
          <w:szCs w:val="28"/>
        </w:rPr>
      </w:pPr>
      <w:r w:rsidRPr="00B137A1">
        <w:rPr>
          <w:rFonts w:ascii="Times New Roman" w:hAnsi="Times New Roman" w:cs="Times New Roman"/>
          <w:sz w:val="28"/>
          <w:szCs w:val="28"/>
        </w:rPr>
        <w:t xml:space="preserve">2. Доступность. Речь в </w:t>
      </w:r>
      <w:proofErr w:type="spellStart"/>
      <w:r w:rsidRPr="00B137A1">
        <w:rPr>
          <w:rFonts w:ascii="Times New Roman" w:hAnsi="Times New Roman" w:cs="Times New Roman"/>
          <w:sz w:val="28"/>
          <w:szCs w:val="28"/>
        </w:rPr>
        <w:t>elevatorpitch</w:t>
      </w:r>
      <w:proofErr w:type="spellEnd"/>
      <w:r w:rsidRPr="00B137A1">
        <w:rPr>
          <w:rFonts w:ascii="Times New Roman" w:hAnsi="Times New Roman" w:cs="Times New Roman"/>
          <w:sz w:val="28"/>
          <w:szCs w:val="28"/>
        </w:rPr>
        <w:t xml:space="preserve"> должна быть легкой для понимания. Часто у инвестора нет никакого желания, времени и сил, чтобы пытаться понять заумные схемы, описываемые начинающим бизнесменом. Даже если зрителем презентации в лифте станет ребенок, он должен понять, о чем идет речь в презентации.</w:t>
      </w:r>
    </w:p>
    <w:p w:rsidR="00B137A1" w:rsidRPr="00B137A1" w:rsidRDefault="00B137A1" w:rsidP="008028D5">
      <w:pPr>
        <w:pStyle w:val="af2"/>
        <w:ind w:left="0" w:firstLine="709"/>
        <w:jc w:val="both"/>
        <w:rPr>
          <w:rFonts w:ascii="Times New Roman" w:hAnsi="Times New Roman" w:cs="Times New Roman"/>
          <w:sz w:val="28"/>
          <w:szCs w:val="28"/>
        </w:rPr>
      </w:pPr>
      <w:r w:rsidRPr="00B137A1">
        <w:rPr>
          <w:rFonts w:ascii="Times New Roman" w:hAnsi="Times New Roman" w:cs="Times New Roman"/>
          <w:sz w:val="28"/>
          <w:szCs w:val="28"/>
        </w:rPr>
        <w:t xml:space="preserve">3. Прибыльность. Проект, описанный в презентации в лифте должен вызвать жадность. В </w:t>
      </w:r>
      <w:proofErr w:type="gramStart"/>
      <w:r w:rsidRPr="00B137A1">
        <w:rPr>
          <w:rFonts w:ascii="Times New Roman" w:hAnsi="Times New Roman" w:cs="Times New Roman"/>
          <w:sz w:val="28"/>
          <w:szCs w:val="28"/>
        </w:rPr>
        <w:t>конце</w:t>
      </w:r>
      <w:proofErr w:type="gramEnd"/>
      <w:r w:rsidRPr="00B137A1">
        <w:rPr>
          <w:rFonts w:ascii="Times New Roman" w:hAnsi="Times New Roman" w:cs="Times New Roman"/>
          <w:sz w:val="28"/>
          <w:szCs w:val="28"/>
        </w:rPr>
        <w:t xml:space="preserve"> концов, инвесторы хотят заработать деньги, точнее много денег.</w:t>
      </w:r>
    </w:p>
    <w:p w:rsidR="00B137A1" w:rsidRPr="00B137A1" w:rsidRDefault="00B137A1" w:rsidP="008028D5">
      <w:pPr>
        <w:pStyle w:val="af2"/>
        <w:ind w:left="0" w:firstLine="709"/>
        <w:jc w:val="both"/>
        <w:rPr>
          <w:rFonts w:ascii="Times New Roman" w:hAnsi="Times New Roman" w:cs="Times New Roman"/>
          <w:sz w:val="28"/>
          <w:szCs w:val="28"/>
        </w:rPr>
      </w:pPr>
      <w:r w:rsidRPr="00B137A1">
        <w:rPr>
          <w:rFonts w:ascii="Times New Roman" w:hAnsi="Times New Roman" w:cs="Times New Roman"/>
          <w:sz w:val="28"/>
          <w:szCs w:val="28"/>
        </w:rPr>
        <w:t xml:space="preserve">4. Неотразимость. </w:t>
      </w:r>
      <w:proofErr w:type="gramStart"/>
      <w:r w:rsidRPr="00B137A1">
        <w:rPr>
          <w:rFonts w:ascii="Times New Roman" w:hAnsi="Times New Roman" w:cs="Times New Roman"/>
          <w:sz w:val="28"/>
          <w:szCs w:val="28"/>
        </w:rPr>
        <w:t>И</w:t>
      </w:r>
      <w:proofErr w:type="gramEnd"/>
      <w:r w:rsidRPr="00B137A1">
        <w:rPr>
          <w:rFonts w:ascii="Times New Roman" w:hAnsi="Times New Roman" w:cs="Times New Roman"/>
          <w:sz w:val="28"/>
          <w:szCs w:val="28"/>
        </w:rPr>
        <w:t xml:space="preserve"> наконец, презентация в лифте должна быть неотразима. Если после презентац</w:t>
      </w:r>
      <w:proofErr w:type="gramStart"/>
      <w:r w:rsidRPr="00B137A1">
        <w:rPr>
          <w:rFonts w:ascii="Times New Roman" w:hAnsi="Times New Roman" w:cs="Times New Roman"/>
          <w:sz w:val="28"/>
          <w:szCs w:val="28"/>
        </w:rPr>
        <w:t>ии у и</w:t>
      </w:r>
      <w:proofErr w:type="gramEnd"/>
      <w:r w:rsidRPr="00B137A1">
        <w:rPr>
          <w:rFonts w:ascii="Times New Roman" w:hAnsi="Times New Roman" w:cs="Times New Roman"/>
          <w:sz w:val="28"/>
          <w:szCs w:val="28"/>
        </w:rPr>
        <w:t>нвестора остается больше вопросов, чем ответов, начинающему предпринимателю нужно будет снова вернуться за рабочий стол и доделать свою презентацию.</w:t>
      </w:r>
    </w:p>
    <w:p w:rsidR="00B137A1" w:rsidRPr="00B137A1" w:rsidRDefault="00B137A1" w:rsidP="008028D5">
      <w:pPr>
        <w:pStyle w:val="af2"/>
        <w:ind w:left="0" w:firstLine="709"/>
        <w:jc w:val="both"/>
        <w:rPr>
          <w:rFonts w:ascii="Times New Roman" w:hAnsi="Times New Roman" w:cs="Times New Roman"/>
          <w:sz w:val="28"/>
          <w:szCs w:val="28"/>
        </w:rPr>
      </w:pPr>
      <w:r w:rsidRPr="00B137A1">
        <w:rPr>
          <w:rFonts w:ascii="Times New Roman" w:hAnsi="Times New Roman" w:cs="Times New Roman"/>
          <w:sz w:val="28"/>
          <w:szCs w:val="28"/>
        </w:rPr>
        <w:t>Чего не делать</w:t>
      </w:r>
    </w:p>
    <w:p w:rsidR="00B137A1" w:rsidRPr="00B137A1" w:rsidRDefault="00B137A1" w:rsidP="008028D5">
      <w:pPr>
        <w:pStyle w:val="af2"/>
        <w:ind w:left="0" w:firstLine="709"/>
        <w:jc w:val="both"/>
        <w:rPr>
          <w:rFonts w:ascii="Times New Roman" w:hAnsi="Times New Roman" w:cs="Times New Roman"/>
          <w:sz w:val="28"/>
          <w:szCs w:val="28"/>
        </w:rPr>
      </w:pPr>
      <w:r w:rsidRPr="00B137A1">
        <w:rPr>
          <w:rFonts w:ascii="Times New Roman" w:hAnsi="Times New Roman" w:cs="Times New Roman"/>
          <w:sz w:val="28"/>
          <w:szCs w:val="28"/>
        </w:rPr>
        <w:t>По мнению другого специалиста, бизнес-ангела Алены Поповой, в презентации в лифте предприниматель не должен совершать следующие ошибки:</w:t>
      </w:r>
    </w:p>
    <w:p w:rsidR="00B137A1" w:rsidRPr="00B137A1" w:rsidRDefault="00B137A1" w:rsidP="008028D5">
      <w:pPr>
        <w:pStyle w:val="af2"/>
        <w:ind w:left="0" w:firstLine="709"/>
        <w:jc w:val="both"/>
        <w:rPr>
          <w:rFonts w:ascii="Times New Roman" w:hAnsi="Times New Roman" w:cs="Times New Roman"/>
          <w:sz w:val="28"/>
          <w:szCs w:val="28"/>
        </w:rPr>
      </w:pPr>
      <w:r w:rsidRPr="00B137A1">
        <w:rPr>
          <w:rFonts w:ascii="Times New Roman" w:hAnsi="Times New Roman" w:cs="Times New Roman"/>
          <w:sz w:val="28"/>
          <w:szCs w:val="28"/>
        </w:rPr>
        <w:t>1. Нельзя смотреть в потолок и вспоминать, какие-то важные факты.</w:t>
      </w:r>
    </w:p>
    <w:p w:rsidR="00B137A1" w:rsidRPr="00B137A1" w:rsidRDefault="00B137A1" w:rsidP="008028D5">
      <w:pPr>
        <w:pStyle w:val="af2"/>
        <w:ind w:left="0" w:firstLine="709"/>
        <w:jc w:val="both"/>
        <w:rPr>
          <w:rFonts w:ascii="Times New Roman" w:hAnsi="Times New Roman" w:cs="Times New Roman"/>
          <w:sz w:val="28"/>
          <w:szCs w:val="28"/>
        </w:rPr>
      </w:pPr>
      <w:r w:rsidRPr="00B137A1">
        <w:rPr>
          <w:rFonts w:ascii="Times New Roman" w:hAnsi="Times New Roman" w:cs="Times New Roman"/>
          <w:sz w:val="28"/>
          <w:szCs w:val="28"/>
        </w:rPr>
        <w:t>2. Нельзя делать паузы, давая инвестору возможность уйти с вашей колеи и задать какой-нибудь каверзный вопрос.</w:t>
      </w:r>
    </w:p>
    <w:p w:rsidR="00B137A1" w:rsidRPr="00B137A1" w:rsidRDefault="00B137A1" w:rsidP="008028D5">
      <w:pPr>
        <w:pStyle w:val="af2"/>
        <w:ind w:left="0" w:firstLine="709"/>
        <w:jc w:val="both"/>
        <w:rPr>
          <w:rFonts w:ascii="Times New Roman" w:hAnsi="Times New Roman" w:cs="Times New Roman"/>
          <w:sz w:val="28"/>
          <w:szCs w:val="28"/>
        </w:rPr>
      </w:pPr>
      <w:r w:rsidRPr="00B137A1">
        <w:rPr>
          <w:rFonts w:ascii="Times New Roman" w:hAnsi="Times New Roman" w:cs="Times New Roman"/>
          <w:sz w:val="28"/>
          <w:szCs w:val="28"/>
        </w:rPr>
        <w:t>3. Нельзя не знать инвестора в лицо: кто это, что ему интересно. Вы можете просто потерять уйму времени, общаясь «не с тем человеком».</w:t>
      </w:r>
    </w:p>
    <w:p w:rsidR="00B137A1" w:rsidRPr="00B137A1" w:rsidRDefault="00B137A1" w:rsidP="008028D5">
      <w:pPr>
        <w:pStyle w:val="af2"/>
        <w:ind w:left="0" w:firstLine="709"/>
        <w:jc w:val="both"/>
        <w:rPr>
          <w:rFonts w:ascii="Times New Roman" w:hAnsi="Times New Roman" w:cs="Times New Roman"/>
          <w:sz w:val="28"/>
          <w:szCs w:val="28"/>
        </w:rPr>
      </w:pPr>
      <w:r w:rsidRPr="00B137A1">
        <w:rPr>
          <w:rFonts w:ascii="Times New Roman" w:hAnsi="Times New Roman" w:cs="Times New Roman"/>
          <w:sz w:val="28"/>
          <w:szCs w:val="28"/>
        </w:rPr>
        <w:t>4. Незнание рынка – очень серьезное упущение. Вы должны точно знать несколько важнейших цифр о рынке, подтверждающих потенциальную успешность вашего проекта.</w:t>
      </w:r>
    </w:p>
    <w:p w:rsidR="00B137A1" w:rsidRPr="00B137A1" w:rsidRDefault="00B137A1" w:rsidP="008028D5">
      <w:pPr>
        <w:pStyle w:val="af2"/>
        <w:ind w:left="0" w:firstLine="709"/>
        <w:jc w:val="both"/>
        <w:rPr>
          <w:rFonts w:ascii="Times New Roman" w:hAnsi="Times New Roman" w:cs="Times New Roman"/>
          <w:sz w:val="28"/>
          <w:szCs w:val="28"/>
        </w:rPr>
      </w:pPr>
      <w:r w:rsidRPr="00B137A1">
        <w:rPr>
          <w:rFonts w:ascii="Times New Roman" w:hAnsi="Times New Roman" w:cs="Times New Roman"/>
          <w:sz w:val="28"/>
          <w:szCs w:val="28"/>
        </w:rPr>
        <w:t xml:space="preserve">5. Не рассказать о себе. Инвестор должен видеть огонь в глазах, ощущать и какой-то </w:t>
      </w:r>
      <w:proofErr w:type="spellStart"/>
      <w:r w:rsidRPr="00B137A1">
        <w:rPr>
          <w:rFonts w:ascii="Times New Roman" w:hAnsi="Times New Roman" w:cs="Times New Roman"/>
          <w:sz w:val="28"/>
          <w:szCs w:val="28"/>
        </w:rPr>
        <w:t>background</w:t>
      </w:r>
      <w:proofErr w:type="spellEnd"/>
      <w:r w:rsidRPr="00B137A1">
        <w:rPr>
          <w:rFonts w:ascii="Times New Roman" w:hAnsi="Times New Roman" w:cs="Times New Roman"/>
          <w:sz w:val="28"/>
          <w:szCs w:val="28"/>
        </w:rPr>
        <w:t xml:space="preserve"> команды проекта.</w:t>
      </w:r>
    </w:p>
    <w:p w:rsidR="00B137A1" w:rsidRPr="00B137A1" w:rsidRDefault="00B137A1" w:rsidP="008028D5">
      <w:pPr>
        <w:pStyle w:val="af2"/>
        <w:ind w:left="0" w:firstLine="709"/>
        <w:jc w:val="both"/>
        <w:rPr>
          <w:rFonts w:ascii="Times New Roman" w:hAnsi="Times New Roman" w:cs="Times New Roman"/>
          <w:sz w:val="28"/>
          <w:szCs w:val="28"/>
        </w:rPr>
      </w:pPr>
      <w:r w:rsidRPr="00B137A1">
        <w:rPr>
          <w:rFonts w:ascii="Times New Roman" w:hAnsi="Times New Roman" w:cs="Times New Roman"/>
          <w:sz w:val="28"/>
          <w:szCs w:val="28"/>
        </w:rPr>
        <w:t xml:space="preserve">6. </w:t>
      </w:r>
      <w:proofErr w:type="gramStart"/>
      <w:r w:rsidRPr="00B137A1">
        <w:rPr>
          <w:rFonts w:ascii="Times New Roman" w:hAnsi="Times New Roman" w:cs="Times New Roman"/>
          <w:sz w:val="28"/>
          <w:szCs w:val="28"/>
        </w:rPr>
        <w:t>И</w:t>
      </w:r>
      <w:proofErr w:type="gramEnd"/>
      <w:r w:rsidRPr="00B137A1">
        <w:rPr>
          <w:rFonts w:ascii="Times New Roman" w:hAnsi="Times New Roman" w:cs="Times New Roman"/>
          <w:sz w:val="28"/>
          <w:szCs w:val="28"/>
        </w:rPr>
        <w:t xml:space="preserve"> наконец, совсем непростительно не знать, зачем вы пришли к инвестору, а именно какую сумму вы хотите от него получить и на что вы собираетесь ее потратить</w:t>
      </w:r>
    </w:p>
    <w:p w:rsidR="00B137A1" w:rsidRPr="00B137A1" w:rsidRDefault="00B137A1" w:rsidP="008028D5">
      <w:pPr>
        <w:pStyle w:val="af2"/>
        <w:ind w:left="0" w:firstLine="709"/>
        <w:jc w:val="both"/>
        <w:rPr>
          <w:rFonts w:ascii="Times New Roman" w:hAnsi="Times New Roman" w:cs="Times New Roman"/>
          <w:sz w:val="28"/>
          <w:szCs w:val="28"/>
        </w:rPr>
      </w:pPr>
      <w:r w:rsidRPr="00B137A1">
        <w:rPr>
          <w:rFonts w:ascii="Times New Roman" w:hAnsi="Times New Roman" w:cs="Times New Roman"/>
          <w:sz w:val="28"/>
          <w:szCs w:val="28"/>
        </w:rPr>
        <w:t>Кроме общих рекомендаций вы должны понимать, что в целом сама презентация требует от вас всестороннего развития, мгновенной реакции, чувства юмора и находчивости. Презентация в лифте – это отражение вашего внутреннего мира, интеллекта и умения держать себя. (Источник: http://4brain.ru/oratorskoe-iskusstvo/_pravila-elevator-pitch.php)</w:t>
      </w:r>
    </w:p>
    <w:p w:rsidR="00320206" w:rsidRPr="00FA2E32" w:rsidRDefault="00320206" w:rsidP="005C79EB">
      <w:pPr>
        <w:pStyle w:val="1"/>
        <w:pageBreakBefore/>
        <w:spacing w:before="0" w:line="240" w:lineRule="auto"/>
        <w:ind w:left="1660"/>
        <w:jc w:val="center"/>
        <w:rPr>
          <w:rFonts w:ascii="Times New Roman" w:hAnsi="Times New Roman" w:cs="Times New Roman"/>
          <w:b/>
          <w:color w:val="auto"/>
          <w:sz w:val="28"/>
          <w:szCs w:val="28"/>
        </w:rPr>
      </w:pPr>
      <w:r w:rsidRPr="00FA2E32">
        <w:rPr>
          <w:rFonts w:ascii="Times New Roman" w:hAnsi="Times New Roman" w:cs="Times New Roman"/>
          <w:b/>
          <w:color w:val="auto"/>
          <w:sz w:val="28"/>
          <w:szCs w:val="28"/>
        </w:rPr>
        <w:lastRenderedPageBreak/>
        <w:t>Тема 5. Р</w:t>
      </w:r>
      <w:r w:rsidR="005C79EB">
        <w:rPr>
          <w:rFonts w:ascii="Times New Roman" w:hAnsi="Times New Roman" w:cs="Times New Roman"/>
          <w:b/>
          <w:color w:val="auto"/>
          <w:sz w:val="28"/>
          <w:szCs w:val="28"/>
        </w:rPr>
        <w:t>АЗРАБОТКА СТРАТЕГИИ РАЗВИТИЯ БИЗНЕСА</w:t>
      </w:r>
    </w:p>
    <w:p w:rsidR="00DE0C2C" w:rsidRPr="00DE0C2C" w:rsidRDefault="00DE0C2C" w:rsidP="005C79EB">
      <w:pPr>
        <w:jc w:val="center"/>
      </w:pPr>
    </w:p>
    <w:p w:rsidR="001D1AE7" w:rsidRPr="001D1AE7" w:rsidRDefault="001D1AE7" w:rsidP="001D1AE7">
      <w:pPr>
        <w:pStyle w:val="a5"/>
        <w:numPr>
          <w:ilvl w:val="1"/>
          <w:numId w:val="4"/>
        </w:numPr>
        <w:jc w:val="both"/>
        <w:rPr>
          <w:rFonts w:eastAsia="Calibri"/>
          <w:b/>
          <w:sz w:val="28"/>
          <w:szCs w:val="28"/>
        </w:rPr>
      </w:pPr>
      <w:r w:rsidRPr="001D1AE7">
        <w:rPr>
          <w:rFonts w:eastAsia="Calibri"/>
          <w:b/>
          <w:sz w:val="28"/>
          <w:szCs w:val="28"/>
        </w:rPr>
        <w:t>Стратегия в бизнесе</w:t>
      </w:r>
    </w:p>
    <w:p w:rsidR="001D1AE7" w:rsidRDefault="00530755" w:rsidP="0053075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FC6DFF">
        <w:rPr>
          <w:rFonts w:ascii="Times New Roman" w:eastAsia="Calibri" w:hAnsi="Times New Roman" w:cs="Times New Roman"/>
          <w:sz w:val="28"/>
          <w:szCs w:val="28"/>
        </w:rPr>
        <w:t>Цель любого предприятия – получение прибыли, причем не только сегодня, а желательно и в долгосрочной перспективе. Поэтому любой бизнес нуждается в постоянном анализе рынка (внешней среды) для того, чтобы своевременно и, главное, правильно реагировать на ее изменения</w:t>
      </w:r>
      <w:r w:rsidR="001D1AE7">
        <w:rPr>
          <w:rFonts w:ascii="Times New Roman" w:eastAsia="Calibri" w:hAnsi="Times New Roman" w:cs="Times New Roman"/>
          <w:sz w:val="28"/>
          <w:szCs w:val="28"/>
        </w:rPr>
        <w:t>, выбрать наиболее эффективную в сложившихся условиях стратегию</w:t>
      </w:r>
      <w:r w:rsidR="00FC6DFF">
        <w:rPr>
          <w:rFonts w:ascii="Times New Roman" w:eastAsia="Calibri" w:hAnsi="Times New Roman" w:cs="Times New Roman"/>
          <w:sz w:val="28"/>
          <w:szCs w:val="28"/>
        </w:rPr>
        <w:t>.</w:t>
      </w:r>
    </w:p>
    <w:p w:rsidR="000A76F7" w:rsidRDefault="001D1AE7" w:rsidP="0053075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0A76F7">
        <w:rPr>
          <w:rFonts w:ascii="Times New Roman" w:eastAsia="Calibri" w:hAnsi="Times New Roman" w:cs="Times New Roman"/>
          <w:sz w:val="28"/>
          <w:szCs w:val="28"/>
        </w:rPr>
        <w:t>Изначально, стратегия – это военный термин, в переводе с греческого означающий «искусство генерала». Но с 70-х годов прошлого века этот термин активно используется и в экономике.</w:t>
      </w:r>
    </w:p>
    <w:p w:rsidR="005E28D7" w:rsidRDefault="000A76F7" w:rsidP="0053075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D1AE7">
        <w:rPr>
          <w:rFonts w:ascii="Times New Roman" w:eastAsia="Calibri" w:hAnsi="Times New Roman" w:cs="Times New Roman"/>
          <w:sz w:val="28"/>
          <w:szCs w:val="28"/>
        </w:rPr>
        <w:t xml:space="preserve">Стратегия – набор взаимосвязанных действий, которые могут обеспечить компании или предпринимателю достижение долгосрочных конкурентных преимуществ. </w:t>
      </w:r>
      <w:r w:rsidR="005E28D7">
        <w:rPr>
          <w:rFonts w:ascii="Times New Roman" w:eastAsia="Calibri" w:hAnsi="Times New Roman" w:cs="Times New Roman"/>
          <w:sz w:val="28"/>
          <w:szCs w:val="28"/>
        </w:rPr>
        <w:t>Принято выделять несколько уровней стратегии:</w:t>
      </w:r>
    </w:p>
    <w:p w:rsidR="00530755" w:rsidRDefault="005E28D7" w:rsidP="005E28D7">
      <w:pPr>
        <w:pStyle w:val="a5"/>
        <w:numPr>
          <w:ilvl w:val="0"/>
          <w:numId w:val="84"/>
        </w:numPr>
        <w:jc w:val="both"/>
        <w:rPr>
          <w:sz w:val="28"/>
          <w:szCs w:val="28"/>
        </w:rPr>
      </w:pPr>
      <w:r>
        <w:rPr>
          <w:sz w:val="28"/>
          <w:szCs w:val="28"/>
        </w:rPr>
        <w:t>корпоративная стратегия позволяет распределять ресурсы между разными направлениями бизнеса, она необходима многопрофильным компаниям, которые одновременно работают в нескольких сферах;</w:t>
      </w:r>
    </w:p>
    <w:p w:rsidR="005E28D7" w:rsidRDefault="005E28D7" w:rsidP="005E28D7">
      <w:pPr>
        <w:pStyle w:val="a5"/>
        <w:numPr>
          <w:ilvl w:val="0"/>
          <w:numId w:val="84"/>
        </w:numPr>
        <w:jc w:val="both"/>
        <w:rPr>
          <w:sz w:val="28"/>
          <w:szCs w:val="28"/>
        </w:rPr>
      </w:pPr>
      <w:r>
        <w:rPr>
          <w:sz w:val="28"/>
          <w:szCs w:val="28"/>
        </w:rPr>
        <w:t>деловая стратегия – стратегия отдельной бизнес-единицу в рамках компании;</w:t>
      </w:r>
    </w:p>
    <w:p w:rsidR="005E28D7" w:rsidRPr="005E28D7" w:rsidRDefault="005E28D7" w:rsidP="005E28D7">
      <w:pPr>
        <w:pStyle w:val="a5"/>
        <w:numPr>
          <w:ilvl w:val="0"/>
          <w:numId w:val="84"/>
        </w:numPr>
        <w:jc w:val="both"/>
        <w:rPr>
          <w:sz w:val="28"/>
          <w:szCs w:val="28"/>
        </w:rPr>
      </w:pPr>
      <w:r>
        <w:rPr>
          <w:sz w:val="28"/>
          <w:szCs w:val="28"/>
        </w:rPr>
        <w:t>функциональные стратегии, охватывающие одну из функций менеджмента – персонал, маркетинг, управление финансами.</w:t>
      </w:r>
    </w:p>
    <w:p w:rsidR="005E28D7" w:rsidRDefault="0051644F" w:rsidP="00530755">
      <w:pPr>
        <w:suppressAutoHyphen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Существуют не только стратегии роста, когда компания активно наращивает свои рыночные показатели, но и оборонительные стратегии, направленные на защиту текущей позиции, и даже стратегии сокращения. Выбор той или иной стратегии зависит от текущей рыночной ситуации и особенностей самой компании.</w:t>
      </w:r>
    </w:p>
    <w:p w:rsidR="00530755" w:rsidRDefault="00530755" w:rsidP="00530755">
      <w:pPr>
        <w:suppressAutoHyphen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Методов анализа рынка, рыночной ситуации достаточно много. Рассмотрим некоторые из них</w:t>
      </w:r>
      <w:r w:rsidR="00F911B3">
        <w:rPr>
          <w:rFonts w:ascii="Times New Roman" w:eastAsia="Calibri" w:hAnsi="Times New Roman" w:cs="Times New Roman"/>
          <w:sz w:val="28"/>
          <w:szCs w:val="28"/>
        </w:rPr>
        <w:t>, которые предприниматели могут использовать в своей деятельности</w:t>
      </w:r>
      <w:r w:rsidR="00720FFD">
        <w:rPr>
          <w:rFonts w:ascii="Times New Roman" w:eastAsia="Calibri" w:hAnsi="Times New Roman" w:cs="Times New Roman"/>
          <w:sz w:val="28"/>
          <w:szCs w:val="28"/>
        </w:rPr>
        <w:t xml:space="preserve"> с целью повышения ее эффективности</w:t>
      </w:r>
      <w:r>
        <w:rPr>
          <w:rFonts w:ascii="Times New Roman" w:eastAsia="Calibri" w:hAnsi="Times New Roman" w:cs="Times New Roman"/>
          <w:sz w:val="28"/>
          <w:szCs w:val="28"/>
        </w:rPr>
        <w:t>.</w:t>
      </w:r>
    </w:p>
    <w:p w:rsidR="00320206" w:rsidRPr="00C01DFC" w:rsidRDefault="00320206" w:rsidP="00530755">
      <w:pPr>
        <w:suppressAutoHyphens/>
        <w:spacing w:after="0" w:line="240" w:lineRule="auto"/>
        <w:ind w:firstLine="709"/>
        <w:contextualSpacing/>
        <w:jc w:val="both"/>
        <w:rPr>
          <w:rFonts w:ascii="Times New Roman" w:hAnsi="Times New Roman" w:cs="Times New Roman"/>
          <w:sz w:val="28"/>
          <w:szCs w:val="28"/>
        </w:rPr>
      </w:pPr>
    </w:p>
    <w:p w:rsidR="00320206" w:rsidRPr="001D1AE7" w:rsidRDefault="00320206" w:rsidP="001D1AE7">
      <w:pPr>
        <w:pStyle w:val="a5"/>
        <w:numPr>
          <w:ilvl w:val="1"/>
          <w:numId w:val="4"/>
        </w:numPr>
        <w:jc w:val="both"/>
        <w:rPr>
          <w:b/>
          <w:sz w:val="28"/>
          <w:szCs w:val="28"/>
        </w:rPr>
      </w:pPr>
      <w:r w:rsidRPr="001D1AE7">
        <w:rPr>
          <w:b/>
          <w:sz w:val="28"/>
          <w:szCs w:val="28"/>
          <w:lang w:val="en-US"/>
        </w:rPr>
        <w:t>SWOT</w:t>
      </w:r>
      <w:r w:rsidRPr="001D1AE7">
        <w:rPr>
          <w:b/>
          <w:sz w:val="28"/>
          <w:szCs w:val="28"/>
        </w:rPr>
        <w:t>-анализ</w:t>
      </w:r>
    </w:p>
    <w:p w:rsidR="00BA23C4" w:rsidRDefault="00BA23C4" w:rsidP="00320206">
      <w:pPr>
        <w:suppressAutoHyphen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Один из самых распространенных методов, п</w:t>
      </w:r>
      <w:r w:rsidR="00320206" w:rsidRPr="00453984">
        <w:rPr>
          <w:rFonts w:ascii="Times New Roman" w:eastAsia="Calibri" w:hAnsi="Times New Roman" w:cs="Times New Roman"/>
          <w:sz w:val="28"/>
          <w:szCs w:val="28"/>
        </w:rPr>
        <w:t xml:space="preserve">рименяемый для </w:t>
      </w:r>
      <w:r>
        <w:rPr>
          <w:rFonts w:ascii="Times New Roman" w:eastAsia="Calibri" w:hAnsi="Times New Roman" w:cs="Times New Roman"/>
          <w:sz w:val="28"/>
          <w:szCs w:val="28"/>
        </w:rPr>
        <w:t xml:space="preserve">комплексного </w:t>
      </w:r>
      <w:r w:rsidR="00320206" w:rsidRPr="00453984">
        <w:rPr>
          <w:rFonts w:ascii="Times New Roman" w:eastAsia="Calibri" w:hAnsi="Times New Roman" w:cs="Times New Roman"/>
          <w:sz w:val="28"/>
          <w:szCs w:val="28"/>
        </w:rPr>
        <w:t>анализа среды</w:t>
      </w:r>
      <w:r>
        <w:rPr>
          <w:rFonts w:ascii="Times New Roman" w:eastAsia="Calibri" w:hAnsi="Times New Roman" w:cs="Times New Roman"/>
          <w:sz w:val="28"/>
          <w:szCs w:val="28"/>
        </w:rPr>
        <w:t xml:space="preserve"> -</w:t>
      </w:r>
      <w:r w:rsidR="00320206" w:rsidRPr="00453984">
        <w:rPr>
          <w:rFonts w:ascii="Times New Roman" w:eastAsia="Calibri" w:hAnsi="Times New Roman" w:cs="Times New Roman"/>
          <w:sz w:val="28"/>
          <w:szCs w:val="28"/>
        </w:rPr>
        <w:t xml:space="preserve"> метод </w:t>
      </w:r>
      <w:r w:rsidR="00320206" w:rsidRPr="00A67EA6">
        <w:rPr>
          <w:rFonts w:ascii="Times New Roman" w:eastAsia="Calibri" w:hAnsi="Times New Roman" w:cs="Times New Roman"/>
          <w:b/>
          <w:color w:val="323E4F" w:themeColor="text2" w:themeShade="BF"/>
          <w:sz w:val="28"/>
          <w:szCs w:val="28"/>
          <w:u w:val="single"/>
          <w:lang w:val="en-US"/>
        </w:rPr>
        <w:t>SWOT</w:t>
      </w:r>
      <w:r w:rsidR="00720FFD">
        <w:rPr>
          <w:rFonts w:ascii="Times New Roman" w:eastAsia="Calibri" w:hAnsi="Times New Roman" w:cs="Times New Roman"/>
          <w:b/>
          <w:color w:val="323E4F" w:themeColor="text2" w:themeShade="BF"/>
          <w:sz w:val="28"/>
          <w:szCs w:val="28"/>
          <w:u w:val="single"/>
        </w:rPr>
        <w:t>.</w:t>
      </w:r>
      <w:r w:rsidR="00720FFD">
        <w:rPr>
          <w:rFonts w:ascii="Times New Roman" w:eastAsia="Calibri" w:hAnsi="Times New Roman" w:cs="Times New Roman"/>
          <w:sz w:val="28"/>
          <w:szCs w:val="28"/>
        </w:rPr>
        <w:t>А</w:t>
      </w:r>
      <w:r w:rsidR="00320206" w:rsidRPr="00453984">
        <w:rPr>
          <w:rFonts w:ascii="Times New Roman" w:eastAsia="Calibri" w:hAnsi="Times New Roman" w:cs="Times New Roman"/>
          <w:sz w:val="28"/>
          <w:szCs w:val="28"/>
        </w:rPr>
        <w:t xml:space="preserve">ббревиатура составлена из первых букв английских </w:t>
      </w:r>
      <w:proofErr w:type="spellStart"/>
      <w:proofErr w:type="gramStart"/>
      <w:r w:rsidR="00320206" w:rsidRPr="00453984">
        <w:rPr>
          <w:rFonts w:ascii="Times New Roman" w:eastAsia="Calibri" w:hAnsi="Times New Roman" w:cs="Times New Roman"/>
          <w:sz w:val="28"/>
          <w:szCs w:val="28"/>
        </w:rPr>
        <w:t>слов</w:t>
      </w:r>
      <w:proofErr w:type="gramEnd"/>
      <w:r w:rsidR="00320206" w:rsidRPr="00A67EA6">
        <w:rPr>
          <w:rFonts w:ascii="Times New Roman" w:hAnsi="Times New Roman" w:cs="Times New Roman"/>
          <w:b/>
          <w:bCs/>
          <w:sz w:val="28"/>
          <w:szCs w:val="28"/>
        </w:rPr>
        <w:t>S</w:t>
      </w:r>
      <w:r w:rsidR="00320206" w:rsidRPr="00A67EA6">
        <w:rPr>
          <w:rFonts w:ascii="Times New Roman" w:hAnsi="Times New Roman" w:cs="Times New Roman"/>
          <w:sz w:val="28"/>
          <w:szCs w:val="28"/>
        </w:rPr>
        <w:t>trengths</w:t>
      </w:r>
      <w:proofErr w:type="spellEnd"/>
      <w:r w:rsidR="00320206" w:rsidRPr="00A67EA6">
        <w:rPr>
          <w:rFonts w:ascii="Times New Roman" w:hAnsi="Times New Roman" w:cs="Times New Roman"/>
          <w:sz w:val="28"/>
          <w:szCs w:val="28"/>
        </w:rPr>
        <w:t xml:space="preserve"> (сильные стороны), </w:t>
      </w:r>
      <w:proofErr w:type="spellStart"/>
      <w:r w:rsidR="00320206" w:rsidRPr="00A67EA6">
        <w:rPr>
          <w:rFonts w:ascii="Times New Roman" w:hAnsi="Times New Roman" w:cs="Times New Roman"/>
          <w:b/>
          <w:bCs/>
          <w:sz w:val="28"/>
          <w:szCs w:val="28"/>
        </w:rPr>
        <w:t>W</w:t>
      </w:r>
      <w:r w:rsidR="00320206" w:rsidRPr="00A67EA6">
        <w:rPr>
          <w:rFonts w:ascii="Times New Roman" w:hAnsi="Times New Roman" w:cs="Times New Roman"/>
          <w:sz w:val="28"/>
          <w:szCs w:val="28"/>
        </w:rPr>
        <w:t>eaknesses</w:t>
      </w:r>
      <w:proofErr w:type="spellEnd"/>
      <w:r w:rsidR="00320206" w:rsidRPr="00A67EA6">
        <w:rPr>
          <w:rFonts w:ascii="Times New Roman" w:hAnsi="Times New Roman" w:cs="Times New Roman"/>
          <w:sz w:val="28"/>
          <w:szCs w:val="28"/>
        </w:rPr>
        <w:t xml:space="preserve"> (слабые стороны), </w:t>
      </w:r>
      <w:proofErr w:type="spellStart"/>
      <w:r w:rsidR="00320206" w:rsidRPr="00A67EA6">
        <w:rPr>
          <w:rFonts w:ascii="Times New Roman" w:hAnsi="Times New Roman" w:cs="Times New Roman"/>
          <w:b/>
          <w:bCs/>
          <w:sz w:val="28"/>
          <w:szCs w:val="28"/>
        </w:rPr>
        <w:t>O</w:t>
      </w:r>
      <w:r w:rsidR="00320206" w:rsidRPr="00A67EA6">
        <w:rPr>
          <w:rFonts w:ascii="Times New Roman" w:hAnsi="Times New Roman" w:cs="Times New Roman"/>
          <w:sz w:val="28"/>
          <w:szCs w:val="28"/>
        </w:rPr>
        <w:t>pportunities</w:t>
      </w:r>
      <w:proofErr w:type="spellEnd"/>
      <w:r w:rsidR="00320206" w:rsidRPr="00A67EA6">
        <w:rPr>
          <w:rFonts w:ascii="Times New Roman" w:hAnsi="Times New Roman" w:cs="Times New Roman"/>
          <w:sz w:val="28"/>
          <w:szCs w:val="28"/>
        </w:rPr>
        <w:t xml:space="preserve"> (возможности) и </w:t>
      </w:r>
      <w:proofErr w:type="spellStart"/>
      <w:r w:rsidR="00320206" w:rsidRPr="00A67EA6">
        <w:rPr>
          <w:rFonts w:ascii="Times New Roman" w:hAnsi="Times New Roman" w:cs="Times New Roman"/>
          <w:b/>
          <w:bCs/>
          <w:sz w:val="28"/>
          <w:szCs w:val="28"/>
        </w:rPr>
        <w:t>T</w:t>
      </w:r>
      <w:r w:rsidR="00320206" w:rsidRPr="00A67EA6">
        <w:rPr>
          <w:rFonts w:ascii="Times New Roman" w:hAnsi="Times New Roman" w:cs="Times New Roman"/>
          <w:sz w:val="28"/>
          <w:szCs w:val="28"/>
        </w:rPr>
        <w:t>hreats</w:t>
      </w:r>
      <w:proofErr w:type="spellEnd"/>
      <w:r w:rsidR="00320206" w:rsidRPr="00A67EA6">
        <w:rPr>
          <w:rFonts w:ascii="Times New Roman" w:hAnsi="Times New Roman" w:cs="Times New Roman"/>
          <w:sz w:val="28"/>
          <w:szCs w:val="28"/>
        </w:rPr>
        <w:t xml:space="preserve"> (угрозы)</w:t>
      </w:r>
      <w:r>
        <w:rPr>
          <w:rFonts w:ascii="Times New Roman" w:eastAsia="Calibri" w:hAnsi="Times New Roman" w:cs="Times New Roman"/>
          <w:sz w:val="28"/>
          <w:szCs w:val="28"/>
        </w:rPr>
        <w:t xml:space="preserve">. </w:t>
      </w:r>
      <w:r w:rsidR="00720FFD">
        <w:rPr>
          <w:rFonts w:ascii="Times New Roman" w:eastAsia="Calibri" w:hAnsi="Times New Roman" w:cs="Times New Roman"/>
          <w:sz w:val="28"/>
          <w:szCs w:val="28"/>
        </w:rPr>
        <w:t xml:space="preserve">Термин </w:t>
      </w:r>
      <w:r w:rsidR="00720FFD">
        <w:rPr>
          <w:rFonts w:ascii="Times New Roman" w:eastAsia="Calibri" w:hAnsi="Times New Roman" w:cs="Times New Roman"/>
          <w:sz w:val="28"/>
          <w:szCs w:val="28"/>
          <w:lang w:val="en-US"/>
        </w:rPr>
        <w:t>SWOT</w:t>
      </w:r>
      <w:proofErr w:type="gramStart"/>
      <w:r w:rsidR="00720FFD">
        <w:rPr>
          <w:rFonts w:ascii="Times New Roman" w:eastAsia="Calibri" w:hAnsi="Times New Roman" w:cs="Times New Roman"/>
          <w:sz w:val="28"/>
          <w:szCs w:val="28"/>
        </w:rPr>
        <w:t>был</w:t>
      </w:r>
      <w:proofErr w:type="gramEnd"/>
      <w:r w:rsidR="00720FFD">
        <w:rPr>
          <w:rFonts w:ascii="Times New Roman" w:eastAsia="Calibri" w:hAnsi="Times New Roman" w:cs="Times New Roman"/>
          <w:sz w:val="28"/>
          <w:szCs w:val="28"/>
        </w:rPr>
        <w:t xml:space="preserve"> введен в практику менеджмента проф. К. </w:t>
      </w:r>
      <w:proofErr w:type="spellStart"/>
      <w:r w:rsidR="00720FFD">
        <w:rPr>
          <w:rFonts w:ascii="Times New Roman" w:eastAsia="Calibri" w:hAnsi="Times New Roman" w:cs="Times New Roman"/>
          <w:sz w:val="28"/>
          <w:szCs w:val="28"/>
        </w:rPr>
        <w:t>Эндрюсом</w:t>
      </w:r>
      <w:proofErr w:type="spellEnd"/>
      <w:r w:rsidR="00720FFD">
        <w:rPr>
          <w:rFonts w:ascii="Times New Roman" w:eastAsia="Calibri" w:hAnsi="Times New Roman" w:cs="Times New Roman"/>
          <w:sz w:val="28"/>
          <w:szCs w:val="28"/>
        </w:rPr>
        <w:t xml:space="preserve"> в 1963 году. </w:t>
      </w:r>
      <w:r>
        <w:rPr>
          <w:rFonts w:ascii="Times New Roman" w:eastAsia="Calibri" w:hAnsi="Times New Roman" w:cs="Times New Roman"/>
          <w:sz w:val="28"/>
          <w:szCs w:val="28"/>
        </w:rPr>
        <w:t xml:space="preserve">Этот метод </w:t>
      </w:r>
      <w:r w:rsidR="00320206" w:rsidRPr="00453984">
        <w:rPr>
          <w:rFonts w:ascii="Times New Roman" w:eastAsia="Calibri" w:hAnsi="Times New Roman" w:cs="Times New Roman"/>
          <w:sz w:val="28"/>
          <w:szCs w:val="28"/>
        </w:rPr>
        <w:t>позволя</w:t>
      </w:r>
      <w:r>
        <w:rPr>
          <w:rFonts w:ascii="Times New Roman" w:eastAsia="Calibri" w:hAnsi="Times New Roman" w:cs="Times New Roman"/>
          <w:sz w:val="28"/>
          <w:szCs w:val="28"/>
        </w:rPr>
        <w:t>ет</w:t>
      </w:r>
      <w:r w:rsidR="00320206" w:rsidRPr="00453984">
        <w:rPr>
          <w:rFonts w:ascii="Times New Roman" w:eastAsia="Calibri" w:hAnsi="Times New Roman" w:cs="Times New Roman"/>
          <w:sz w:val="28"/>
          <w:szCs w:val="28"/>
        </w:rPr>
        <w:t xml:space="preserve"> провести совместное </w:t>
      </w:r>
      <w:r w:rsidR="00320206">
        <w:rPr>
          <w:rFonts w:ascii="Times New Roman" w:eastAsia="Calibri" w:hAnsi="Times New Roman" w:cs="Times New Roman"/>
          <w:sz w:val="28"/>
          <w:szCs w:val="28"/>
        </w:rPr>
        <w:t xml:space="preserve">комплексное </w:t>
      </w:r>
      <w:r w:rsidR="00320206" w:rsidRPr="00453984">
        <w:rPr>
          <w:rFonts w:ascii="Times New Roman" w:eastAsia="Calibri" w:hAnsi="Times New Roman" w:cs="Times New Roman"/>
          <w:sz w:val="28"/>
          <w:szCs w:val="28"/>
        </w:rPr>
        <w:t>изучение внешней и внутренней среды</w:t>
      </w:r>
      <w:r w:rsidR="00320206">
        <w:rPr>
          <w:rFonts w:ascii="Times New Roman" w:eastAsia="Calibri" w:hAnsi="Times New Roman" w:cs="Times New Roman"/>
          <w:sz w:val="28"/>
          <w:szCs w:val="28"/>
        </w:rPr>
        <w:t xml:space="preserve"> бизнеса</w:t>
      </w:r>
      <w:r w:rsidR="00320206" w:rsidRPr="00453984">
        <w:rPr>
          <w:rFonts w:ascii="Times New Roman" w:eastAsia="Calibri" w:hAnsi="Times New Roman" w:cs="Times New Roman"/>
          <w:sz w:val="28"/>
          <w:szCs w:val="28"/>
        </w:rPr>
        <w:t xml:space="preserve">. Методология </w:t>
      </w:r>
      <w:proofErr w:type="gramStart"/>
      <w:r w:rsidR="00320206" w:rsidRPr="00453984">
        <w:rPr>
          <w:rFonts w:ascii="Times New Roman" w:eastAsia="Calibri" w:hAnsi="Times New Roman" w:cs="Times New Roman"/>
          <w:sz w:val="28"/>
          <w:szCs w:val="28"/>
          <w:lang w:val="en-US"/>
        </w:rPr>
        <w:t>SWOT</w:t>
      </w:r>
      <w:proofErr w:type="gramEnd"/>
      <w:r>
        <w:rPr>
          <w:rFonts w:ascii="Times New Roman" w:eastAsia="Calibri" w:hAnsi="Times New Roman" w:cs="Times New Roman"/>
          <w:sz w:val="28"/>
          <w:szCs w:val="28"/>
        </w:rPr>
        <w:t>включает в себя несколько последовательных этапов:</w:t>
      </w:r>
    </w:p>
    <w:p w:rsidR="00BA23C4" w:rsidRDefault="00BA23C4" w:rsidP="00BA23C4">
      <w:pPr>
        <w:pStyle w:val="a5"/>
        <w:numPr>
          <w:ilvl w:val="0"/>
          <w:numId w:val="80"/>
        </w:numPr>
        <w:suppressAutoHyphens/>
        <w:ind w:left="426" w:hanging="284"/>
        <w:jc w:val="both"/>
        <w:rPr>
          <w:rFonts w:eastAsia="Calibri"/>
          <w:sz w:val="28"/>
          <w:szCs w:val="28"/>
        </w:rPr>
      </w:pPr>
      <w:r>
        <w:rPr>
          <w:rFonts w:eastAsia="Calibri"/>
          <w:sz w:val="28"/>
          <w:szCs w:val="28"/>
        </w:rPr>
        <w:t>Постановка целей компании и проведения анализа. Именно долгосрочные и краткосрочные цели компании диктуют выбор сильных и слабых сторон;</w:t>
      </w:r>
    </w:p>
    <w:p w:rsidR="00BA23C4" w:rsidRDefault="00BA23C4" w:rsidP="00BA23C4">
      <w:pPr>
        <w:pStyle w:val="a5"/>
        <w:numPr>
          <w:ilvl w:val="0"/>
          <w:numId w:val="80"/>
        </w:numPr>
        <w:suppressAutoHyphens/>
        <w:ind w:left="426" w:hanging="284"/>
        <w:jc w:val="both"/>
        <w:rPr>
          <w:rFonts w:eastAsia="Calibri"/>
          <w:sz w:val="28"/>
          <w:szCs w:val="28"/>
        </w:rPr>
      </w:pPr>
      <w:proofErr w:type="spellStart"/>
      <w:r>
        <w:rPr>
          <w:rFonts w:eastAsia="Calibri"/>
          <w:sz w:val="28"/>
          <w:szCs w:val="28"/>
        </w:rPr>
        <w:lastRenderedPageBreak/>
        <w:t>Навтором</w:t>
      </w:r>
      <w:r w:rsidR="00320206" w:rsidRPr="00BA23C4">
        <w:rPr>
          <w:rFonts w:eastAsia="Calibri"/>
          <w:sz w:val="28"/>
          <w:szCs w:val="28"/>
        </w:rPr>
        <w:t>этапе</w:t>
      </w:r>
      <w:proofErr w:type="spellEnd"/>
      <w:r w:rsidR="00320206" w:rsidRPr="00BA23C4">
        <w:rPr>
          <w:rFonts w:eastAsia="Calibri"/>
          <w:sz w:val="28"/>
          <w:szCs w:val="28"/>
        </w:rPr>
        <w:t xml:space="preserve"> </w:t>
      </w:r>
      <w:r>
        <w:rPr>
          <w:rFonts w:eastAsia="Calibri"/>
          <w:sz w:val="28"/>
          <w:szCs w:val="28"/>
        </w:rPr>
        <w:t xml:space="preserve"> – в рамках управленческого обследования внутренней среды - происходит </w:t>
      </w:r>
      <w:r w:rsidR="00320206" w:rsidRPr="00BA23C4">
        <w:rPr>
          <w:rFonts w:eastAsia="Calibri"/>
          <w:sz w:val="28"/>
          <w:szCs w:val="28"/>
        </w:rPr>
        <w:t>выявление сильных и слабых сторон компании</w:t>
      </w:r>
      <w:r>
        <w:rPr>
          <w:rFonts w:eastAsia="Calibri"/>
          <w:sz w:val="28"/>
          <w:szCs w:val="28"/>
        </w:rPr>
        <w:t>;</w:t>
      </w:r>
    </w:p>
    <w:p w:rsidR="00320206" w:rsidRPr="00BA23C4" w:rsidRDefault="00533950" w:rsidP="00BA23C4">
      <w:pPr>
        <w:pStyle w:val="a5"/>
        <w:numPr>
          <w:ilvl w:val="0"/>
          <w:numId w:val="80"/>
        </w:numPr>
        <w:suppressAutoHyphens/>
        <w:ind w:left="426" w:hanging="284"/>
        <w:jc w:val="both"/>
        <w:rPr>
          <w:rFonts w:eastAsia="Calibri"/>
          <w:sz w:val="28"/>
          <w:szCs w:val="28"/>
        </w:rPr>
      </w:pPr>
      <w:r>
        <w:rPr>
          <w:rFonts w:eastAsia="Calibri"/>
          <w:sz w:val="28"/>
          <w:szCs w:val="28"/>
        </w:rPr>
        <w:t>Далее (или одновременно с анализом внутренней среды) проводится анализ внешней среды</w:t>
      </w:r>
      <w:r w:rsidR="00320206" w:rsidRPr="00BA23C4">
        <w:rPr>
          <w:rFonts w:eastAsia="Calibri"/>
          <w:sz w:val="28"/>
          <w:szCs w:val="28"/>
        </w:rPr>
        <w:t xml:space="preserve">, </w:t>
      </w:r>
      <w:r>
        <w:rPr>
          <w:rFonts w:eastAsia="Calibri"/>
          <w:sz w:val="28"/>
          <w:szCs w:val="28"/>
        </w:rPr>
        <w:t>цель которого - определение</w:t>
      </w:r>
      <w:r w:rsidR="00320206" w:rsidRPr="00BA23C4">
        <w:rPr>
          <w:rFonts w:eastAsia="Calibri"/>
          <w:sz w:val="28"/>
          <w:szCs w:val="28"/>
        </w:rPr>
        <w:t xml:space="preserve"> угроз и возможностей внешней среды</w:t>
      </w:r>
      <w:r>
        <w:rPr>
          <w:rFonts w:eastAsia="Calibri"/>
          <w:sz w:val="28"/>
          <w:szCs w:val="28"/>
        </w:rPr>
        <w:t>;</w:t>
      </w:r>
    </w:p>
    <w:p w:rsidR="00533950" w:rsidRDefault="00320206" w:rsidP="00533950">
      <w:pPr>
        <w:pStyle w:val="a5"/>
        <w:numPr>
          <w:ilvl w:val="0"/>
          <w:numId w:val="80"/>
        </w:numPr>
        <w:suppressAutoHyphens/>
        <w:ind w:left="426" w:hanging="284"/>
        <w:jc w:val="both"/>
        <w:rPr>
          <w:rFonts w:eastAsia="Calibri"/>
          <w:sz w:val="28"/>
          <w:szCs w:val="28"/>
        </w:rPr>
      </w:pPr>
      <w:r w:rsidRPr="00533950">
        <w:rPr>
          <w:rFonts w:eastAsia="Calibri"/>
          <w:sz w:val="28"/>
          <w:szCs w:val="28"/>
        </w:rPr>
        <w:t xml:space="preserve">После того, как составлен конкретный список слабых и сильных сторон организации, а также угроз и возможностей, наступает этап установления связей между ними. </w:t>
      </w:r>
    </w:p>
    <w:p w:rsidR="00533950" w:rsidRDefault="00533950" w:rsidP="00533950">
      <w:pPr>
        <w:pStyle w:val="a5"/>
        <w:suppressAutoHyphens/>
        <w:ind w:left="426"/>
        <w:jc w:val="both"/>
        <w:rPr>
          <w:rFonts w:eastAsia="Calibri"/>
          <w:sz w:val="28"/>
          <w:szCs w:val="28"/>
        </w:rPr>
      </w:pPr>
    </w:p>
    <w:p w:rsidR="00320206" w:rsidRPr="00533950" w:rsidRDefault="00320206" w:rsidP="00533950">
      <w:pPr>
        <w:pStyle w:val="a5"/>
        <w:suppressAutoHyphens/>
        <w:ind w:left="0" w:firstLine="426"/>
        <w:jc w:val="both"/>
        <w:rPr>
          <w:rFonts w:eastAsia="Calibri"/>
          <w:sz w:val="28"/>
          <w:szCs w:val="28"/>
        </w:rPr>
      </w:pPr>
      <w:r w:rsidRPr="00533950">
        <w:rPr>
          <w:rFonts w:eastAsia="Calibri"/>
          <w:sz w:val="28"/>
          <w:szCs w:val="28"/>
        </w:rPr>
        <w:t xml:space="preserve">Для установления этих связей составляется матрица </w:t>
      </w:r>
      <w:r w:rsidRPr="00533950">
        <w:rPr>
          <w:rFonts w:eastAsia="Calibri"/>
          <w:sz w:val="28"/>
          <w:szCs w:val="28"/>
          <w:lang w:val="en-US"/>
        </w:rPr>
        <w:t>SWOT</w:t>
      </w:r>
      <w:r w:rsidRPr="00533950">
        <w:rPr>
          <w:rFonts w:eastAsia="Calibri"/>
          <w:sz w:val="28"/>
          <w:szCs w:val="28"/>
        </w:rPr>
        <w:t>, которая имеет следующий вид:</w:t>
      </w:r>
    </w:p>
    <w:p w:rsidR="00A47498" w:rsidRPr="00453984" w:rsidRDefault="00DF66A3" w:rsidP="00DF66A3">
      <w:pPr>
        <w:suppressAutoHyphens/>
        <w:spacing w:after="0" w:line="240" w:lineRule="auto"/>
        <w:ind w:firstLine="709"/>
        <w:contextualSpacing/>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Таблица 5.1.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9"/>
        <w:gridCol w:w="3195"/>
        <w:gridCol w:w="3037"/>
      </w:tblGrid>
      <w:tr w:rsidR="00320206" w:rsidRPr="00453984" w:rsidTr="00A47498">
        <w:tc>
          <w:tcPr>
            <w:tcW w:w="3224" w:type="dxa"/>
            <w:tcBorders>
              <w:top w:val="nil"/>
              <w:left w:val="nil"/>
            </w:tcBorders>
          </w:tcPr>
          <w:p w:rsidR="00320206" w:rsidRPr="00453984" w:rsidRDefault="00320206" w:rsidP="00A47498">
            <w:pPr>
              <w:suppressAutoHyphens/>
              <w:spacing w:after="0" w:line="240" w:lineRule="auto"/>
              <w:ind w:firstLine="709"/>
              <w:contextualSpacing/>
              <w:jc w:val="center"/>
              <w:rPr>
                <w:rFonts w:ascii="Times New Roman" w:eastAsia="Calibri" w:hAnsi="Times New Roman" w:cs="Times New Roman"/>
                <w:sz w:val="28"/>
                <w:szCs w:val="28"/>
              </w:rPr>
            </w:pPr>
          </w:p>
        </w:tc>
        <w:tc>
          <w:tcPr>
            <w:tcW w:w="3297" w:type="dxa"/>
          </w:tcPr>
          <w:p w:rsidR="00320206" w:rsidRPr="00453984" w:rsidRDefault="00320206" w:rsidP="00A47498">
            <w:pPr>
              <w:suppressAutoHyphens/>
              <w:spacing w:after="0" w:line="240" w:lineRule="auto"/>
              <w:ind w:firstLine="709"/>
              <w:contextualSpacing/>
              <w:jc w:val="center"/>
              <w:rPr>
                <w:rFonts w:ascii="Times New Roman" w:eastAsia="Calibri" w:hAnsi="Times New Roman" w:cs="Times New Roman"/>
                <w:b/>
                <w:sz w:val="28"/>
                <w:szCs w:val="28"/>
                <w:lang w:val="en-US"/>
              </w:rPr>
            </w:pPr>
            <w:r w:rsidRPr="00453984">
              <w:rPr>
                <w:rFonts w:ascii="Times New Roman" w:eastAsia="Calibri" w:hAnsi="Times New Roman" w:cs="Times New Roman"/>
                <w:b/>
                <w:sz w:val="28"/>
                <w:szCs w:val="28"/>
              </w:rPr>
              <w:t>Возможности</w:t>
            </w:r>
            <w:r w:rsidRPr="00453984">
              <w:rPr>
                <w:rFonts w:ascii="Times New Roman" w:eastAsia="Calibri" w:hAnsi="Times New Roman" w:cs="Times New Roman"/>
                <w:b/>
                <w:sz w:val="28"/>
                <w:szCs w:val="28"/>
                <w:lang w:val="en-US"/>
              </w:rPr>
              <w:t xml:space="preserve"> (O)</w:t>
            </w:r>
          </w:p>
          <w:p w:rsidR="00320206" w:rsidRPr="00453984" w:rsidRDefault="00320206" w:rsidP="00A47498">
            <w:pPr>
              <w:suppressAutoHyphens/>
              <w:spacing w:after="0" w:line="240" w:lineRule="auto"/>
              <w:ind w:firstLine="709"/>
              <w:contextualSpacing/>
              <w:jc w:val="center"/>
              <w:rPr>
                <w:rFonts w:ascii="Times New Roman" w:eastAsia="Calibri" w:hAnsi="Times New Roman" w:cs="Times New Roman"/>
                <w:sz w:val="28"/>
                <w:szCs w:val="28"/>
              </w:rPr>
            </w:pPr>
            <w:r w:rsidRPr="00453984">
              <w:rPr>
                <w:rFonts w:ascii="Times New Roman" w:eastAsia="Calibri" w:hAnsi="Times New Roman" w:cs="Times New Roman"/>
                <w:sz w:val="28"/>
                <w:szCs w:val="28"/>
              </w:rPr>
              <w:t>1.</w:t>
            </w:r>
          </w:p>
          <w:p w:rsidR="00320206" w:rsidRPr="00453984" w:rsidRDefault="00320206" w:rsidP="00A47498">
            <w:pPr>
              <w:suppressAutoHyphens/>
              <w:spacing w:after="0" w:line="240" w:lineRule="auto"/>
              <w:ind w:firstLine="709"/>
              <w:contextualSpacing/>
              <w:jc w:val="center"/>
              <w:rPr>
                <w:rFonts w:ascii="Times New Roman" w:eastAsia="Calibri" w:hAnsi="Times New Roman" w:cs="Times New Roman"/>
                <w:sz w:val="28"/>
                <w:szCs w:val="28"/>
              </w:rPr>
            </w:pPr>
            <w:r w:rsidRPr="00453984">
              <w:rPr>
                <w:rFonts w:ascii="Times New Roman" w:eastAsia="Calibri" w:hAnsi="Times New Roman" w:cs="Times New Roman"/>
                <w:sz w:val="28"/>
                <w:szCs w:val="28"/>
              </w:rPr>
              <w:t>2.</w:t>
            </w:r>
          </w:p>
          <w:p w:rsidR="00320206" w:rsidRPr="00453984" w:rsidRDefault="00320206" w:rsidP="00A47498">
            <w:pPr>
              <w:suppressAutoHyphens/>
              <w:spacing w:after="0" w:line="240" w:lineRule="auto"/>
              <w:ind w:firstLine="709"/>
              <w:contextualSpacing/>
              <w:jc w:val="center"/>
              <w:rPr>
                <w:rFonts w:ascii="Times New Roman" w:eastAsia="Calibri" w:hAnsi="Times New Roman" w:cs="Times New Roman"/>
                <w:sz w:val="28"/>
                <w:szCs w:val="28"/>
              </w:rPr>
            </w:pPr>
            <w:r w:rsidRPr="00453984">
              <w:rPr>
                <w:rFonts w:ascii="Times New Roman" w:eastAsia="Calibri" w:hAnsi="Times New Roman" w:cs="Times New Roman"/>
                <w:sz w:val="28"/>
                <w:szCs w:val="28"/>
              </w:rPr>
              <w:t>…</w:t>
            </w:r>
          </w:p>
          <w:p w:rsidR="00320206" w:rsidRPr="00453984" w:rsidRDefault="00320206" w:rsidP="00A47498">
            <w:pPr>
              <w:suppressAutoHyphens/>
              <w:spacing w:after="0" w:line="240" w:lineRule="auto"/>
              <w:ind w:firstLine="709"/>
              <w:contextualSpacing/>
              <w:jc w:val="center"/>
              <w:rPr>
                <w:rFonts w:ascii="Times New Roman" w:eastAsia="Calibri" w:hAnsi="Times New Roman" w:cs="Times New Roman"/>
                <w:sz w:val="28"/>
                <w:szCs w:val="28"/>
              </w:rPr>
            </w:pPr>
            <w:r w:rsidRPr="00453984">
              <w:rPr>
                <w:rFonts w:ascii="Times New Roman" w:eastAsia="Calibri" w:hAnsi="Times New Roman" w:cs="Times New Roman"/>
                <w:sz w:val="28"/>
                <w:szCs w:val="28"/>
              </w:rPr>
              <w:t>.</w:t>
            </w:r>
          </w:p>
        </w:tc>
        <w:tc>
          <w:tcPr>
            <w:tcW w:w="3118" w:type="dxa"/>
          </w:tcPr>
          <w:p w:rsidR="00320206" w:rsidRPr="00453984" w:rsidRDefault="00320206" w:rsidP="00A47498">
            <w:pPr>
              <w:suppressAutoHyphens/>
              <w:spacing w:after="0" w:line="240" w:lineRule="auto"/>
              <w:ind w:firstLine="709"/>
              <w:contextualSpacing/>
              <w:jc w:val="center"/>
              <w:rPr>
                <w:rFonts w:ascii="Times New Roman" w:eastAsia="Calibri" w:hAnsi="Times New Roman" w:cs="Times New Roman"/>
                <w:b/>
                <w:sz w:val="28"/>
                <w:szCs w:val="28"/>
                <w:lang w:val="en-US"/>
              </w:rPr>
            </w:pPr>
            <w:r w:rsidRPr="00453984">
              <w:rPr>
                <w:rFonts w:ascii="Times New Roman" w:eastAsia="Calibri" w:hAnsi="Times New Roman" w:cs="Times New Roman"/>
                <w:b/>
                <w:sz w:val="28"/>
                <w:szCs w:val="28"/>
              </w:rPr>
              <w:t>Угрозы</w:t>
            </w:r>
            <w:r w:rsidRPr="00453984">
              <w:rPr>
                <w:rFonts w:ascii="Times New Roman" w:eastAsia="Calibri" w:hAnsi="Times New Roman" w:cs="Times New Roman"/>
                <w:b/>
                <w:sz w:val="28"/>
                <w:szCs w:val="28"/>
                <w:lang w:val="en-US"/>
              </w:rPr>
              <w:t xml:space="preserve"> (T)</w:t>
            </w:r>
          </w:p>
          <w:p w:rsidR="00320206" w:rsidRPr="00453984" w:rsidRDefault="00320206" w:rsidP="00A47498">
            <w:pPr>
              <w:suppressAutoHyphens/>
              <w:spacing w:after="0" w:line="240" w:lineRule="auto"/>
              <w:ind w:firstLine="709"/>
              <w:contextualSpacing/>
              <w:jc w:val="center"/>
              <w:rPr>
                <w:rFonts w:ascii="Times New Roman" w:eastAsia="Calibri" w:hAnsi="Times New Roman" w:cs="Times New Roman"/>
                <w:sz w:val="28"/>
                <w:szCs w:val="28"/>
              </w:rPr>
            </w:pPr>
            <w:r w:rsidRPr="00453984">
              <w:rPr>
                <w:rFonts w:ascii="Times New Roman" w:eastAsia="Calibri" w:hAnsi="Times New Roman" w:cs="Times New Roman"/>
                <w:sz w:val="28"/>
                <w:szCs w:val="28"/>
              </w:rPr>
              <w:t>1.</w:t>
            </w:r>
          </w:p>
          <w:p w:rsidR="00320206" w:rsidRPr="00453984" w:rsidRDefault="00320206" w:rsidP="00A47498">
            <w:pPr>
              <w:suppressAutoHyphens/>
              <w:spacing w:after="0" w:line="240" w:lineRule="auto"/>
              <w:ind w:firstLine="709"/>
              <w:contextualSpacing/>
              <w:jc w:val="center"/>
              <w:rPr>
                <w:rFonts w:ascii="Times New Roman" w:eastAsia="Calibri" w:hAnsi="Times New Roman" w:cs="Times New Roman"/>
                <w:sz w:val="28"/>
                <w:szCs w:val="28"/>
              </w:rPr>
            </w:pPr>
            <w:r w:rsidRPr="00453984">
              <w:rPr>
                <w:rFonts w:ascii="Times New Roman" w:eastAsia="Calibri" w:hAnsi="Times New Roman" w:cs="Times New Roman"/>
                <w:sz w:val="28"/>
                <w:szCs w:val="28"/>
              </w:rPr>
              <w:t>2.</w:t>
            </w:r>
          </w:p>
          <w:p w:rsidR="00320206" w:rsidRPr="00453984" w:rsidRDefault="00320206" w:rsidP="00A47498">
            <w:pPr>
              <w:suppressAutoHyphens/>
              <w:spacing w:after="0" w:line="240" w:lineRule="auto"/>
              <w:ind w:firstLine="709"/>
              <w:contextualSpacing/>
              <w:jc w:val="center"/>
              <w:rPr>
                <w:rFonts w:ascii="Times New Roman" w:eastAsia="Calibri" w:hAnsi="Times New Roman" w:cs="Times New Roman"/>
                <w:sz w:val="28"/>
                <w:szCs w:val="28"/>
              </w:rPr>
            </w:pPr>
            <w:r w:rsidRPr="00453984">
              <w:rPr>
                <w:rFonts w:ascii="Times New Roman" w:eastAsia="Calibri" w:hAnsi="Times New Roman" w:cs="Times New Roman"/>
                <w:sz w:val="28"/>
                <w:szCs w:val="28"/>
              </w:rPr>
              <w:t>…</w:t>
            </w:r>
          </w:p>
        </w:tc>
      </w:tr>
      <w:tr w:rsidR="00320206" w:rsidRPr="00453984" w:rsidTr="00A47498">
        <w:tc>
          <w:tcPr>
            <w:tcW w:w="3224" w:type="dxa"/>
          </w:tcPr>
          <w:p w:rsidR="00320206" w:rsidRPr="00453984" w:rsidRDefault="00320206" w:rsidP="00A47498">
            <w:pPr>
              <w:suppressAutoHyphens/>
              <w:spacing w:after="0" w:line="240" w:lineRule="auto"/>
              <w:ind w:firstLine="709"/>
              <w:contextualSpacing/>
              <w:jc w:val="center"/>
              <w:rPr>
                <w:rFonts w:ascii="Times New Roman" w:eastAsia="Calibri" w:hAnsi="Times New Roman" w:cs="Times New Roman"/>
                <w:b/>
                <w:sz w:val="28"/>
                <w:szCs w:val="28"/>
                <w:lang w:val="en-US"/>
              </w:rPr>
            </w:pPr>
            <w:r w:rsidRPr="00453984">
              <w:rPr>
                <w:rFonts w:ascii="Times New Roman" w:eastAsia="Calibri" w:hAnsi="Times New Roman" w:cs="Times New Roman"/>
                <w:b/>
                <w:sz w:val="28"/>
                <w:szCs w:val="28"/>
              </w:rPr>
              <w:t>Сильные стороны (</w:t>
            </w:r>
            <w:r w:rsidRPr="00453984">
              <w:rPr>
                <w:rFonts w:ascii="Times New Roman" w:eastAsia="Calibri" w:hAnsi="Times New Roman" w:cs="Times New Roman"/>
                <w:b/>
                <w:sz w:val="28"/>
                <w:szCs w:val="28"/>
                <w:lang w:val="en-US"/>
              </w:rPr>
              <w:t>S)</w:t>
            </w:r>
          </w:p>
          <w:p w:rsidR="00320206" w:rsidRPr="00453984" w:rsidRDefault="00320206" w:rsidP="00A47498">
            <w:pPr>
              <w:suppressAutoHyphens/>
              <w:spacing w:after="0" w:line="240" w:lineRule="auto"/>
              <w:ind w:firstLine="709"/>
              <w:contextualSpacing/>
              <w:jc w:val="center"/>
              <w:rPr>
                <w:rFonts w:ascii="Times New Roman" w:eastAsia="Calibri" w:hAnsi="Times New Roman" w:cs="Times New Roman"/>
                <w:sz w:val="28"/>
                <w:szCs w:val="28"/>
              </w:rPr>
            </w:pPr>
            <w:r w:rsidRPr="00453984">
              <w:rPr>
                <w:rFonts w:ascii="Times New Roman" w:eastAsia="Calibri" w:hAnsi="Times New Roman" w:cs="Times New Roman"/>
                <w:sz w:val="28"/>
                <w:szCs w:val="28"/>
              </w:rPr>
              <w:t>1.</w:t>
            </w:r>
          </w:p>
          <w:p w:rsidR="00320206" w:rsidRPr="00453984" w:rsidRDefault="00320206" w:rsidP="00A47498">
            <w:pPr>
              <w:suppressAutoHyphens/>
              <w:spacing w:after="0" w:line="240" w:lineRule="auto"/>
              <w:ind w:firstLine="709"/>
              <w:contextualSpacing/>
              <w:jc w:val="center"/>
              <w:rPr>
                <w:rFonts w:ascii="Times New Roman" w:eastAsia="Calibri" w:hAnsi="Times New Roman" w:cs="Times New Roman"/>
                <w:sz w:val="28"/>
                <w:szCs w:val="28"/>
              </w:rPr>
            </w:pPr>
            <w:r w:rsidRPr="00453984">
              <w:rPr>
                <w:rFonts w:ascii="Times New Roman" w:eastAsia="Calibri" w:hAnsi="Times New Roman" w:cs="Times New Roman"/>
                <w:sz w:val="28"/>
                <w:szCs w:val="28"/>
              </w:rPr>
              <w:t>2.</w:t>
            </w:r>
          </w:p>
          <w:p w:rsidR="00320206" w:rsidRPr="00453984" w:rsidRDefault="00320206" w:rsidP="00A47498">
            <w:pPr>
              <w:suppressAutoHyphens/>
              <w:spacing w:after="0" w:line="240" w:lineRule="auto"/>
              <w:ind w:firstLine="709"/>
              <w:contextualSpacing/>
              <w:jc w:val="center"/>
              <w:rPr>
                <w:rFonts w:ascii="Times New Roman" w:eastAsia="Calibri" w:hAnsi="Times New Roman" w:cs="Times New Roman"/>
                <w:sz w:val="28"/>
                <w:szCs w:val="28"/>
              </w:rPr>
            </w:pPr>
            <w:r w:rsidRPr="00453984">
              <w:rPr>
                <w:rFonts w:ascii="Times New Roman" w:eastAsia="Calibri" w:hAnsi="Times New Roman" w:cs="Times New Roman"/>
                <w:sz w:val="28"/>
                <w:szCs w:val="28"/>
              </w:rPr>
              <w:t>…</w:t>
            </w:r>
          </w:p>
        </w:tc>
        <w:tc>
          <w:tcPr>
            <w:tcW w:w="3297" w:type="dxa"/>
          </w:tcPr>
          <w:p w:rsidR="00320206" w:rsidRPr="00453984" w:rsidRDefault="00320206" w:rsidP="00A47498">
            <w:pPr>
              <w:suppressAutoHyphens/>
              <w:spacing w:after="0" w:line="240" w:lineRule="auto"/>
              <w:ind w:firstLine="709"/>
              <w:contextualSpacing/>
              <w:jc w:val="center"/>
              <w:rPr>
                <w:rFonts w:ascii="Times New Roman" w:eastAsia="Calibri" w:hAnsi="Times New Roman" w:cs="Times New Roman"/>
                <w:sz w:val="28"/>
                <w:szCs w:val="28"/>
              </w:rPr>
            </w:pPr>
          </w:p>
          <w:p w:rsidR="00320206" w:rsidRPr="00453984" w:rsidRDefault="00320206" w:rsidP="00A47498">
            <w:pPr>
              <w:suppressAutoHyphens/>
              <w:spacing w:after="0" w:line="240" w:lineRule="auto"/>
              <w:ind w:firstLine="709"/>
              <w:contextualSpacing/>
              <w:jc w:val="center"/>
              <w:rPr>
                <w:rFonts w:ascii="Times New Roman" w:eastAsia="Calibri" w:hAnsi="Times New Roman" w:cs="Times New Roman"/>
                <w:sz w:val="28"/>
                <w:szCs w:val="28"/>
              </w:rPr>
            </w:pPr>
            <w:r w:rsidRPr="00453984">
              <w:rPr>
                <w:rFonts w:ascii="Times New Roman" w:eastAsia="Calibri" w:hAnsi="Times New Roman" w:cs="Times New Roman"/>
                <w:sz w:val="28"/>
                <w:szCs w:val="28"/>
              </w:rPr>
              <w:t>ПОЛЕ</w:t>
            </w:r>
          </w:p>
          <w:p w:rsidR="00320206" w:rsidRPr="00453984" w:rsidRDefault="00320206" w:rsidP="00A47498">
            <w:pPr>
              <w:suppressAutoHyphens/>
              <w:spacing w:after="0" w:line="240" w:lineRule="auto"/>
              <w:ind w:firstLine="709"/>
              <w:contextualSpacing/>
              <w:jc w:val="center"/>
              <w:rPr>
                <w:rFonts w:ascii="Times New Roman" w:eastAsia="Calibri" w:hAnsi="Times New Roman" w:cs="Times New Roman"/>
                <w:sz w:val="28"/>
                <w:szCs w:val="28"/>
                <w:lang w:val="en-US"/>
              </w:rPr>
            </w:pPr>
            <w:r w:rsidRPr="00453984">
              <w:rPr>
                <w:rFonts w:ascii="Times New Roman" w:eastAsia="Calibri" w:hAnsi="Times New Roman" w:cs="Times New Roman"/>
                <w:sz w:val="28"/>
                <w:szCs w:val="28"/>
              </w:rPr>
              <w:t>«</w:t>
            </w:r>
            <w:r w:rsidRPr="00453984">
              <w:rPr>
                <w:rFonts w:ascii="Times New Roman" w:eastAsia="Calibri" w:hAnsi="Times New Roman" w:cs="Times New Roman"/>
                <w:b/>
                <w:sz w:val="28"/>
                <w:szCs w:val="28"/>
              </w:rPr>
              <w:t>СИВ</w:t>
            </w:r>
            <w:proofErr w:type="gramStart"/>
            <w:r w:rsidRPr="00453984">
              <w:rPr>
                <w:rFonts w:ascii="Times New Roman" w:eastAsia="Calibri" w:hAnsi="Times New Roman" w:cs="Times New Roman"/>
                <w:sz w:val="28"/>
                <w:szCs w:val="28"/>
              </w:rPr>
              <w:t>»и</w:t>
            </w:r>
            <w:proofErr w:type="gramEnd"/>
            <w:r w:rsidRPr="00453984">
              <w:rPr>
                <w:rFonts w:ascii="Times New Roman" w:eastAsia="Calibri" w:hAnsi="Times New Roman" w:cs="Times New Roman"/>
                <w:sz w:val="28"/>
                <w:szCs w:val="28"/>
              </w:rPr>
              <w:t>ли</w:t>
            </w:r>
            <w:r w:rsidRPr="00453984">
              <w:rPr>
                <w:rFonts w:ascii="Times New Roman" w:eastAsia="Calibri" w:hAnsi="Times New Roman" w:cs="Times New Roman"/>
                <w:b/>
                <w:sz w:val="28"/>
                <w:szCs w:val="28"/>
                <w:lang w:val="en-US"/>
              </w:rPr>
              <w:t>SO</w:t>
            </w:r>
          </w:p>
        </w:tc>
        <w:tc>
          <w:tcPr>
            <w:tcW w:w="3118" w:type="dxa"/>
          </w:tcPr>
          <w:p w:rsidR="00320206" w:rsidRPr="00453984" w:rsidRDefault="00320206" w:rsidP="00A47498">
            <w:pPr>
              <w:suppressAutoHyphens/>
              <w:spacing w:after="0" w:line="240" w:lineRule="auto"/>
              <w:ind w:firstLine="709"/>
              <w:contextualSpacing/>
              <w:jc w:val="center"/>
              <w:rPr>
                <w:rFonts w:ascii="Times New Roman" w:eastAsia="Calibri" w:hAnsi="Times New Roman" w:cs="Times New Roman"/>
                <w:sz w:val="28"/>
                <w:szCs w:val="28"/>
              </w:rPr>
            </w:pPr>
          </w:p>
          <w:p w:rsidR="00320206" w:rsidRPr="00453984" w:rsidRDefault="00320206" w:rsidP="00A47498">
            <w:pPr>
              <w:suppressAutoHyphens/>
              <w:spacing w:after="0" w:line="240" w:lineRule="auto"/>
              <w:ind w:firstLine="709"/>
              <w:contextualSpacing/>
              <w:jc w:val="center"/>
              <w:rPr>
                <w:rFonts w:ascii="Times New Roman" w:eastAsia="Calibri" w:hAnsi="Times New Roman" w:cs="Times New Roman"/>
                <w:sz w:val="28"/>
                <w:szCs w:val="28"/>
              </w:rPr>
            </w:pPr>
            <w:r w:rsidRPr="00453984">
              <w:rPr>
                <w:rFonts w:ascii="Times New Roman" w:eastAsia="Calibri" w:hAnsi="Times New Roman" w:cs="Times New Roman"/>
                <w:sz w:val="28"/>
                <w:szCs w:val="28"/>
              </w:rPr>
              <w:t>ПОЛЕ</w:t>
            </w:r>
          </w:p>
          <w:p w:rsidR="00320206" w:rsidRPr="00453984" w:rsidRDefault="00320206" w:rsidP="00A47498">
            <w:pPr>
              <w:suppressAutoHyphens/>
              <w:spacing w:after="0" w:line="240" w:lineRule="auto"/>
              <w:ind w:firstLine="709"/>
              <w:contextualSpacing/>
              <w:jc w:val="center"/>
              <w:rPr>
                <w:rFonts w:ascii="Times New Roman" w:eastAsia="Calibri" w:hAnsi="Times New Roman" w:cs="Times New Roman"/>
                <w:sz w:val="28"/>
                <w:szCs w:val="28"/>
                <w:lang w:val="en-US"/>
              </w:rPr>
            </w:pPr>
            <w:r w:rsidRPr="00453984">
              <w:rPr>
                <w:rFonts w:ascii="Times New Roman" w:eastAsia="Calibri" w:hAnsi="Times New Roman" w:cs="Times New Roman"/>
                <w:sz w:val="28"/>
                <w:szCs w:val="28"/>
              </w:rPr>
              <w:t>«</w:t>
            </w:r>
            <w:r w:rsidRPr="00453984">
              <w:rPr>
                <w:rFonts w:ascii="Times New Roman" w:eastAsia="Calibri" w:hAnsi="Times New Roman" w:cs="Times New Roman"/>
                <w:b/>
                <w:sz w:val="28"/>
                <w:szCs w:val="28"/>
              </w:rPr>
              <w:t>СИУ</w:t>
            </w:r>
            <w:proofErr w:type="gramStart"/>
            <w:r w:rsidRPr="00453984">
              <w:rPr>
                <w:rFonts w:ascii="Times New Roman" w:eastAsia="Calibri" w:hAnsi="Times New Roman" w:cs="Times New Roman"/>
                <w:sz w:val="28"/>
                <w:szCs w:val="28"/>
              </w:rPr>
              <w:t>»и</w:t>
            </w:r>
            <w:proofErr w:type="gramEnd"/>
            <w:r w:rsidRPr="00453984">
              <w:rPr>
                <w:rFonts w:ascii="Times New Roman" w:eastAsia="Calibri" w:hAnsi="Times New Roman" w:cs="Times New Roman"/>
                <w:sz w:val="28"/>
                <w:szCs w:val="28"/>
              </w:rPr>
              <w:t>ли</w:t>
            </w:r>
            <w:r w:rsidRPr="00453984">
              <w:rPr>
                <w:rFonts w:ascii="Times New Roman" w:eastAsia="Calibri" w:hAnsi="Times New Roman" w:cs="Times New Roman"/>
                <w:b/>
                <w:sz w:val="28"/>
                <w:szCs w:val="28"/>
                <w:lang w:val="en-US"/>
              </w:rPr>
              <w:t>ST</w:t>
            </w:r>
          </w:p>
        </w:tc>
      </w:tr>
      <w:tr w:rsidR="00320206" w:rsidRPr="00453984" w:rsidTr="00A47498">
        <w:tc>
          <w:tcPr>
            <w:tcW w:w="3224" w:type="dxa"/>
          </w:tcPr>
          <w:p w:rsidR="00320206" w:rsidRPr="00453984" w:rsidRDefault="00320206" w:rsidP="00A47498">
            <w:pPr>
              <w:suppressAutoHyphens/>
              <w:spacing w:after="0" w:line="240" w:lineRule="auto"/>
              <w:ind w:firstLine="709"/>
              <w:contextualSpacing/>
              <w:jc w:val="center"/>
              <w:rPr>
                <w:rFonts w:ascii="Times New Roman" w:eastAsia="Calibri" w:hAnsi="Times New Roman" w:cs="Times New Roman"/>
                <w:b/>
                <w:sz w:val="28"/>
                <w:szCs w:val="28"/>
                <w:lang w:val="en-US"/>
              </w:rPr>
            </w:pPr>
            <w:r w:rsidRPr="00453984">
              <w:rPr>
                <w:rFonts w:ascii="Times New Roman" w:eastAsia="Calibri" w:hAnsi="Times New Roman" w:cs="Times New Roman"/>
                <w:b/>
                <w:sz w:val="28"/>
                <w:szCs w:val="28"/>
              </w:rPr>
              <w:t>Слабые стороны</w:t>
            </w:r>
            <w:r w:rsidRPr="00453984">
              <w:rPr>
                <w:rFonts w:ascii="Times New Roman" w:eastAsia="Calibri" w:hAnsi="Times New Roman" w:cs="Times New Roman"/>
                <w:b/>
                <w:sz w:val="28"/>
                <w:szCs w:val="28"/>
                <w:lang w:val="en-US"/>
              </w:rPr>
              <w:t xml:space="preserve"> (W)</w:t>
            </w:r>
          </w:p>
          <w:p w:rsidR="00320206" w:rsidRPr="00453984" w:rsidRDefault="00320206" w:rsidP="00A47498">
            <w:pPr>
              <w:suppressAutoHyphens/>
              <w:spacing w:after="0" w:line="240" w:lineRule="auto"/>
              <w:ind w:firstLine="709"/>
              <w:contextualSpacing/>
              <w:jc w:val="center"/>
              <w:rPr>
                <w:rFonts w:ascii="Times New Roman" w:eastAsia="Calibri" w:hAnsi="Times New Roman" w:cs="Times New Roman"/>
                <w:sz w:val="28"/>
                <w:szCs w:val="28"/>
              </w:rPr>
            </w:pPr>
            <w:r w:rsidRPr="00453984">
              <w:rPr>
                <w:rFonts w:ascii="Times New Roman" w:eastAsia="Calibri" w:hAnsi="Times New Roman" w:cs="Times New Roman"/>
                <w:sz w:val="28"/>
                <w:szCs w:val="28"/>
              </w:rPr>
              <w:t>1.</w:t>
            </w:r>
          </w:p>
          <w:p w:rsidR="00320206" w:rsidRPr="00453984" w:rsidRDefault="00320206" w:rsidP="00A47498">
            <w:pPr>
              <w:suppressAutoHyphens/>
              <w:spacing w:after="0" w:line="240" w:lineRule="auto"/>
              <w:ind w:firstLine="709"/>
              <w:contextualSpacing/>
              <w:jc w:val="center"/>
              <w:rPr>
                <w:rFonts w:ascii="Times New Roman" w:eastAsia="Calibri" w:hAnsi="Times New Roman" w:cs="Times New Roman"/>
                <w:sz w:val="28"/>
                <w:szCs w:val="28"/>
              </w:rPr>
            </w:pPr>
            <w:r w:rsidRPr="00453984">
              <w:rPr>
                <w:rFonts w:ascii="Times New Roman" w:eastAsia="Calibri" w:hAnsi="Times New Roman" w:cs="Times New Roman"/>
                <w:sz w:val="28"/>
                <w:szCs w:val="28"/>
              </w:rPr>
              <w:t>2.</w:t>
            </w:r>
          </w:p>
          <w:p w:rsidR="00320206" w:rsidRPr="00453984" w:rsidRDefault="00320206" w:rsidP="00A47498">
            <w:pPr>
              <w:suppressAutoHyphens/>
              <w:spacing w:after="0" w:line="240" w:lineRule="auto"/>
              <w:ind w:firstLine="709"/>
              <w:contextualSpacing/>
              <w:jc w:val="center"/>
              <w:rPr>
                <w:rFonts w:ascii="Times New Roman" w:eastAsia="Calibri" w:hAnsi="Times New Roman" w:cs="Times New Roman"/>
                <w:sz w:val="28"/>
                <w:szCs w:val="28"/>
              </w:rPr>
            </w:pPr>
            <w:r w:rsidRPr="00453984">
              <w:rPr>
                <w:rFonts w:ascii="Times New Roman" w:eastAsia="Calibri" w:hAnsi="Times New Roman" w:cs="Times New Roman"/>
                <w:sz w:val="28"/>
                <w:szCs w:val="28"/>
              </w:rPr>
              <w:t>…..</w:t>
            </w:r>
          </w:p>
        </w:tc>
        <w:tc>
          <w:tcPr>
            <w:tcW w:w="3297" w:type="dxa"/>
          </w:tcPr>
          <w:p w:rsidR="00320206" w:rsidRPr="00453984" w:rsidRDefault="00320206" w:rsidP="00A47498">
            <w:pPr>
              <w:suppressAutoHyphens/>
              <w:spacing w:after="0" w:line="240" w:lineRule="auto"/>
              <w:ind w:firstLine="709"/>
              <w:contextualSpacing/>
              <w:jc w:val="center"/>
              <w:rPr>
                <w:rFonts w:ascii="Times New Roman" w:eastAsia="Calibri" w:hAnsi="Times New Roman" w:cs="Times New Roman"/>
                <w:sz w:val="28"/>
                <w:szCs w:val="28"/>
              </w:rPr>
            </w:pPr>
          </w:p>
          <w:p w:rsidR="00320206" w:rsidRPr="00453984" w:rsidRDefault="00320206" w:rsidP="00A47498">
            <w:pPr>
              <w:suppressAutoHyphens/>
              <w:spacing w:after="0" w:line="240" w:lineRule="auto"/>
              <w:ind w:firstLine="709"/>
              <w:contextualSpacing/>
              <w:jc w:val="center"/>
              <w:rPr>
                <w:rFonts w:ascii="Times New Roman" w:eastAsia="Calibri" w:hAnsi="Times New Roman" w:cs="Times New Roman"/>
                <w:sz w:val="28"/>
                <w:szCs w:val="28"/>
              </w:rPr>
            </w:pPr>
            <w:r w:rsidRPr="00453984">
              <w:rPr>
                <w:rFonts w:ascii="Times New Roman" w:eastAsia="Calibri" w:hAnsi="Times New Roman" w:cs="Times New Roman"/>
                <w:sz w:val="28"/>
                <w:szCs w:val="28"/>
              </w:rPr>
              <w:t>ПОЛЕ</w:t>
            </w:r>
          </w:p>
          <w:p w:rsidR="00320206" w:rsidRPr="00453984" w:rsidRDefault="00320206" w:rsidP="00A47498">
            <w:pPr>
              <w:suppressAutoHyphens/>
              <w:spacing w:after="0" w:line="240" w:lineRule="auto"/>
              <w:ind w:firstLine="709"/>
              <w:contextualSpacing/>
              <w:jc w:val="center"/>
              <w:rPr>
                <w:rFonts w:ascii="Times New Roman" w:eastAsia="Calibri" w:hAnsi="Times New Roman" w:cs="Times New Roman"/>
                <w:sz w:val="28"/>
                <w:szCs w:val="28"/>
                <w:lang w:val="en-US"/>
              </w:rPr>
            </w:pPr>
            <w:r w:rsidRPr="00453984">
              <w:rPr>
                <w:rFonts w:ascii="Times New Roman" w:eastAsia="Calibri" w:hAnsi="Times New Roman" w:cs="Times New Roman"/>
                <w:sz w:val="28"/>
                <w:szCs w:val="28"/>
              </w:rPr>
              <w:t>«</w:t>
            </w:r>
            <w:r w:rsidRPr="00453984">
              <w:rPr>
                <w:rFonts w:ascii="Times New Roman" w:eastAsia="Calibri" w:hAnsi="Times New Roman" w:cs="Times New Roman"/>
                <w:b/>
                <w:sz w:val="28"/>
                <w:szCs w:val="28"/>
              </w:rPr>
              <w:t>СЛВ</w:t>
            </w:r>
            <w:r w:rsidRPr="00453984">
              <w:rPr>
                <w:rFonts w:ascii="Times New Roman" w:eastAsia="Calibri" w:hAnsi="Times New Roman" w:cs="Times New Roman"/>
                <w:sz w:val="28"/>
                <w:szCs w:val="28"/>
              </w:rPr>
              <w:t>» или</w:t>
            </w:r>
            <w:proofErr w:type="gramStart"/>
            <w:r w:rsidRPr="00453984">
              <w:rPr>
                <w:rFonts w:ascii="Times New Roman" w:eastAsia="Calibri" w:hAnsi="Times New Roman" w:cs="Times New Roman"/>
                <w:b/>
                <w:sz w:val="28"/>
                <w:szCs w:val="28"/>
                <w:lang w:val="en-US"/>
              </w:rPr>
              <w:t>WO</w:t>
            </w:r>
            <w:proofErr w:type="gramEnd"/>
          </w:p>
        </w:tc>
        <w:tc>
          <w:tcPr>
            <w:tcW w:w="3118" w:type="dxa"/>
          </w:tcPr>
          <w:p w:rsidR="00320206" w:rsidRPr="00453984" w:rsidRDefault="00320206" w:rsidP="00A47498">
            <w:pPr>
              <w:suppressAutoHyphens/>
              <w:spacing w:after="0" w:line="240" w:lineRule="auto"/>
              <w:ind w:firstLine="709"/>
              <w:contextualSpacing/>
              <w:jc w:val="center"/>
              <w:rPr>
                <w:rFonts w:ascii="Times New Roman" w:eastAsia="Calibri" w:hAnsi="Times New Roman" w:cs="Times New Roman"/>
                <w:sz w:val="28"/>
                <w:szCs w:val="28"/>
              </w:rPr>
            </w:pPr>
          </w:p>
          <w:p w:rsidR="00320206" w:rsidRPr="00453984" w:rsidRDefault="00320206" w:rsidP="00A47498">
            <w:pPr>
              <w:suppressAutoHyphens/>
              <w:spacing w:after="0" w:line="240" w:lineRule="auto"/>
              <w:ind w:firstLine="709"/>
              <w:contextualSpacing/>
              <w:jc w:val="center"/>
              <w:rPr>
                <w:rFonts w:ascii="Times New Roman" w:eastAsia="Calibri" w:hAnsi="Times New Roman" w:cs="Times New Roman"/>
                <w:sz w:val="28"/>
                <w:szCs w:val="28"/>
              </w:rPr>
            </w:pPr>
            <w:r w:rsidRPr="00453984">
              <w:rPr>
                <w:rFonts w:ascii="Times New Roman" w:eastAsia="Calibri" w:hAnsi="Times New Roman" w:cs="Times New Roman"/>
                <w:sz w:val="28"/>
                <w:szCs w:val="28"/>
              </w:rPr>
              <w:t>ПОЛЕ</w:t>
            </w:r>
          </w:p>
          <w:p w:rsidR="00320206" w:rsidRPr="00453984" w:rsidRDefault="00320206" w:rsidP="00A47498">
            <w:pPr>
              <w:suppressAutoHyphens/>
              <w:spacing w:after="0" w:line="240" w:lineRule="auto"/>
              <w:ind w:firstLine="709"/>
              <w:contextualSpacing/>
              <w:jc w:val="center"/>
              <w:rPr>
                <w:rFonts w:ascii="Times New Roman" w:eastAsia="Calibri" w:hAnsi="Times New Roman" w:cs="Times New Roman"/>
                <w:sz w:val="28"/>
                <w:szCs w:val="28"/>
                <w:lang w:val="en-US"/>
              </w:rPr>
            </w:pPr>
            <w:r w:rsidRPr="00453984">
              <w:rPr>
                <w:rFonts w:ascii="Times New Roman" w:eastAsia="Calibri" w:hAnsi="Times New Roman" w:cs="Times New Roman"/>
                <w:sz w:val="28"/>
                <w:szCs w:val="28"/>
              </w:rPr>
              <w:t>«</w:t>
            </w:r>
            <w:r w:rsidRPr="00453984">
              <w:rPr>
                <w:rFonts w:ascii="Times New Roman" w:eastAsia="Calibri" w:hAnsi="Times New Roman" w:cs="Times New Roman"/>
                <w:b/>
                <w:sz w:val="28"/>
                <w:szCs w:val="28"/>
              </w:rPr>
              <w:t>СЛУ</w:t>
            </w:r>
            <w:proofErr w:type="gramStart"/>
            <w:r w:rsidRPr="00453984">
              <w:rPr>
                <w:rFonts w:ascii="Times New Roman" w:eastAsia="Calibri" w:hAnsi="Times New Roman" w:cs="Times New Roman"/>
                <w:sz w:val="28"/>
                <w:szCs w:val="28"/>
              </w:rPr>
              <w:t>»и</w:t>
            </w:r>
            <w:proofErr w:type="gramEnd"/>
            <w:r w:rsidRPr="00453984">
              <w:rPr>
                <w:rFonts w:ascii="Times New Roman" w:eastAsia="Calibri" w:hAnsi="Times New Roman" w:cs="Times New Roman"/>
                <w:sz w:val="28"/>
                <w:szCs w:val="28"/>
              </w:rPr>
              <w:t>ли</w:t>
            </w:r>
            <w:r w:rsidRPr="00453984">
              <w:rPr>
                <w:rFonts w:ascii="Times New Roman" w:eastAsia="Calibri" w:hAnsi="Times New Roman" w:cs="Times New Roman"/>
                <w:b/>
                <w:sz w:val="28"/>
                <w:szCs w:val="28"/>
                <w:lang w:val="en-US"/>
              </w:rPr>
              <w:t>WT</w:t>
            </w:r>
          </w:p>
        </w:tc>
      </w:tr>
    </w:tbl>
    <w:p w:rsidR="00320206" w:rsidRDefault="00320206" w:rsidP="00320206">
      <w:pPr>
        <w:suppressAutoHyphens/>
        <w:spacing w:after="0" w:line="240" w:lineRule="auto"/>
        <w:ind w:firstLine="709"/>
        <w:contextualSpacing/>
        <w:jc w:val="both"/>
        <w:rPr>
          <w:rFonts w:ascii="Times New Roman" w:eastAsia="Calibri" w:hAnsi="Times New Roman" w:cs="Times New Roman"/>
          <w:sz w:val="28"/>
          <w:szCs w:val="28"/>
        </w:rPr>
      </w:pPr>
    </w:p>
    <w:p w:rsidR="00320206" w:rsidRDefault="00320206" w:rsidP="00B154C1">
      <w:pPr>
        <w:suppressAutoHyphens/>
        <w:spacing w:after="0" w:line="240" w:lineRule="auto"/>
        <w:ind w:firstLine="709"/>
        <w:contextualSpacing/>
        <w:jc w:val="both"/>
        <w:rPr>
          <w:rFonts w:ascii="Times New Roman" w:eastAsia="Calibri" w:hAnsi="Times New Roman" w:cs="Times New Roman"/>
          <w:sz w:val="28"/>
          <w:szCs w:val="28"/>
        </w:rPr>
      </w:pPr>
      <w:r w:rsidRPr="00453984">
        <w:rPr>
          <w:rFonts w:ascii="Times New Roman" w:eastAsia="Calibri" w:hAnsi="Times New Roman" w:cs="Times New Roman"/>
          <w:sz w:val="28"/>
          <w:szCs w:val="28"/>
        </w:rPr>
        <w:t>На пересечении образуется четыре поля</w:t>
      </w:r>
      <w:r w:rsidR="00E520D3">
        <w:rPr>
          <w:rFonts w:ascii="Times New Roman" w:eastAsia="Calibri" w:hAnsi="Times New Roman" w:cs="Times New Roman"/>
          <w:sz w:val="28"/>
          <w:szCs w:val="28"/>
        </w:rPr>
        <w:t>, н</w:t>
      </w:r>
      <w:r w:rsidR="00E520D3" w:rsidRPr="00453984">
        <w:rPr>
          <w:rFonts w:ascii="Times New Roman" w:eastAsia="Calibri" w:hAnsi="Times New Roman" w:cs="Times New Roman"/>
          <w:sz w:val="28"/>
          <w:szCs w:val="28"/>
        </w:rPr>
        <w:t xml:space="preserve">а каждом из </w:t>
      </w:r>
      <w:r w:rsidR="00E520D3">
        <w:rPr>
          <w:rFonts w:ascii="Times New Roman" w:eastAsia="Calibri" w:hAnsi="Times New Roman" w:cs="Times New Roman"/>
          <w:sz w:val="28"/>
          <w:szCs w:val="28"/>
        </w:rPr>
        <w:t>которых предпринима</w:t>
      </w:r>
      <w:r w:rsidR="00E520D3" w:rsidRPr="00453984">
        <w:rPr>
          <w:rFonts w:ascii="Times New Roman" w:eastAsia="Calibri" w:hAnsi="Times New Roman" w:cs="Times New Roman"/>
          <w:sz w:val="28"/>
          <w:szCs w:val="28"/>
        </w:rPr>
        <w:t>тель должен рассмотреть все возможные парные комбинации и выделить те, которые должны быть учтены при разработке стратегии поведения организации</w:t>
      </w:r>
      <w:r w:rsidRPr="00453984">
        <w:rPr>
          <w:rFonts w:ascii="Times New Roman" w:eastAsia="Calibri" w:hAnsi="Times New Roman" w:cs="Times New Roman"/>
          <w:sz w:val="28"/>
          <w:szCs w:val="28"/>
        </w:rPr>
        <w:t>:</w:t>
      </w:r>
    </w:p>
    <w:p w:rsidR="00320206" w:rsidRPr="00A67EA6" w:rsidRDefault="00320206" w:rsidP="00B154C1">
      <w:pPr>
        <w:pStyle w:val="a5"/>
        <w:widowControl/>
        <w:numPr>
          <w:ilvl w:val="0"/>
          <w:numId w:val="60"/>
        </w:numPr>
        <w:suppressAutoHyphens/>
        <w:autoSpaceDE/>
        <w:autoSpaceDN/>
        <w:adjustRightInd/>
        <w:ind w:left="426" w:hanging="284"/>
        <w:jc w:val="both"/>
        <w:rPr>
          <w:rFonts w:eastAsia="Calibri"/>
          <w:sz w:val="28"/>
          <w:szCs w:val="28"/>
        </w:rPr>
      </w:pPr>
      <w:r w:rsidRPr="00A67EA6">
        <w:rPr>
          <w:rFonts w:eastAsia="Calibri"/>
          <w:sz w:val="28"/>
          <w:szCs w:val="28"/>
        </w:rPr>
        <w:t xml:space="preserve">поле «СИВ» или </w:t>
      </w:r>
      <w:r w:rsidRPr="00A67EA6">
        <w:rPr>
          <w:rFonts w:eastAsia="Calibri"/>
          <w:sz w:val="28"/>
          <w:szCs w:val="28"/>
          <w:lang w:val="en-US"/>
        </w:rPr>
        <w:t>SO</w:t>
      </w:r>
      <w:r w:rsidRPr="00A67EA6">
        <w:rPr>
          <w:rFonts w:eastAsia="Calibri"/>
          <w:sz w:val="28"/>
          <w:szCs w:val="28"/>
        </w:rPr>
        <w:t xml:space="preserve"> (сила и возможности)</w:t>
      </w:r>
      <w:r w:rsidR="00E520D3">
        <w:rPr>
          <w:rFonts w:eastAsia="Calibri"/>
          <w:sz w:val="28"/>
          <w:szCs w:val="28"/>
        </w:rPr>
        <w:t xml:space="preserve"> - </w:t>
      </w:r>
      <w:r w:rsidR="00E520D3" w:rsidRPr="00453984">
        <w:rPr>
          <w:rFonts w:eastAsia="Calibri"/>
          <w:sz w:val="28"/>
          <w:szCs w:val="28"/>
        </w:rPr>
        <w:t>следует разрабатывать стратегию по использованию сильных сторон организации для того, чтобы получить отдачу от возможностей, которые появились во внешней среде</w:t>
      </w:r>
      <w:r w:rsidRPr="00A67EA6">
        <w:rPr>
          <w:rFonts w:eastAsia="Calibri"/>
          <w:sz w:val="28"/>
          <w:szCs w:val="28"/>
        </w:rPr>
        <w:t>;</w:t>
      </w:r>
    </w:p>
    <w:p w:rsidR="00320206" w:rsidRPr="00A67EA6" w:rsidRDefault="00320206" w:rsidP="00B154C1">
      <w:pPr>
        <w:pStyle w:val="a5"/>
        <w:widowControl/>
        <w:numPr>
          <w:ilvl w:val="0"/>
          <w:numId w:val="60"/>
        </w:numPr>
        <w:suppressAutoHyphens/>
        <w:autoSpaceDE/>
        <w:autoSpaceDN/>
        <w:adjustRightInd/>
        <w:ind w:left="426" w:hanging="284"/>
        <w:jc w:val="both"/>
        <w:rPr>
          <w:rFonts w:eastAsia="Calibri"/>
          <w:sz w:val="28"/>
          <w:szCs w:val="28"/>
        </w:rPr>
      </w:pPr>
      <w:r w:rsidRPr="00A67EA6">
        <w:rPr>
          <w:rFonts w:eastAsia="Calibri"/>
          <w:sz w:val="28"/>
          <w:szCs w:val="28"/>
        </w:rPr>
        <w:t xml:space="preserve">поле «СИУ» или  </w:t>
      </w:r>
      <w:r w:rsidRPr="00A67EA6">
        <w:rPr>
          <w:rFonts w:eastAsia="Calibri"/>
          <w:sz w:val="28"/>
          <w:szCs w:val="28"/>
          <w:lang w:val="en-US"/>
        </w:rPr>
        <w:t>ST</w:t>
      </w:r>
      <w:r w:rsidRPr="00A67EA6">
        <w:rPr>
          <w:rFonts w:eastAsia="Calibri"/>
          <w:sz w:val="28"/>
          <w:szCs w:val="28"/>
        </w:rPr>
        <w:t xml:space="preserve"> (сила и угрозы)</w:t>
      </w:r>
      <w:r w:rsidR="00E520D3">
        <w:rPr>
          <w:rFonts w:eastAsia="Calibri"/>
          <w:sz w:val="28"/>
          <w:szCs w:val="28"/>
        </w:rPr>
        <w:t xml:space="preserve"> - </w:t>
      </w:r>
      <w:r w:rsidR="00E520D3" w:rsidRPr="00453984">
        <w:rPr>
          <w:rFonts w:eastAsia="Calibri"/>
          <w:sz w:val="28"/>
          <w:szCs w:val="28"/>
        </w:rPr>
        <w:t>стратегия должна предполагать использование силы организации для устранения угроз</w:t>
      </w:r>
      <w:r w:rsidRPr="00A67EA6">
        <w:rPr>
          <w:rFonts w:eastAsia="Calibri"/>
          <w:sz w:val="28"/>
          <w:szCs w:val="28"/>
        </w:rPr>
        <w:t>;</w:t>
      </w:r>
    </w:p>
    <w:p w:rsidR="00320206" w:rsidRPr="00A67EA6" w:rsidRDefault="00320206" w:rsidP="00B154C1">
      <w:pPr>
        <w:pStyle w:val="a5"/>
        <w:widowControl/>
        <w:numPr>
          <w:ilvl w:val="0"/>
          <w:numId w:val="60"/>
        </w:numPr>
        <w:suppressAutoHyphens/>
        <w:autoSpaceDE/>
        <w:autoSpaceDN/>
        <w:adjustRightInd/>
        <w:ind w:left="426" w:hanging="284"/>
        <w:jc w:val="both"/>
        <w:rPr>
          <w:rFonts w:eastAsia="Calibri"/>
          <w:sz w:val="28"/>
          <w:szCs w:val="28"/>
        </w:rPr>
      </w:pPr>
      <w:r w:rsidRPr="00A67EA6">
        <w:rPr>
          <w:rFonts w:eastAsia="Calibri"/>
          <w:sz w:val="28"/>
          <w:szCs w:val="28"/>
        </w:rPr>
        <w:t xml:space="preserve">поле «СЛВ» или  </w:t>
      </w:r>
      <w:r w:rsidRPr="00A67EA6">
        <w:rPr>
          <w:rFonts w:eastAsia="Calibri"/>
          <w:sz w:val="28"/>
          <w:szCs w:val="28"/>
          <w:lang w:val="en-US"/>
        </w:rPr>
        <w:t>WO</w:t>
      </w:r>
      <w:r w:rsidRPr="00A67EA6">
        <w:rPr>
          <w:rFonts w:eastAsia="Calibri"/>
          <w:sz w:val="28"/>
          <w:szCs w:val="28"/>
        </w:rPr>
        <w:t xml:space="preserve"> (слабость и возможности)</w:t>
      </w:r>
      <w:r w:rsidR="00E520D3">
        <w:rPr>
          <w:rFonts w:eastAsia="Calibri"/>
          <w:sz w:val="28"/>
          <w:szCs w:val="28"/>
        </w:rPr>
        <w:t xml:space="preserve"> - </w:t>
      </w:r>
      <w:r w:rsidR="00E520D3" w:rsidRPr="00453984">
        <w:rPr>
          <w:rFonts w:eastAsia="Calibri"/>
          <w:sz w:val="28"/>
          <w:szCs w:val="28"/>
        </w:rPr>
        <w:t>стратегия должна быть построена таким образом, чтобы за счет появившихся возможностей попытаться преодолеть имеющиеся в организации слабости</w:t>
      </w:r>
      <w:r w:rsidRPr="00A67EA6">
        <w:rPr>
          <w:rFonts w:eastAsia="Calibri"/>
          <w:sz w:val="28"/>
          <w:szCs w:val="28"/>
        </w:rPr>
        <w:t>;</w:t>
      </w:r>
    </w:p>
    <w:p w:rsidR="00320206" w:rsidRPr="00A67EA6" w:rsidRDefault="00320206" w:rsidP="00B154C1">
      <w:pPr>
        <w:pStyle w:val="a5"/>
        <w:widowControl/>
        <w:numPr>
          <w:ilvl w:val="0"/>
          <w:numId w:val="60"/>
        </w:numPr>
        <w:suppressAutoHyphens/>
        <w:autoSpaceDE/>
        <w:autoSpaceDN/>
        <w:adjustRightInd/>
        <w:ind w:left="426" w:hanging="284"/>
        <w:jc w:val="both"/>
        <w:rPr>
          <w:rFonts w:eastAsia="Calibri"/>
          <w:sz w:val="28"/>
          <w:szCs w:val="28"/>
        </w:rPr>
      </w:pPr>
      <w:r w:rsidRPr="00A67EA6">
        <w:rPr>
          <w:rFonts w:eastAsia="Calibri"/>
          <w:sz w:val="28"/>
          <w:szCs w:val="28"/>
        </w:rPr>
        <w:t xml:space="preserve">поле «СЛУ» или  </w:t>
      </w:r>
      <w:r w:rsidRPr="00A67EA6">
        <w:rPr>
          <w:rFonts w:eastAsia="Calibri"/>
          <w:sz w:val="28"/>
          <w:szCs w:val="28"/>
          <w:lang w:val="en-US"/>
        </w:rPr>
        <w:t>WT</w:t>
      </w:r>
      <w:r w:rsidRPr="00A67EA6">
        <w:rPr>
          <w:rFonts w:eastAsia="Calibri"/>
          <w:sz w:val="28"/>
          <w:szCs w:val="28"/>
        </w:rPr>
        <w:t xml:space="preserve"> (слабость и угрозы)</w:t>
      </w:r>
      <w:r w:rsidR="00E520D3">
        <w:rPr>
          <w:rFonts w:eastAsia="Calibri"/>
          <w:sz w:val="28"/>
          <w:szCs w:val="28"/>
        </w:rPr>
        <w:t xml:space="preserve"> - </w:t>
      </w:r>
      <w:r w:rsidR="00E520D3" w:rsidRPr="00453984">
        <w:rPr>
          <w:rFonts w:eastAsia="Calibri"/>
          <w:sz w:val="28"/>
          <w:szCs w:val="28"/>
        </w:rPr>
        <w:t>организация должна вырабатывать такую стратегию, которая позволила бы ей как избавиться от слабости, так и попытаться предотвратить нависшую над ней угрозу</w:t>
      </w:r>
      <w:r w:rsidRPr="00A67EA6">
        <w:rPr>
          <w:rFonts w:eastAsia="Calibri"/>
          <w:sz w:val="28"/>
          <w:szCs w:val="28"/>
        </w:rPr>
        <w:t>.</w:t>
      </w:r>
    </w:p>
    <w:p w:rsidR="00320206" w:rsidRPr="00EF6B5C" w:rsidRDefault="00320206" w:rsidP="00320206">
      <w:pPr>
        <w:suppressAutoHyphens/>
        <w:spacing w:after="0" w:line="240" w:lineRule="auto"/>
        <w:ind w:firstLine="709"/>
        <w:contextualSpacing/>
        <w:jc w:val="both"/>
        <w:rPr>
          <w:rFonts w:ascii="Times New Roman" w:eastAsia="Calibri" w:hAnsi="Times New Roman" w:cs="Times New Roman"/>
          <w:sz w:val="28"/>
          <w:szCs w:val="28"/>
        </w:rPr>
      </w:pPr>
    </w:p>
    <w:p w:rsidR="00320206" w:rsidRPr="00453984" w:rsidRDefault="00E520D3" w:rsidP="00320206">
      <w:pPr>
        <w:suppressAutoHyphen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Разрабатывая</w:t>
      </w:r>
      <w:r w:rsidR="00320206" w:rsidRPr="00453984">
        <w:rPr>
          <w:rFonts w:ascii="Times New Roman" w:eastAsia="Calibri" w:hAnsi="Times New Roman" w:cs="Times New Roman"/>
          <w:sz w:val="28"/>
          <w:szCs w:val="28"/>
        </w:rPr>
        <w:t xml:space="preserve"> стратегии, следует помнить, что возможности и угрозы могут переходить в свою противоположность. Так, неиспользованная возможность может стать угрозой, если ее использует конкурент. Или наоборот, удачно предотвращенная угроза может создать у организации дополнительную сильную сторону в том случае, если конкуренты не устранили эту же угрозу.</w:t>
      </w:r>
    </w:p>
    <w:p w:rsidR="00320206" w:rsidRPr="00EF6B5C" w:rsidRDefault="00320206" w:rsidP="00320206">
      <w:pPr>
        <w:pStyle w:val="af5"/>
        <w:suppressAutoHyphens/>
        <w:ind w:firstLine="709"/>
        <w:contextualSpacing/>
        <w:rPr>
          <w:i/>
          <w:szCs w:val="28"/>
        </w:rPr>
      </w:pPr>
    </w:p>
    <w:p w:rsidR="00320206" w:rsidRPr="00A47498" w:rsidRDefault="00320206" w:rsidP="00320206">
      <w:pPr>
        <w:pStyle w:val="af5"/>
        <w:suppressAutoHyphens/>
        <w:ind w:firstLine="709"/>
        <w:contextualSpacing/>
        <w:rPr>
          <w:rFonts w:ascii="Times New Roman" w:eastAsia="Calibri" w:hAnsi="Times New Roman" w:cs="Times New Roman"/>
          <w:sz w:val="28"/>
          <w:szCs w:val="28"/>
        </w:rPr>
      </w:pPr>
      <w:r w:rsidRPr="00A47498">
        <w:rPr>
          <w:rFonts w:ascii="Times New Roman" w:eastAsia="Calibri" w:hAnsi="Times New Roman" w:cs="Times New Roman"/>
          <w:sz w:val="28"/>
          <w:szCs w:val="28"/>
        </w:rPr>
        <w:t>Рассмотрим пример:</w:t>
      </w:r>
    </w:p>
    <w:p w:rsidR="00320206" w:rsidRPr="00A47498" w:rsidRDefault="00D749DA" w:rsidP="00320206">
      <w:pPr>
        <w:pStyle w:val="af5"/>
        <w:suppressAutoHyphens/>
        <w:contextualSpacing/>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column">
              <wp:posOffset>182880</wp:posOffset>
            </wp:positionH>
            <wp:positionV relativeFrom="paragraph">
              <wp:posOffset>19050</wp:posOffset>
            </wp:positionV>
            <wp:extent cx="842010" cy="892810"/>
            <wp:effectExtent l="19050" t="0" r="0" b="0"/>
            <wp:wrapSquare wrapText="bothSides"/>
            <wp:docPr id="12" name="Рисунок 12" descr="https://im3-tub-ru.yandex.net/i?id=8920ec43d917b296efc8c1142ac22719&amp;n=33&amp;h=190&amp;w=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3-tub-ru.yandex.net/i?id=8920ec43d917b296efc8c1142ac22719&amp;n=33&amp;h=190&amp;w=285"/>
                    <pic:cNvPicPr>
                      <a:picLocks noChangeAspect="1" noChangeArrowheads="1"/>
                    </pic:cNvPicPr>
                  </pic:nvPicPr>
                  <pic:blipFill>
                    <a:blip r:embed="rId59" cstate="print"/>
                    <a:srcRect l="19240" r="21836" b="6250"/>
                    <a:stretch>
                      <a:fillRect/>
                    </a:stretch>
                  </pic:blipFill>
                  <pic:spPr bwMode="auto">
                    <a:xfrm>
                      <a:off x="0" y="0"/>
                      <a:ext cx="842010" cy="892810"/>
                    </a:xfrm>
                    <a:prstGeom prst="rect">
                      <a:avLst/>
                    </a:prstGeom>
                    <a:noFill/>
                    <a:ln w="9525">
                      <a:noFill/>
                      <a:miter lim="800000"/>
                      <a:headEnd/>
                      <a:tailEnd/>
                    </a:ln>
                  </pic:spPr>
                </pic:pic>
              </a:graphicData>
            </a:graphic>
          </wp:anchor>
        </w:drawing>
      </w:r>
      <w:r w:rsidR="00320206" w:rsidRPr="00A47498">
        <w:rPr>
          <w:rFonts w:ascii="Times New Roman" w:eastAsia="Calibri" w:hAnsi="Times New Roman" w:cs="Times New Roman"/>
          <w:sz w:val="28"/>
          <w:szCs w:val="28"/>
        </w:rPr>
        <w:t xml:space="preserve">В </w:t>
      </w:r>
      <w:proofErr w:type="gramStart"/>
      <w:r w:rsidR="00320206" w:rsidRPr="00A47498">
        <w:rPr>
          <w:rFonts w:ascii="Times New Roman" w:eastAsia="Calibri" w:hAnsi="Times New Roman" w:cs="Times New Roman"/>
          <w:sz w:val="28"/>
          <w:szCs w:val="28"/>
        </w:rPr>
        <w:t>рамках</w:t>
      </w:r>
      <w:proofErr w:type="gramEnd"/>
      <w:r w:rsidR="00320206" w:rsidRPr="00A47498">
        <w:rPr>
          <w:rFonts w:ascii="Times New Roman" w:eastAsia="Calibri" w:hAnsi="Times New Roman" w:cs="Times New Roman"/>
          <w:sz w:val="28"/>
          <w:szCs w:val="28"/>
        </w:rPr>
        <w:t xml:space="preserve"> подготовки к Чемпионату Мира по футболу 2018, одна из Нижегородских гостиниц провела SWOT-анализ. В </w:t>
      </w:r>
      <w:proofErr w:type="gramStart"/>
      <w:r w:rsidR="00320206" w:rsidRPr="00A47498">
        <w:rPr>
          <w:rFonts w:ascii="Times New Roman" w:eastAsia="Calibri" w:hAnsi="Times New Roman" w:cs="Times New Roman"/>
          <w:sz w:val="28"/>
          <w:szCs w:val="28"/>
        </w:rPr>
        <w:t>результате</w:t>
      </w:r>
      <w:proofErr w:type="gramEnd"/>
      <w:r w:rsidR="00320206" w:rsidRPr="00A47498">
        <w:rPr>
          <w:rFonts w:ascii="Times New Roman" w:eastAsia="Calibri" w:hAnsi="Times New Roman" w:cs="Times New Roman"/>
          <w:sz w:val="28"/>
          <w:szCs w:val="28"/>
        </w:rPr>
        <w:t xml:space="preserve"> первого этапа работы были выявлены сильные и слабые стороны предприятия.</w:t>
      </w:r>
    </w:p>
    <w:p w:rsidR="00320206" w:rsidRPr="00D749DA" w:rsidRDefault="00320206" w:rsidP="00320206">
      <w:pPr>
        <w:suppressAutoHyphens/>
        <w:spacing w:after="0" w:line="240" w:lineRule="auto"/>
        <w:contextualSpacing/>
        <w:jc w:val="both"/>
        <w:rPr>
          <w:rFonts w:ascii="Times New Roman" w:eastAsia="Calibri" w:hAnsi="Times New Roman" w:cs="Times New Roman"/>
          <w:b/>
          <w:sz w:val="28"/>
          <w:szCs w:val="28"/>
        </w:rPr>
      </w:pPr>
      <w:r w:rsidRPr="00D749DA">
        <w:rPr>
          <w:rFonts w:ascii="Times New Roman" w:eastAsia="Calibri" w:hAnsi="Times New Roman" w:cs="Times New Roman"/>
          <w:b/>
          <w:sz w:val="28"/>
          <w:szCs w:val="28"/>
        </w:rPr>
        <w:t>Сильные стороны:</w:t>
      </w:r>
    </w:p>
    <w:p w:rsidR="00320206" w:rsidRPr="004A117E" w:rsidRDefault="00320206" w:rsidP="00320206">
      <w:pPr>
        <w:tabs>
          <w:tab w:val="left" w:pos="-73"/>
          <w:tab w:val="left" w:pos="69"/>
          <w:tab w:val="left" w:pos="210"/>
        </w:tabs>
        <w:suppressAutoHyphens/>
        <w:spacing w:after="0" w:line="240" w:lineRule="auto"/>
        <w:jc w:val="both"/>
        <w:rPr>
          <w:rFonts w:ascii="Times New Roman" w:eastAsia="Calibri" w:hAnsi="Times New Roman" w:cs="Times New Roman"/>
          <w:sz w:val="28"/>
          <w:szCs w:val="28"/>
        </w:rPr>
      </w:pPr>
      <w:r w:rsidRPr="004A117E">
        <w:rPr>
          <w:rFonts w:ascii="Times New Roman" w:eastAsia="Calibri" w:hAnsi="Times New Roman" w:cs="Times New Roman"/>
          <w:sz w:val="28"/>
          <w:szCs w:val="28"/>
        </w:rPr>
        <w:t>1.Высокое качество обслуживания</w:t>
      </w:r>
    </w:p>
    <w:p w:rsidR="00320206" w:rsidRPr="004A117E" w:rsidRDefault="00320206" w:rsidP="00320206">
      <w:pPr>
        <w:tabs>
          <w:tab w:val="left" w:pos="69"/>
          <w:tab w:val="left" w:pos="210"/>
        </w:tabs>
        <w:suppressAutoHyphens/>
        <w:spacing w:after="0" w:line="240" w:lineRule="auto"/>
        <w:jc w:val="both"/>
        <w:rPr>
          <w:rFonts w:ascii="Times New Roman" w:eastAsia="Calibri" w:hAnsi="Times New Roman" w:cs="Times New Roman"/>
          <w:sz w:val="28"/>
          <w:szCs w:val="28"/>
        </w:rPr>
      </w:pPr>
      <w:r w:rsidRPr="004A117E">
        <w:rPr>
          <w:rFonts w:ascii="Times New Roman" w:eastAsia="Calibri" w:hAnsi="Times New Roman" w:cs="Times New Roman"/>
          <w:sz w:val="28"/>
          <w:szCs w:val="28"/>
        </w:rPr>
        <w:t>2.Следование европейским стандартам качества</w:t>
      </w:r>
    </w:p>
    <w:p w:rsidR="00320206" w:rsidRPr="004A117E" w:rsidRDefault="00320206" w:rsidP="00320206">
      <w:pPr>
        <w:tabs>
          <w:tab w:val="left" w:pos="69"/>
          <w:tab w:val="left" w:pos="210"/>
        </w:tabs>
        <w:suppressAutoHyphens/>
        <w:spacing w:after="0" w:line="240" w:lineRule="auto"/>
        <w:jc w:val="both"/>
        <w:rPr>
          <w:rFonts w:ascii="Times New Roman" w:eastAsia="Calibri" w:hAnsi="Times New Roman" w:cs="Times New Roman"/>
          <w:sz w:val="28"/>
          <w:szCs w:val="28"/>
        </w:rPr>
      </w:pPr>
      <w:r w:rsidRPr="004A117E">
        <w:rPr>
          <w:rFonts w:ascii="Times New Roman" w:eastAsia="Calibri" w:hAnsi="Times New Roman" w:cs="Times New Roman"/>
          <w:sz w:val="28"/>
          <w:szCs w:val="28"/>
        </w:rPr>
        <w:t xml:space="preserve">3.Высокое качество </w:t>
      </w:r>
      <w:proofErr w:type="spellStart"/>
      <w:r w:rsidRPr="004A117E">
        <w:rPr>
          <w:rFonts w:ascii="Times New Roman" w:eastAsia="Calibri" w:hAnsi="Times New Roman" w:cs="Times New Roman"/>
          <w:sz w:val="28"/>
          <w:szCs w:val="28"/>
        </w:rPr>
        <w:t>конференц</w:t>
      </w:r>
      <w:proofErr w:type="spellEnd"/>
      <w:r>
        <w:rPr>
          <w:rFonts w:ascii="Times New Roman" w:eastAsia="Calibri" w:hAnsi="Times New Roman" w:cs="Times New Roman"/>
          <w:sz w:val="28"/>
          <w:szCs w:val="28"/>
        </w:rPr>
        <w:t>.</w:t>
      </w:r>
      <w:r w:rsidRPr="004A117E">
        <w:rPr>
          <w:rFonts w:ascii="Times New Roman" w:eastAsia="Calibri" w:hAnsi="Times New Roman" w:cs="Times New Roman"/>
          <w:sz w:val="28"/>
          <w:szCs w:val="28"/>
        </w:rPr>
        <w:t xml:space="preserve"> услуг</w:t>
      </w:r>
    </w:p>
    <w:p w:rsidR="00320206" w:rsidRPr="004A117E" w:rsidRDefault="00320206" w:rsidP="00320206">
      <w:pPr>
        <w:tabs>
          <w:tab w:val="left" w:pos="69"/>
          <w:tab w:val="left" w:pos="210"/>
        </w:tabs>
        <w:suppressAutoHyphens/>
        <w:spacing w:after="0" w:line="240" w:lineRule="auto"/>
        <w:jc w:val="both"/>
        <w:rPr>
          <w:rFonts w:ascii="Times New Roman" w:eastAsia="Calibri" w:hAnsi="Times New Roman" w:cs="Times New Roman"/>
          <w:sz w:val="28"/>
          <w:szCs w:val="28"/>
        </w:rPr>
      </w:pPr>
      <w:r w:rsidRPr="004A117E">
        <w:rPr>
          <w:rFonts w:ascii="Times New Roman" w:eastAsia="Calibri" w:hAnsi="Times New Roman" w:cs="Times New Roman"/>
          <w:sz w:val="28"/>
          <w:szCs w:val="28"/>
        </w:rPr>
        <w:t>4.Высокий престиж гостиницы в Нижнем Новгороде</w:t>
      </w:r>
    </w:p>
    <w:p w:rsidR="00320206" w:rsidRPr="004A117E" w:rsidRDefault="00320206" w:rsidP="00320206">
      <w:pPr>
        <w:tabs>
          <w:tab w:val="left" w:pos="69"/>
          <w:tab w:val="left" w:pos="210"/>
        </w:tabs>
        <w:suppressAutoHyphens/>
        <w:spacing w:after="0" w:line="240" w:lineRule="auto"/>
        <w:jc w:val="both"/>
        <w:rPr>
          <w:rFonts w:ascii="Times New Roman" w:eastAsia="Calibri" w:hAnsi="Times New Roman" w:cs="Times New Roman"/>
          <w:sz w:val="28"/>
          <w:szCs w:val="28"/>
        </w:rPr>
      </w:pPr>
      <w:r w:rsidRPr="004A117E">
        <w:rPr>
          <w:rFonts w:ascii="Times New Roman" w:eastAsia="Calibri" w:hAnsi="Times New Roman" w:cs="Times New Roman"/>
          <w:sz w:val="28"/>
          <w:szCs w:val="28"/>
        </w:rPr>
        <w:t>5.Близость к аэропорту, удобная транспортная развязка</w:t>
      </w:r>
    </w:p>
    <w:p w:rsidR="00320206" w:rsidRPr="004A117E" w:rsidRDefault="00320206" w:rsidP="00320206">
      <w:pPr>
        <w:tabs>
          <w:tab w:val="left" w:pos="69"/>
          <w:tab w:val="left" w:pos="210"/>
        </w:tabs>
        <w:suppressAutoHyphens/>
        <w:spacing w:after="0" w:line="240" w:lineRule="auto"/>
        <w:jc w:val="both"/>
        <w:rPr>
          <w:rFonts w:ascii="Times New Roman" w:eastAsia="Calibri" w:hAnsi="Times New Roman" w:cs="Times New Roman"/>
          <w:sz w:val="28"/>
          <w:szCs w:val="28"/>
        </w:rPr>
      </w:pPr>
      <w:r w:rsidRPr="004A117E">
        <w:rPr>
          <w:rFonts w:ascii="Times New Roman" w:eastAsia="Calibri" w:hAnsi="Times New Roman" w:cs="Times New Roman"/>
          <w:sz w:val="28"/>
          <w:szCs w:val="28"/>
        </w:rPr>
        <w:t>6.Гибкая ценовая политика гостиницы</w:t>
      </w:r>
    </w:p>
    <w:p w:rsidR="00320206" w:rsidRPr="004A117E" w:rsidRDefault="00320206" w:rsidP="00320206">
      <w:pPr>
        <w:tabs>
          <w:tab w:val="left" w:pos="69"/>
          <w:tab w:val="left" w:pos="210"/>
        </w:tabs>
        <w:suppressAutoHyphens/>
        <w:spacing w:after="0" w:line="240" w:lineRule="auto"/>
        <w:jc w:val="both"/>
        <w:rPr>
          <w:rFonts w:ascii="Times New Roman" w:eastAsia="Calibri" w:hAnsi="Times New Roman" w:cs="Times New Roman"/>
          <w:sz w:val="28"/>
          <w:szCs w:val="28"/>
        </w:rPr>
      </w:pPr>
      <w:r w:rsidRPr="004A117E">
        <w:rPr>
          <w:rFonts w:ascii="Times New Roman" w:eastAsia="Calibri" w:hAnsi="Times New Roman" w:cs="Times New Roman"/>
          <w:sz w:val="28"/>
          <w:szCs w:val="28"/>
        </w:rPr>
        <w:t>7.Высокая приверженность корпоративных клиентов</w:t>
      </w:r>
    </w:p>
    <w:p w:rsidR="00320206" w:rsidRPr="00D749DA" w:rsidRDefault="00320206" w:rsidP="00D749DA">
      <w:pPr>
        <w:pStyle w:val="af5"/>
        <w:suppressAutoHyphens/>
        <w:spacing w:after="0" w:line="240" w:lineRule="auto"/>
        <w:contextualSpacing/>
        <w:rPr>
          <w:rFonts w:ascii="Times New Roman" w:eastAsia="Calibri" w:hAnsi="Times New Roman" w:cs="Times New Roman"/>
          <w:sz w:val="28"/>
          <w:szCs w:val="28"/>
        </w:rPr>
      </w:pPr>
      <w:r w:rsidRPr="00D749DA">
        <w:rPr>
          <w:rFonts w:ascii="Times New Roman" w:eastAsia="Calibri" w:hAnsi="Times New Roman" w:cs="Times New Roman"/>
          <w:sz w:val="28"/>
          <w:szCs w:val="28"/>
        </w:rPr>
        <w:t xml:space="preserve">8.Специальные программы для </w:t>
      </w:r>
      <w:r w:rsidRPr="00D749DA">
        <w:rPr>
          <w:rFonts w:ascii="Times New Roman" w:eastAsia="Calibri" w:hAnsi="Times New Roman" w:cs="Times New Roman"/>
          <w:sz w:val="28"/>
          <w:szCs w:val="28"/>
          <w:lang w:val="en-US"/>
        </w:rPr>
        <w:t>VIP</w:t>
      </w:r>
      <w:r w:rsidRPr="00D749DA">
        <w:rPr>
          <w:rFonts w:ascii="Times New Roman" w:eastAsia="Calibri" w:hAnsi="Times New Roman" w:cs="Times New Roman"/>
          <w:sz w:val="28"/>
          <w:szCs w:val="28"/>
        </w:rPr>
        <w:t xml:space="preserve"> гостей</w:t>
      </w:r>
    </w:p>
    <w:p w:rsidR="00320206" w:rsidRPr="004A117E" w:rsidRDefault="00320206" w:rsidP="00320206">
      <w:pPr>
        <w:suppressAutoHyphens/>
        <w:spacing w:after="0" w:line="240" w:lineRule="auto"/>
        <w:contextualSpacing/>
        <w:jc w:val="both"/>
        <w:rPr>
          <w:rFonts w:ascii="Times New Roman" w:eastAsia="Calibri" w:hAnsi="Times New Roman" w:cs="Times New Roman"/>
          <w:b/>
          <w:sz w:val="28"/>
          <w:szCs w:val="28"/>
        </w:rPr>
      </w:pPr>
      <w:r w:rsidRPr="004A117E">
        <w:rPr>
          <w:rFonts w:ascii="Times New Roman" w:eastAsia="Calibri" w:hAnsi="Times New Roman" w:cs="Times New Roman"/>
          <w:b/>
          <w:sz w:val="28"/>
          <w:szCs w:val="28"/>
        </w:rPr>
        <w:t>Слабые стороны:</w:t>
      </w:r>
    </w:p>
    <w:p w:rsidR="00320206" w:rsidRPr="004A117E" w:rsidRDefault="00320206" w:rsidP="00320206">
      <w:pPr>
        <w:suppressAutoHyphens/>
        <w:spacing w:after="0" w:line="240" w:lineRule="auto"/>
        <w:contextualSpacing/>
        <w:jc w:val="both"/>
        <w:rPr>
          <w:rFonts w:ascii="Times New Roman" w:eastAsia="Calibri" w:hAnsi="Times New Roman" w:cs="Times New Roman"/>
          <w:sz w:val="28"/>
          <w:szCs w:val="28"/>
        </w:rPr>
      </w:pPr>
      <w:r w:rsidRPr="004A117E">
        <w:rPr>
          <w:rFonts w:ascii="Times New Roman" w:eastAsia="Calibri" w:hAnsi="Times New Roman" w:cs="Times New Roman"/>
          <w:sz w:val="28"/>
          <w:szCs w:val="28"/>
        </w:rPr>
        <w:t>1.Гостиница расположена далеко от центра города, в промышленном районе</w:t>
      </w:r>
    </w:p>
    <w:p w:rsidR="00320206" w:rsidRPr="004A117E" w:rsidRDefault="00320206" w:rsidP="00320206">
      <w:pPr>
        <w:suppressAutoHyphens/>
        <w:spacing w:after="0" w:line="240" w:lineRule="auto"/>
        <w:contextualSpacing/>
        <w:jc w:val="both"/>
        <w:rPr>
          <w:rFonts w:ascii="Times New Roman" w:eastAsia="Calibri" w:hAnsi="Times New Roman" w:cs="Times New Roman"/>
          <w:sz w:val="28"/>
          <w:szCs w:val="28"/>
        </w:rPr>
      </w:pPr>
      <w:r w:rsidRPr="004A117E">
        <w:rPr>
          <w:rFonts w:ascii="Times New Roman" w:eastAsia="Calibri" w:hAnsi="Times New Roman" w:cs="Times New Roman"/>
          <w:sz w:val="28"/>
          <w:szCs w:val="28"/>
        </w:rPr>
        <w:t>3.Очень узкий целевой сегмент рынка</w:t>
      </w:r>
    </w:p>
    <w:p w:rsidR="00320206" w:rsidRPr="004A117E" w:rsidRDefault="00320206" w:rsidP="00320206">
      <w:pPr>
        <w:suppressAutoHyphens/>
        <w:spacing w:after="0" w:line="240" w:lineRule="auto"/>
        <w:contextualSpacing/>
        <w:jc w:val="both"/>
        <w:rPr>
          <w:rFonts w:ascii="Times New Roman" w:eastAsia="Calibri" w:hAnsi="Times New Roman" w:cs="Times New Roman"/>
          <w:sz w:val="28"/>
          <w:szCs w:val="28"/>
        </w:rPr>
      </w:pPr>
      <w:r w:rsidRPr="004A117E">
        <w:rPr>
          <w:rFonts w:ascii="Times New Roman" w:eastAsia="Calibri" w:hAnsi="Times New Roman" w:cs="Times New Roman"/>
          <w:sz w:val="28"/>
          <w:szCs w:val="28"/>
        </w:rPr>
        <w:t>4.Отсутствие четкой маркетинговой стратегии</w:t>
      </w:r>
    </w:p>
    <w:p w:rsidR="00320206" w:rsidRPr="004A117E" w:rsidRDefault="00320206" w:rsidP="00320206">
      <w:pPr>
        <w:suppressAutoHyphens/>
        <w:spacing w:after="0" w:line="240" w:lineRule="auto"/>
        <w:contextualSpacing/>
        <w:jc w:val="both"/>
        <w:rPr>
          <w:rFonts w:ascii="Times New Roman" w:eastAsia="Calibri" w:hAnsi="Times New Roman" w:cs="Times New Roman"/>
          <w:sz w:val="28"/>
          <w:szCs w:val="28"/>
        </w:rPr>
      </w:pPr>
      <w:r w:rsidRPr="004A117E">
        <w:rPr>
          <w:rFonts w:ascii="Times New Roman" w:eastAsia="Calibri" w:hAnsi="Times New Roman" w:cs="Times New Roman"/>
          <w:sz w:val="28"/>
          <w:szCs w:val="28"/>
        </w:rPr>
        <w:t>5.Отсутствие отдела маркетинга</w:t>
      </w:r>
    </w:p>
    <w:p w:rsidR="00320206" w:rsidRPr="004A117E" w:rsidRDefault="00320206" w:rsidP="00320206">
      <w:pPr>
        <w:suppressAutoHyphens/>
        <w:spacing w:after="0" w:line="240" w:lineRule="auto"/>
        <w:contextualSpacing/>
        <w:jc w:val="both"/>
        <w:rPr>
          <w:rFonts w:ascii="Times New Roman" w:eastAsia="Calibri" w:hAnsi="Times New Roman" w:cs="Times New Roman"/>
          <w:sz w:val="28"/>
          <w:szCs w:val="28"/>
        </w:rPr>
      </w:pPr>
      <w:r w:rsidRPr="004A117E">
        <w:rPr>
          <w:rFonts w:ascii="Times New Roman" w:eastAsia="Calibri" w:hAnsi="Times New Roman" w:cs="Times New Roman"/>
          <w:sz w:val="28"/>
          <w:szCs w:val="28"/>
        </w:rPr>
        <w:t>6.Высокий уровень цен</w:t>
      </w:r>
    </w:p>
    <w:p w:rsidR="00320206" w:rsidRPr="00A47498" w:rsidRDefault="00320206" w:rsidP="00A47498">
      <w:pPr>
        <w:suppressAutoHyphens/>
        <w:spacing w:after="0" w:line="240" w:lineRule="auto"/>
        <w:contextualSpacing/>
        <w:jc w:val="both"/>
        <w:rPr>
          <w:rFonts w:ascii="Times New Roman" w:eastAsia="Calibri" w:hAnsi="Times New Roman" w:cs="Times New Roman"/>
          <w:sz w:val="28"/>
          <w:szCs w:val="28"/>
        </w:rPr>
      </w:pPr>
      <w:r w:rsidRPr="00A47498">
        <w:rPr>
          <w:rFonts w:ascii="Times New Roman" w:eastAsia="Calibri" w:hAnsi="Times New Roman" w:cs="Times New Roman"/>
          <w:sz w:val="28"/>
          <w:szCs w:val="28"/>
        </w:rPr>
        <w:t>7.Небольшая известность гостиницы за пределами Нижегородской области</w:t>
      </w:r>
    </w:p>
    <w:p w:rsidR="00320206" w:rsidRDefault="00320206" w:rsidP="00320206">
      <w:pPr>
        <w:suppressAutoHyphens/>
        <w:spacing w:after="0" w:line="240" w:lineRule="auto"/>
        <w:contextualSpacing/>
        <w:jc w:val="both"/>
        <w:rPr>
          <w:rFonts w:ascii="Times New Roman" w:eastAsia="Calibri" w:hAnsi="Times New Roman" w:cs="Times New Roman"/>
          <w:sz w:val="28"/>
          <w:szCs w:val="28"/>
        </w:rPr>
      </w:pPr>
      <w:r>
        <w:rPr>
          <w:rFonts w:ascii="Times New Roman" w:hAnsi="Times New Roman" w:cs="Times New Roman"/>
          <w:sz w:val="28"/>
          <w:szCs w:val="28"/>
        </w:rPr>
        <w:tab/>
      </w:r>
      <w:proofErr w:type="gramStart"/>
      <w:r w:rsidRPr="004A117E">
        <w:rPr>
          <w:rFonts w:ascii="Times New Roman" w:hAnsi="Times New Roman" w:cs="Times New Roman"/>
          <w:sz w:val="28"/>
          <w:szCs w:val="28"/>
        </w:rPr>
        <w:t>Кроме того, были выявлены возможности (основная – ожидаемый приток туристов в связи с ЧМ-2018, и возможность создания собственного экскурсионного бюро) и угрозы (</w:t>
      </w:r>
      <w:r w:rsidRPr="004A117E">
        <w:rPr>
          <w:rFonts w:ascii="Times New Roman" w:eastAsia="Calibri" w:hAnsi="Times New Roman" w:cs="Times New Roman"/>
          <w:sz w:val="28"/>
          <w:szCs w:val="28"/>
        </w:rPr>
        <w:t>Снижение деловой активности в Нижнем Новгороде и области</w:t>
      </w:r>
      <w:r w:rsidR="00D749DA">
        <w:rPr>
          <w:rFonts w:ascii="Times New Roman" w:eastAsia="Calibri" w:hAnsi="Times New Roman" w:cs="Times New Roman"/>
          <w:sz w:val="28"/>
          <w:szCs w:val="28"/>
        </w:rPr>
        <w:t xml:space="preserve"> в связи с мировым экономическим кризисом и санкциями</w:t>
      </w:r>
      <w:r>
        <w:rPr>
          <w:rFonts w:ascii="Times New Roman" w:eastAsia="Calibri" w:hAnsi="Times New Roman" w:cs="Times New Roman"/>
          <w:sz w:val="28"/>
          <w:szCs w:val="28"/>
        </w:rPr>
        <w:t>, у</w:t>
      </w:r>
      <w:r w:rsidRPr="004A117E">
        <w:rPr>
          <w:rFonts w:ascii="Times New Roman" w:eastAsia="Calibri" w:hAnsi="Times New Roman" w:cs="Times New Roman"/>
          <w:sz w:val="28"/>
          <w:szCs w:val="28"/>
        </w:rPr>
        <w:t xml:space="preserve">крепление конкурентных позиций </w:t>
      </w:r>
      <w:r>
        <w:rPr>
          <w:rFonts w:ascii="Times New Roman" w:eastAsia="Calibri" w:hAnsi="Times New Roman" w:cs="Times New Roman"/>
          <w:sz w:val="28"/>
          <w:szCs w:val="28"/>
        </w:rPr>
        <w:t xml:space="preserve">других </w:t>
      </w:r>
      <w:r w:rsidRPr="004A117E">
        <w:rPr>
          <w:rFonts w:ascii="Times New Roman" w:eastAsia="Calibri" w:hAnsi="Times New Roman" w:cs="Times New Roman"/>
          <w:sz w:val="28"/>
          <w:szCs w:val="28"/>
        </w:rPr>
        <w:t>участников рынка</w:t>
      </w:r>
      <w:r>
        <w:rPr>
          <w:rFonts w:ascii="Times New Roman" w:eastAsia="Calibri" w:hAnsi="Times New Roman" w:cs="Times New Roman"/>
          <w:sz w:val="28"/>
          <w:szCs w:val="28"/>
        </w:rPr>
        <w:t>, п</w:t>
      </w:r>
      <w:r w:rsidRPr="004A117E">
        <w:rPr>
          <w:rFonts w:ascii="Times New Roman" w:eastAsia="Calibri" w:hAnsi="Times New Roman" w:cs="Times New Roman"/>
          <w:sz w:val="28"/>
          <w:szCs w:val="28"/>
        </w:rPr>
        <w:t>оявление на рынке новых конкурентов</w:t>
      </w:r>
      <w:r>
        <w:rPr>
          <w:rFonts w:ascii="Times New Roman" w:eastAsia="Calibri" w:hAnsi="Times New Roman" w:cs="Times New Roman"/>
          <w:sz w:val="28"/>
          <w:szCs w:val="28"/>
        </w:rPr>
        <w:t>, что ведет к у</w:t>
      </w:r>
      <w:r w:rsidRPr="004A117E">
        <w:rPr>
          <w:rFonts w:ascii="Times New Roman" w:eastAsia="Calibri" w:hAnsi="Times New Roman" w:cs="Times New Roman"/>
          <w:sz w:val="28"/>
          <w:szCs w:val="28"/>
        </w:rPr>
        <w:t>силени</w:t>
      </w:r>
      <w:r>
        <w:rPr>
          <w:rFonts w:ascii="Times New Roman" w:eastAsia="Calibri" w:hAnsi="Times New Roman" w:cs="Times New Roman"/>
          <w:sz w:val="28"/>
          <w:szCs w:val="28"/>
        </w:rPr>
        <w:t>ю</w:t>
      </w:r>
      <w:r w:rsidRPr="004A117E">
        <w:rPr>
          <w:rFonts w:ascii="Times New Roman" w:eastAsia="Calibri" w:hAnsi="Times New Roman" w:cs="Times New Roman"/>
          <w:sz w:val="28"/>
          <w:szCs w:val="28"/>
        </w:rPr>
        <w:t xml:space="preserve"> конкуренции на рынке</w:t>
      </w:r>
      <w:r>
        <w:rPr>
          <w:rFonts w:ascii="Times New Roman" w:eastAsia="Calibri" w:hAnsi="Times New Roman" w:cs="Times New Roman"/>
          <w:sz w:val="28"/>
          <w:szCs w:val="28"/>
        </w:rPr>
        <w:t>).</w:t>
      </w:r>
      <w:proofErr w:type="gramEnd"/>
    </w:p>
    <w:p w:rsidR="00320206" w:rsidRDefault="00320206" w:rsidP="00320206">
      <w:pPr>
        <w:suppressAutoHyphen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Все данные были перенесены в матрицу </w:t>
      </w:r>
      <w:r>
        <w:rPr>
          <w:rFonts w:ascii="Times New Roman" w:eastAsia="Calibri" w:hAnsi="Times New Roman" w:cs="Times New Roman"/>
          <w:sz w:val="28"/>
          <w:szCs w:val="28"/>
          <w:lang w:val="en-US"/>
        </w:rPr>
        <w:t>SWOT</w:t>
      </w:r>
      <w:proofErr w:type="gramStart"/>
      <w:r>
        <w:rPr>
          <w:rFonts w:ascii="Times New Roman" w:eastAsia="Calibri" w:hAnsi="Times New Roman" w:cs="Times New Roman"/>
          <w:sz w:val="28"/>
          <w:szCs w:val="28"/>
        </w:rPr>
        <w:t>и</w:t>
      </w:r>
      <w:proofErr w:type="gramEnd"/>
      <w:r>
        <w:rPr>
          <w:rFonts w:ascii="Times New Roman" w:eastAsia="Calibri" w:hAnsi="Times New Roman" w:cs="Times New Roman"/>
          <w:sz w:val="28"/>
          <w:szCs w:val="28"/>
        </w:rPr>
        <w:t xml:space="preserve"> заполнены основные поля</w:t>
      </w:r>
      <w:r w:rsidR="006B6887">
        <w:rPr>
          <w:rFonts w:ascii="Times New Roman" w:eastAsia="Calibri" w:hAnsi="Times New Roman" w:cs="Times New Roman"/>
          <w:sz w:val="28"/>
          <w:szCs w:val="28"/>
        </w:rPr>
        <w:t xml:space="preserve"> (таблица 5.</w:t>
      </w:r>
      <w:r w:rsidR="00DF66A3">
        <w:rPr>
          <w:rFonts w:ascii="Times New Roman" w:eastAsia="Calibri" w:hAnsi="Times New Roman" w:cs="Times New Roman"/>
          <w:sz w:val="28"/>
          <w:szCs w:val="28"/>
        </w:rPr>
        <w:t>2</w:t>
      </w:r>
      <w:r w:rsidR="006B6887">
        <w:rPr>
          <w:rFonts w:ascii="Times New Roman" w:eastAsia="Calibri" w:hAnsi="Times New Roman" w:cs="Times New Roman"/>
          <w:sz w:val="28"/>
          <w:szCs w:val="28"/>
        </w:rPr>
        <w:t>.)</w:t>
      </w:r>
      <w:r>
        <w:rPr>
          <w:rFonts w:ascii="Times New Roman" w:eastAsia="Calibri" w:hAnsi="Times New Roman" w:cs="Times New Roman"/>
          <w:sz w:val="28"/>
          <w:szCs w:val="28"/>
        </w:rPr>
        <w:t>:</w:t>
      </w:r>
    </w:p>
    <w:p w:rsidR="00345ABF" w:rsidRDefault="00345ABF" w:rsidP="00345ABF">
      <w:pPr>
        <w:suppressAutoHyphens/>
        <w:spacing w:after="0" w:line="240" w:lineRule="auto"/>
        <w:contextualSpacing/>
        <w:jc w:val="right"/>
        <w:rPr>
          <w:rFonts w:ascii="Times New Roman" w:eastAsia="Calibri" w:hAnsi="Times New Roman" w:cs="Times New Roman"/>
          <w:sz w:val="28"/>
          <w:szCs w:val="28"/>
        </w:rPr>
      </w:pPr>
    </w:p>
    <w:p w:rsidR="00345ABF" w:rsidRDefault="00345ABF" w:rsidP="00345ABF">
      <w:pPr>
        <w:suppressAutoHyphens/>
        <w:spacing w:after="0" w:line="240" w:lineRule="auto"/>
        <w:contextualSpacing/>
        <w:jc w:val="right"/>
        <w:rPr>
          <w:rFonts w:ascii="Times New Roman" w:eastAsia="Calibri" w:hAnsi="Times New Roman" w:cs="Times New Roman"/>
          <w:sz w:val="28"/>
          <w:szCs w:val="28"/>
        </w:rPr>
      </w:pPr>
    </w:p>
    <w:p w:rsidR="00345ABF" w:rsidRDefault="00345ABF" w:rsidP="00345ABF">
      <w:pPr>
        <w:suppressAutoHyphens/>
        <w:spacing w:after="0" w:line="240" w:lineRule="auto"/>
        <w:contextualSpacing/>
        <w:jc w:val="right"/>
        <w:rPr>
          <w:rFonts w:ascii="Times New Roman" w:eastAsia="Calibri" w:hAnsi="Times New Roman" w:cs="Times New Roman"/>
          <w:sz w:val="28"/>
          <w:szCs w:val="28"/>
        </w:rPr>
      </w:pPr>
    </w:p>
    <w:p w:rsidR="00345ABF" w:rsidRDefault="00345ABF" w:rsidP="00345ABF">
      <w:pPr>
        <w:suppressAutoHyphens/>
        <w:spacing w:after="0" w:line="240" w:lineRule="auto"/>
        <w:contextualSpacing/>
        <w:jc w:val="right"/>
        <w:rPr>
          <w:rFonts w:ascii="Times New Roman" w:eastAsia="Calibri" w:hAnsi="Times New Roman" w:cs="Times New Roman"/>
          <w:sz w:val="28"/>
          <w:szCs w:val="28"/>
        </w:rPr>
      </w:pPr>
    </w:p>
    <w:p w:rsidR="00345ABF" w:rsidRDefault="00345ABF" w:rsidP="00345ABF">
      <w:pPr>
        <w:suppressAutoHyphens/>
        <w:spacing w:after="0" w:line="240" w:lineRule="auto"/>
        <w:contextualSpacing/>
        <w:jc w:val="right"/>
        <w:rPr>
          <w:rFonts w:ascii="Times New Roman" w:eastAsia="Calibri" w:hAnsi="Times New Roman" w:cs="Times New Roman"/>
          <w:sz w:val="28"/>
          <w:szCs w:val="28"/>
        </w:rPr>
      </w:pPr>
    </w:p>
    <w:p w:rsidR="00345ABF" w:rsidRDefault="00345ABF" w:rsidP="00345ABF">
      <w:pPr>
        <w:suppressAutoHyphens/>
        <w:spacing w:after="0" w:line="240" w:lineRule="auto"/>
        <w:contextualSpacing/>
        <w:jc w:val="right"/>
        <w:rPr>
          <w:rFonts w:ascii="Times New Roman" w:eastAsia="Calibri" w:hAnsi="Times New Roman" w:cs="Times New Roman"/>
          <w:sz w:val="28"/>
          <w:szCs w:val="28"/>
        </w:rPr>
      </w:pPr>
    </w:p>
    <w:p w:rsidR="00345ABF" w:rsidRDefault="00345ABF" w:rsidP="00345ABF">
      <w:pPr>
        <w:suppressAutoHyphens/>
        <w:spacing w:after="0" w:line="240" w:lineRule="auto"/>
        <w:contextualSpacing/>
        <w:jc w:val="right"/>
        <w:rPr>
          <w:rFonts w:ascii="Times New Roman" w:eastAsia="Calibri" w:hAnsi="Times New Roman" w:cs="Times New Roman"/>
          <w:sz w:val="28"/>
          <w:szCs w:val="28"/>
        </w:rPr>
      </w:pPr>
    </w:p>
    <w:p w:rsidR="00345ABF" w:rsidRPr="00453984" w:rsidRDefault="00345ABF" w:rsidP="00345ABF">
      <w:pPr>
        <w:suppressAutoHyphens/>
        <w:spacing w:after="0" w:line="240" w:lineRule="auto"/>
        <w:contextualSpacing/>
        <w:jc w:val="right"/>
        <w:rPr>
          <w:rFonts w:ascii="Times New Roman" w:hAnsi="Times New Roman" w:cs="Times New Roman"/>
          <w:b/>
          <w:i/>
          <w:sz w:val="28"/>
          <w:szCs w:val="28"/>
        </w:rPr>
      </w:pPr>
      <w:r>
        <w:rPr>
          <w:rFonts w:ascii="Times New Roman" w:eastAsia="Calibri" w:hAnsi="Times New Roman" w:cs="Times New Roman"/>
          <w:sz w:val="28"/>
          <w:szCs w:val="28"/>
        </w:rPr>
        <w:t>Таблица 5</w:t>
      </w:r>
      <w:r w:rsidR="00DF66A3">
        <w:rPr>
          <w:rFonts w:ascii="Times New Roman" w:eastAsia="Calibri" w:hAnsi="Times New Roman" w:cs="Times New Roman"/>
          <w:sz w:val="28"/>
          <w:szCs w:val="28"/>
        </w:rPr>
        <w:t>.2</w:t>
      </w:r>
      <w:r>
        <w:rPr>
          <w:rFonts w:ascii="Times New Roman" w:eastAsia="Calibri" w:hAnsi="Times New Roman" w:cs="Times New Roman"/>
          <w:sz w:val="28"/>
          <w:szCs w:val="28"/>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3685"/>
        <w:gridCol w:w="3261"/>
      </w:tblGrid>
      <w:tr w:rsidR="00320206" w:rsidRPr="00A45791" w:rsidTr="00A47498">
        <w:trPr>
          <w:trHeight w:val="4387"/>
        </w:trPr>
        <w:tc>
          <w:tcPr>
            <w:tcW w:w="2660" w:type="dxa"/>
          </w:tcPr>
          <w:p w:rsidR="00320206" w:rsidRPr="00A45791" w:rsidRDefault="00320206" w:rsidP="00A47498">
            <w:pPr>
              <w:suppressAutoHyphens/>
              <w:spacing w:after="0" w:line="240" w:lineRule="auto"/>
              <w:ind w:firstLine="709"/>
              <w:contextualSpacing/>
              <w:jc w:val="both"/>
              <w:rPr>
                <w:rFonts w:ascii="Times New Roman" w:eastAsia="Calibri" w:hAnsi="Times New Roman" w:cs="Times New Roman"/>
                <w:sz w:val="24"/>
                <w:szCs w:val="24"/>
              </w:rPr>
            </w:pPr>
          </w:p>
        </w:tc>
        <w:tc>
          <w:tcPr>
            <w:tcW w:w="3685" w:type="dxa"/>
          </w:tcPr>
          <w:p w:rsidR="00320206" w:rsidRPr="00A45791" w:rsidRDefault="00320206" w:rsidP="00A47498">
            <w:pPr>
              <w:suppressAutoHyphens/>
              <w:spacing w:after="0" w:line="240" w:lineRule="auto"/>
              <w:contextualSpacing/>
              <w:jc w:val="both"/>
              <w:rPr>
                <w:rFonts w:ascii="Times New Roman" w:eastAsia="Calibri" w:hAnsi="Times New Roman" w:cs="Times New Roman"/>
                <w:b/>
                <w:sz w:val="24"/>
                <w:szCs w:val="24"/>
              </w:rPr>
            </w:pPr>
            <w:r w:rsidRPr="00A45791">
              <w:rPr>
                <w:rFonts w:ascii="Times New Roman" w:eastAsia="Calibri" w:hAnsi="Times New Roman" w:cs="Times New Roman"/>
                <w:b/>
                <w:sz w:val="24"/>
                <w:szCs w:val="24"/>
              </w:rPr>
              <w:t>Сильные стороны</w:t>
            </w:r>
          </w:p>
          <w:p w:rsidR="00320206" w:rsidRPr="00A45791" w:rsidRDefault="00320206" w:rsidP="00A47498">
            <w:pPr>
              <w:tabs>
                <w:tab w:val="left" w:pos="-73"/>
                <w:tab w:val="left" w:pos="69"/>
                <w:tab w:val="left" w:pos="210"/>
              </w:tabs>
              <w:suppressAutoHyphens/>
              <w:spacing w:after="0" w:line="240" w:lineRule="auto"/>
              <w:contextualSpacing/>
              <w:jc w:val="both"/>
              <w:rPr>
                <w:rFonts w:ascii="Times New Roman" w:eastAsia="Calibri" w:hAnsi="Times New Roman" w:cs="Times New Roman"/>
                <w:sz w:val="24"/>
                <w:szCs w:val="24"/>
              </w:rPr>
            </w:pPr>
            <w:r w:rsidRPr="00A45791">
              <w:rPr>
                <w:rFonts w:ascii="Times New Roman" w:eastAsia="Calibri" w:hAnsi="Times New Roman" w:cs="Times New Roman"/>
                <w:sz w:val="24"/>
                <w:szCs w:val="24"/>
              </w:rPr>
              <w:t>1.Высокое качество обслуживания</w:t>
            </w:r>
          </w:p>
          <w:p w:rsidR="00320206" w:rsidRPr="00A45791" w:rsidRDefault="00320206" w:rsidP="00A47498">
            <w:pPr>
              <w:tabs>
                <w:tab w:val="left" w:pos="69"/>
                <w:tab w:val="left" w:pos="210"/>
              </w:tabs>
              <w:suppressAutoHyphens/>
              <w:spacing w:after="0" w:line="240" w:lineRule="auto"/>
              <w:contextualSpacing/>
              <w:jc w:val="both"/>
              <w:rPr>
                <w:rFonts w:ascii="Times New Roman" w:eastAsia="Calibri" w:hAnsi="Times New Roman" w:cs="Times New Roman"/>
                <w:sz w:val="24"/>
                <w:szCs w:val="24"/>
              </w:rPr>
            </w:pPr>
            <w:r w:rsidRPr="00A45791">
              <w:rPr>
                <w:rFonts w:ascii="Times New Roman" w:eastAsia="Calibri" w:hAnsi="Times New Roman" w:cs="Times New Roman"/>
                <w:sz w:val="24"/>
                <w:szCs w:val="24"/>
              </w:rPr>
              <w:t>2.Следование европейским стандартам качества</w:t>
            </w:r>
          </w:p>
          <w:p w:rsidR="00320206" w:rsidRPr="00A45791" w:rsidRDefault="00320206" w:rsidP="00A47498">
            <w:pPr>
              <w:tabs>
                <w:tab w:val="left" w:pos="69"/>
                <w:tab w:val="left" w:pos="210"/>
              </w:tabs>
              <w:suppressAutoHyphens/>
              <w:spacing w:after="0" w:line="240" w:lineRule="auto"/>
              <w:contextualSpacing/>
              <w:jc w:val="both"/>
              <w:rPr>
                <w:rFonts w:ascii="Times New Roman" w:eastAsia="Calibri" w:hAnsi="Times New Roman" w:cs="Times New Roman"/>
                <w:sz w:val="24"/>
                <w:szCs w:val="24"/>
              </w:rPr>
            </w:pPr>
            <w:r w:rsidRPr="00A45791">
              <w:rPr>
                <w:rFonts w:ascii="Times New Roman" w:eastAsia="Calibri" w:hAnsi="Times New Roman" w:cs="Times New Roman"/>
                <w:sz w:val="24"/>
                <w:szCs w:val="24"/>
              </w:rPr>
              <w:t xml:space="preserve">3.Высокое качество </w:t>
            </w:r>
            <w:proofErr w:type="spellStart"/>
            <w:r w:rsidRPr="00A45791">
              <w:rPr>
                <w:rFonts w:ascii="Times New Roman" w:eastAsia="Calibri" w:hAnsi="Times New Roman" w:cs="Times New Roman"/>
                <w:sz w:val="24"/>
                <w:szCs w:val="24"/>
              </w:rPr>
              <w:t>конференц</w:t>
            </w:r>
            <w:proofErr w:type="spellEnd"/>
            <w:r w:rsidRPr="00A45791">
              <w:rPr>
                <w:rFonts w:ascii="Times New Roman" w:eastAsia="Calibri" w:hAnsi="Times New Roman" w:cs="Times New Roman"/>
                <w:sz w:val="24"/>
                <w:szCs w:val="24"/>
              </w:rPr>
              <w:t xml:space="preserve"> услуг</w:t>
            </w:r>
          </w:p>
          <w:p w:rsidR="00320206" w:rsidRPr="00A45791" w:rsidRDefault="00320206" w:rsidP="00A47498">
            <w:pPr>
              <w:tabs>
                <w:tab w:val="left" w:pos="69"/>
                <w:tab w:val="left" w:pos="210"/>
              </w:tabs>
              <w:suppressAutoHyphens/>
              <w:spacing w:after="0" w:line="240" w:lineRule="auto"/>
              <w:contextualSpacing/>
              <w:jc w:val="both"/>
              <w:rPr>
                <w:rFonts w:ascii="Times New Roman" w:eastAsia="Calibri" w:hAnsi="Times New Roman" w:cs="Times New Roman"/>
                <w:sz w:val="24"/>
                <w:szCs w:val="24"/>
              </w:rPr>
            </w:pPr>
            <w:r w:rsidRPr="00A45791">
              <w:rPr>
                <w:rFonts w:ascii="Times New Roman" w:eastAsia="Calibri" w:hAnsi="Times New Roman" w:cs="Times New Roman"/>
                <w:sz w:val="24"/>
                <w:szCs w:val="24"/>
              </w:rPr>
              <w:t>4.Высокий престиж гостиницы в Нижнем Новгороде</w:t>
            </w:r>
          </w:p>
          <w:p w:rsidR="00320206" w:rsidRPr="00A45791" w:rsidRDefault="00320206" w:rsidP="00A47498">
            <w:pPr>
              <w:tabs>
                <w:tab w:val="left" w:pos="69"/>
                <w:tab w:val="left" w:pos="210"/>
              </w:tabs>
              <w:suppressAutoHyphens/>
              <w:spacing w:after="0" w:line="240" w:lineRule="auto"/>
              <w:contextualSpacing/>
              <w:jc w:val="both"/>
              <w:rPr>
                <w:rFonts w:ascii="Times New Roman" w:eastAsia="Calibri" w:hAnsi="Times New Roman" w:cs="Times New Roman"/>
                <w:sz w:val="24"/>
                <w:szCs w:val="24"/>
              </w:rPr>
            </w:pPr>
            <w:r w:rsidRPr="00A45791">
              <w:rPr>
                <w:rFonts w:ascii="Times New Roman" w:eastAsia="Calibri" w:hAnsi="Times New Roman" w:cs="Times New Roman"/>
                <w:sz w:val="24"/>
                <w:szCs w:val="24"/>
              </w:rPr>
              <w:t>5.Близость к аэропорту, удобная транспортная развязка</w:t>
            </w:r>
          </w:p>
          <w:p w:rsidR="00320206" w:rsidRPr="00A45791" w:rsidRDefault="00320206" w:rsidP="00A47498">
            <w:pPr>
              <w:tabs>
                <w:tab w:val="left" w:pos="69"/>
                <w:tab w:val="left" w:pos="210"/>
              </w:tabs>
              <w:suppressAutoHyphens/>
              <w:spacing w:after="0" w:line="240" w:lineRule="auto"/>
              <w:contextualSpacing/>
              <w:jc w:val="both"/>
              <w:rPr>
                <w:rFonts w:ascii="Times New Roman" w:eastAsia="Calibri" w:hAnsi="Times New Roman" w:cs="Times New Roman"/>
                <w:sz w:val="24"/>
                <w:szCs w:val="24"/>
              </w:rPr>
            </w:pPr>
            <w:r w:rsidRPr="00A45791">
              <w:rPr>
                <w:rFonts w:ascii="Times New Roman" w:eastAsia="Calibri" w:hAnsi="Times New Roman" w:cs="Times New Roman"/>
                <w:sz w:val="24"/>
                <w:szCs w:val="24"/>
              </w:rPr>
              <w:t>6.Гибкая ценовая политика гостиницы</w:t>
            </w:r>
          </w:p>
          <w:p w:rsidR="00320206" w:rsidRPr="00A45791" w:rsidRDefault="00320206" w:rsidP="00A47498">
            <w:pPr>
              <w:tabs>
                <w:tab w:val="left" w:pos="69"/>
                <w:tab w:val="left" w:pos="210"/>
              </w:tabs>
              <w:suppressAutoHyphens/>
              <w:spacing w:after="0" w:line="240" w:lineRule="auto"/>
              <w:contextualSpacing/>
              <w:jc w:val="both"/>
              <w:rPr>
                <w:rFonts w:ascii="Times New Roman" w:eastAsia="Calibri" w:hAnsi="Times New Roman" w:cs="Times New Roman"/>
                <w:sz w:val="24"/>
                <w:szCs w:val="24"/>
              </w:rPr>
            </w:pPr>
            <w:r w:rsidRPr="00A45791">
              <w:rPr>
                <w:rFonts w:ascii="Times New Roman" w:eastAsia="Calibri" w:hAnsi="Times New Roman" w:cs="Times New Roman"/>
                <w:sz w:val="24"/>
                <w:szCs w:val="24"/>
              </w:rPr>
              <w:t>7.Высокая приверженность корпоративных клиентов</w:t>
            </w:r>
          </w:p>
          <w:p w:rsidR="00320206" w:rsidRPr="00A45791" w:rsidRDefault="00320206" w:rsidP="00A47498">
            <w:pPr>
              <w:tabs>
                <w:tab w:val="left" w:pos="69"/>
                <w:tab w:val="left" w:pos="352"/>
              </w:tabs>
              <w:suppressAutoHyphens/>
              <w:spacing w:after="0" w:line="240" w:lineRule="auto"/>
              <w:contextualSpacing/>
              <w:jc w:val="both"/>
              <w:rPr>
                <w:rFonts w:ascii="Times New Roman" w:eastAsia="Calibri" w:hAnsi="Times New Roman" w:cs="Times New Roman"/>
                <w:sz w:val="24"/>
                <w:szCs w:val="24"/>
              </w:rPr>
            </w:pPr>
            <w:r w:rsidRPr="00A45791">
              <w:rPr>
                <w:rFonts w:ascii="Times New Roman" w:eastAsia="Calibri" w:hAnsi="Times New Roman" w:cs="Times New Roman"/>
                <w:sz w:val="24"/>
                <w:szCs w:val="24"/>
              </w:rPr>
              <w:t xml:space="preserve">8.Специальные программы для </w:t>
            </w:r>
            <w:r w:rsidRPr="00A45791">
              <w:rPr>
                <w:rFonts w:ascii="Times New Roman" w:eastAsia="Calibri" w:hAnsi="Times New Roman" w:cs="Times New Roman"/>
                <w:sz w:val="24"/>
                <w:szCs w:val="24"/>
                <w:lang w:val="en-US"/>
              </w:rPr>
              <w:t>VIP</w:t>
            </w:r>
            <w:r w:rsidRPr="00A45791">
              <w:rPr>
                <w:rFonts w:ascii="Times New Roman" w:eastAsia="Calibri" w:hAnsi="Times New Roman" w:cs="Times New Roman"/>
                <w:sz w:val="24"/>
                <w:szCs w:val="24"/>
              </w:rPr>
              <w:t xml:space="preserve"> гостей</w:t>
            </w:r>
          </w:p>
        </w:tc>
        <w:tc>
          <w:tcPr>
            <w:tcW w:w="3261" w:type="dxa"/>
          </w:tcPr>
          <w:p w:rsidR="00320206" w:rsidRPr="00A45791" w:rsidRDefault="00320206" w:rsidP="00A47498">
            <w:pPr>
              <w:suppressAutoHyphens/>
              <w:spacing w:after="0" w:line="240" w:lineRule="auto"/>
              <w:contextualSpacing/>
              <w:jc w:val="both"/>
              <w:rPr>
                <w:rFonts w:ascii="Times New Roman" w:eastAsia="Calibri" w:hAnsi="Times New Roman" w:cs="Times New Roman"/>
                <w:b/>
                <w:sz w:val="24"/>
                <w:szCs w:val="24"/>
              </w:rPr>
            </w:pPr>
            <w:r w:rsidRPr="00A45791">
              <w:rPr>
                <w:rFonts w:ascii="Times New Roman" w:eastAsia="Calibri" w:hAnsi="Times New Roman" w:cs="Times New Roman"/>
                <w:b/>
                <w:sz w:val="24"/>
                <w:szCs w:val="24"/>
              </w:rPr>
              <w:t>Слабые стороны:</w:t>
            </w:r>
          </w:p>
          <w:p w:rsidR="00320206" w:rsidRPr="00A45791" w:rsidRDefault="00320206" w:rsidP="00A47498">
            <w:pPr>
              <w:suppressAutoHyphens/>
              <w:spacing w:after="0" w:line="240" w:lineRule="auto"/>
              <w:contextualSpacing/>
              <w:jc w:val="both"/>
              <w:rPr>
                <w:rFonts w:ascii="Times New Roman" w:eastAsia="Calibri" w:hAnsi="Times New Roman" w:cs="Times New Roman"/>
                <w:sz w:val="24"/>
                <w:szCs w:val="24"/>
              </w:rPr>
            </w:pPr>
            <w:r w:rsidRPr="00A45791">
              <w:rPr>
                <w:rFonts w:ascii="Times New Roman" w:eastAsia="Calibri" w:hAnsi="Times New Roman" w:cs="Times New Roman"/>
                <w:sz w:val="24"/>
                <w:szCs w:val="24"/>
              </w:rPr>
              <w:t>1.Гостиница расположена далеко от центра города, в промышленном районе</w:t>
            </w:r>
          </w:p>
          <w:p w:rsidR="00320206" w:rsidRPr="00A45791" w:rsidRDefault="00320206" w:rsidP="00A47498">
            <w:pPr>
              <w:suppressAutoHyphens/>
              <w:spacing w:after="0" w:line="240" w:lineRule="auto"/>
              <w:contextualSpacing/>
              <w:jc w:val="both"/>
              <w:rPr>
                <w:rFonts w:ascii="Times New Roman" w:eastAsia="Calibri" w:hAnsi="Times New Roman" w:cs="Times New Roman"/>
                <w:sz w:val="24"/>
                <w:szCs w:val="24"/>
              </w:rPr>
            </w:pPr>
            <w:r w:rsidRPr="00A45791">
              <w:rPr>
                <w:rFonts w:ascii="Times New Roman" w:eastAsia="Calibri" w:hAnsi="Times New Roman" w:cs="Times New Roman"/>
                <w:sz w:val="24"/>
                <w:szCs w:val="24"/>
              </w:rPr>
              <w:t>3.Очень узкий целевой сегмент рынка</w:t>
            </w:r>
          </w:p>
          <w:p w:rsidR="00320206" w:rsidRPr="00A45791" w:rsidRDefault="00320206" w:rsidP="00A47498">
            <w:pPr>
              <w:suppressAutoHyphens/>
              <w:spacing w:after="0" w:line="240" w:lineRule="auto"/>
              <w:contextualSpacing/>
              <w:jc w:val="both"/>
              <w:rPr>
                <w:rFonts w:ascii="Times New Roman" w:eastAsia="Calibri" w:hAnsi="Times New Roman" w:cs="Times New Roman"/>
                <w:sz w:val="24"/>
                <w:szCs w:val="24"/>
              </w:rPr>
            </w:pPr>
            <w:r w:rsidRPr="00A45791">
              <w:rPr>
                <w:rFonts w:ascii="Times New Roman" w:eastAsia="Calibri" w:hAnsi="Times New Roman" w:cs="Times New Roman"/>
                <w:sz w:val="24"/>
                <w:szCs w:val="24"/>
              </w:rPr>
              <w:t>4.Отсутствие четкой маркетинговой стратегии</w:t>
            </w:r>
          </w:p>
          <w:p w:rsidR="00320206" w:rsidRPr="00A45791" w:rsidRDefault="00320206" w:rsidP="00A47498">
            <w:pPr>
              <w:suppressAutoHyphens/>
              <w:spacing w:after="0" w:line="240" w:lineRule="auto"/>
              <w:contextualSpacing/>
              <w:jc w:val="both"/>
              <w:rPr>
                <w:rFonts w:ascii="Times New Roman" w:eastAsia="Calibri" w:hAnsi="Times New Roman" w:cs="Times New Roman"/>
                <w:sz w:val="24"/>
                <w:szCs w:val="24"/>
              </w:rPr>
            </w:pPr>
            <w:r w:rsidRPr="00A45791">
              <w:rPr>
                <w:rFonts w:ascii="Times New Roman" w:eastAsia="Calibri" w:hAnsi="Times New Roman" w:cs="Times New Roman"/>
                <w:sz w:val="24"/>
                <w:szCs w:val="24"/>
              </w:rPr>
              <w:t>5.Отсутствие отдела маркетинга</w:t>
            </w:r>
          </w:p>
          <w:p w:rsidR="00320206" w:rsidRPr="00A45791" w:rsidRDefault="00320206" w:rsidP="00A47498">
            <w:pPr>
              <w:suppressAutoHyphens/>
              <w:spacing w:after="0" w:line="240" w:lineRule="auto"/>
              <w:contextualSpacing/>
              <w:jc w:val="both"/>
              <w:rPr>
                <w:rFonts w:ascii="Times New Roman" w:eastAsia="Calibri" w:hAnsi="Times New Roman" w:cs="Times New Roman"/>
                <w:sz w:val="24"/>
                <w:szCs w:val="24"/>
              </w:rPr>
            </w:pPr>
            <w:r w:rsidRPr="00A45791">
              <w:rPr>
                <w:rFonts w:ascii="Times New Roman" w:eastAsia="Calibri" w:hAnsi="Times New Roman" w:cs="Times New Roman"/>
                <w:sz w:val="24"/>
                <w:szCs w:val="24"/>
              </w:rPr>
              <w:t>6.Высокий уровень цен</w:t>
            </w:r>
          </w:p>
          <w:p w:rsidR="00320206" w:rsidRPr="00A45791" w:rsidRDefault="00320206" w:rsidP="00A47498">
            <w:pPr>
              <w:suppressAutoHyphens/>
              <w:spacing w:after="0" w:line="240" w:lineRule="auto"/>
              <w:contextualSpacing/>
              <w:jc w:val="both"/>
              <w:rPr>
                <w:rFonts w:ascii="Times New Roman" w:eastAsia="Calibri" w:hAnsi="Times New Roman" w:cs="Times New Roman"/>
                <w:sz w:val="24"/>
                <w:szCs w:val="24"/>
              </w:rPr>
            </w:pPr>
            <w:r w:rsidRPr="00A45791">
              <w:rPr>
                <w:rFonts w:ascii="Times New Roman" w:eastAsia="Calibri" w:hAnsi="Times New Roman" w:cs="Times New Roman"/>
                <w:sz w:val="24"/>
                <w:szCs w:val="24"/>
              </w:rPr>
              <w:t>7.Небольшая известность гостиницы за пределами Нижегородской области</w:t>
            </w:r>
          </w:p>
        </w:tc>
      </w:tr>
      <w:tr w:rsidR="00320206" w:rsidRPr="00A45791" w:rsidTr="00A47498">
        <w:trPr>
          <w:trHeight w:val="290"/>
        </w:trPr>
        <w:tc>
          <w:tcPr>
            <w:tcW w:w="2660" w:type="dxa"/>
          </w:tcPr>
          <w:p w:rsidR="00320206" w:rsidRPr="00A45791" w:rsidRDefault="00320206" w:rsidP="00A47498">
            <w:pPr>
              <w:suppressAutoHyphens/>
              <w:spacing w:after="0" w:line="240" w:lineRule="auto"/>
              <w:contextualSpacing/>
              <w:jc w:val="both"/>
              <w:rPr>
                <w:rFonts w:ascii="Times New Roman" w:eastAsia="Calibri" w:hAnsi="Times New Roman" w:cs="Times New Roman"/>
                <w:b/>
                <w:sz w:val="24"/>
                <w:szCs w:val="24"/>
              </w:rPr>
            </w:pPr>
            <w:r w:rsidRPr="00A45791">
              <w:rPr>
                <w:rFonts w:ascii="Times New Roman" w:eastAsia="Calibri" w:hAnsi="Times New Roman" w:cs="Times New Roman"/>
                <w:b/>
                <w:sz w:val="24"/>
                <w:szCs w:val="24"/>
              </w:rPr>
              <w:t>Возможности:</w:t>
            </w:r>
          </w:p>
          <w:p w:rsidR="00320206" w:rsidRPr="00A45791" w:rsidRDefault="00320206" w:rsidP="00A47498">
            <w:pPr>
              <w:tabs>
                <w:tab w:val="left" w:pos="284"/>
              </w:tabs>
              <w:suppressAutoHyphens/>
              <w:spacing w:after="0" w:line="240" w:lineRule="auto"/>
              <w:contextualSpacing/>
              <w:jc w:val="both"/>
              <w:rPr>
                <w:rFonts w:ascii="Times New Roman" w:eastAsia="Calibri" w:hAnsi="Times New Roman" w:cs="Times New Roman"/>
                <w:sz w:val="24"/>
                <w:szCs w:val="24"/>
              </w:rPr>
            </w:pPr>
            <w:r w:rsidRPr="00A45791">
              <w:rPr>
                <w:rFonts w:ascii="Times New Roman" w:eastAsia="Calibri" w:hAnsi="Times New Roman" w:cs="Times New Roman"/>
                <w:sz w:val="24"/>
                <w:szCs w:val="24"/>
              </w:rPr>
              <w:t>1. Приток туристов в связи с ЧМ-2018</w:t>
            </w:r>
          </w:p>
          <w:p w:rsidR="00320206" w:rsidRPr="00A45791" w:rsidRDefault="00320206" w:rsidP="00A47498">
            <w:pPr>
              <w:tabs>
                <w:tab w:val="left" w:pos="284"/>
              </w:tabs>
              <w:suppressAutoHyphens/>
              <w:spacing w:after="0" w:line="240" w:lineRule="auto"/>
              <w:contextualSpacing/>
              <w:jc w:val="both"/>
              <w:rPr>
                <w:rFonts w:ascii="Times New Roman" w:eastAsia="Calibri" w:hAnsi="Times New Roman" w:cs="Times New Roman"/>
                <w:sz w:val="24"/>
                <w:szCs w:val="24"/>
              </w:rPr>
            </w:pPr>
            <w:r w:rsidRPr="00A45791">
              <w:rPr>
                <w:rFonts w:ascii="Times New Roman" w:eastAsia="Calibri" w:hAnsi="Times New Roman" w:cs="Times New Roman"/>
                <w:sz w:val="24"/>
                <w:szCs w:val="24"/>
              </w:rPr>
              <w:t>2.Организация экскурсионного бюро при гостинице</w:t>
            </w:r>
          </w:p>
          <w:p w:rsidR="00320206" w:rsidRPr="00A45791" w:rsidRDefault="00320206" w:rsidP="00A47498">
            <w:pPr>
              <w:tabs>
                <w:tab w:val="left" w:pos="284"/>
              </w:tabs>
              <w:suppressAutoHyphens/>
              <w:spacing w:after="0" w:line="240" w:lineRule="auto"/>
              <w:contextualSpacing/>
              <w:jc w:val="both"/>
              <w:rPr>
                <w:rFonts w:ascii="Times New Roman" w:eastAsia="Calibri" w:hAnsi="Times New Roman" w:cs="Times New Roman"/>
                <w:sz w:val="24"/>
                <w:szCs w:val="24"/>
              </w:rPr>
            </w:pPr>
            <w:r w:rsidRPr="00A45791">
              <w:rPr>
                <w:rFonts w:ascii="Times New Roman" w:eastAsia="Calibri" w:hAnsi="Times New Roman" w:cs="Times New Roman"/>
                <w:sz w:val="24"/>
                <w:szCs w:val="24"/>
              </w:rPr>
              <w:t>2.Участие в национальных и международных выставках</w:t>
            </w:r>
          </w:p>
        </w:tc>
        <w:tc>
          <w:tcPr>
            <w:tcW w:w="3685" w:type="dxa"/>
          </w:tcPr>
          <w:p w:rsidR="00320206" w:rsidRPr="00A45791" w:rsidRDefault="00320206" w:rsidP="00A47498">
            <w:pPr>
              <w:suppressAutoHyphens/>
              <w:spacing w:after="0" w:line="240" w:lineRule="auto"/>
              <w:contextualSpacing/>
              <w:jc w:val="both"/>
              <w:rPr>
                <w:rFonts w:ascii="Times New Roman" w:eastAsia="Calibri" w:hAnsi="Times New Roman" w:cs="Times New Roman"/>
                <w:b/>
                <w:sz w:val="24"/>
                <w:szCs w:val="24"/>
              </w:rPr>
            </w:pPr>
            <w:r w:rsidRPr="00A45791">
              <w:rPr>
                <w:rFonts w:ascii="Times New Roman" w:eastAsia="Calibri" w:hAnsi="Times New Roman" w:cs="Times New Roman"/>
                <w:b/>
                <w:sz w:val="24"/>
                <w:szCs w:val="24"/>
              </w:rPr>
              <w:t>Сила и возможности:</w:t>
            </w:r>
          </w:p>
          <w:p w:rsidR="00320206" w:rsidRPr="00A45791" w:rsidRDefault="00320206" w:rsidP="00A47498">
            <w:pPr>
              <w:suppressAutoHyphens/>
              <w:spacing w:after="0" w:line="240" w:lineRule="auto"/>
              <w:contextualSpacing/>
              <w:jc w:val="both"/>
              <w:rPr>
                <w:rFonts w:ascii="Times New Roman" w:eastAsia="Calibri" w:hAnsi="Times New Roman" w:cs="Times New Roman"/>
                <w:sz w:val="24"/>
                <w:szCs w:val="24"/>
              </w:rPr>
            </w:pPr>
            <w:r w:rsidRPr="00A45791">
              <w:rPr>
                <w:rFonts w:ascii="Times New Roman" w:eastAsia="Calibri" w:hAnsi="Times New Roman" w:cs="Times New Roman"/>
                <w:sz w:val="24"/>
                <w:szCs w:val="24"/>
              </w:rPr>
              <w:t>*гарантированное европейское качество обслуживания позволят привлечь новых клиентов из других стран, прибывающих на ЧМ-2018</w:t>
            </w:r>
          </w:p>
        </w:tc>
        <w:tc>
          <w:tcPr>
            <w:tcW w:w="3261" w:type="dxa"/>
          </w:tcPr>
          <w:p w:rsidR="00320206" w:rsidRPr="00A45791" w:rsidRDefault="00320206" w:rsidP="00A47498">
            <w:pPr>
              <w:suppressAutoHyphens/>
              <w:spacing w:after="0" w:line="240" w:lineRule="auto"/>
              <w:contextualSpacing/>
              <w:jc w:val="both"/>
              <w:rPr>
                <w:rFonts w:ascii="Times New Roman" w:eastAsia="Calibri" w:hAnsi="Times New Roman" w:cs="Times New Roman"/>
                <w:b/>
                <w:sz w:val="24"/>
                <w:szCs w:val="24"/>
              </w:rPr>
            </w:pPr>
            <w:r w:rsidRPr="00A45791">
              <w:rPr>
                <w:rFonts w:ascii="Times New Roman" w:eastAsia="Calibri" w:hAnsi="Times New Roman" w:cs="Times New Roman"/>
                <w:b/>
                <w:sz w:val="24"/>
                <w:szCs w:val="24"/>
              </w:rPr>
              <w:t>Слабость и возможности:</w:t>
            </w:r>
          </w:p>
          <w:p w:rsidR="00320206" w:rsidRPr="00A45791" w:rsidRDefault="00320206" w:rsidP="00A47498">
            <w:pPr>
              <w:suppressAutoHyphens/>
              <w:spacing w:after="0" w:line="240" w:lineRule="auto"/>
              <w:contextualSpacing/>
              <w:jc w:val="both"/>
              <w:rPr>
                <w:rFonts w:ascii="Times New Roman" w:eastAsia="Calibri" w:hAnsi="Times New Roman" w:cs="Times New Roman"/>
                <w:sz w:val="24"/>
                <w:szCs w:val="24"/>
              </w:rPr>
            </w:pPr>
            <w:r w:rsidRPr="00A45791">
              <w:rPr>
                <w:rFonts w:ascii="Times New Roman" w:eastAsia="Calibri" w:hAnsi="Times New Roman" w:cs="Times New Roman"/>
                <w:sz w:val="24"/>
                <w:szCs w:val="24"/>
              </w:rPr>
              <w:t>*организация экскурсионного бюро позволит приблизиться к рынку классического туризма, расширить целевой сегмент рынка и повысить приверженность клиентов</w:t>
            </w:r>
          </w:p>
        </w:tc>
      </w:tr>
      <w:tr w:rsidR="00320206" w:rsidRPr="00A45791" w:rsidTr="00A47498">
        <w:trPr>
          <w:trHeight w:val="290"/>
        </w:trPr>
        <w:tc>
          <w:tcPr>
            <w:tcW w:w="2660" w:type="dxa"/>
          </w:tcPr>
          <w:p w:rsidR="00320206" w:rsidRPr="00A45791" w:rsidRDefault="00320206" w:rsidP="00A47498">
            <w:pPr>
              <w:suppressAutoHyphens/>
              <w:spacing w:after="0" w:line="240" w:lineRule="auto"/>
              <w:contextualSpacing/>
              <w:jc w:val="both"/>
              <w:rPr>
                <w:rFonts w:ascii="Times New Roman" w:eastAsia="Calibri" w:hAnsi="Times New Roman" w:cs="Times New Roman"/>
                <w:b/>
                <w:sz w:val="24"/>
                <w:szCs w:val="24"/>
              </w:rPr>
            </w:pPr>
            <w:r w:rsidRPr="00A45791">
              <w:rPr>
                <w:rFonts w:ascii="Times New Roman" w:eastAsia="Calibri" w:hAnsi="Times New Roman" w:cs="Times New Roman"/>
                <w:b/>
                <w:sz w:val="24"/>
                <w:szCs w:val="24"/>
              </w:rPr>
              <w:t>Угрозы:</w:t>
            </w:r>
          </w:p>
          <w:p w:rsidR="00320206" w:rsidRPr="00A45791" w:rsidRDefault="00320206" w:rsidP="00A47498">
            <w:pPr>
              <w:suppressAutoHyphens/>
              <w:spacing w:after="0" w:line="240" w:lineRule="auto"/>
              <w:contextualSpacing/>
              <w:jc w:val="both"/>
              <w:rPr>
                <w:rFonts w:ascii="Times New Roman" w:eastAsia="Calibri" w:hAnsi="Times New Roman" w:cs="Times New Roman"/>
                <w:sz w:val="24"/>
                <w:szCs w:val="24"/>
              </w:rPr>
            </w:pPr>
            <w:r w:rsidRPr="00A45791">
              <w:rPr>
                <w:rFonts w:ascii="Times New Roman" w:eastAsia="Calibri" w:hAnsi="Times New Roman" w:cs="Times New Roman"/>
                <w:sz w:val="24"/>
                <w:szCs w:val="24"/>
              </w:rPr>
              <w:t>1.Снижение деловой активности в Нижнем Новгороде и области</w:t>
            </w:r>
          </w:p>
          <w:p w:rsidR="00320206" w:rsidRPr="00A45791" w:rsidRDefault="00320206" w:rsidP="00A47498">
            <w:pPr>
              <w:suppressAutoHyphens/>
              <w:spacing w:after="0" w:line="240" w:lineRule="auto"/>
              <w:contextualSpacing/>
              <w:jc w:val="both"/>
              <w:rPr>
                <w:rFonts w:ascii="Times New Roman" w:eastAsia="Calibri" w:hAnsi="Times New Roman" w:cs="Times New Roman"/>
                <w:sz w:val="24"/>
                <w:szCs w:val="24"/>
              </w:rPr>
            </w:pPr>
            <w:r w:rsidRPr="00A45791">
              <w:rPr>
                <w:rFonts w:ascii="Times New Roman" w:eastAsia="Calibri" w:hAnsi="Times New Roman" w:cs="Times New Roman"/>
                <w:sz w:val="24"/>
                <w:szCs w:val="24"/>
              </w:rPr>
              <w:t>2.Укрепление конкурентных позиций участников рынка</w:t>
            </w:r>
          </w:p>
          <w:p w:rsidR="00320206" w:rsidRPr="00A45791" w:rsidRDefault="00320206" w:rsidP="00A47498">
            <w:pPr>
              <w:suppressAutoHyphens/>
              <w:spacing w:after="0" w:line="240" w:lineRule="auto"/>
              <w:contextualSpacing/>
              <w:jc w:val="both"/>
              <w:rPr>
                <w:rFonts w:ascii="Times New Roman" w:eastAsia="Calibri" w:hAnsi="Times New Roman" w:cs="Times New Roman"/>
                <w:sz w:val="24"/>
                <w:szCs w:val="24"/>
              </w:rPr>
            </w:pPr>
            <w:r w:rsidRPr="00A45791">
              <w:rPr>
                <w:rFonts w:ascii="Times New Roman" w:eastAsia="Calibri" w:hAnsi="Times New Roman" w:cs="Times New Roman"/>
                <w:sz w:val="24"/>
                <w:szCs w:val="24"/>
              </w:rPr>
              <w:t>3.Появление на рынке новых конкурентов</w:t>
            </w:r>
          </w:p>
        </w:tc>
        <w:tc>
          <w:tcPr>
            <w:tcW w:w="3685" w:type="dxa"/>
          </w:tcPr>
          <w:p w:rsidR="00320206" w:rsidRPr="00A45791" w:rsidRDefault="00320206" w:rsidP="00A47498">
            <w:pPr>
              <w:suppressAutoHyphens/>
              <w:spacing w:after="0" w:line="240" w:lineRule="auto"/>
              <w:contextualSpacing/>
              <w:jc w:val="both"/>
              <w:rPr>
                <w:rFonts w:ascii="Times New Roman" w:eastAsia="Calibri" w:hAnsi="Times New Roman" w:cs="Times New Roman"/>
                <w:b/>
                <w:sz w:val="24"/>
                <w:szCs w:val="24"/>
              </w:rPr>
            </w:pPr>
            <w:r w:rsidRPr="00A45791">
              <w:rPr>
                <w:rFonts w:ascii="Times New Roman" w:eastAsia="Calibri" w:hAnsi="Times New Roman" w:cs="Times New Roman"/>
                <w:b/>
                <w:sz w:val="24"/>
                <w:szCs w:val="24"/>
              </w:rPr>
              <w:t>Сила и угрозы:</w:t>
            </w:r>
          </w:p>
          <w:p w:rsidR="00320206" w:rsidRPr="00A45791" w:rsidRDefault="00320206" w:rsidP="00A47498">
            <w:pPr>
              <w:suppressAutoHyphens/>
              <w:spacing w:after="0" w:line="240" w:lineRule="auto"/>
              <w:contextualSpacing/>
              <w:jc w:val="both"/>
              <w:rPr>
                <w:rFonts w:ascii="Times New Roman" w:eastAsia="Calibri" w:hAnsi="Times New Roman" w:cs="Times New Roman"/>
                <w:sz w:val="24"/>
                <w:szCs w:val="24"/>
              </w:rPr>
            </w:pPr>
            <w:r w:rsidRPr="00A45791">
              <w:rPr>
                <w:rFonts w:ascii="Times New Roman" w:eastAsia="Calibri" w:hAnsi="Times New Roman" w:cs="Times New Roman"/>
                <w:sz w:val="24"/>
                <w:szCs w:val="24"/>
              </w:rPr>
              <w:t xml:space="preserve">*За счет лояльности корпоративных клиентов можно сохранить долю на рынке, даже при снижении деловой </w:t>
            </w:r>
          </w:p>
        </w:tc>
        <w:tc>
          <w:tcPr>
            <w:tcW w:w="3261" w:type="dxa"/>
          </w:tcPr>
          <w:p w:rsidR="00320206" w:rsidRPr="00A45791" w:rsidRDefault="00320206" w:rsidP="00A47498">
            <w:pPr>
              <w:suppressAutoHyphens/>
              <w:spacing w:after="0" w:line="240" w:lineRule="auto"/>
              <w:contextualSpacing/>
              <w:jc w:val="both"/>
              <w:rPr>
                <w:rFonts w:ascii="Times New Roman" w:eastAsia="Calibri" w:hAnsi="Times New Roman" w:cs="Times New Roman"/>
                <w:b/>
                <w:sz w:val="24"/>
                <w:szCs w:val="24"/>
              </w:rPr>
            </w:pPr>
            <w:r w:rsidRPr="00A45791">
              <w:rPr>
                <w:rFonts w:ascii="Times New Roman" w:eastAsia="Calibri" w:hAnsi="Times New Roman" w:cs="Times New Roman"/>
                <w:b/>
                <w:sz w:val="24"/>
                <w:szCs w:val="24"/>
              </w:rPr>
              <w:t>Слабость и угрозы:</w:t>
            </w:r>
          </w:p>
          <w:p w:rsidR="00320206" w:rsidRPr="00A45791" w:rsidRDefault="00320206" w:rsidP="00A47498">
            <w:pPr>
              <w:suppressAutoHyphens/>
              <w:spacing w:after="0" w:line="240" w:lineRule="auto"/>
              <w:contextualSpacing/>
              <w:jc w:val="both"/>
              <w:rPr>
                <w:rFonts w:ascii="Times New Roman" w:eastAsia="Calibri" w:hAnsi="Times New Roman" w:cs="Times New Roman"/>
                <w:sz w:val="24"/>
                <w:szCs w:val="24"/>
              </w:rPr>
            </w:pPr>
          </w:p>
        </w:tc>
      </w:tr>
    </w:tbl>
    <w:p w:rsidR="00320206" w:rsidRPr="00453984" w:rsidRDefault="00320206" w:rsidP="00320206">
      <w:pPr>
        <w:spacing w:after="0" w:line="240" w:lineRule="auto"/>
        <w:contextualSpacing/>
        <w:jc w:val="both"/>
        <w:rPr>
          <w:rFonts w:ascii="Times New Roman" w:hAnsi="Times New Roman" w:cs="Times New Roman"/>
          <w:sz w:val="28"/>
          <w:szCs w:val="28"/>
        </w:rPr>
      </w:pPr>
      <w:r w:rsidRPr="00453984">
        <w:rPr>
          <w:rFonts w:ascii="Times New Roman" w:eastAsia="Calibri" w:hAnsi="Times New Roman" w:cs="Times New Roman"/>
          <w:sz w:val="28"/>
          <w:szCs w:val="28"/>
        </w:rPr>
        <w:br w:type="page"/>
      </w:r>
    </w:p>
    <w:p w:rsidR="00A47498" w:rsidRDefault="00D749DA" w:rsidP="00634E07">
      <w:pPr>
        <w:spacing w:after="0" w:line="240" w:lineRule="auto"/>
        <w:ind w:firstLine="709"/>
        <w:contextualSpacing/>
        <w:jc w:val="both"/>
        <w:rPr>
          <w:rFonts w:ascii="Times New Roman" w:hAnsi="Times New Roman" w:cs="Times New Roman"/>
          <w:b/>
          <w:smallCaps/>
          <w:sz w:val="28"/>
          <w:szCs w:val="28"/>
        </w:rPr>
      </w:pPr>
      <w:r w:rsidRPr="002345B6">
        <w:rPr>
          <w:rFonts w:ascii="Times New Roman" w:hAnsi="Times New Roman" w:cs="Times New Roman"/>
          <w:b/>
          <w:smallCaps/>
          <w:sz w:val="28"/>
          <w:szCs w:val="28"/>
        </w:rPr>
        <w:lastRenderedPageBreak/>
        <w:t>Контрольные и практические задания</w:t>
      </w:r>
      <w:r>
        <w:rPr>
          <w:rFonts w:ascii="Times New Roman" w:hAnsi="Times New Roman" w:cs="Times New Roman"/>
          <w:b/>
          <w:smallCaps/>
          <w:sz w:val="28"/>
          <w:szCs w:val="28"/>
        </w:rPr>
        <w:t xml:space="preserve"> по теме 5.2.</w:t>
      </w:r>
    </w:p>
    <w:p w:rsidR="00335CDE" w:rsidRDefault="00335CDE" w:rsidP="00634E07">
      <w:pPr>
        <w:spacing w:after="0" w:line="240" w:lineRule="auto"/>
        <w:ind w:firstLine="709"/>
        <w:contextualSpacing/>
        <w:jc w:val="both"/>
        <w:rPr>
          <w:rFonts w:ascii="Times New Roman" w:hAnsi="Times New Roman" w:cs="Times New Roman"/>
          <w:b/>
          <w:sz w:val="28"/>
          <w:szCs w:val="28"/>
        </w:rPr>
      </w:pPr>
    </w:p>
    <w:p w:rsidR="00320206" w:rsidRPr="00453984" w:rsidRDefault="00320206" w:rsidP="00320206">
      <w:pPr>
        <w:spacing w:after="0" w:line="240" w:lineRule="auto"/>
        <w:contextualSpacing/>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9984" behindDoc="0" locked="0" layoutInCell="1" allowOverlap="1">
            <wp:simplePos x="0" y="0"/>
            <wp:positionH relativeFrom="column">
              <wp:posOffset>14605</wp:posOffset>
            </wp:positionH>
            <wp:positionV relativeFrom="paragraph">
              <wp:posOffset>208280</wp:posOffset>
            </wp:positionV>
            <wp:extent cx="935355" cy="878205"/>
            <wp:effectExtent l="19050" t="0" r="0" b="0"/>
            <wp:wrapSquare wrapText="bothSides"/>
            <wp:docPr id="173" name="Рисунок 173" descr="https://im0-tub-ru.yandex.net/i?id=94812b6bd30af6e359c3045d334c31db&amp;n=33&amp;h=190&amp;w=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0-tub-ru.yandex.net/i?id=94812b6bd30af6e359c3045d334c31db&amp;n=33&amp;h=190&amp;w=203"/>
                    <pic:cNvPicPr>
                      <a:picLocks noChangeAspect="1" noChangeArrowheads="1"/>
                    </pic:cNvPicPr>
                  </pic:nvPicPr>
                  <pic:blipFill>
                    <a:blip r:embed="rId60" cstate="print"/>
                    <a:srcRect/>
                    <a:stretch>
                      <a:fillRect/>
                    </a:stretch>
                  </pic:blipFill>
                  <pic:spPr bwMode="auto">
                    <a:xfrm>
                      <a:off x="0" y="0"/>
                      <a:ext cx="935355" cy="878205"/>
                    </a:xfrm>
                    <a:prstGeom prst="rect">
                      <a:avLst/>
                    </a:prstGeom>
                    <a:noFill/>
                    <a:ln w="9525">
                      <a:noFill/>
                      <a:miter lim="800000"/>
                      <a:headEnd/>
                      <a:tailEnd/>
                    </a:ln>
                  </pic:spPr>
                </pic:pic>
              </a:graphicData>
            </a:graphic>
          </wp:anchor>
        </w:drawing>
      </w:r>
      <w:r w:rsidRPr="00453984">
        <w:rPr>
          <w:rFonts w:ascii="Times New Roman" w:hAnsi="Times New Roman" w:cs="Times New Roman"/>
          <w:b/>
          <w:sz w:val="28"/>
          <w:szCs w:val="28"/>
        </w:rPr>
        <w:t>Задание 1</w:t>
      </w:r>
    </w:p>
    <w:p w:rsidR="00320206" w:rsidRDefault="00320206" w:rsidP="00320206">
      <w:pPr>
        <w:spacing w:after="0" w:line="240" w:lineRule="auto"/>
        <w:contextualSpacing/>
        <w:jc w:val="both"/>
        <w:rPr>
          <w:rFonts w:ascii="Times New Roman" w:eastAsia="Times New Roman" w:hAnsi="Times New Roman" w:cs="Times New Roman"/>
          <w:bCs/>
          <w:kern w:val="36"/>
          <w:sz w:val="28"/>
          <w:szCs w:val="28"/>
          <w:lang w:eastAsia="ru-RU"/>
        </w:rPr>
      </w:pPr>
      <w:r>
        <w:rPr>
          <w:rFonts w:ascii="Times New Roman" w:hAnsi="Times New Roman" w:cs="Times New Roman"/>
          <w:sz w:val="28"/>
          <w:szCs w:val="28"/>
        </w:rPr>
        <w:tab/>
      </w:r>
      <w:r w:rsidRPr="0041655F">
        <w:rPr>
          <w:rFonts w:ascii="Times New Roman" w:hAnsi="Times New Roman" w:cs="Times New Roman"/>
          <w:sz w:val="28"/>
          <w:szCs w:val="28"/>
        </w:rPr>
        <w:t xml:space="preserve">Проведите </w:t>
      </w:r>
      <w:r w:rsidRPr="0041655F">
        <w:rPr>
          <w:rFonts w:ascii="Times New Roman" w:hAnsi="Times New Roman" w:cs="Times New Roman"/>
          <w:sz w:val="28"/>
          <w:szCs w:val="28"/>
          <w:lang w:val="en-US"/>
        </w:rPr>
        <w:t>SWOT</w:t>
      </w:r>
      <w:r w:rsidRPr="0041655F">
        <w:rPr>
          <w:rFonts w:ascii="Times New Roman" w:hAnsi="Times New Roman" w:cs="Times New Roman"/>
          <w:sz w:val="28"/>
          <w:szCs w:val="28"/>
        </w:rPr>
        <w:t xml:space="preserve"> анализ одного из крупнейших игроков Российского рынка </w:t>
      </w:r>
      <w:proofErr w:type="spellStart"/>
      <w:r w:rsidRPr="0041655F">
        <w:rPr>
          <w:rFonts w:ascii="Times New Roman" w:hAnsi="Times New Roman" w:cs="Times New Roman"/>
          <w:sz w:val="28"/>
          <w:szCs w:val="28"/>
        </w:rPr>
        <w:t>онлайн</w:t>
      </w:r>
      <w:proofErr w:type="spellEnd"/>
      <w:r w:rsidRPr="0041655F">
        <w:rPr>
          <w:rFonts w:ascii="Times New Roman" w:hAnsi="Times New Roman" w:cs="Times New Roman"/>
          <w:sz w:val="28"/>
          <w:szCs w:val="28"/>
        </w:rPr>
        <w:t xml:space="preserve"> торговли – компании </w:t>
      </w:r>
      <w:proofErr w:type="spellStart"/>
      <w:r w:rsidRPr="0041655F">
        <w:rPr>
          <w:rFonts w:ascii="Times New Roman" w:eastAsia="Times New Roman" w:hAnsi="Times New Roman" w:cs="Times New Roman"/>
          <w:bCs/>
          <w:kern w:val="36"/>
          <w:sz w:val="28"/>
          <w:szCs w:val="28"/>
          <w:lang w:eastAsia="ru-RU"/>
        </w:rPr>
        <w:t>AliExpress</w:t>
      </w:r>
      <w:proofErr w:type="spellEnd"/>
      <w:r>
        <w:rPr>
          <w:rFonts w:ascii="Times New Roman" w:eastAsia="Times New Roman" w:hAnsi="Times New Roman" w:cs="Times New Roman"/>
          <w:bCs/>
          <w:kern w:val="36"/>
          <w:sz w:val="28"/>
          <w:szCs w:val="28"/>
          <w:lang w:eastAsia="ru-RU"/>
        </w:rPr>
        <w:t>.</w:t>
      </w:r>
    </w:p>
    <w:p w:rsidR="00320206" w:rsidRPr="0041655F" w:rsidRDefault="00320206" w:rsidP="00320206">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41655F">
        <w:rPr>
          <w:rFonts w:ascii="Times New Roman" w:eastAsia="Times New Roman" w:hAnsi="Times New Roman" w:cs="Times New Roman"/>
          <w:b/>
          <w:sz w:val="28"/>
          <w:szCs w:val="28"/>
          <w:lang w:eastAsia="ru-RU"/>
        </w:rPr>
        <w:t>Немного статистики.</w:t>
      </w:r>
      <w:r>
        <w:rPr>
          <w:rFonts w:ascii="Times New Roman" w:eastAsia="Times New Roman" w:hAnsi="Times New Roman" w:cs="Times New Roman"/>
          <w:sz w:val="28"/>
          <w:szCs w:val="28"/>
          <w:lang w:eastAsia="ru-RU"/>
        </w:rPr>
        <w:t xml:space="preserve"> Еще в начале 2000-х годов</w:t>
      </w:r>
      <w:r w:rsidRPr="0041655F">
        <w:rPr>
          <w:rFonts w:ascii="Times New Roman" w:eastAsia="Times New Roman" w:hAnsi="Times New Roman" w:cs="Times New Roman"/>
          <w:sz w:val="28"/>
          <w:szCs w:val="28"/>
          <w:lang w:eastAsia="ru-RU"/>
        </w:rPr>
        <w:t xml:space="preserve"> китайские товары приезжали в Россию в характерных клетчатых сумках, и люди покупали эти товары на рынках. Интернет изменил казавшуюся вечной индустрию — в </w:t>
      </w:r>
      <w:r>
        <w:rPr>
          <w:rFonts w:ascii="Times New Roman" w:eastAsia="Times New Roman" w:hAnsi="Times New Roman" w:cs="Times New Roman"/>
          <w:sz w:val="28"/>
          <w:szCs w:val="28"/>
          <w:lang w:eastAsia="ru-RU"/>
        </w:rPr>
        <w:t>2014</w:t>
      </w:r>
      <w:r w:rsidRPr="0041655F">
        <w:rPr>
          <w:rFonts w:ascii="Times New Roman" w:eastAsia="Times New Roman" w:hAnsi="Times New Roman" w:cs="Times New Roman"/>
          <w:sz w:val="28"/>
          <w:szCs w:val="28"/>
          <w:lang w:eastAsia="ru-RU"/>
        </w:rPr>
        <w:t xml:space="preserve"> году </w:t>
      </w:r>
      <w:proofErr w:type="spellStart"/>
      <w:proofErr w:type="gramStart"/>
      <w:r w:rsidRPr="0041655F">
        <w:rPr>
          <w:rFonts w:ascii="Times New Roman" w:eastAsia="Times New Roman" w:hAnsi="Times New Roman" w:cs="Times New Roman"/>
          <w:sz w:val="28"/>
          <w:szCs w:val="28"/>
          <w:lang w:eastAsia="ru-RU"/>
        </w:rPr>
        <w:t>AliExpress</w:t>
      </w:r>
      <w:proofErr w:type="gramEnd"/>
      <w:r w:rsidRPr="0041655F">
        <w:rPr>
          <w:rFonts w:ascii="Times New Roman" w:eastAsia="Times New Roman" w:hAnsi="Times New Roman" w:cs="Times New Roman"/>
          <w:sz w:val="28"/>
          <w:szCs w:val="28"/>
          <w:lang w:eastAsia="ru-RU"/>
        </w:rPr>
        <w:t>стал</w:t>
      </w:r>
      <w:r>
        <w:rPr>
          <w:rFonts w:ascii="Times New Roman" w:eastAsia="Times New Roman" w:hAnsi="Times New Roman" w:cs="Times New Roman"/>
          <w:sz w:val="28"/>
          <w:szCs w:val="28"/>
          <w:lang w:eastAsia="ru-RU"/>
        </w:rPr>
        <w:t>крупнейши</w:t>
      </w:r>
      <w:proofErr w:type="spellEnd"/>
      <w:r w:rsidRPr="0041655F">
        <w:rPr>
          <w:rFonts w:ascii="Times New Roman" w:eastAsia="Times New Roman" w:hAnsi="Times New Roman" w:cs="Times New Roman"/>
          <w:sz w:val="28"/>
          <w:szCs w:val="28"/>
          <w:lang w:eastAsia="ru-RU"/>
        </w:rPr>
        <w:t xml:space="preserve"> по посещаемости </w:t>
      </w:r>
      <w:proofErr w:type="spellStart"/>
      <w:r w:rsidRPr="0041655F">
        <w:rPr>
          <w:rFonts w:ascii="Times New Roman" w:eastAsia="Times New Roman" w:hAnsi="Times New Roman" w:cs="Times New Roman"/>
          <w:sz w:val="28"/>
          <w:szCs w:val="28"/>
          <w:lang w:eastAsia="ru-RU"/>
        </w:rPr>
        <w:t>онлайн-магазином</w:t>
      </w:r>
      <w:proofErr w:type="spellEnd"/>
      <w:r w:rsidRPr="0041655F">
        <w:rPr>
          <w:rFonts w:ascii="Times New Roman" w:eastAsia="Times New Roman" w:hAnsi="Times New Roman" w:cs="Times New Roman"/>
          <w:sz w:val="28"/>
          <w:szCs w:val="28"/>
          <w:lang w:eastAsia="ru-RU"/>
        </w:rPr>
        <w:t xml:space="preserve"> в России, обогнав </w:t>
      </w:r>
      <w:proofErr w:type="spellStart"/>
      <w:r w:rsidRPr="0041655F">
        <w:rPr>
          <w:rFonts w:ascii="Times New Roman" w:eastAsia="Times New Roman" w:hAnsi="Times New Roman" w:cs="Times New Roman"/>
          <w:sz w:val="28"/>
          <w:szCs w:val="28"/>
          <w:lang w:eastAsia="ru-RU"/>
        </w:rPr>
        <w:t>eBay</w:t>
      </w:r>
      <w:proofErr w:type="spellEnd"/>
      <w:r w:rsidRPr="0041655F">
        <w:rPr>
          <w:rFonts w:ascii="Times New Roman" w:eastAsia="Times New Roman" w:hAnsi="Times New Roman" w:cs="Times New Roman"/>
          <w:sz w:val="28"/>
          <w:szCs w:val="28"/>
          <w:lang w:eastAsia="ru-RU"/>
        </w:rPr>
        <w:t xml:space="preserve">, </w:t>
      </w:r>
      <w:proofErr w:type="spellStart"/>
      <w:r w:rsidRPr="0041655F">
        <w:rPr>
          <w:rFonts w:ascii="Times New Roman" w:eastAsia="Times New Roman" w:hAnsi="Times New Roman" w:cs="Times New Roman"/>
          <w:sz w:val="28"/>
          <w:szCs w:val="28"/>
          <w:lang w:eastAsia="ru-RU"/>
        </w:rPr>
        <w:t>Ozon</w:t>
      </w:r>
      <w:proofErr w:type="spellEnd"/>
      <w:r w:rsidRPr="0041655F">
        <w:rPr>
          <w:rFonts w:ascii="Times New Roman" w:eastAsia="Times New Roman" w:hAnsi="Times New Roman" w:cs="Times New Roman"/>
          <w:sz w:val="28"/>
          <w:szCs w:val="28"/>
          <w:lang w:eastAsia="ru-RU"/>
        </w:rPr>
        <w:t xml:space="preserve"> и «</w:t>
      </w:r>
      <w:proofErr w:type="spellStart"/>
      <w:r w:rsidRPr="0041655F">
        <w:rPr>
          <w:rFonts w:ascii="Times New Roman" w:eastAsia="Times New Roman" w:hAnsi="Times New Roman" w:cs="Times New Roman"/>
          <w:sz w:val="28"/>
          <w:szCs w:val="28"/>
          <w:lang w:eastAsia="ru-RU"/>
        </w:rPr>
        <w:t>Юлмарт</w:t>
      </w:r>
      <w:proofErr w:type="spellEnd"/>
      <w:r w:rsidRPr="0041655F">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Сегодняроссияне</w:t>
      </w:r>
      <w:proofErr w:type="spellEnd"/>
      <w:r w:rsidRPr="0041655F">
        <w:rPr>
          <w:rFonts w:ascii="Times New Roman" w:eastAsia="Times New Roman" w:hAnsi="Times New Roman" w:cs="Times New Roman"/>
          <w:sz w:val="28"/>
          <w:szCs w:val="28"/>
          <w:lang w:eastAsia="ru-RU"/>
        </w:rPr>
        <w:t xml:space="preserve"> объединяются в </w:t>
      </w:r>
      <w:proofErr w:type="spellStart"/>
      <w:r w:rsidRPr="0041655F">
        <w:rPr>
          <w:rFonts w:ascii="Times New Roman" w:eastAsia="Times New Roman" w:hAnsi="Times New Roman" w:cs="Times New Roman"/>
          <w:sz w:val="28"/>
          <w:szCs w:val="28"/>
          <w:lang w:eastAsia="ru-RU"/>
        </w:rPr>
        <w:t>соцсетях</w:t>
      </w:r>
      <w:proofErr w:type="spellEnd"/>
      <w:r w:rsidRPr="0041655F">
        <w:rPr>
          <w:rFonts w:ascii="Times New Roman" w:eastAsia="Times New Roman" w:hAnsi="Times New Roman" w:cs="Times New Roman"/>
          <w:sz w:val="28"/>
          <w:szCs w:val="28"/>
          <w:lang w:eastAsia="ru-RU"/>
        </w:rPr>
        <w:t xml:space="preserve"> и получают китайские товары </w:t>
      </w:r>
      <w:proofErr w:type="spellStart"/>
      <w:r w:rsidRPr="0041655F">
        <w:rPr>
          <w:rFonts w:ascii="Times New Roman" w:eastAsia="Times New Roman" w:hAnsi="Times New Roman" w:cs="Times New Roman"/>
          <w:sz w:val="28"/>
          <w:szCs w:val="28"/>
          <w:lang w:eastAsia="ru-RU"/>
        </w:rPr>
        <w:t>AliExpress</w:t>
      </w:r>
      <w:proofErr w:type="spellEnd"/>
      <w:r w:rsidRPr="0041655F">
        <w:rPr>
          <w:rFonts w:ascii="Times New Roman" w:eastAsia="Times New Roman" w:hAnsi="Times New Roman" w:cs="Times New Roman"/>
          <w:sz w:val="28"/>
          <w:szCs w:val="28"/>
          <w:lang w:eastAsia="ru-RU"/>
        </w:rPr>
        <w:t xml:space="preserve"> через «Почту России» —</w:t>
      </w:r>
      <w:r>
        <w:rPr>
          <w:rFonts w:ascii="Times New Roman" w:eastAsia="Times New Roman" w:hAnsi="Times New Roman" w:cs="Times New Roman"/>
          <w:sz w:val="28"/>
          <w:szCs w:val="28"/>
          <w:lang w:eastAsia="ru-RU"/>
        </w:rPr>
        <w:t xml:space="preserve"> п</w:t>
      </w:r>
      <w:r w:rsidRPr="0041655F">
        <w:rPr>
          <w:rFonts w:ascii="Times New Roman" w:eastAsia="Times New Roman" w:hAnsi="Times New Roman" w:cs="Times New Roman"/>
          <w:sz w:val="28"/>
          <w:szCs w:val="28"/>
          <w:lang w:eastAsia="ru-RU"/>
        </w:rPr>
        <w:t xml:space="preserve">очти на $2 </w:t>
      </w:r>
      <w:proofErr w:type="spellStart"/>
      <w:proofErr w:type="gramStart"/>
      <w:r w:rsidRPr="0041655F">
        <w:rPr>
          <w:rFonts w:ascii="Times New Roman" w:eastAsia="Times New Roman" w:hAnsi="Times New Roman" w:cs="Times New Roman"/>
          <w:sz w:val="28"/>
          <w:szCs w:val="28"/>
          <w:lang w:eastAsia="ru-RU"/>
        </w:rPr>
        <w:t>млрд</w:t>
      </w:r>
      <w:proofErr w:type="spellEnd"/>
      <w:proofErr w:type="gramEnd"/>
      <w:r w:rsidRPr="0041655F">
        <w:rPr>
          <w:rFonts w:ascii="Times New Roman" w:eastAsia="Times New Roman" w:hAnsi="Times New Roman" w:cs="Times New Roman"/>
          <w:sz w:val="28"/>
          <w:szCs w:val="28"/>
          <w:lang w:eastAsia="ru-RU"/>
        </w:rPr>
        <w:t xml:space="preserve"> в год. По данным TNS Russia, на сайт ежемесячно из России</w:t>
      </w:r>
      <w:r>
        <w:rPr>
          <w:rFonts w:ascii="Times New Roman" w:eastAsia="Times New Roman" w:hAnsi="Times New Roman" w:cs="Times New Roman"/>
          <w:sz w:val="28"/>
          <w:szCs w:val="28"/>
          <w:lang w:eastAsia="ru-RU"/>
        </w:rPr>
        <w:t xml:space="preserve"> заходят</w:t>
      </w:r>
      <w:r w:rsidRPr="0041655F">
        <w:rPr>
          <w:rFonts w:ascii="Times New Roman" w:eastAsia="Times New Roman" w:hAnsi="Times New Roman" w:cs="Times New Roman"/>
          <w:sz w:val="28"/>
          <w:szCs w:val="28"/>
          <w:lang w:eastAsia="ru-RU"/>
        </w:rPr>
        <w:t xml:space="preserve"> 16 млн</w:t>
      </w:r>
      <w:r>
        <w:rPr>
          <w:rFonts w:ascii="Times New Roman" w:eastAsia="Times New Roman" w:hAnsi="Times New Roman" w:cs="Times New Roman"/>
          <w:sz w:val="28"/>
          <w:szCs w:val="28"/>
          <w:lang w:eastAsia="ru-RU"/>
        </w:rPr>
        <w:t>.</w:t>
      </w:r>
      <w:r w:rsidRPr="0041655F">
        <w:rPr>
          <w:rFonts w:ascii="Times New Roman" w:eastAsia="Times New Roman" w:hAnsi="Times New Roman" w:cs="Times New Roman"/>
          <w:sz w:val="28"/>
          <w:szCs w:val="28"/>
          <w:lang w:eastAsia="ru-RU"/>
        </w:rPr>
        <w:t xml:space="preserve"> посетителей (по данным </w:t>
      </w:r>
      <w:proofErr w:type="spellStart"/>
      <w:r w:rsidRPr="0041655F">
        <w:rPr>
          <w:rFonts w:ascii="Times New Roman" w:eastAsia="Times New Roman" w:hAnsi="Times New Roman" w:cs="Times New Roman"/>
          <w:sz w:val="28"/>
          <w:szCs w:val="28"/>
          <w:lang w:eastAsia="ru-RU"/>
        </w:rPr>
        <w:t>SimiliarWeb</w:t>
      </w:r>
      <w:proofErr w:type="spellEnd"/>
      <w:r>
        <w:rPr>
          <w:rFonts w:ascii="Times New Roman" w:eastAsia="Times New Roman" w:hAnsi="Times New Roman" w:cs="Times New Roman"/>
          <w:sz w:val="28"/>
          <w:szCs w:val="28"/>
          <w:lang w:eastAsia="ru-RU"/>
        </w:rPr>
        <w:t xml:space="preserve"> эта цифра намного больше</w:t>
      </w:r>
      <w:r w:rsidRPr="0041655F">
        <w:rPr>
          <w:rFonts w:ascii="Times New Roman" w:eastAsia="Times New Roman" w:hAnsi="Times New Roman" w:cs="Times New Roman"/>
          <w:sz w:val="28"/>
          <w:szCs w:val="28"/>
          <w:lang w:eastAsia="ru-RU"/>
        </w:rPr>
        <w:t xml:space="preserve"> — 55 млн</w:t>
      </w:r>
      <w:r>
        <w:rPr>
          <w:rFonts w:ascii="Times New Roman" w:eastAsia="Times New Roman" w:hAnsi="Times New Roman" w:cs="Times New Roman"/>
          <w:sz w:val="28"/>
          <w:szCs w:val="28"/>
          <w:lang w:eastAsia="ru-RU"/>
        </w:rPr>
        <w:t>.</w:t>
      </w:r>
      <w:r w:rsidRPr="0041655F">
        <w:rPr>
          <w:rFonts w:ascii="Times New Roman" w:eastAsia="Times New Roman" w:hAnsi="Times New Roman" w:cs="Times New Roman"/>
          <w:sz w:val="28"/>
          <w:szCs w:val="28"/>
          <w:lang w:eastAsia="ru-RU"/>
        </w:rPr>
        <w:t xml:space="preserve">). Для сравнения: аудитория американского </w:t>
      </w:r>
      <w:proofErr w:type="spellStart"/>
      <w:r w:rsidRPr="0041655F">
        <w:rPr>
          <w:rFonts w:ascii="Times New Roman" w:eastAsia="Times New Roman" w:hAnsi="Times New Roman" w:cs="Times New Roman"/>
          <w:sz w:val="28"/>
          <w:szCs w:val="28"/>
          <w:lang w:eastAsia="ru-RU"/>
        </w:rPr>
        <w:t>eBay</w:t>
      </w:r>
      <w:proofErr w:type="spellEnd"/>
      <w:r w:rsidRPr="0041655F">
        <w:rPr>
          <w:rFonts w:ascii="Times New Roman" w:eastAsia="Times New Roman" w:hAnsi="Times New Roman" w:cs="Times New Roman"/>
          <w:sz w:val="28"/>
          <w:szCs w:val="28"/>
          <w:lang w:eastAsia="ru-RU"/>
        </w:rPr>
        <w:t xml:space="preserve">, открывшего представительство в России на два года раньше </w:t>
      </w:r>
      <w:proofErr w:type="spellStart"/>
      <w:r w:rsidRPr="0041655F">
        <w:rPr>
          <w:rFonts w:ascii="Times New Roman" w:eastAsia="Times New Roman" w:hAnsi="Times New Roman" w:cs="Times New Roman"/>
          <w:sz w:val="28"/>
          <w:szCs w:val="28"/>
          <w:lang w:eastAsia="ru-RU"/>
        </w:rPr>
        <w:t>Ali</w:t>
      </w:r>
      <w:proofErr w:type="spellEnd"/>
      <w:r w:rsidRPr="0041655F">
        <w:rPr>
          <w:rFonts w:ascii="Times New Roman" w:eastAsia="Times New Roman" w:hAnsi="Times New Roman" w:cs="Times New Roman"/>
          <w:sz w:val="28"/>
          <w:szCs w:val="28"/>
          <w:lang w:eastAsia="ru-RU"/>
        </w:rPr>
        <w:t xml:space="preserve">, — 8,2 </w:t>
      </w:r>
      <w:proofErr w:type="spellStart"/>
      <w:proofErr w:type="gramStart"/>
      <w:r w:rsidRPr="0041655F">
        <w:rPr>
          <w:rFonts w:ascii="Times New Roman" w:eastAsia="Times New Roman" w:hAnsi="Times New Roman" w:cs="Times New Roman"/>
          <w:sz w:val="28"/>
          <w:szCs w:val="28"/>
          <w:lang w:eastAsia="ru-RU"/>
        </w:rPr>
        <w:t>млн</w:t>
      </w:r>
      <w:proofErr w:type="spellEnd"/>
      <w:proofErr w:type="gramEnd"/>
      <w:r w:rsidRPr="0041655F">
        <w:rPr>
          <w:rFonts w:ascii="Times New Roman" w:eastAsia="Times New Roman" w:hAnsi="Times New Roman" w:cs="Times New Roman"/>
          <w:sz w:val="28"/>
          <w:szCs w:val="28"/>
          <w:lang w:eastAsia="ru-RU"/>
        </w:rPr>
        <w:t xml:space="preserve">, а у </w:t>
      </w:r>
      <w:proofErr w:type="spellStart"/>
      <w:r w:rsidRPr="0041655F">
        <w:rPr>
          <w:rFonts w:ascii="Times New Roman" w:eastAsia="Times New Roman" w:hAnsi="Times New Roman" w:cs="Times New Roman"/>
          <w:sz w:val="28"/>
          <w:szCs w:val="28"/>
          <w:lang w:eastAsia="ru-RU"/>
        </w:rPr>
        <w:t>Ozon.ru</w:t>
      </w:r>
      <w:proofErr w:type="spellEnd"/>
      <w:r w:rsidRPr="0041655F">
        <w:rPr>
          <w:rFonts w:ascii="Times New Roman" w:eastAsia="Times New Roman" w:hAnsi="Times New Roman" w:cs="Times New Roman"/>
          <w:sz w:val="28"/>
          <w:szCs w:val="28"/>
          <w:lang w:eastAsia="ru-RU"/>
        </w:rPr>
        <w:t xml:space="preserve"> — 8,5 млн. </w:t>
      </w:r>
    </w:p>
    <w:p w:rsidR="00320206" w:rsidRDefault="00320206" w:rsidP="00320206">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41655F">
        <w:rPr>
          <w:rFonts w:ascii="Times New Roman" w:eastAsia="Times New Roman" w:hAnsi="Times New Roman" w:cs="Times New Roman"/>
          <w:sz w:val="28"/>
          <w:szCs w:val="28"/>
          <w:lang w:eastAsia="ru-RU"/>
        </w:rPr>
        <w:t xml:space="preserve">На </w:t>
      </w:r>
      <w:proofErr w:type="spellStart"/>
      <w:r w:rsidRPr="0041655F">
        <w:rPr>
          <w:rFonts w:ascii="Times New Roman" w:eastAsia="Times New Roman" w:hAnsi="Times New Roman" w:cs="Times New Roman"/>
          <w:sz w:val="28"/>
          <w:szCs w:val="28"/>
          <w:lang w:eastAsia="ru-RU"/>
        </w:rPr>
        <w:t>AliExpress</w:t>
      </w:r>
      <w:proofErr w:type="spellEnd"/>
      <w:r w:rsidRPr="0041655F">
        <w:rPr>
          <w:rFonts w:ascii="Times New Roman" w:eastAsia="Times New Roman" w:hAnsi="Times New Roman" w:cs="Times New Roman"/>
          <w:sz w:val="28"/>
          <w:szCs w:val="28"/>
          <w:lang w:eastAsia="ru-RU"/>
        </w:rPr>
        <w:t xml:space="preserve"> россияне покупают одежду, мелкую электронику и компьютерные аксессуары, сувениры и подарки. Больше половины пользователей приходит из регионов, </w:t>
      </w:r>
      <w:r>
        <w:rPr>
          <w:rFonts w:ascii="Times New Roman" w:eastAsia="Times New Roman" w:hAnsi="Times New Roman" w:cs="Times New Roman"/>
          <w:sz w:val="28"/>
          <w:szCs w:val="28"/>
          <w:lang w:eastAsia="ru-RU"/>
        </w:rPr>
        <w:t>а</w:t>
      </w:r>
      <w:r w:rsidRPr="0041655F">
        <w:rPr>
          <w:rFonts w:ascii="Times New Roman" w:eastAsia="Times New Roman" w:hAnsi="Times New Roman" w:cs="Times New Roman"/>
          <w:sz w:val="28"/>
          <w:szCs w:val="28"/>
          <w:lang w:eastAsia="ru-RU"/>
        </w:rPr>
        <w:t xml:space="preserve"> в магазинах-конкурентах чаще совершают покупки </w:t>
      </w:r>
      <w:r>
        <w:rPr>
          <w:rFonts w:ascii="Times New Roman" w:eastAsia="Times New Roman" w:hAnsi="Times New Roman" w:cs="Times New Roman"/>
          <w:sz w:val="28"/>
          <w:szCs w:val="28"/>
          <w:lang w:eastAsia="ru-RU"/>
        </w:rPr>
        <w:t xml:space="preserve">жители обеих столиц. </w:t>
      </w:r>
      <w:proofErr w:type="spellStart"/>
      <w:r w:rsidRPr="002C4B82">
        <w:rPr>
          <w:rFonts w:ascii="Times New Roman" w:eastAsia="Times New Roman" w:hAnsi="Times New Roman" w:cs="Times New Roman"/>
          <w:sz w:val="28"/>
          <w:szCs w:val="28"/>
          <w:lang w:eastAsia="ru-RU"/>
        </w:rPr>
        <w:t>AliExpress</w:t>
      </w:r>
      <w:proofErr w:type="spellEnd"/>
      <w:r w:rsidRPr="002C4B82">
        <w:rPr>
          <w:rFonts w:ascii="Times New Roman" w:eastAsia="Times New Roman" w:hAnsi="Times New Roman" w:cs="Times New Roman"/>
          <w:sz w:val="28"/>
          <w:szCs w:val="28"/>
          <w:lang w:eastAsia="ru-RU"/>
        </w:rPr>
        <w:t xml:space="preserve"> добился народного признания, и теперь его задача — увеличить средний чек. Он составляет $20–25 (по данным компании </w:t>
      </w:r>
      <w:proofErr w:type="spellStart"/>
      <w:r w:rsidRPr="002C4B82">
        <w:rPr>
          <w:rFonts w:ascii="Times New Roman" w:eastAsia="Times New Roman" w:hAnsi="Times New Roman" w:cs="Times New Roman"/>
          <w:sz w:val="28"/>
          <w:szCs w:val="28"/>
          <w:lang w:eastAsia="ru-RU"/>
        </w:rPr>
        <w:t>DataInsight</w:t>
      </w:r>
      <w:proofErr w:type="spellEnd"/>
      <w:r w:rsidRPr="002C4B82">
        <w:rPr>
          <w:rFonts w:ascii="Times New Roman" w:eastAsia="Times New Roman" w:hAnsi="Times New Roman" w:cs="Times New Roman"/>
          <w:sz w:val="28"/>
          <w:szCs w:val="28"/>
          <w:lang w:eastAsia="ru-RU"/>
        </w:rPr>
        <w:t xml:space="preserve">), у ближайшего конкурента — </w:t>
      </w:r>
      <w:proofErr w:type="spellStart"/>
      <w:r w:rsidRPr="002C4B82">
        <w:rPr>
          <w:rFonts w:ascii="Times New Roman" w:eastAsia="Times New Roman" w:hAnsi="Times New Roman" w:cs="Times New Roman"/>
          <w:sz w:val="28"/>
          <w:szCs w:val="28"/>
          <w:lang w:eastAsia="ru-RU"/>
        </w:rPr>
        <w:t>eBay</w:t>
      </w:r>
      <w:proofErr w:type="spellEnd"/>
      <w:r w:rsidRPr="002C4B82">
        <w:rPr>
          <w:rFonts w:ascii="Times New Roman" w:eastAsia="Times New Roman" w:hAnsi="Times New Roman" w:cs="Times New Roman"/>
          <w:sz w:val="28"/>
          <w:szCs w:val="28"/>
          <w:lang w:eastAsia="ru-RU"/>
        </w:rPr>
        <w:t xml:space="preserve"> — $40</w:t>
      </w:r>
      <w:r>
        <w:rPr>
          <w:rFonts w:ascii="Times New Roman" w:eastAsia="Times New Roman" w:hAnsi="Times New Roman" w:cs="Times New Roman"/>
          <w:sz w:val="28"/>
          <w:szCs w:val="28"/>
          <w:lang w:eastAsia="ru-RU"/>
        </w:rPr>
        <w:t>.</w:t>
      </w:r>
    </w:p>
    <w:p w:rsidR="00320206" w:rsidRDefault="00320206" w:rsidP="00320206">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Заполните таблицу:</w:t>
      </w:r>
    </w:p>
    <w:p w:rsidR="00DF66A3" w:rsidRDefault="00DF66A3" w:rsidP="00DF66A3">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t>Таблица 5.3.</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3685"/>
        <w:gridCol w:w="3261"/>
      </w:tblGrid>
      <w:tr w:rsidR="00320206" w:rsidRPr="00A45791" w:rsidTr="00A47498">
        <w:trPr>
          <w:trHeight w:val="2098"/>
        </w:trPr>
        <w:tc>
          <w:tcPr>
            <w:tcW w:w="2660" w:type="dxa"/>
          </w:tcPr>
          <w:p w:rsidR="00320206" w:rsidRPr="00A45791" w:rsidRDefault="00320206" w:rsidP="00A47498">
            <w:pPr>
              <w:suppressAutoHyphens/>
              <w:spacing w:after="0" w:line="240" w:lineRule="auto"/>
              <w:ind w:firstLine="709"/>
              <w:contextualSpacing/>
              <w:jc w:val="both"/>
              <w:rPr>
                <w:rFonts w:ascii="Times New Roman" w:eastAsia="Calibri" w:hAnsi="Times New Roman" w:cs="Times New Roman"/>
                <w:sz w:val="24"/>
                <w:szCs w:val="24"/>
              </w:rPr>
            </w:pPr>
          </w:p>
        </w:tc>
        <w:tc>
          <w:tcPr>
            <w:tcW w:w="3685" w:type="dxa"/>
          </w:tcPr>
          <w:p w:rsidR="00320206" w:rsidRPr="00A45791" w:rsidRDefault="00320206" w:rsidP="00A47498">
            <w:pPr>
              <w:suppressAutoHyphens/>
              <w:spacing w:after="0" w:line="240" w:lineRule="auto"/>
              <w:contextualSpacing/>
              <w:jc w:val="both"/>
              <w:rPr>
                <w:rFonts w:ascii="Times New Roman" w:eastAsia="Calibri" w:hAnsi="Times New Roman" w:cs="Times New Roman"/>
                <w:b/>
                <w:sz w:val="24"/>
                <w:szCs w:val="24"/>
              </w:rPr>
            </w:pPr>
            <w:r w:rsidRPr="00A45791">
              <w:rPr>
                <w:rFonts w:ascii="Times New Roman" w:eastAsia="Calibri" w:hAnsi="Times New Roman" w:cs="Times New Roman"/>
                <w:b/>
                <w:sz w:val="24"/>
                <w:szCs w:val="24"/>
              </w:rPr>
              <w:t>Сильные стороны</w:t>
            </w:r>
          </w:p>
          <w:p w:rsidR="00320206" w:rsidRPr="00A45791" w:rsidRDefault="00320206" w:rsidP="00A47498">
            <w:pPr>
              <w:tabs>
                <w:tab w:val="left" w:pos="69"/>
                <w:tab w:val="left" w:pos="352"/>
              </w:tabs>
              <w:suppressAutoHyphens/>
              <w:spacing w:after="0" w:line="240" w:lineRule="auto"/>
              <w:contextualSpacing/>
              <w:jc w:val="both"/>
              <w:rPr>
                <w:rFonts w:ascii="Times New Roman" w:eastAsia="Calibri" w:hAnsi="Times New Roman" w:cs="Times New Roman"/>
                <w:sz w:val="24"/>
                <w:szCs w:val="24"/>
              </w:rPr>
            </w:pPr>
          </w:p>
        </w:tc>
        <w:tc>
          <w:tcPr>
            <w:tcW w:w="3261" w:type="dxa"/>
          </w:tcPr>
          <w:p w:rsidR="00320206" w:rsidRPr="00A45791" w:rsidRDefault="00320206" w:rsidP="00A47498">
            <w:pPr>
              <w:suppressAutoHyphens/>
              <w:spacing w:after="0" w:line="240" w:lineRule="auto"/>
              <w:contextualSpacing/>
              <w:jc w:val="both"/>
              <w:rPr>
                <w:rFonts w:ascii="Times New Roman" w:eastAsia="Calibri" w:hAnsi="Times New Roman" w:cs="Times New Roman"/>
                <w:b/>
                <w:sz w:val="24"/>
                <w:szCs w:val="24"/>
              </w:rPr>
            </w:pPr>
            <w:r w:rsidRPr="00A45791">
              <w:rPr>
                <w:rFonts w:ascii="Times New Roman" w:eastAsia="Calibri" w:hAnsi="Times New Roman" w:cs="Times New Roman"/>
                <w:b/>
                <w:sz w:val="24"/>
                <w:szCs w:val="24"/>
              </w:rPr>
              <w:t>Слабые стороны:</w:t>
            </w:r>
          </w:p>
          <w:p w:rsidR="00320206" w:rsidRPr="00A45791" w:rsidRDefault="00320206" w:rsidP="00A47498">
            <w:pPr>
              <w:suppressAutoHyphens/>
              <w:spacing w:after="0" w:line="240" w:lineRule="auto"/>
              <w:contextualSpacing/>
              <w:jc w:val="both"/>
              <w:rPr>
                <w:rFonts w:ascii="Times New Roman" w:eastAsia="Calibri" w:hAnsi="Times New Roman" w:cs="Times New Roman"/>
                <w:sz w:val="24"/>
                <w:szCs w:val="24"/>
              </w:rPr>
            </w:pPr>
          </w:p>
        </w:tc>
      </w:tr>
      <w:tr w:rsidR="00320206" w:rsidRPr="00A45791" w:rsidTr="00A47498">
        <w:trPr>
          <w:trHeight w:val="290"/>
        </w:trPr>
        <w:tc>
          <w:tcPr>
            <w:tcW w:w="2660" w:type="dxa"/>
          </w:tcPr>
          <w:p w:rsidR="00320206" w:rsidRDefault="00320206" w:rsidP="00A47498">
            <w:pPr>
              <w:suppressAutoHyphens/>
              <w:spacing w:after="0" w:line="240" w:lineRule="auto"/>
              <w:contextualSpacing/>
              <w:jc w:val="both"/>
              <w:rPr>
                <w:rFonts w:ascii="Times New Roman" w:eastAsia="Calibri" w:hAnsi="Times New Roman" w:cs="Times New Roman"/>
                <w:b/>
                <w:sz w:val="24"/>
                <w:szCs w:val="24"/>
              </w:rPr>
            </w:pPr>
            <w:r w:rsidRPr="00A45791">
              <w:rPr>
                <w:rFonts w:ascii="Times New Roman" w:eastAsia="Calibri" w:hAnsi="Times New Roman" w:cs="Times New Roman"/>
                <w:b/>
                <w:sz w:val="24"/>
                <w:szCs w:val="24"/>
              </w:rPr>
              <w:t>Возможности:</w:t>
            </w:r>
          </w:p>
          <w:p w:rsidR="00320206" w:rsidRDefault="00320206" w:rsidP="00A47498">
            <w:pPr>
              <w:suppressAutoHyphens/>
              <w:spacing w:after="0" w:line="240" w:lineRule="auto"/>
              <w:contextualSpacing/>
              <w:jc w:val="both"/>
              <w:rPr>
                <w:rFonts w:ascii="Times New Roman" w:eastAsia="Calibri" w:hAnsi="Times New Roman" w:cs="Times New Roman"/>
                <w:b/>
                <w:sz w:val="24"/>
                <w:szCs w:val="24"/>
              </w:rPr>
            </w:pPr>
          </w:p>
          <w:p w:rsidR="00320206" w:rsidRDefault="00320206" w:rsidP="00A47498">
            <w:pPr>
              <w:suppressAutoHyphens/>
              <w:spacing w:after="0" w:line="240" w:lineRule="auto"/>
              <w:contextualSpacing/>
              <w:jc w:val="both"/>
              <w:rPr>
                <w:rFonts w:ascii="Times New Roman" w:eastAsia="Calibri" w:hAnsi="Times New Roman" w:cs="Times New Roman"/>
                <w:b/>
                <w:sz w:val="24"/>
                <w:szCs w:val="24"/>
              </w:rPr>
            </w:pPr>
          </w:p>
          <w:p w:rsidR="00320206" w:rsidRDefault="00320206" w:rsidP="00A47498">
            <w:pPr>
              <w:suppressAutoHyphens/>
              <w:spacing w:after="0" w:line="240" w:lineRule="auto"/>
              <w:contextualSpacing/>
              <w:jc w:val="both"/>
              <w:rPr>
                <w:rFonts w:ascii="Times New Roman" w:eastAsia="Calibri" w:hAnsi="Times New Roman" w:cs="Times New Roman"/>
                <w:b/>
                <w:sz w:val="24"/>
                <w:szCs w:val="24"/>
              </w:rPr>
            </w:pPr>
          </w:p>
          <w:p w:rsidR="00320206" w:rsidRDefault="00320206" w:rsidP="00A47498">
            <w:pPr>
              <w:suppressAutoHyphens/>
              <w:spacing w:after="0" w:line="240" w:lineRule="auto"/>
              <w:contextualSpacing/>
              <w:jc w:val="both"/>
              <w:rPr>
                <w:rFonts w:ascii="Times New Roman" w:eastAsia="Calibri" w:hAnsi="Times New Roman" w:cs="Times New Roman"/>
                <w:b/>
                <w:sz w:val="24"/>
                <w:szCs w:val="24"/>
              </w:rPr>
            </w:pPr>
          </w:p>
          <w:p w:rsidR="00320206" w:rsidRDefault="00320206" w:rsidP="00A47498">
            <w:pPr>
              <w:suppressAutoHyphens/>
              <w:spacing w:after="0" w:line="240" w:lineRule="auto"/>
              <w:contextualSpacing/>
              <w:jc w:val="both"/>
              <w:rPr>
                <w:rFonts w:ascii="Times New Roman" w:eastAsia="Calibri" w:hAnsi="Times New Roman" w:cs="Times New Roman"/>
                <w:b/>
                <w:sz w:val="24"/>
                <w:szCs w:val="24"/>
              </w:rPr>
            </w:pPr>
          </w:p>
          <w:p w:rsidR="00320206" w:rsidRPr="00A45791" w:rsidRDefault="00320206" w:rsidP="00A47498">
            <w:pPr>
              <w:suppressAutoHyphens/>
              <w:spacing w:after="0" w:line="240" w:lineRule="auto"/>
              <w:contextualSpacing/>
              <w:jc w:val="both"/>
              <w:rPr>
                <w:rFonts w:ascii="Times New Roman" w:eastAsia="Calibri" w:hAnsi="Times New Roman" w:cs="Times New Roman"/>
                <w:b/>
                <w:sz w:val="24"/>
                <w:szCs w:val="24"/>
              </w:rPr>
            </w:pPr>
          </w:p>
          <w:p w:rsidR="00320206" w:rsidRPr="00A45791" w:rsidRDefault="00320206" w:rsidP="00A47498">
            <w:pPr>
              <w:tabs>
                <w:tab w:val="left" w:pos="284"/>
              </w:tabs>
              <w:suppressAutoHyphens/>
              <w:spacing w:after="0" w:line="240" w:lineRule="auto"/>
              <w:contextualSpacing/>
              <w:jc w:val="both"/>
              <w:rPr>
                <w:rFonts w:ascii="Times New Roman" w:eastAsia="Calibri" w:hAnsi="Times New Roman" w:cs="Times New Roman"/>
                <w:sz w:val="24"/>
                <w:szCs w:val="24"/>
              </w:rPr>
            </w:pPr>
          </w:p>
        </w:tc>
        <w:tc>
          <w:tcPr>
            <w:tcW w:w="3685" w:type="dxa"/>
          </w:tcPr>
          <w:p w:rsidR="00320206" w:rsidRPr="00A45791" w:rsidRDefault="00320206" w:rsidP="00A47498">
            <w:pPr>
              <w:suppressAutoHyphens/>
              <w:spacing w:after="0" w:line="240" w:lineRule="auto"/>
              <w:contextualSpacing/>
              <w:jc w:val="both"/>
              <w:rPr>
                <w:rFonts w:ascii="Times New Roman" w:eastAsia="Calibri" w:hAnsi="Times New Roman" w:cs="Times New Roman"/>
                <w:sz w:val="24"/>
                <w:szCs w:val="24"/>
              </w:rPr>
            </w:pPr>
          </w:p>
        </w:tc>
        <w:tc>
          <w:tcPr>
            <w:tcW w:w="3261" w:type="dxa"/>
          </w:tcPr>
          <w:p w:rsidR="00320206" w:rsidRPr="00A45791" w:rsidRDefault="00320206" w:rsidP="00A47498">
            <w:pPr>
              <w:suppressAutoHyphens/>
              <w:spacing w:after="0" w:line="240" w:lineRule="auto"/>
              <w:contextualSpacing/>
              <w:jc w:val="both"/>
              <w:rPr>
                <w:rFonts w:ascii="Times New Roman" w:eastAsia="Calibri" w:hAnsi="Times New Roman" w:cs="Times New Roman"/>
                <w:sz w:val="24"/>
                <w:szCs w:val="24"/>
              </w:rPr>
            </w:pPr>
          </w:p>
        </w:tc>
      </w:tr>
      <w:tr w:rsidR="00320206" w:rsidRPr="00A45791" w:rsidTr="00A47498">
        <w:trPr>
          <w:trHeight w:val="290"/>
        </w:trPr>
        <w:tc>
          <w:tcPr>
            <w:tcW w:w="2660" w:type="dxa"/>
          </w:tcPr>
          <w:p w:rsidR="00320206" w:rsidRPr="00A45791" w:rsidRDefault="00320206" w:rsidP="00A47498">
            <w:pPr>
              <w:suppressAutoHyphens/>
              <w:spacing w:after="0" w:line="240" w:lineRule="auto"/>
              <w:contextualSpacing/>
              <w:jc w:val="both"/>
              <w:rPr>
                <w:rFonts w:ascii="Times New Roman" w:eastAsia="Calibri" w:hAnsi="Times New Roman" w:cs="Times New Roman"/>
                <w:b/>
                <w:sz w:val="24"/>
                <w:szCs w:val="24"/>
              </w:rPr>
            </w:pPr>
            <w:r w:rsidRPr="00A45791">
              <w:rPr>
                <w:rFonts w:ascii="Times New Roman" w:eastAsia="Calibri" w:hAnsi="Times New Roman" w:cs="Times New Roman"/>
                <w:b/>
                <w:sz w:val="24"/>
                <w:szCs w:val="24"/>
              </w:rPr>
              <w:t>Угрозы:</w:t>
            </w:r>
          </w:p>
          <w:p w:rsidR="00320206" w:rsidRDefault="00320206" w:rsidP="00A47498">
            <w:pPr>
              <w:suppressAutoHyphens/>
              <w:spacing w:after="0" w:line="240" w:lineRule="auto"/>
              <w:contextualSpacing/>
              <w:jc w:val="both"/>
              <w:rPr>
                <w:rFonts w:ascii="Times New Roman" w:eastAsia="Calibri" w:hAnsi="Times New Roman" w:cs="Times New Roman"/>
                <w:sz w:val="24"/>
                <w:szCs w:val="24"/>
              </w:rPr>
            </w:pPr>
          </w:p>
          <w:p w:rsidR="00320206" w:rsidRDefault="00320206" w:rsidP="00A47498">
            <w:pPr>
              <w:suppressAutoHyphens/>
              <w:spacing w:after="0" w:line="240" w:lineRule="auto"/>
              <w:contextualSpacing/>
              <w:jc w:val="both"/>
              <w:rPr>
                <w:rFonts w:ascii="Times New Roman" w:eastAsia="Calibri" w:hAnsi="Times New Roman" w:cs="Times New Roman"/>
                <w:sz w:val="24"/>
                <w:szCs w:val="24"/>
              </w:rPr>
            </w:pPr>
          </w:p>
          <w:p w:rsidR="00320206" w:rsidRDefault="00320206" w:rsidP="00A47498">
            <w:pPr>
              <w:suppressAutoHyphens/>
              <w:spacing w:after="0" w:line="240" w:lineRule="auto"/>
              <w:contextualSpacing/>
              <w:jc w:val="both"/>
              <w:rPr>
                <w:rFonts w:ascii="Times New Roman" w:eastAsia="Calibri" w:hAnsi="Times New Roman" w:cs="Times New Roman"/>
                <w:sz w:val="24"/>
                <w:szCs w:val="24"/>
              </w:rPr>
            </w:pPr>
          </w:p>
          <w:p w:rsidR="00320206" w:rsidRDefault="00320206" w:rsidP="00A47498">
            <w:pPr>
              <w:suppressAutoHyphens/>
              <w:spacing w:after="0" w:line="240" w:lineRule="auto"/>
              <w:contextualSpacing/>
              <w:jc w:val="both"/>
              <w:rPr>
                <w:rFonts w:ascii="Times New Roman" w:eastAsia="Calibri" w:hAnsi="Times New Roman" w:cs="Times New Roman"/>
                <w:sz w:val="24"/>
                <w:szCs w:val="24"/>
              </w:rPr>
            </w:pPr>
          </w:p>
          <w:p w:rsidR="00320206" w:rsidRDefault="00320206" w:rsidP="00A47498">
            <w:pPr>
              <w:suppressAutoHyphens/>
              <w:spacing w:after="0" w:line="240" w:lineRule="auto"/>
              <w:contextualSpacing/>
              <w:jc w:val="both"/>
              <w:rPr>
                <w:rFonts w:ascii="Times New Roman" w:eastAsia="Calibri" w:hAnsi="Times New Roman" w:cs="Times New Roman"/>
                <w:sz w:val="24"/>
                <w:szCs w:val="24"/>
              </w:rPr>
            </w:pPr>
          </w:p>
          <w:p w:rsidR="00320206" w:rsidRDefault="00320206" w:rsidP="00A47498">
            <w:pPr>
              <w:suppressAutoHyphens/>
              <w:spacing w:after="0" w:line="240" w:lineRule="auto"/>
              <w:contextualSpacing/>
              <w:jc w:val="both"/>
              <w:rPr>
                <w:rFonts w:ascii="Times New Roman" w:eastAsia="Calibri" w:hAnsi="Times New Roman" w:cs="Times New Roman"/>
                <w:sz w:val="24"/>
                <w:szCs w:val="24"/>
              </w:rPr>
            </w:pPr>
          </w:p>
          <w:p w:rsidR="00320206" w:rsidRPr="00A45791" w:rsidRDefault="00320206" w:rsidP="00A47498">
            <w:pPr>
              <w:suppressAutoHyphens/>
              <w:spacing w:after="0" w:line="240" w:lineRule="auto"/>
              <w:contextualSpacing/>
              <w:jc w:val="both"/>
              <w:rPr>
                <w:rFonts w:ascii="Times New Roman" w:eastAsia="Calibri" w:hAnsi="Times New Roman" w:cs="Times New Roman"/>
                <w:sz w:val="24"/>
                <w:szCs w:val="24"/>
              </w:rPr>
            </w:pPr>
          </w:p>
        </w:tc>
        <w:tc>
          <w:tcPr>
            <w:tcW w:w="3685" w:type="dxa"/>
          </w:tcPr>
          <w:p w:rsidR="00320206" w:rsidRPr="00A45791" w:rsidRDefault="00320206" w:rsidP="00A47498">
            <w:pPr>
              <w:suppressAutoHyphens/>
              <w:spacing w:after="0" w:line="240" w:lineRule="auto"/>
              <w:contextualSpacing/>
              <w:jc w:val="both"/>
              <w:rPr>
                <w:rFonts w:ascii="Times New Roman" w:eastAsia="Calibri" w:hAnsi="Times New Roman" w:cs="Times New Roman"/>
                <w:sz w:val="24"/>
                <w:szCs w:val="24"/>
              </w:rPr>
            </w:pPr>
          </w:p>
        </w:tc>
        <w:tc>
          <w:tcPr>
            <w:tcW w:w="3261" w:type="dxa"/>
          </w:tcPr>
          <w:p w:rsidR="00320206" w:rsidRPr="00A45791" w:rsidRDefault="00320206" w:rsidP="00A47498">
            <w:pPr>
              <w:suppressAutoHyphens/>
              <w:spacing w:after="0" w:line="240" w:lineRule="auto"/>
              <w:contextualSpacing/>
              <w:jc w:val="both"/>
              <w:rPr>
                <w:rFonts w:ascii="Times New Roman" w:eastAsia="Calibri" w:hAnsi="Times New Roman" w:cs="Times New Roman"/>
                <w:sz w:val="24"/>
                <w:szCs w:val="24"/>
              </w:rPr>
            </w:pPr>
          </w:p>
        </w:tc>
      </w:tr>
    </w:tbl>
    <w:p w:rsidR="00320206" w:rsidRPr="00D749DA" w:rsidRDefault="00D749DA" w:rsidP="00320206">
      <w:p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lastRenderedPageBreak/>
        <w:t>5.3.</w:t>
      </w:r>
      <w:r w:rsidR="00320206" w:rsidRPr="00D749DA">
        <w:rPr>
          <w:rFonts w:ascii="Times New Roman" w:hAnsi="Times New Roman" w:cs="Times New Roman"/>
          <w:b/>
          <w:sz w:val="28"/>
          <w:szCs w:val="28"/>
        </w:rPr>
        <w:t xml:space="preserve"> Матрица </w:t>
      </w:r>
      <w:r w:rsidR="00320206" w:rsidRPr="00D749DA">
        <w:rPr>
          <w:rFonts w:ascii="Times New Roman" w:hAnsi="Times New Roman" w:cs="Times New Roman"/>
          <w:b/>
          <w:sz w:val="28"/>
          <w:szCs w:val="28"/>
          <w:lang w:val="en-US"/>
        </w:rPr>
        <w:t>BCG</w:t>
      </w:r>
    </w:p>
    <w:p w:rsidR="00320206" w:rsidRPr="000F2F4F" w:rsidRDefault="00320206" w:rsidP="000F2F4F">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Удобным и наглядным инструментом для оценки и разработки товарной стратегии предприятия является матрица Бостонской Консалтинговой Группы (БКГ, </w:t>
      </w:r>
      <w:r>
        <w:rPr>
          <w:rFonts w:ascii="Times New Roman" w:hAnsi="Times New Roman" w:cs="Times New Roman"/>
          <w:sz w:val="28"/>
          <w:szCs w:val="28"/>
          <w:lang w:val="en-US"/>
        </w:rPr>
        <w:t>BCG</w:t>
      </w:r>
      <w:r w:rsidRPr="00252846">
        <w:rPr>
          <w:rFonts w:ascii="Times New Roman" w:hAnsi="Times New Roman" w:cs="Times New Roman"/>
          <w:sz w:val="28"/>
          <w:szCs w:val="28"/>
        </w:rPr>
        <w:t>)</w:t>
      </w:r>
      <w:r>
        <w:rPr>
          <w:rFonts w:ascii="Times New Roman" w:hAnsi="Times New Roman" w:cs="Times New Roman"/>
          <w:sz w:val="28"/>
          <w:szCs w:val="28"/>
        </w:rPr>
        <w:t>.</w:t>
      </w:r>
      <w:r w:rsidR="007E5625">
        <w:rPr>
          <w:rFonts w:ascii="Times New Roman" w:hAnsi="Times New Roman" w:cs="Times New Roman"/>
          <w:sz w:val="28"/>
          <w:szCs w:val="28"/>
        </w:rPr>
        <w:t xml:space="preserve"> </w:t>
      </w:r>
      <w:r w:rsidRPr="0032700C">
        <w:rPr>
          <w:rFonts w:ascii="Times New Roman" w:hAnsi="Times New Roman" w:cs="Times New Roman"/>
          <w:sz w:val="28"/>
          <w:szCs w:val="28"/>
        </w:rPr>
        <w:t>Матрица предполагает позиционирование товаров компании в системе координат «Рост – доля рынка». Горизонтальная ось показывает относительную долю рынка (ОДР), которую занимает каждый продукт, вертикальная ось - годовой темп роста</w:t>
      </w:r>
      <w:r w:rsidR="000F2F4F">
        <w:rPr>
          <w:rFonts w:ascii="Times New Roman" w:hAnsi="Times New Roman" w:cs="Times New Roman"/>
          <w:sz w:val="28"/>
          <w:szCs w:val="28"/>
        </w:rPr>
        <w:t xml:space="preserve"> (ТР</w:t>
      </w:r>
      <w:proofErr w:type="gramStart"/>
      <w:r w:rsidR="000F2F4F">
        <w:rPr>
          <w:rFonts w:ascii="Times New Roman" w:hAnsi="Times New Roman" w:cs="Times New Roman"/>
          <w:sz w:val="28"/>
          <w:szCs w:val="28"/>
        </w:rPr>
        <w:t>)о</w:t>
      </w:r>
      <w:proofErr w:type="gramEnd"/>
      <w:r w:rsidR="000F2F4F">
        <w:rPr>
          <w:rFonts w:ascii="Times New Roman" w:hAnsi="Times New Roman" w:cs="Times New Roman"/>
          <w:sz w:val="28"/>
          <w:szCs w:val="28"/>
        </w:rPr>
        <w:t xml:space="preserve">бъемов реализации </w:t>
      </w:r>
      <w:r w:rsidRPr="0032700C">
        <w:rPr>
          <w:rFonts w:ascii="Times New Roman" w:hAnsi="Times New Roman" w:cs="Times New Roman"/>
          <w:sz w:val="28"/>
          <w:szCs w:val="28"/>
        </w:rPr>
        <w:t>продукта.</w:t>
      </w:r>
      <w:r w:rsidR="000F2F4F">
        <w:rPr>
          <w:rFonts w:ascii="Times New Roman" w:hAnsi="Times New Roman" w:cs="Times New Roman"/>
          <w:sz w:val="28"/>
          <w:szCs w:val="28"/>
        </w:rPr>
        <w:t xml:space="preserve"> Соответственно, д</w:t>
      </w:r>
      <w:r w:rsidRPr="000F2F4F">
        <w:rPr>
          <w:rFonts w:ascii="Times New Roman" w:hAnsi="Times New Roman" w:cs="Times New Roman"/>
          <w:sz w:val="28"/>
          <w:szCs w:val="28"/>
        </w:rPr>
        <w:t>ля позиционирования товаров компании надо для каждого рассчитать два параметра:</w:t>
      </w:r>
    </w:p>
    <w:p w:rsidR="00320206" w:rsidRDefault="00320206" w:rsidP="00320206">
      <w:pPr>
        <w:pStyle w:val="af7"/>
        <w:spacing w:after="0" w:line="240" w:lineRule="auto"/>
        <w:contextualSpacing/>
        <w:rPr>
          <w:rFonts w:eastAsiaTheme="minorEastAsia"/>
          <w:lang w:eastAsia="ru-RU"/>
        </w:rPr>
      </w:pPr>
      <m:oMathPara>
        <m:oMath>
          <m:r>
            <w:rPr>
              <w:rFonts w:ascii="Cambria Math" w:hAnsi="Cambria Math"/>
              <w:lang w:eastAsia="ru-RU"/>
            </w:rPr>
            <m:t xml:space="preserve">ТР= </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val="en-US" w:eastAsia="ru-RU"/>
                    </w:rPr>
                    <m:t>V</m:t>
                  </m:r>
                </m:e>
                <m:sub>
                  <m:r>
                    <w:rPr>
                      <w:rFonts w:ascii="Cambria Math" w:hAnsi="Cambria Math"/>
                      <w:lang w:eastAsia="ru-RU"/>
                    </w:rPr>
                    <m:t>р1</m:t>
                  </m:r>
                </m:sub>
              </m:sSub>
            </m:num>
            <m:den>
              <m:sSub>
                <m:sSubPr>
                  <m:ctrlPr>
                    <w:rPr>
                      <w:rFonts w:ascii="Cambria Math" w:hAnsi="Cambria Math"/>
                      <w:i/>
                      <w:lang w:val="en-US" w:eastAsia="ru-RU"/>
                    </w:rPr>
                  </m:ctrlPr>
                </m:sSubPr>
                <m:e>
                  <m:r>
                    <w:rPr>
                      <w:rFonts w:ascii="Cambria Math" w:hAnsi="Cambria Math"/>
                      <w:lang w:val="en-US" w:eastAsia="ru-RU"/>
                    </w:rPr>
                    <m:t>V</m:t>
                  </m:r>
                </m:e>
                <m:sub>
                  <m:r>
                    <w:rPr>
                      <w:rFonts w:ascii="Cambria Math" w:hAnsi="Cambria Math"/>
                      <w:lang w:eastAsia="ru-RU"/>
                    </w:rPr>
                    <m:t>р0</m:t>
                  </m:r>
                </m:sub>
              </m:sSub>
            </m:den>
          </m:f>
        </m:oMath>
      </m:oMathPara>
    </w:p>
    <w:p w:rsidR="00320206" w:rsidRDefault="00320206" w:rsidP="00320206">
      <w:pPr>
        <w:pStyle w:val="af7"/>
        <w:spacing w:after="0" w:line="240" w:lineRule="auto"/>
        <w:contextualSpacing/>
        <w:rPr>
          <w:lang w:eastAsia="ru-RU"/>
        </w:rPr>
      </w:pPr>
      <m:oMathPara>
        <m:oMath>
          <m:r>
            <w:rPr>
              <w:rFonts w:ascii="Cambria Math" w:hAnsi="Cambria Math"/>
              <w:lang w:eastAsia="ru-RU"/>
            </w:rPr>
            <m:t xml:space="preserve">ОДР= </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val="en-US" w:eastAsia="ru-RU"/>
                    </w:rPr>
                    <m:t>d</m:t>
                  </m:r>
                </m:e>
                <m:sub/>
              </m:sSub>
            </m:num>
            <m:den>
              <m:sSub>
                <m:sSubPr>
                  <m:ctrlPr>
                    <w:rPr>
                      <w:rFonts w:ascii="Cambria Math" w:hAnsi="Cambria Math"/>
                      <w:i/>
                      <w:lang w:eastAsia="ru-RU"/>
                    </w:rPr>
                  </m:ctrlPr>
                </m:sSubPr>
                <m:e>
                  <m:r>
                    <w:rPr>
                      <w:rFonts w:ascii="Cambria Math" w:hAnsi="Cambria Math"/>
                      <w:lang w:eastAsia="ru-RU"/>
                    </w:rPr>
                    <m:t>d</m:t>
                  </m:r>
                </m:e>
                <m:sub>
                  <m:r>
                    <w:rPr>
                      <w:rFonts w:ascii="Cambria Math" w:hAnsi="Cambria Math"/>
                      <w:lang w:eastAsia="ru-RU"/>
                    </w:rPr>
                    <m:t>осн.конк.</m:t>
                  </m:r>
                </m:sub>
              </m:sSub>
            </m:den>
          </m:f>
          <m:r>
            <w:rPr>
              <w:rFonts w:ascii="Cambria Math" w:hAnsi="Cambria Math"/>
              <w:lang w:eastAsia="ru-RU"/>
            </w:rPr>
            <m:t xml:space="preserve">=  </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val="en-US" w:eastAsia="ru-RU"/>
                    </w:rPr>
                    <m:t>V</m:t>
                  </m:r>
                </m:e>
                <m:sub>
                  <m:r>
                    <w:rPr>
                      <w:rFonts w:ascii="Cambria Math" w:hAnsi="Cambria Math"/>
                      <w:lang w:eastAsia="ru-RU"/>
                    </w:rPr>
                    <m:t>р1</m:t>
                  </m:r>
                </m:sub>
              </m:sSub>
            </m:num>
            <m:den>
              <m:sSub>
                <m:sSubPr>
                  <m:ctrlPr>
                    <w:rPr>
                      <w:rFonts w:ascii="Cambria Math" w:hAnsi="Cambria Math"/>
                      <w:i/>
                      <w:lang w:eastAsia="ru-RU"/>
                    </w:rPr>
                  </m:ctrlPr>
                </m:sSubPr>
                <m:e>
                  <m:r>
                    <w:rPr>
                      <w:rFonts w:ascii="Cambria Math" w:hAnsi="Cambria Math"/>
                      <w:lang w:val="en-US" w:eastAsia="ru-RU"/>
                    </w:rPr>
                    <m:t>V</m:t>
                  </m:r>
                </m:e>
                <m:sub>
                  <m:r>
                    <w:rPr>
                      <w:rFonts w:ascii="Cambria Math" w:hAnsi="Cambria Math"/>
                      <w:lang w:eastAsia="ru-RU"/>
                    </w:rPr>
                    <m:t>осн.конк.</m:t>
                  </m:r>
                </m:sub>
              </m:sSub>
            </m:den>
          </m:f>
        </m:oMath>
      </m:oMathPara>
    </w:p>
    <w:p w:rsidR="00320206" w:rsidRPr="003971E4" w:rsidRDefault="00320206" w:rsidP="00320206">
      <w:pPr>
        <w:pStyle w:val="af7"/>
        <w:spacing w:after="0" w:line="240" w:lineRule="auto"/>
        <w:contextualSpacing/>
        <w:rPr>
          <w:rFonts w:ascii="Times New Roman" w:hAnsi="Times New Roman" w:cs="Times New Roman"/>
          <w:sz w:val="28"/>
          <w:szCs w:val="28"/>
          <w:lang w:eastAsia="ru-RU"/>
        </w:rPr>
      </w:pPr>
      <w:r w:rsidRPr="003971E4">
        <w:rPr>
          <w:rFonts w:ascii="Times New Roman" w:hAnsi="Times New Roman" w:cs="Times New Roman"/>
          <w:sz w:val="28"/>
          <w:szCs w:val="28"/>
          <w:lang w:eastAsia="ru-RU"/>
        </w:rPr>
        <w:t>Где</w:t>
      </w:r>
    </w:p>
    <w:p w:rsidR="00320206" w:rsidRDefault="00320206" w:rsidP="00320206">
      <w:pPr>
        <w:pStyle w:val="af7"/>
        <w:spacing w:after="0" w:line="240" w:lineRule="auto"/>
        <w:contextualSpacing/>
        <w:rPr>
          <w:rFonts w:ascii="Times New Roman" w:hAnsi="Times New Roman" w:cs="Times New Roman"/>
          <w:sz w:val="28"/>
          <w:szCs w:val="28"/>
          <w:lang w:eastAsia="ru-RU"/>
        </w:rPr>
      </w:pPr>
      <w:r>
        <w:rPr>
          <w:rFonts w:ascii="Times New Roman" w:hAnsi="Times New Roman" w:cs="Times New Roman"/>
          <w:sz w:val="28"/>
          <w:szCs w:val="28"/>
          <w:lang w:val="en-US" w:eastAsia="ru-RU"/>
        </w:rPr>
        <w:t>V</w:t>
      </w:r>
      <w:r w:rsidRPr="003971E4">
        <w:rPr>
          <w:rFonts w:ascii="Times New Roman" w:hAnsi="Times New Roman" w:cs="Times New Roman"/>
          <w:sz w:val="28"/>
          <w:szCs w:val="28"/>
          <w:vertAlign w:val="subscript"/>
          <w:lang w:eastAsia="ru-RU"/>
        </w:rPr>
        <w:t>р1</w:t>
      </w:r>
      <w:r>
        <w:rPr>
          <w:rFonts w:ascii="Times New Roman" w:hAnsi="Times New Roman" w:cs="Times New Roman"/>
          <w:sz w:val="28"/>
          <w:szCs w:val="28"/>
          <w:lang w:eastAsia="ru-RU"/>
        </w:rPr>
        <w:t xml:space="preserve"> и </w:t>
      </w:r>
      <w:r>
        <w:rPr>
          <w:rFonts w:ascii="Times New Roman" w:hAnsi="Times New Roman" w:cs="Times New Roman"/>
          <w:sz w:val="28"/>
          <w:szCs w:val="28"/>
          <w:lang w:val="en-US" w:eastAsia="ru-RU"/>
        </w:rPr>
        <w:t>V</w:t>
      </w:r>
      <w:r w:rsidRPr="003971E4">
        <w:rPr>
          <w:rFonts w:ascii="Times New Roman" w:hAnsi="Times New Roman" w:cs="Times New Roman"/>
          <w:sz w:val="28"/>
          <w:szCs w:val="28"/>
          <w:vertAlign w:val="subscript"/>
          <w:lang w:eastAsia="ru-RU"/>
        </w:rPr>
        <w:t>р0</w:t>
      </w:r>
      <w:r>
        <w:rPr>
          <w:rFonts w:ascii="Times New Roman" w:hAnsi="Times New Roman" w:cs="Times New Roman"/>
          <w:sz w:val="28"/>
          <w:szCs w:val="28"/>
          <w:lang w:eastAsia="ru-RU"/>
        </w:rPr>
        <w:t xml:space="preserve"> – объем реализации по товару в отчетном и базисном периодах соответственно;</w:t>
      </w:r>
    </w:p>
    <w:p w:rsidR="00320206" w:rsidRDefault="00320206" w:rsidP="00320206">
      <w:pPr>
        <w:pStyle w:val="af7"/>
        <w:spacing w:after="0" w:line="240" w:lineRule="auto"/>
        <w:contextualSpacing/>
        <w:rPr>
          <w:rFonts w:ascii="Times New Roman" w:hAnsi="Times New Roman" w:cs="Times New Roman"/>
          <w:sz w:val="28"/>
          <w:szCs w:val="28"/>
          <w:lang w:eastAsia="ru-RU"/>
        </w:rPr>
      </w:pPr>
      <w:r>
        <w:rPr>
          <w:rFonts w:ascii="Times New Roman" w:hAnsi="Times New Roman" w:cs="Times New Roman"/>
          <w:sz w:val="28"/>
          <w:szCs w:val="28"/>
          <w:lang w:val="en-US" w:eastAsia="ru-RU"/>
        </w:rPr>
        <w:t>d</w:t>
      </w:r>
      <w:r w:rsidRPr="003971E4">
        <w:rPr>
          <w:rFonts w:ascii="Times New Roman" w:hAnsi="Times New Roman" w:cs="Times New Roman"/>
          <w:sz w:val="28"/>
          <w:szCs w:val="28"/>
          <w:lang w:eastAsia="ru-RU"/>
        </w:rPr>
        <w:t xml:space="preserve"> – </w:t>
      </w:r>
      <w:proofErr w:type="gramStart"/>
      <w:r>
        <w:rPr>
          <w:rFonts w:ascii="Times New Roman" w:hAnsi="Times New Roman" w:cs="Times New Roman"/>
          <w:sz w:val="28"/>
          <w:szCs w:val="28"/>
          <w:lang w:eastAsia="ru-RU"/>
        </w:rPr>
        <w:t>доля</w:t>
      </w:r>
      <w:proofErr w:type="gramEnd"/>
      <w:r>
        <w:rPr>
          <w:rFonts w:ascii="Times New Roman" w:hAnsi="Times New Roman" w:cs="Times New Roman"/>
          <w:sz w:val="28"/>
          <w:szCs w:val="28"/>
          <w:lang w:eastAsia="ru-RU"/>
        </w:rPr>
        <w:t xml:space="preserve"> рынка компании;</w:t>
      </w:r>
    </w:p>
    <w:p w:rsidR="00320206" w:rsidRPr="003971E4" w:rsidRDefault="00320206" w:rsidP="00320206">
      <w:pPr>
        <w:pStyle w:val="af7"/>
        <w:spacing w:after="0" w:line="240" w:lineRule="auto"/>
        <w:contextualSpacing/>
        <w:rPr>
          <w:rFonts w:ascii="Times New Roman" w:hAnsi="Times New Roman" w:cs="Times New Roman"/>
          <w:sz w:val="28"/>
          <w:szCs w:val="28"/>
          <w:lang w:eastAsia="ru-RU"/>
        </w:rPr>
      </w:pPr>
      <w:proofErr w:type="gramStart"/>
      <w:r>
        <w:rPr>
          <w:rFonts w:ascii="Times New Roman" w:hAnsi="Times New Roman" w:cs="Times New Roman"/>
          <w:sz w:val="28"/>
          <w:szCs w:val="28"/>
          <w:lang w:val="en-US" w:eastAsia="ru-RU"/>
        </w:rPr>
        <w:t>d</w:t>
      </w:r>
      <w:proofErr w:type="spellStart"/>
      <w:r w:rsidRPr="003971E4">
        <w:rPr>
          <w:rFonts w:ascii="Times New Roman" w:hAnsi="Times New Roman" w:cs="Times New Roman"/>
          <w:sz w:val="28"/>
          <w:szCs w:val="28"/>
          <w:vertAlign w:val="subscript"/>
          <w:lang w:eastAsia="ru-RU"/>
        </w:rPr>
        <w:t>осн.конк</w:t>
      </w:r>
      <w:proofErr w:type="spellEnd"/>
      <w:r w:rsidRPr="003971E4">
        <w:rPr>
          <w:rFonts w:ascii="Times New Roman" w:hAnsi="Times New Roman" w:cs="Times New Roman"/>
          <w:sz w:val="28"/>
          <w:szCs w:val="28"/>
          <w:vertAlign w:val="subscript"/>
          <w:lang w:eastAsia="ru-RU"/>
        </w:rPr>
        <w:t>.</w:t>
      </w:r>
      <w:r w:rsidRPr="003971E4">
        <w:rPr>
          <w:rFonts w:ascii="Times New Roman" w:hAnsi="Times New Roman" w:cs="Times New Roman"/>
          <w:sz w:val="28"/>
          <w:szCs w:val="28"/>
          <w:lang w:eastAsia="ru-RU"/>
        </w:rPr>
        <w:t xml:space="preserve"> – </w:t>
      </w:r>
      <w:r>
        <w:rPr>
          <w:rFonts w:ascii="Times New Roman" w:hAnsi="Times New Roman" w:cs="Times New Roman"/>
          <w:sz w:val="28"/>
          <w:szCs w:val="28"/>
          <w:lang w:eastAsia="ru-RU"/>
        </w:rPr>
        <w:t>доля рынка основного конкурента.</w:t>
      </w:r>
      <w:proofErr w:type="gramEnd"/>
    </w:p>
    <w:p w:rsidR="00320206" w:rsidRDefault="00CD59EC" w:rsidP="00CD59EC">
      <w:pPr>
        <w:pStyle w:val="11"/>
        <w:suppressAutoHyphens/>
        <w:spacing w:after="0"/>
        <w:ind w:firstLine="709"/>
        <w:contextualSpacing/>
        <w:jc w:val="center"/>
        <w:rPr>
          <w:szCs w:val="28"/>
        </w:rPr>
      </w:pPr>
      <w:r w:rsidRPr="00CD59EC">
        <w:rPr>
          <w:noProof/>
          <w:szCs w:val="28"/>
        </w:rPr>
        <w:drawing>
          <wp:inline distT="0" distB="0" distL="0" distR="0">
            <wp:extent cx="3507884" cy="4124862"/>
            <wp:effectExtent l="19050" t="0" r="0" b="0"/>
            <wp:docPr id="11" name="Рисунок 13" descr="http://www.studfiles.ru/html/2706/166/html_7BXKQHKHS9.eiZv/htmlconvd-QayXZr_html_a2e27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udfiles.ru/html/2706/166/html_7BXKQHKHS9.eiZv/htmlconvd-QayXZr_html_a2e27f3.jpg"/>
                    <pic:cNvPicPr>
                      <a:picLocks noChangeAspect="1" noChangeArrowheads="1"/>
                    </pic:cNvPicPr>
                  </pic:nvPicPr>
                  <pic:blipFill>
                    <a:blip r:embed="rId61" cstate="print"/>
                    <a:srcRect l="15800" t="2239" r="18420" b="4975"/>
                    <a:stretch>
                      <a:fillRect/>
                    </a:stretch>
                  </pic:blipFill>
                  <pic:spPr bwMode="auto">
                    <a:xfrm>
                      <a:off x="0" y="0"/>
                      <a:ext cx="3508998" cy="4126172"/>
                    </a:xfrm>
                    <a:prstGeom prst="rect">
                      <a:avLst/>
                    </a:prstGeom>
                    <a:noFill/>
                    <a:ln w="9525">
                      <a:noFill/>
                      <a:miter lim="800000"/>
                      <a:headEnd/>
                      <a:tailEnd/>
                    </a:ln>
                  </pic:spPr>
                </pic:pic>
              </a:graphicData>
            </a:graphic>
          </wp:inline>
        </w:drawing>
      </w:r>
    </w:p>
    <w:p w:rsidR="007E5625" w:rsidRPr="007E5625" w:rsidRDefault="007E5625" w:rsidP="007E5625">
      <w:pPr>
        <w:pStyle w:val="af7"/>
        <w:rPr>
          <w:rFonts w:ascii="Times New Roman" w:hAnsi="Times New Roman" w:cs="Times New Roman"/>
          <w:sz w:val="28"/>
          <w:szCs w:val="28"/>
          <w:lang w:eastAsia="ru-RU"/>
        </w:rPr>
      </w:pPr>
      <w:r w:rsidRPr="007E5625">
        <w:rPr>
          <w:rFonts w:ascii="Times New Roman" w:hAnsi="Times New Roman" w:cs="Times New Roman"/>
          <w:sz w:val="28"/>
          <w:szCs w:val="28"/>
          <w:lang w:eastAsia="ru-RU"/>
        </w:rPr>
        <w:t>Рис</w:t>
      </w:r>
      <w:r>
        <w:rPr>
          <w:rFonts w:ascii="Times New Roman" w:hAnsi="Times New Roman" w:cs="Times New Roman"/>
          <w:sz w:val="28"/>
          <w:szCs w:val="28"/>
          <w:lang w:eastAsia="ru-RU"/>
        </w:rPr>
        <w:t xml:space="preserve">унок 5.1. </w:t>
      </w:r>
      <w:r w:rsidR="002A046E">
        <w:rPr>
          <w:rFonts w:ascii="Times New Roman" w:hAnsi="Times New Roman" w:cs="Times New Roman"/>
          <w:sz w:val="28"/>
          <w:szCs w:val="28"/>
          <w:lang w:val="en-US" w:eastAsia="ru-RU"/>
        </w:rPr>
        <w:t>C</w:t>
      </w:r>
      <w:proofErr w:type="spellStart"/>
      <w:r>
        <w:rPr>
          <w:rFonts w:ascii="Times New Roman" w:hAnsi="Times New Roman" w:cs="Times New Roman"/>
          <w:sz w:val="28"/>
          <w:szCs w:val="28"/>
          <w:lang w:eastAsia="ru-RU"/>
        </w:rPr>
        <w:t>хема</w:t>
      </w:r>
      <w:proofErr w:type="spellEnd"/>
      <w:r>
        <w:rPr>
          <w:rFonts w:ascii="Times New Roman" w:hAnsi="Times New Roman" w:cs="Times New Roman"/>
          <w:sz w:val="28"/>
          <w:szCs w:val="28"/>
          <w:lang w:eastAsia="ru-RU"/>
        </w:rPr>
        <w:t xml:space="preserve"> матрицы </w:t>
      </w:r>
      <w:r>
        <w:rPr>
          <w:rFonts w:ascii="Times New Roman" w:hAnsi="Times New Roman" w:cs="Times New Roman"/>
          <w:sz w:val="28"/>
          <w:szCs w:val="28"/>
          <w:lang w:val="en-US" w:eastAsia="ru-RU"/>
        </w:rPr>
        <w:t>BCG</w:t>
      </w:r>
    </w:p>
    <w:p w:rsidR="00320206" w:rsidRPr="00ED7D18" w:rsidRDefault="00320206" w:rsidP="00320206">
      <w:pPr>
        <w:pStyle w:val="11"/>
        <w:suppressAutoHyphens/>
        <w:spacing w:after="0"/>
        <w:ind w:firstLine="709"/>
        <w:contextualSpacing/>
        <w:rPr>
          <w:szCs w:val="28"/>
        </w:rPr>
      </w:pPr>
      <w:r w:rsidRPr="00ED7D18">
        <w:rPr>
          <w:szCs w:val="28"/>
        </w:rPr>
        <w:t xml:space="preserve">Нанесенные на матрицу кружки показывают положение продукта на осях рост–доля рынка. Диаметр кружка пропорционален объему продаж </w:t>
      </w:r>
      <w:r w:rsidRPr="00ED7D18">
        <w:rPr>
          <w:szCs w:val="28"/>
        </w:rPr>
        <w:lastRenderedPageBreak/>
        <w:t>данного продукта. Поля матрицы отражают различные ситуации с движением денег.</w:t>
      </w:r>
    </w:p>
    <w:p w:rsidR="00320206" w:rsidRPr="00A47498" w:rsidRDefault="00320206" w:rsidP="00EA7510">
      <w:pPr>
        <w:pStyle w:val="af5"/>
        <w:numPr>
          <w:ilvl w:val="0"/>
          <w:numId w:val="61"/>
        </w:numPr>
        <w:suppressAutoHyphens/>
        <w:spacing w:after="0" w:line="240" w:lineRule="auto"/>
        <w:ind w:left="567" w:hanging="283"/>
        <w:contextualSpacing/>
        <w:jc w:val="both"/>
        <w:rPr>
          <w:rFonts w:ascii="Times New Roman" w:eastAsia="Times New Roman" w:hAnsi="Times New Roman" w:cs="Times New Roman"/>
          <w:sz w:val="28"/>
          <w:szCs w:val="28"/>
          <w:lang w:eastAsia="ru-RU"/>
        </w:rPr>
      </w:pPr>
      <w:r w:rsidRPr="00A47498">
        <w:rPr>
          <w:rFonts w:ascii="Times New Roman" w:eastAsia="Times New Roman" w:hAnsi="Times New Roman" w:cs="Times New Roman"/>
          <w:sz w:val="28"/>
          <w:szCs w:val="28"/>
          <w:lang w:eastAsia="ru-RU"/>
        </w:rPr>
        <w:t>Поле «Вопросительный знак», «Риск»</w:t>
      </w:r>
      <w:r w:rsidR="00EA7510">
        <w:rPr>
          <w:rFonts w:ascii="Times New Roman" w:eastAsia="Times New Roman" w:hAnsi="Times New Roman" w:cs="Times New Roman"/>
          <w:sz w:val="28"/>
          <w:szCs w:val="28"/>
          <w:lang w:eastAsia="ru-RU"/>
        </w:rPr>
        <w:t>, «Трудный ребенок</w:t>
      </w:r>
      <w:proofErr w:type="gramStart"/>
      <w:r w:rsidR="00EA7510">
        <w:rPr>
          <w:rFonts w:ascii="Times New Roman" w:eastAsia="Times New Roman" w:hAnsi="Times New Roman" w:cs="Times New Roman"/>
          <w:sz w:val="28"/>
          <w:szCs w:val="28"/>
          <w:lang w:eastAsia="ru-RU"/>
        </w:rPr>
        <w:t>»</w:t>
      </w:r>
      <w:r w:rsidRPr="00A47498">
        <w:rPr>
          <w:rFonts w:ascii="Times New Roman" w:eastAsia="Times New Roman" w:hAnsi="Times New Roman" w:cs="Times New Roman"/>
          <w:sz w:val="28"/>
          <w:szCs w:val="28"/>
          <w:lang w:eastAsia="ru-RU"/>
        </w:rPr>
        <w:t xml:space="preserve"> –– </w:t>
      </w:r>
      <w:proofErr w:type="gramEnd"/>
      <w:r w:rsidRPr="00A47498">
        <w:rPr>
          <w:rFonts w:ascii="Times New Roman" w:eastAsia="Times New Roman" w:hAnsi="Times New Roman" w:cs="Times New Roman"/>
          <w:sz w:val="28"/>
          <w:szCs w:val="28"/>
          <w:lang w:eastAsia="ru-RU"/>
        </w:rPr>
        <w:t>высокий темп роста, низкая доля рынка. Для увеличения доли требуется инвестировать в маркетинг и развитие, доработку товара.</w:t>
      </w:r>
    </w:p>
    <w:p w:rsidR="00320206" w:rsidRPr="00A47498" w:rsidRDefault="00320206" w:rsidP="00EA7510">
      <w:pPr>
        <w:pStyle w:val="af5"/>
        <w:numPr>
          <w:ilvl w:val="0"/>
          <w:numId w:val="61"/>
        </w:numPr>
        <w:suppressAutoHyphens/>
        <w:spacing w:after="0" w:line="240" w:lineRule="auto"/>
        <w:ind w:left="567" w:hanging="283"/>
        <w:contextualSpacing/>
        <w:jc w:val="both"/>
        <w:rPr>
          <w:rFonts w:ascii="Times New Roman" w:eastAsia="Times New Roman" w:hAnsi="Times New Roman" w:cs="Times New Roman"/>
          <w:sz w:val="28"/>
          <w:szCs w:val="28"/>
          <w:lang w:eastAsia="ru-RU"/>
        </w:rPr>
      </w:pPr>
      <w:r w:rsidRPr="00A47498">
        <w:rPr>
          <w:rFonts w:ascii="Times New Roman" w:eastAsia="Times New Roman" w:hAnsi="Times New Roman" w:cs="Times New Roman"/>
          <w:sz w:val="28"/>
          <w:szCs w:val="28"/>
          <w:lang w:eastAsia="ru-RU"/>
        </w:rPr>
        <w:t>Поле «Звезда</w:t>
      </w:r>
      <w:proofErr w:type="gramStart"/>
      <w:r w:rsidRPr="00A47498">
        <w:rPr>
          <w:rFonts w:ascii="Times New Roman" w:eastAsia="Times New Roman" w:hAnsi="Times New Roman" w:cs="Times New Roman"/>
          <w:sz w:val="28"/>
          <w:szCs w:val="28"/>
          <w:lang w:eastAsia="ru-RU"/>
        </w:rPr>
        <w:t xml:space="preserve">» –– </w:t>
      </w:r>
      <w:proofErr w:type="gramEnd"/>
      <w:r w:rsidRPr="00A47498">
        <w:rPr>
          <w:rFonts w:ascii="Times New Roman" w:eastAsia="Times New Roman" w:hAnsi="Times New Roman" w:cs="Times New Roman"/>
          <w:sz w:val="28"/>
          <w:szCs w:val="28"/>
          <w:lang w:eastAsia="ru-RU"/>
        </w:rPr>
        <w:t>высокий темп роста, высокая доля рынка. Продукт может давать достаточно денег, но большая их часть реинвестируется, чтобы поддерживать позицию товара на высоко конкурентном рынке.</w:t>
      </w:r>
    </w:p>
    <w:p w:rsidR="00320206" w:rsidRPr="00A47498" w:rsidRDefault="00320206" w:rsidP="00EA7510">
      <w:pPr>
        <w:pStyle w:val="af5"/>
        <w:numPr>
          <w:ilvl w:val="0"/>
          <w:numId w:val="61"/>
        </w:numPr>
        <w:suppressAutoHyphens/>
        <w:spacing w:after="0" w:line="240" w:lineRule="auto"/>
        <w:ind w:left="567" w:hanging="283"/>
        <w:contextualSpacing/>
        <w:jc w:val="both"/>
        <w:rPr>
          <w:rFonts w:ascii="Times New Roman" w:eastAsia="Times New Roman" w:hAnsi="Times New Roman" w:cs="Times New Roman"/>
          <w:sz w:val="28"/>
          <w:szCs w:val="28"/>
          <w:lang w:eastAsia="ru-RU"/>
        </w:rPr>
      </w:pPr>
      <w:r w:rsidRPr="00A47498">
        <w:rPr>
          <w:rFonts w:ascii="Times New Roman" w:eastAsia="Times New Roman" w:hAnsi="Times New Roman" w:cs="Times New Roman"/>
          <w:sz w:val="28"/>
          <w:szCs w:val="28"/>
          <w:lang w:eastAsia="ru-RU"/>
        </w:rPr>
        <w:t>Поле «Дойная корова</w:t>
      </w:r>
      <w:proofErr w:type="gramStart"/>
      <w:r w:rsidRPr="00A47498">
        <w:rPr>
          <w:rFonts w:ascii="Times New Roman" w:eastAsia="Times New Roman" w:hAnsi="Times New Roman" w:cs="Times New Roman"/>
          <w:sz w:val="28"/>
          <w:szCs w:val="28"/>
          <w:lang w:eastAsia="ru-RU"/>
        </w:rPr>
        <w:t xml:space="preserve">» –– </w:t>
      </w:r>
      <w:proofErr w:type="gramEnd"/>
      <w:r w:rsidRPr="00A47498">
        <w:rPr>
          <w:rFonts w:ascii="Times New Roman" w:eastAsia="Times New Roman" w:hAnsi="Times New Roman" w:cs="Times New Roman"/>
          <w:sz w:val="28"/>
          <w:szCs w:val="28"/>
          <w:lang w:eastAsia="ru-RU"/>
        </w:rPr>
        <w:t>низкий темп роста, высокая доля рынка. Продукт обеспечивает большое поступление финансов, которые могут идти на разработку новых продуктов.</w:t>
      </w:r>
    </w:p>
    <w:p w:rsidR="00320206" w:rsidRPr="00A47498" w:rsidRDefault="00320206" w:rsidP="00EA7510">
      <w:pPr>
        <w:pStyle w:val="af5"/>
        <w:numPr>
          <w:ilvl w:val="0"/>
          <w:numId w:val="61"/>
        </w:numPr>
        <w:suppressAutoHyphens/>
        <w:spacing w:after="0" w:line="240" w:lineRule="auto"/>
        <w:ind w:left="567" w:hanging="283"/>
        <w:contextualSpacing/>
        <w:jc w:val="both"/>
        <w:rPr>
          <w:rFonts w:ascii="Times New Roman" w:eastAsia="Times New Roman" w:hAnsi="Times New Roman" w:cs="Times New Roman"/>
          <w:sz w:val="28"/>
          <w:szCs w:val="28"/>
          <w:lang w:eastAsia="ru-RU"/>
        </w:rPr>
      </w:pPr>
      <w:r w:rsidRPr="00A47498">
        <w:rPr>
          <w:rFonts w:ascii="Times New Roman" w:eastAsia="Times New Roman" w:hAnsi="Times New Roman" w:cs="Times New Roman"/>
          <w:sz w:val="28"/>
          <w:szCs w:val="28"/>
          <w:lang w:eastAsia="ru-RU"/>
        </w:rPr>
        <w:t>Поле «Собака</w:t>
      </w:r>
      <w:proofErr w:type="gramStart"/>
      <w:r w:rsidRPr="00A47498">
        <w:rPr>
          <w:rFonts w:ascii="Times New Roman" w:eastAsia="Times New Roman" w:hAnsi="Times New Roman" w:cs="Times New Roman"/>
          <w:sz w:val="28"/>
          <w:szCs w:val="28"/>
          <w:lang w:eastAsia="ru-RU"/>
        </w:rPr>
        <w:t xml:space="preserve">» –– </w:t>
      </w:r>
      <w:proofErr w:type="gramEnd"/>
      <w:r w:rsidRPr="00A47498">
        <w:rPr>
          <w:rFonts w:ascii="Times New Roman" w:eastAsia="Times New Roman" w:hAnsi="Times New Roman" w:cs="Times New Roman"/>
          <w:sz w:val="28"/>
          <w:szCs w:val="28"/>
          <w:lang w:eastAsia="ru-RU"/>
        </w:rPr>
        <w:t xml:space="preserve">низкий темп роста, низкая доля рынка. Продукт </w:t>
      </w:r>
      <w:proofErr w:type="gramStart"/>
      <w:r w:rsidRPr="00A47498">
        <w:rPr>
          <w:rFonts w:ascii="Times New Roman" w:eastAsia="Times New Roman" w:hAnsi="Times New Roman" w:cs="Times New Roman"/>
          <w:sz w:val="28"/>
          <w:szCs w:val="28"/>
          <w:lang w:eastAsia="ru-RU"/>
        </w:rPr>
        <w:t>требует большого внимания и не приносит</w:t>
      </w:r>
      <w:proofErr w:type="gramEnd"/>
      <w:r w:rsidRPr="00A47498">
        <w:rPr>
          <w:rFonts w:ascii="Times New Roman" w:eastAsia="Times New Roman" w:hAnsi="Times New Roman" w:cs="Times New Roman"/>
          <w:sz w:val="28"/>
          <w:szCs w:val="28"/>
          <w:lang w:eastAsia="ru-RU"/>
        </w:rPr>
        <w:t xml:space="preserve"> прибыли.</w:t>
      </w:r>
    </w:p>
    <w:p w:rsidR="00320206" w:rsidRDefault="00320206" w:rsidP="00320206">
      <w:pPr>
        <w:pStyle w:val="af5"/>
        <w:suppressAutoHyphens/>
        <w:ind w:left="1429"/>
        <w:contextualSpacing/>
        <w:rPr>
          <w:rFonts w:ascii="Times New Roman" w:eastAsia="Times New Roman" w:hAnsi="Times New Roman" w:cs="Times New Roman"/>
          <w:sz w:val="28"/>
          <w:szCs w:val="28"/>
          <w:lang w:eastAsia="ru-RU"/>
        </w:rPr>
      </w:pPr>
    </w:p>
    <w:p w:rsidR="00EA7510" w:rsidRPr="00A47498" w:rsidRDefault="00EA7510" w:rsidP="006345C1">
      <w:pPr>
        <w:pStyle w:val="af5"/>
        <w:suppressAutoHyphens/>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того</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чтобы товарная стратегия компании могла быть признана эффективной необходимо наличие товаров в категориях «Дойная корова» - генераторы текущей прибыли, </w:t>
      </w:r>
      <w:r w:rsidR="002C4190">
        <w:rPr>
          <w:rFonts w:ascii="Times New Roman" w:eastAsia="Times New Roman" w:hAnsi="Times New Roman" w:cs="Times New Roman"/>
          <w:sz w:val="28"/>
          <w:szCs w:val="28"/>
          <w:lang w:eastAsia="ru-RU"/>
        </w:rPr>
        <w:t xml:space="preserve">а также </w:t>
      </w:r>
      <w:r>
        <w:rPr>
          <w:rFonts w:ascii="Times New Roman" w:eastAsia="Times New Roman" w:hAnsi="Times New Roman" w:cs="Times New Roman"/>
          <w:sz w:val="28"/>
          <w:szCs w:val="28"/>
          <w:lang w:eastAsia="ru-RU"/>
        </w:rPr>
        <w:t xml:space="preserve">«Звезды» и «Знаки вопроса» - </w:t>
      </w:r>
      <w:r w:rsidR="006345C1">
        <w:rPr>
          <w:rFonts w:ascii="Times New Roman" w:eastAsia="Times New Roman" w:hAnsi="Times New Roman" w:cs="Times New Roman"/>
          <w:sz w:val="28"/>
          <w:szCs w:val="28"/>
          <w:lang w:eastAsia="ru-RU"/>
        </w:rPr>
        <w:t>товары, обеспечивающие стабильное развитие компании в будущем.</w:t>
      </w:r>
    </w:p>
    <w:p w:rsidR="00320206" w:rsidRPr="00ED7D18" w:rsidRDefault="00320206" w:rsidP="00320206">
      <w:pPr>
        <w:suppressAutoHyphens/>
        <w:spacing w:after="0" w:line="240" w:lineRule="auto"/>
        <w:contextualSpacing/>
        <w:jc w:val="both"/>
        <w:rPr>
          <w:rFonts w:ascii="Times New Roman" w:hAnsi="Times New Roman" w:cs="Times New Roman"/>
          <w:i/>
          <w:sz w:val="28"/>
          <w:szCs w:val="28"/>
        </w:rPr>
      </w:pPr>
      <w:r>
        <w:rPr>
          <w:noProof/>
          <w:lang w:eastAsia="ru-RU"/>
        </w:rPr>
        <w:drawing>
          <wp:anchor distT="0" distB="0" distL="114300" distR="114300" simplePos="0" relativeHeight="251698176" behindDoc="0" locked="0" layoutInCell="1" allowOverlap="1">
            <wp:simplePos x="0" y="0"/>
            <wp:positionH relativeFrom="column">
              <wp:posOffset>120015</wp:posOffset>
            </wp:positionH>
            <wp:positionV relativeFrom="paragraph">
              <wp:posOffset>50165</wp:posOffset>
            </wp:positionV>
            <wp:extent cx="1731645" cy="970915"/>
            <wp:effectExtent l="19050" t="0" r="1905" b="0"/>
            <wp:wrapSquare wrapText="bothSides"/>
            <wp:docPr id="6" name="Рисунок 22" descr="https://im0-tub-ru.yandex.net/i?id=c865562460abc5764399338bad58cba3&amp;n=33&amp;h=190&amp;w=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0-tub-ru.yandex.net/i?id=c865562460abc5764399338bad58cba3&amp;n=33&amp;h=190&amp;w=338"/>
                    <pic:cNvPicPr>
                      <a:picLocks noChangeAspect="1" noChangeArrowheads="1"/>
                    </pic:cNvPicPr>
                  </pic:nvPicPr>
                  <pic:blipFill>
                    <a:blip r:embed="rId62" cstate="print"/>
                    <a:srcRect/>
                    <a:stretch>
                      <a:fillRect/>
                    </a:stretch>
                  </pic:blipFill>
                  <pic:spPr bwMode="auto">
                    <a:xfrm>
                      <a:off x="0" y="0"/>
                      <a:ext cx="1731645" cy="970915"/>
                    </a:xfrm>
                    <a:prstGeom prst="rect">
                      <a:avLst/>
                    </a:prstGeom>
                    <a:noFill/>
                    <a:ln w="9525">
                      <a:noFill/>
                      <a:miter lim="800000"/>
                      <a:headEnd/>
                      <a:tailEnd/>
                    </a:ln>
                  </pic:spPr>
                </pic:pic>
              </a:graphicData>
            </a:graphic>
          </wp:anchor>
        </w:drawing>
      </w:r>
      <w:r w:rsidRPr="005A4A78">
        <w:rPr>
          <w:rFonts w:ascii="Times New Roman" w:hAnsi="Times New Roman" w:cs="Times New Roman"/>
          <w:sz w:val="28"/>
          <w:szCs w:val="28"/>
        </w:rPr>
        <w:t xml:space="preserve">Рассмотрим позиционирование продуктов в матрице </w:t>
      </w:r>
      <w:proofErr w:type="spellStart"/>
      <w:r w:rsidRPr="005A4A78">
        <w:rPr>
          <w:rFonts w:ascii="Times New Roman" w:hAnsi="Times New Roman" w:cs="Times New Roman"/>
          <w:sz w:val="28"/>
          <w:szCs w:val="28"/>
        </w:rPr>
        <w:t>BostonConsultingGroup</w:t>
      </w:r>
      <w:proofErr w:type="spellEnd"/>
      <w:r w:rsidRPr="005A4A78">
        <w:rPr>
          <w:rFonts w:ascii="Times New Roman" w:hAnsi="Times New Roman" w:cs="Times New Roman"/>
          <w:sz w:val="28"/>
          <w:szCs w:val="28"/>
        </w:rPr>
        <w:t xml:space="preserve"> на примере нескольких </w:t>
      </w:r>
      <w:r w:rsidR="00AE0BE1">
        <w:rPr>
          <w:rFonts w:ascii="Times New Roman" w:hAnsi="Times New Roman" w:cs="Times New Roman"/>
          <w:sz w:val="28"/>
          <w:szCs w:val="28"/>
        </w:rPr>
        <w:t xml:space="preserve">стратегических </w:t>
      </w:r>
      <w:proofErr w:type="spellStart"/>
      <w:proofErr w:type="gramStart"/>
      <w:r w:rsidR="00AE0BE1">
        <w:rPr>
          <w:rFonts w:ascii="Times New Roman" w:hAnsi="Times New Roman" w:cs="Times New Roman"/>
          <w:sz w:val="28"/>
          <w:szCs w:val="28"/>
        </w:rPr>
        <w:t>бизнес-единиц</w:t>
      </w:r>
      <w:proofErr w:type="spellEnd"/>
      <w:proofErr w:type="gramEnd"/>
      <w:r w:rsidR="00AE0BE1">
        <w:rPr>
          <w:rFonts w:ascii="Times New Roman" w:hAnsi="Times New Roman" w:cs="Times New Roman"/>
          <w:sz w:val="28"/>
          <w:szCs w:val="28"/>
        </w:rPr>
        <w:t xml:space="preserve"> (</w:t>
      </w:r>
      <w:r w:rsidRPr="005A4A78">
        <w:rPr>
          <w:rFonts w:ascii="Times New Roman" w:hAnsi="Times New Roman" w:cs="Times New Roman"/>
          <w:sz w:val="28"/>
          <w:szCs w:val="28"/>
        </w:rPr>
        <w:t>СБЕ</w:t>
      </w:r>
      <w:r w:rsidR="00AE0BE1">
        <w:rPr>
          <w:rFonts w:ascii="Times New Roman" w:hAnsi="Times New Roman" w:cs="Times New Roman"/>
          <w:sz w:val="28"/>
          <w:szCs w:val="28"/>
        </w:rPr>
        <w:t>)</w:t>
      </w:r>
      <w:r w:rsidR="007E5625">
        <w:rPr>
          <w:rFonts w:ascii="Times New Roman" w:hAnsi="Times New Roman" w:cs="Times New Roman"/>
          <w:sz w:val="28"/>
          <w:szCs w:val="28"/>
        </w:rPr>
        <w:t xml:space="preserve"> </w:t>
      </w:r>
      <w:r w:rsidR="00AE0BE1">
        <w:rPr>
          <w:rFonts w:ascii="Times New Roman" w:hAnsi="Times New Roman" w:cs="Times New Roman"/>
          <w:sz w:val="28"/>
          <w:szCs w:val="28"/>
        </w:rPr>
        <w:t xml:space="preserve">российской </w:t>
      </w:r>
      <w:r w:rsidRPr="005A4A78">
        <w:rPr>
          <w:rFonts w:ascii="Times New Roman" w:hAnsi="Times New Roman" w:cs="Times New Roman"/>
          <w:sz w:val="28"/>
          <w:szCs w:val="28"/>
        </w:rPr>
        <w:t xml:space="preserve">компании, выпускающей технические масла. Темп роста рынка высококачественных масел можно оценить как очень высокий для отрасли, в тоже время темп роста рынка масел ГОСТ определен как очень низкий – сегмент сужается вследствие перевооружения промышленных предприятий РФ с устаревшего оборудования </w:t>
      </w:r>
      <w:proofErr w:type="gramStart"/>
      <w:r w:rsidRPr="005A4A78">
        <w:rPr>
          <w:rFonts w:ascii="Times New Roman" w:hAnsi="Times New Roman" w:cs="Times New Roman"/>
          <w:sz w:val="28"/>
          <w:szCs w:val="28"/>
        </w:rPr>
        <w:t>на</w:t>
      </w:r>
      <w:proofErr w:type="gramEnd"/>
      <w:r w:rsidRPr="005A4A78">
        <w:rPr>
          <w:rFonts w:ascii="Times New Roman" w:hAnsi="Times New Roman" w:cs="Times New Roman"/>
          <w:sz w:val="28"/>
          <w:szCs w:val="28"/>
        </w:rPr>
        <w:t xml:space="preserve"> современное. Размеры кружков пропорциональны объемам производства</w:t>
      </w:r>
      <w:r w:rsidRPr="00ED7D18">
        <w:rPr>
          <w:rFonts w:ascii="Times New Roman" w:hAnsi="Times New Roman" w:cs="Times New Roman"/>
          <w:i/>
          <w:sz w:val="28"/>
          <w:szCs w:val="28"/>
        </w:rPr>
        <w:t>.</w:t>
      </w:r>
    </w:p>
    <w:p w:rsidR="00320206" w:rsidRDefault="00482C9C" w:rsidP="00320206">
      <w:pPr>
        <w:suppressAutoHyphens/>
        <w:spacing w:after="0" w:line="240" w:lineRule="auto"/>
        <w:ind w:firstLine="709"/>
        <w:contextualSpacing/>
        <w:jc w:val="both"/>
        <w:rPr>
          <w:rFonts w:ascii="Times New Roman" w:hAnsi="Times New Roman" w:cs="Times New Roman"/>
          <w:i/>
          <w:sz w:val="28"/>
          <w:szCs w:val="28"/>
        </w:rPr>
      </w:pPr>
      <w:r>
        <w:rPr>
          <w:rFonts w:ascii="Times New Roman" w:hAnsi="Times New Roman" w:cs="Times New Roman"/>
          <w:i/>
          <w:noProof/>
          <w:sz w:val="28"/>
          <w:szCs w:val="28"/>
          <w:lang w:eastAsia="ru-RU"/>
        </w:rPr>
        <w:lastRenderedPageBreak/>
        <w:pict>
          <v:oval id="Овал 179" o:spid="_x0000_s1122" style="position:absolute;left:0;text-align:left;margin-left:342.35pt;margin-top:31.85pt;width:9.35pt;height:9pt;z-index:25169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" filled="f" fillcolor="#0c9" strokecolor="red" strokeweight="2pt"/>
        </w:pict>
      </w:r>
      <w:r>
        <w:rPr>
          <w:rFonts w:ascii="Times New Roman" w:hAnsi="Times New Roman" w:cs="Times New Roman"/>
          <w:i/>
          <w:noProof/>
          <w:sz w:val="28"/>
          <w:szCs w:val="28"/>
          <w:lang w:eastAsia="ru-RU"/>
        </w:rPr>
        <w:pict>
          <v:line id="Прямая соединительная линия 178" o:spid="_x0000_s1121" style="position:absolute;left:0;text-align:left;flip:x y;z-index:251693056;visibility:visible" from="351.7pt,40.85pt" to="362.2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" strokeweight="1.25pt">
            <v:stroke endarrow="open"/>
          </v:line>
        </w:pict>
      </w:r>
      <w:r>
        <w:rPr>
          <w:rFonts w:ascii="Times New Roman" w:hAnsi="Times New Roman" w:cs="Times New Roman"/>
          <w:i/>
          <w:noProof/>
          <w:sz w:val="28"/>
          <w:szCs w:val="28"/>
          <w:lang w:eastAsia="ru-RU"/>
        </w:rPr>
        <w:pict>
          <v:oval id="Овал 175" o:spid="_x0000_s1120" style="position:absolute;left:0;text-align:left;margin-left:84.05pt;margin-top:162.65pt;width:77.9pt;height:86.55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" filled="f" fillcolor="#0c9" strokecolor="red" strokeweight="2pt"/>
        </w:pict>
      </w:r>
      <w:r>
        <w:rPr>
          <w:rFonts w:ascii="Times New Roman" w:hAnsi="Times New Roman" w:cs="Times New Roman"/>
          <w:i/>
          <w:noProof/>
          <w:sz w:val="28"/>
          <w:szCs w:val="28"/>
          <w:lang w:eastAsia="ru-RU"/>
        </w:rPr>
        <w:pict>
          <v:shape id="Надпись 177" o:spid="_x0000_s1117" type="#_x0000_t202" style="position:absolute;left:0;text-align:left;margin-left:183.6pt;margin-top:53.75pt;width:63pt;height:27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" stroked="f">
            <v:textbox>
              <w:txbxContent>
                <w:p w:rsidR="00D95E89" w:rsidRPr="00A72124" w:rsidRDefault="00D95E89" w:rsidP="00320206">
                  <w:pPr>
                    <w:jc w:val="center"/>
                    <w:rPr>
                      <w:b/>
                      <w:color w:val="008000"/>
                      <w:sz w:val="28"/>
                      <w:szCs w:val="28"/>
                    </w:rPr>
                  </w:pPr>
                  <w:r w:rsidRPr="00A72124">
                    <w:rPr>
                      <w:b/>
                      <w:color w:val="008000"/>
                      <w:sz w:val="28"/>
                      <w:szCs w:val="28"/>
                    </w:rPr>
                    <w:t>Цель</w:t>
                  </w:r>
                </w:p>
              </w:txbxContent>
            </v:textbox>
          </v:shape>
        </w:pict>
      </w:r>
      <w:r>
        <w:rPr>
          <w:rFonts w:ascii="Times New Roman" w:hAnsi="Times New Roman" w:cs="Times New Roman"/>
          <w:i/>
          <w:noProof/>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74" o:spid="_x0000_s1119" type="#_x0000_t13" style="position:absolute;left:0;text-align:left;margin-left:99pt;margin-top:79.6pt;width:243pt;height:9pt;rotation:180;z-index:25169612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" fillcolor="green" strokeweight="1pt"/>
        </w:pict>
      </w:r>
      <w:r w:rsidR="00AE0BE1" w:rsidRPr="00ED7D18">
        <w:rPr>
          <w:rFonts w:ascii="Times New Roman" w:hAnsi="Times New Roman" w:cs="Times New Roman"/>
          <w:i/>
          <w:sz w:val="28"/>
          <w:szCs w:val="28"/>
        </w:rPr>
        <w:object w:dxaOrig="10322" w:dyaOrig="6543">
          <v:shape id="_x0000_i1026" type="#_x0000_t75" style="width:382.35pt;height:269.4pt" o:ole="">
            <v:imagedata r:id="rId63" o:title=""/>
          </v:shape>
          <o:OLEObject Type="Embed" ProgID="Excel.Sheet.8" ShapeID="_x0000_i1026" DrawAspect="Content" ObjectID="_1554288973" r:id="rId64"/>
        </w:object>
      </w:r>
    </w:p>
    <w:p w:rsidR="007E5625" w:rsidRPr="007E5625" w:rsidRDefault="007E5625" w:rsidP="00320206">
      <w:pPr>
        <w:suppressAutoHyphens/>
        <w:spacing w:after="0" w:line="240" w:lineRule="auto"/>
        <w:ind w:firstLine="709"/>
        <w:contextualSpacing/>
        <w:jc w:val="both"/>
        <w:rPr>
          <w:rFonts w:ascii="Times New Roman" w:hAnsi="Times New Roman" w:cs="Times New Roman"/>
          <w:sz w:val="28"/>
          <w:szCs w:val="28"/>
        </w:rPr>
      </w:pPr>
      <w:r w:rsidRPr="007E5625">
        <w:rPr>
          <w:rFonts w:ascii="Times New Roman" w:hAnsi="Times New Roman" w:cs="Times New Roman"/>
          <w:sz w:val="28"/>
          <w:szCs w:val="28"/>
        </w:rPr>
        <w:t>Рисунок 5.2.</w:t>
      </w:r>
    </w:p>
    <w:p w:rsidR="00320206" w:rsidRPr="005A4A78" w:rsidRDefault="00320206" w:rsidP="00320206">
      <w:pPr>
        <w:suppressAutoHyphens/>
        <w:spacing w:after="0" w:line="240" w:lineRule="auto"/>
        <w:ind w:firstLine="709"/>
        <w:contextualSpacing/>
        <w:jc w:val="both"/>
        <w:rPr>
          <w:rFonts w:ascii="Times New Roman" w:hAnsi="Times New Roman" w:cs="Times New Roman"/>
          <w:sz w:val="28"/>
          <w:szCs w:val="28"/>
        </w:rPr>
      </w:pPr>
      <w:r w:rsidRPr="005A4A78">
        <w:rPr>
          <w:rFonts w:ascii="Times New Roman" w:hAnsi="Times New Roman" w:cs="Times New Roman"/>
          <w:sz w:val="28"/>
          <w:szCs w:val="28"/>
        </w:rPr>
        <w:t xml:space="preserve">Рыночная позиция </w:t>
      </w:r>
      <w:r w:rsidR="00AE0BE1">
        <w:rPr>
          <w:rFonts w:ascii="Times New Roman" w:hAnsi="Times New Roman" w:cs="Times New Roman"/>
          <w:sz w:val="28"/>
          <w:szCs w:val="28"/>
        </w:rPr>
        <w:t xml:space="preserve">высококачественных </w:t>
      </w:r>
      <w:r w:rsidRPr="005A4A78">
        <w:rPr>
          <w:rFonts w:ascii="Times New Roman" w:hAnsi="Times New Roman" w:cs="Times New Roman"/>
          <w:sz w:val="28"/>
          <w:szCs w:val="28"/>
        </w:rPr>
        <w:t xml:space="preserve">масел компании соответствует </w:t>
      </w:r>
      <w:r w:rsidR="00AE0BE1">
        <w:rPr>
          <w:rFonts w:ascii="Times New Roman" w:hAnsi="Times New Roman" w:cs="Times New Roman"/>
          <w:sz w:val="28"/>
          <w:szCs w:val="28"/>
        </w:rPr>
        <w:t>сегменту</w:t>
      </w:r>
      <w:r w:rsidRPr="005A4A78">
        <w:rPr>
          <w:rFonts w:ascii="Times New Roman" w:hAnsi="Times New Roman" w:cs="Times New Roman"/>
          <w:sz w:val="28"/>
          <w:szCs w:val="28"/>
        </w:rPr>
        <w:t xml:space="preserve"> «Знаки вопроса»: низкая доля на быстрорастущем рынке. Для продвижения продуктов на рынке потребуются значительные маркетинговые усилия и инвестиции. Доводы в пользу перспективности продвижения масел компании:</w:t>
      </w:r>
    </w:p>
    <w:p w:rsidR="00320206" w:rsidRPr="005A4A78" w:rsidRDefault="00320206" w:rsidP="00320206">
      <w:pPr>
        <w:suppressAutoHyphens/>
        <w:spacing w:after="0" w:line="240" w:lineRule="auto"/>
        <w:ind w:firstLine="709"/>
        <w:contextualSpacing/>
        <w:jc w:val="both"/>
        <w:rPr>
          <w:rFonts w:ascii="Times New Roman" w:hAnsi="Times New Roman" w:cs="Times New Roman"/>
          <w:sz w:val="28"/>
          <w:szCs w:val="28"/>
        </w:rPr>
      </w:pPr>
      <w:r w:rsidRPr="005A4A78">
        <w:rPr>
          <w:rFonts w:ascii="Times New Roman" w:hAnsi="Times New Roman" w:cs="Times New Roman"/>
          <w:sz w:val="28"/>
          <w:szCs w:val="28"/>
        </w:rPr>
        <w:t>1. Прогноз долгосрочного роста потребления высококачественных гидравлических масел.</w:t>
      </w:r>
    </w:p>
    <w:p w:rsidR="00320206" w:rsidRPr="005A4A78" w:rsidRDefault="00320206" w:rsidP="00320206">
      <w:pPr>
        <w:suppressAutoHyphens/>
        <w:spacing w:after="0" w:line="240" w:lineRule="auto"/>
        <w:ind w:firstLine="709"/>
        <w:contextualSpacing/>
        <w:jc w:val="both"/>
        <w:rPr>
          <w:rFonts w:ascii="Times New Roman" w:hAnsi="Times New Roman" w:cs="Times New Roman"/>
          <w:sz w:val="28"/>
          <w:szCs w:val="28"/>
        </w:rPr>
      </w:pPr>
      <w:r w:rsidRPr="005A4A78">
        <w:rPr>
          <w:rFonts w:ascii="Times New Roman" w:hAnsi="Times New Roman" w:cs="Times New Roman"/>
          <w:sz w:val="28"/>
          <w:szCs w:val="28"/>
        </w:rPr>
        <w:t xml:space="preserve">2. Наличие мощной «Дойной коровы» </w:t>
      </w:r>
      <w:r>
        <w:rPr>
          <w:rFonts w:ascii="Times New Roman" w:hAnsi="Times New Roman" w:cs="Times New Roman"/>
          <w:sz w:val="28"/>
          <w:szCs w:val="28"/>
        </w:rPr>
        <w:t xml:space="preserve">в ассортиментном портфеле компании </w:t>
      </w:r>
      <w:r w:rsidRPr="005A4A78">
        <w:rPr>
          <w:rFonts w:ascii="Times New Roman" w:hAnsi="Times New Roman" w:cs="Times New Roman"/>
          <w:sz w:val="28"/>
          <w:szCs w:val="28"/>
        </w:rPr>
        <w:t xml:space="preserve">позволяет обеспечить достаточные ресурсы для инвестиций </w:t>
      </w:r>
    </w:p>
    <w:p w:rsidR="00320206" w:rsidRPr="00453984" w:rsidRDefault="00320206" w:rsidP="00320206">
      <w:pPr>
        <w:spacing w:after="0" w:line="240" w:lineRule="auto"/>
        <w:contextualSpacing/>
        <w:jc w:val="both"/>
        <w:rPr>
          <w:rFonts w:ascii="Times New Roman" w:hAnsi="Times New Roman" w:cs="Times New Roman"/>
          <w:sz w:val="28"/>
          <w:szCs w:val="28"/>
        </w:rPr>
      </w:pPr>
    </w:p>
    <w:p w:rsidR="00AE0BE1" w:rsidRDefault="00AE0BE1" w:rsidP="00320206">
      <w:pPr>
        <w:spacing w:after="0" w:line="240" w:lineRule="auto"/>
        <w:contextualSpacing/>
        <w:jc w:val="both"/>
        <w:rPr>
          <w:rFonts w:ascii="Times New Roman" w:hAnsi="Times New Roman" w:cs="Times New Roman"/>
          <w:b/>
          <w:smallCaps/>
          <w:sz w:val="28"/>
          <w:szCs w:val="28"/>
        </w:rPr>
      </w:pPr>
      <w:r w:rsidRPr="002345B6">
        <w:rPr>
          <w:rFonts w:ascii="Times New Roman" w:hAnsi="Times New Roman" w:cs="Times New Roman"/>
          <w:b/>
          <w:smallCaps/>
          <w:sz w:val="28"/>
          <w:szCs w:val="28"/>
        </w:rPr>
        <w:t>Контрольные и практические задания</w:t>
      </w:r>
      <w:r>
        <w:rPr>
          <w:rFonts w:ascii="Times New Roman" w:hAnsi="Times New Roman" w:cs="Times New Roman"/>
          <w:b/>
          <w:smallCaps/>
          <w:sz w:val="28"/>
          <w:szCs w:val="28"/>
        </w:rPr>
        <w:t xml:space="preserve"> по теме 5.3</w:t>
      </w:r>
      <w:r w:rsidRPr="002345B6">
        <w:rPr>
          <w:rFonts w:ascii="Times New Roman" w:hAnsi="Times New Roman" w:cs="Times New Roman"/>
          <w:b/>
          <w:smallCaps/>
          <w:sz w:val="28"/>
          <w:szCs w:val="28"/>
        </w:rPr>
        <w:t>.</w:t>
      </w:r>
    </w:p>
    <w:p w:rsidR="00335CDE" w:rsidRDefault="00335CDE" w:rsidP="00320206">
      <w:pPr>
        <w:spacing w:after="0" w:line="240" w:lineRule="auto"/>
        <w:contextualSpacing/>
        <w:jc w:val="both"/>
        <w:rPr>
          <w:rFonts w:ascii="Times New Roman" w:hAnsi="Times New Roman" w:cs="Times New Roman"/>
          <w:b/>
          <w:smallCaps/>
          <w:sz w:val="28"/>
          <w:szCs w:val="28"/>
        </w:rPr>
      </w:pPr>
    </w:p>
    <w:p w:rsidR="00320206" w:rsidRPr="00453984" w:rsidRDefault="00320206" w:rsidP="00320206">
      <w:pPr>
        <w:spacing w:after="0" w:line="240" w:lineRule="auto"/>
        <w:contextualSpacing/>
        <w:jc w:val="both"/>
        <w:rPr>
          <w:rFonts w:ascii="Times New Roman" w:hAnsi="Times New Roman" w:cs="Times New Roman"/>
          <w:b/>
          <w:sz w:val="28"/>
          <w:szCs w:val="28"/>
        </w:rPr>
      </w:pPr>
      <w:r w:rsidRPr="00453984">
        <w:rPr>
          <w:rFonts w:ascii="Times New Roman" w:hAnsi="Times New Roman" w:cs="Times New Roman"/>
          <w:b/>
          <w:sz w:val="28"/>
          <w:szCs w:val="28"/>
        </w:rPr>
        <w:t>Задание 1</w:t>
      </w:r>
    </w:p>
    <w:p w:rsidR="00DF66A3" w:rsidRDefault="00320206" w:rsidP="00335CDE">
      <w:pPr>
        <w:spacing w:after="0" w:line="240" w:lineRule="auto"/>
        <w:ind w:firstLine="708"/>
        <w:contextualSpacing/>
        <w:jc w:val="both"/>
        <w:rPr>
          <w:rFonts w:ascii="Times New Roman" w:hAnsi="Times New Roman" w:cs="Times New Roman"/>
          <w:sz w:val="28"/>
          <w:szCs w:val="28"/>
        </w:rPr>
      </w:pPr>
      <w:r w:rsidRPr="00453984">
        <w:rPr>
          <w:rFonts w:ascii="Times New Roman" w:hAnsi="Times New Roman" w:cs="Times New Roman"/>
          <w:sz w:val="28"/>
          <w:szCs w:val="28"/>
        </w:rPr>
        <w:t>Проанализируйте товарную политику компании</w:t>
      </w:r>
      <w:r w:rsidR="00AE0BE1">
        <w:rPr>
          <w:rFonts w:ascii="Times New Roman" w:hAnsi="Times New Roman" w:cs="Times New Roman"/>
          <w:sz w:val="28"/>
          <w:szCs w:val="28"/>
        </w:rPr>
        <w:t xml:space="preserve">, выпускающей печатную продукцию, </w:t>
      </w:r>
      <w:r w:rsidRPr="00453984">
        <w:rPr>
          <w:rFonts w:ascii="Times New Roman" w:hAnsi="Times New Roman" w:cs="Times New Roman"/>
          <w:sz w:val="28"/>
          <w:szCs w:val="28"/>
        </w:rPr>
        <w:t>с помощью матрицы БКГ. Сделайте выводы и дайте рекомендации по повышению эффективности товарно</w:t>
      </w:r>
      <w:r w:rsidR="00AE0BE1">
        <w:rPr>
          <w:rFonts w:ascii="Times New Roman" w:hAnsi="Times New Roman" w:cs="Times New Roman"/>
          <w:sz w:val="28"/>
          <w:szCs w:val="28"/>
        </w:rPr>
        <w:t>й стратегии</w:t>
      </w:r>
      <w:r w:rsidRPr="00453984">
        <w:rPr>
          <w:rFonts w:ascii="Times New Roman" w:hAnsi="Times New Roman" w:cs="Times New Roman"/>
          <w:sz w:val="28"/>
          <w:szCs w:val="28"/>
        </w:rPr>
        <w:t xml:space="preserve">. </w:t>
      </w:r>
      <w:r w:rsidR="00DF66A3">
        <w:rPr>
          <w:rFonts w:ascii="Times New Roman" w:hAnsi="Times New Roman" w:cs="Times New Roman"/>
          <w:sz w:val="28"/>
          <w:szCs w:val="28"/>
        </w:rPr>
        <w:t xml:space="preserve"> </w:t>
      </w:r>
    </w:p>
    <w:p w:rsidR="00320206" w:rsidRPr="00453984" w:rsidRDefault="00DF66A3" w:rsidP="00DF66A3">
      <w:pPr>
        <w:spacing w:after="0" w:line="240" w:lineRule="auto"/>
        <w:ind w:firstLine="708"/>
        <w:contextualSpacing/>
        <w:jc w:val="right"/>
        <w:rPr>
          <w:rFonts w:ascii="Times New Roman" w:hAnsi="Times New Roman" w:cs="Times New Roman"/>
          <w:sz w:val="28"/>
          <w:szCs w:val="28"/>
        </w:rPr>
      </w:pPr>
      <w:r>
        <w:rPr>
          <w:rFonts w:ascii="Times New Roman" w:hAnsi="Times New Roman" w:cs="Times New Roman"/>
          <w:sz w:val="28"/>
          <w:szCs w:val="28"/>
        </w:rPr>
        <w:t>Таблица 5.4.</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1417"/>
        <w:gridCol w:w="2268"/>
        <w:gridCol w:w="2126"/>
      </w:tblGrid>
      <w:tr w:rsidR="00320206" w:rsidRPr="00453984" w:rsidTr="00A47498">
        <w:trPr>
          <w:trHeight w:val="570"/>
        </w:trPr>
        <w:tc>
          <w:tcPr>
            <w:tcW w:w="3936" w:type="dxa"/>
            <w:hideMark/>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Товар</w:t>
            </w:r>
          </w:p>
        </w:tc>
        <w:tc>
          <w:tcPr>
            <w:tcW w:w="1417" w:type="dxa"/>
            <w:hideMark/>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Продажи</w:t>
            </w:r>
          </w:p>
        </w:tc>
        <w:tc>
          <w:tcPr>
            <w:tcW w:w="2268" w:type="dxa"/>
            <w:hideMark/>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Продажи основного конкурента</w:t>
            </w:r>
          </w:p>
        </w:tc>
        <w:tc>
          <w:tcPr>
            <w:tcW w:w="2126" w:type="dxa"/>
            <w:hideMark/>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Темпы роста</w:t>
            </w:r>
          </w:p>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 xml:space="preserve"> рынка</w:t>
            </w:r>
          </w:p>
        </w:tc>
      </w:tr>
      <w:tr w:rsidR="00320206" w:rsidRPr="00453984" w:rsidTr="00A47498">
        <w:trPr>
          <w:trHeight w:val="225"/>
        </w:trPr>
        <w:tc>
          <w:tcPr>
            <w:tcW w:w="3936" w:type="dxa"/>
            <w:noWrap/>
            <w:hideMark/>
          </w:tcPr>
          <w:p w:rsidR="00320206" w:rsidRPr="00453984" w:rsidRDefault="00320206" w:rsidP="00A47498">
            <w:pPr>
              <w:tabs>
                <w:tab w:val="center" w:pos="4536"/>
                <w:tab w:val="right" w:pos="9072"/>
              </w:tabs>
              <w:spacing w:after="0" w:line="240" w:lineRule="auto"/>
              <w:contextualSpacing/>
              <w:rPr>
                <w:rFonts w:ascii="Times New Roman" w:hAnsi="Times New Roman" w:cs="Times New Roman"/>
                <w:sz w:val="28"/>
                <w:szCs w:val="28"/>
              </w:rPr>
            </w:pPr>
            <w:r w:rsidRPr="00453984">
              <w:rPr>
                <w:rFonts w:ascii="Times New Roman" w:hAnsi="Times New Roman" w:cs="Times New Roman"/>
                <w:sz w:val="28"/>
                <w:szCs w:val="28"/>
              </w:rPr>
              <w:t>Специализированная литература</w:t>
            </w:r>
          </w:p>
        </w:tc>
        <w:tc>
          <w:tcPr>
            <w:tcW w:w="1417" w:type="dxa"/>
            <w:noWrap/>
            <w:hideMark/>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67443</w:t>
            </w:r>
          </w:p>
        </w:tc>
        <w:tc>
          <w:tcPr>
            <w:tcW w:w="2268" w:type="dxa"/>
            <w:noWrap/>
            <w:hideMark/>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79464</w:t>
            </w:r>
          </w:p>
        </w:tc>
        <w:tc>
          <w:tcPr>
            <w:tcW w:w="2126" w:type="dxa"/>
            <w:noWrap/>
            <w:hideMark/>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4%</w:t>
            </w:r>
          </w:p>
        </w:tc>
      </w:tr>
      <w:tr w:rsidR="00320206" w:rsidRPr="00453984" w:rsidTr="00A47498">
        <w:trPr>
          <w:trHeight w:val="225"/>
        </w:trPr>
        <w:tc>
          <w:tcPr>
            <w:tcW w:w="3936" w:type="dxa"/>
            <w:noWrap/>
            <w:hideMark/>
          </w:tcPr>
          <w:p w:rsidR="00320206" w:rsidRPr="00453984" w:rsidRDefault="00320206" w:rsidP="00A47498">
            <w:pPr>
              <w:tabs>
                <w:tab w:val="center" w:pos="4536"/>
                <w:tab w:val="right" w:pos="9072"/>
              </w:tabs>
              <w:spacing w:after="0" w:line="240" w:lineRule="auto"/>
              <w:contextualSpacing/>
              <w:rPr>
                <w:rFonts w:ascii="Times New Roman" w:hAnsi="Times New Roman" w:cs="Times New Roman"/>
                <w:sz w:val="28"/>
                <w:szCs w:val="28"/>
              </w:rPr>
            </w:pPr>
            <w:r w:rsidRPr="00453984">
              <w:rPr>
                <w:rFonts w:ascii="Times New Roman" w:hAnsi="Times New Roman" w:cs="Times New Roman"/>
                <w:sz w:val="28"/>
                <w:szCs w:val="28"/>
              </w:rPr>
              <w:t>Научная литература</w:t>
            </w:r>
          </w:p>
        </w:tc>
        <w:tc>
          <w:tcPr>
            <w:tcW w:w="1417" w:type="dxa"/>
            <w:noWrap/>
            <w:hideMark/>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77425</w:t>
            </w:r>
          </w:p>
        </w:tc>
        <w:tc>
          <w:tcPr>
            <w:tcW w:w="2268" w:type="dxa"/>
            <w:noWrap/>
            <w:hideMark/>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74494</w:t>
            </w:r>
          </w:p>
        </w:tc>
        <w:tc>
          <w:tcPr>
            <w:tcW w:w="2126" w:type="dxa"/>
            <w:noWrap/>
            <w:hideMark/>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13%</w:t>
            </w:r>
          </w:p>
        </w:tc>
      </w:tr>
      <w:tr w:rsidR="00320206" w:rsidRPr="00453984" w:rsidTr="00A47498">
        <w:trPr>
          <w:trHeight w:val="225"/>
        </w:trPr>
        <w:tc>
          <w:tcPr>
            <w:tcW w:w="3936" w:type="dxa"/>
            <w:noWrap/>
            <w:hideMark/>
          </w:tcPr>
          <w:p w:rsidR="00320206" w:rsidRPr="00453984" w:rsidRDefault="00320206" w:rsidP="00A47498">
            <w:pPr>
              <w:tabs>
                <w:tab w:val="center" w:pos="4536"/>
                <w:tab w:val="right" w:pos="9072"/>
              </w:tabs>
              <w:spacing w:after="0" w:line="240" w:lineRule="auto"/>
              <w:contextualSpacing/>
              <w:rPr>
                <w:rFonts w:ascii="Times New Roman" w:hAnsi="Times New Roman" w:cs="Times New Roman"/>
                <w:sz w:val="28"/>
                <w:szCs w:val="28"/>
              </w:rPr>
            </w:pPr>
            <w:r w:rsidRPr="00453984">
              <w:rPr>
                <w:rFonts w:ascii="Times New Roman" w:hAnsi="Times New Roman" w:cs="Times New Roman"/>
                <w:sz w:val="28"/>
                <w:szCs w:val="28"/>
              </w:rPr>
              <w:t>Сувенирная продукция</w:t>
            </w:r>
          </w:p>
        </w:tc>
        <w:tc>
          <w:tcPr>
            <w:tcW w:w="1417" w:type="dxa"/>
            <w:noWrap/>
            <w:hideMark/>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67952</w:t>
            </w:r>
          </w:p>
        </w:tc>
        <w:tc>
          <w:tcPr>
            <w:tcW w:w="2268" w:type="dxa"/>
            <w:noWrap/>
            <w:hideMark/>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35423</w:t>
            </w:r>
          </w:p>
        </w:tc>
        <w:tc>
          <w:tcPr>
            <w:tcW w:w="2126" w:type="dxa"/>
            <w:noWrap/>
            <w:hideMark/>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- 8%</w:t>
            </w:r>
          </w:p>
        </w:tc>
      </w:tr>
      <w:tr w:rsidR="00320206" w:rsidRPr="00453984" w:rsidTr="00A47498">
        <w:trPr>
          <w:trHeight w:val="225"/>
        </w:trPr>
        <w:tc>
          <w:tcPr>
            <w:tcW w:w="3936" w:type="dxa"/>
            <w:noWrap/>
            <w:hideMark/>
          </w:tcPr>
          <w:p w:rsidR="00320206" w:rsidRPr="00453984" w:rsidRDefault="00320206" w:rsidP="00A47498">
            <w:pPr>
              <w:tabs>
                <w:tab w:val="center" w:pos="4536"/>
                <w:tab w:val="right" w:pos="9072"/>
              </w:tabs>
              <w:spacing w:after="0" w:line="240" w:lineRule="auto"/>
              <w:contextualSpacing/>
              <w:rPr>
                <w:rFonts w:ascii="Times New Roman" w:hAnsi="Times New Roman" w:cs="Times New Roman"/>
                <w:sz w:val="28"/>
                <w:szCs w:val="28"/>
              </w:rPr>
            </w:pPr>
            <w:r w:rsidRPr="00453984">
              <w:rPr>
                <w:rFonts w:ascii="Times New Roman" w:hAnsi="Times New Roman" w:cs="Times New Roman"/>
                <w:sz w:val="28"/>
                <w:szCs w:val="28"/>
              </w:rPr>
              <w:t>Детская литература</w:t>
            </w:r>
          </w:p>
        </w:tc>
        <w:tc>
          <w:tcPr>
            <w:tcW w:w="1417" w:type="dxa"/>
            <w:noWrap/>
            <w:hideMark/>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84420</w:t>
            </w:r>
          </w:p>
        </w:tc>
        <w:tc>
          <w:tcPr>
            <w:tcW w:w="2268" w:type="dxa"/>
            <w:noWrap/>
            <w:hideMark/>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77690</w:t>
            </w:r>
          </w:p>
        </w:tc>
        <w:tc>
          <w:tcPr>
            <w:tcW w:w="2126" w:type="dxa"/>
            <w:noWrap/>
            <w:hideMark/>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12%</w:t>
            </w:r>
          </w:p>
        </w:tc>
      </w:tr>
      <w:tr w:rsidR="00320206" w:rsidRPr="00453984" w:rsidTr="00A47498">
        <w:trPr>
          <w:trHeight w:val="225"/>
        </w:trPr>
        <w:tc>
          <w:tcPr>
            <w:tcW w:w="3936" w:type="dxa"/>
            <w:noWrap/>
            <w:hideMark/>
          </w:tcPr>
          <w:p w:rsidR="00320206" w:rsidRPr="00453984" w:rsidRDefault="00320206" w:rsidP="00A47498">
            <w:pPr>
              <w:tabs>
                <w:tab w:val="center" w:pos="4536"/>
                <w:tab w:val="right" w:pos="9072"/>
              </w:tabs>
              <w:spacing w:after="0" w:line="240" w:lineRule="auto"/>
              <w:contextualSpacing/>
              <w:rPr>
                <w:rFonts w:ascii="Times New Roman" w:hAnsi="Times New Roman" w:cs="Times New Roman"/>
                <w:sz w:val="28"/>
                <w:szCs w:val="28"/>
              </w:rPr>
            </w:pPr>
            <w:r w:rsidRPr="00453984">
              <w:rPr>
                <w:rFonts w:ascii="Times New Roman" w:hAnsi="Times New Roman" w:cs="Times New Roman"/>
                <w:sz w:val="28"/>
                <w:szCs w:val="28"/>
              </w:rPr>
              <w:t>Открытки</w:t>
            </w:r>
          </w:p>
        </w:tc>
        <w:tc>
          <w:tcPr>
            <w:tcW w:w="1417" w:type="dxa"/>
            <w:noWrap/>
            <w:hideMark/>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74123</w:t>
            </w:r>
          </w:p>
        </w:tc>
        <w:tc>
          <w:tcPr>
            <w:tcW w:w="2268" w:type="dxa"/>
            <w:noWrap/>
            <w:hideMark/>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95444</w:t>
            </w:r>
          </w:p>
        </w:tc>
        <w:tc>
          <w:tcPr>
            <w:tcW w:w="2126" w:type="dxa"/>
            <w:noWrap/>
            <w:hideMark/>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- 6%</w:t>
            </w:r>
          </w:p>
        </w:tc>
      </w:tr>
      <w:tr w:rsidR="00320206" w:rsidRPr="00453984" w:rsidTr="00A47498">
        <w:trPr>
          <w:trHeight w:val="225"/>
        </w:trPr>
        <w:tc>
          <w:tcPr>
            <w:tcW w:w="3936" w:type="dxa"/>
            <w:noWrap/>
            <w:hideMark/>
          </w:tcPr>
          <w:p w:rsidR="00320206" w:rsidRPr="00453984" w:rsidRDefault="00320206" w:rsidP="00A47498">
            <w:pPr>
              <w:tabs>
                <w:tab w:val="center" w:pos="4536"/>
                <w:tab w:val="right" w:pos="9072"/>
              </w:tabs>
              <w:spacing w:after="0" w:line="240" w:lineRule="auto"/>
              <w:contextualSpacing/>
              <w:rPr>
                <w:rFonts w:ascii="Times New Roman" w:hAnsi="Times New Roman" w:cs="Times New Roman"/>
                <w:sz w:val="28"/>
                <w:szCs w:val="28"/>
              </w:rPr>
            </w:pPr>
            <w:r w:rsidRPr="00453984">
              <w:rPr>
                <w:rFonts w:ascii="Times New Roman" w:hAnsi="Times New Roman" w:cs="Times New Roman"/>
                <w:sz w:val="28"/>
                <w:szCs w:val="28"/>
              </w:rPr>
              <w:lastRenderedPageBreak/>
              <w:t>Настольные игры для всей семьи</w:t>
            </w:r>
          </w:p>
        </w:tc>
        <w:tc>
          <w:tcPr>
            <w:tcW w:w="1417" w:type="dxa"/>
            <w:noWrap/>
            <w:hideMark/>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74828</w:t>
            </w:r>
          </w:p>
        </w:tc>
        <w:tc>
          <w:tcPr>
            <w:tcW w:w="2268" w:type="dxa"/>
            <w:noWrap/>
            <w:hideMark/>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78435</w:t>
            </w:r>
          </w:p>
        </w:tc>
        <w:tc>
          <w:tcPr>
            <w:tcW w:w="2126" w:type="dxa"/>
            <w:noWrap/>
            <w:hideMark/>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10%</w:t>
            </w:r>
          </w:p>
        </w:tc>
      </w:tr>
      <w:tr w:rsidR="00320206" w:rsidRPr="00453984" w:rsidTr="00A47498">
        <w:trPr>
          <w:trHeight w:val="225"/>
        </w:trPr>
        <w:tc>
          <w:tcPr>
            <w:tcW w:w="3936" w:type="dxa"/>
            <w:noWrap/>
            <w:hideMark/>
          </w:tcPr>
          <w:p w:rsidR="00320206" w:rsidRPr="00453984" w:rsidRDefault="00320206" w:rsidP="00A47498">
            <w:pPr>
              <w:tabs>
                <w:tab w:val="center" w:pos="4536"/>
                <w:tab w:val="right" w:pos="9072"/>
              </w:tabs>
              <w:spacing w:after="0" w:line="240" w:lineRule="auto"/>
              <w:contextualSpacing/>
              <w:rPr>
                <w:rFonts w:ascii="Times New Roman" w:hAnsi="Times New Roman" w:cs="Times New Roman"/>
                <w:sz w:val="28"/>
                <w:szCs w:val="28"/>
              </w:rPr>
            </w:pPr>
            <w:r w:rsidRPr="00453984">
              <w:rPr>
                <w:rFonts w:ascii="Times New Roman" w:hAnsi="Times New Roman" w:cs="Times New Roman"/>
                <w:sz w:val="28"/>
                <w:szCs w:val="28"/>
              </w:rPr>
              <w:t xml:space="preserve">Художественная литература </w:t>
            </w:r>
          </w:p>
        </w:tc>
        <w:tc>
          <w:tcPr>
            <w:tcW w:w="1417" w:type="dxa"/>
            <w:noWrap/>
            <w:hideMark/>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94280</w:t>
            </w:r>
          </w:p>
        </w:tc>
        <w:tc>
          <w:tcPr>
            <w:tcW w:w="2268" w:type="dxa"/>
            <w:noWrap/>
            <w:hideMark/>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70733</w:t>
            </w:r>
          </w:p>
        </w:tc>
        <w:tc>
          <w:tcPr>
            <w:tcW w:w="2126" w:type="dxa"/>
            <w:noWrap/>
            <w:hideMark/>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4%</w:t>
            </w:r>
          </w:p>
        </w:tc>
      </w:tr>
      <w:tr w:rsidR="00320206" w:rsidRPr="00453984" w:rsidTr="00A47498">
        <w:trPr>
          <w:trHeight w:val="225"/>
        </w:trPr>
        <w:tc>
          <w:tcPr>
            <w:tcW w:w="3936" w:type="dxa"/>
            <w:noWrap/>
            <w:hideMark/>
          </w:tcPr>
          <w:p w:rsidR="00320206" w:rsidRPr="00453984" w:rsidRDefault="00320206" w:rsidP="00A47498">
            <w:pPr>
              <w:tabs>
                <w:tab w:val="center" w:pos="4536"/>
                <w:tab w:val="right" w:pos="9072"/>
              </w:tabs>
              <w:spacing w:after="0" w:line="240" w:lineRule="auto"/>
              <w:contextualSpacing/>
              <w:rPr>
                <w:rFonts w:ascii="Times New Roman" w:hAnsi="Times New Roman" w:cs="Times New Roman"/>
                <w:sz w:val="28"/>
                <w:szCs w:val="28"/>
              </w:rPr>
            </w:pPr>
            <w:r w:rsidRPr="00453984">
              <w:rPr>
                <w:rFonts w:ascii="Times New Roman" w:hAnsi="Times New Roman" w:cs="Times New Roman"/>
                <w:sz w:val="28"/>
                <w:szCs w:val="28"/>
              </w:rPr>
              <w:t>Развивающие детские  игры</w:t>
            </w:r>
          </w:p>
        </w:tc>
        <w:tc>
          <w:tcPr>
            <w:tcW w:w="1417" w:type="dxa"/>
            <w:noWrap/>
            <w:hideMark/>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79581</w:t>
            </w:r>
          </w:p>
        </w:tc>
        <w:tc>
          <w:tcPr>
            <w:tcW w:w="2268" w:type="dxa"/>
            <w:noWrap/>
            <w:hideMark/>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71920</w:t>
            </w:r>
          </w:p>
        </w:tc>
        <w:tc>
          <w:tcPr>
            <w:tcW w:w="2126" w:type="dxa"/>
            <w:noWrap/>
            <w:hideMark/>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14%</w:t>
            </w:r>
          </w:p>
        </w:tc>
      </w:tr>
      <w:tr w:rsidR="00320206" w:rsidRPr="00453984" w:rsidTr="00A47498">
        <w:trPr>
          <w:trHeight w:val="225"/>
        </w:trPr>
        <w:tc>
          <w:tcPr>
            <w:tcW w:w="3936" w:type="dxa"/>
            <w:noWrap/>
            <w:hideMark/>
          </w:tcPr>
          <w:p w:rsidR="00320206" w:rsidRPr="00453984" w:rsidRDefault="00320206" w:rsidP="00A47498">
            <w:pPr>
              <w:tabs>
                <w:tab w:val="center" w:pos="4536"/>
                <w:tab w:val="right" w:pos="9072"/>
              </w:tabs>
              <w:spacing w:after="0" w:line="240" w:lineRule="auto"/>
              <w:contextualSpacing/>
              <w:rPr>
                <w:rFonts w:ascii="Times New Roman" w:hAnsi="Times New Roman" w:cs="Times New Roman"/>
                <w:sz w:val="28"/>
                <w:szCs w:val="28"/>
              </w:rPr>
            </w:pPr>
            <w:r w:rsidRPr="00453984">
              <w:rPr>
                <w:rFonts w:ascii="Times New Roman" w:hAnsi="Times New Roman" w:cs="Times New Roman"/>
                <w:sz w:val="28"/>
                <w:szCs w:val="28"/>
              </w:rPr>
              <w:t>Товары для творчества</w:t>
            </w:r>
          </w:p>
        </w:tc>
        <w:tc>
          <w:tcPr>
            <w:tcW w:w="1417" w:type="dxa"/>
            <w:noWrap/>
            <w:hideMark/>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92353</w:t>
            </w:r>
          </w:p>
        </w:tc>
        <w:tc>
          <w:tcPr>
            <w:tcW w:w="2268" w:type="dxa"/>
            <w:noWrap/>
            <w:hideMark/>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69288</w:t>
            </w:r>
          </w:p>
        </w:tc>
        <w:tc>
          <w:tcPr>
            <w:tcW w:w="2126" w:type="dxa"/>
            <w:noWrap/>
            <w:hideMark/>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3%</w:t>
            </w:r>
          </w:p>
        </w:tc>
      </w:tr>
    </w:tbl>
    <w:p w:rsidR="00320206" w:rsidRDefault="00320206" w:rsidP="00320206">
      <w:pPr>
        <w:spacing w:after="0" w:line="240" w:lineRule="auto"/>
        <w:contextualSpacing/>
        <w:rPr>
          <w:rFonts w:ascii="Times New Roman" w:hAnsi="Times New Roman" w:cs="Times New Roman"/>
          <w:sz w:val="28"/>
          <w:szCs w:val="28"/>
        </w:rPr>
      </w:pPr>
    </w:p>
    <w:p w:rsidR="00320206" w:rsidRPr="00453984" w:rsidRDefault="00320206" w:rsidP="00320206">
      <w:pPr>
        <w:spacing w:after="0" w:line="240" w:lineRule="auto"/>
        <w:contextualSpacing/>
        <w:rPr>
          <w:rFonts w:ascii="Times New Roman" w:hAnsi="Times New Roman" w:cs="Times New Roman"/>
          <w:sz w:val="28"/>
          <w:szCs w:val="28"/>
        </w:rPr>
      </w:pPr>
      <w:r w:rsidRPr="00453984">
        <w:rPr>
          <w:rFonts w:ascii="Times New Roman" w:hAnsi="Times New Roman" w:cs="Times New Roman"/>
          <w:sz w:val="28"/>
          <w:szCs w:val="28"/>
        </w:rPr>
        <w:t>Результаты представьте в матрице:</w:t>
      </w:r>
    </w:p>
    <w:tbl>
      <w:tblPr>
        <w:tblStyle w:val="a3"/>
        <w:tblW w:w="687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3"/>
        <w:gridCol w:w="3160"/>
        <w:gridCol w:w="3165"/>
      </w:tblGrid>
      <w:tr w:rsidR="00320206" w:rsidRPr="00453984" w:rsidTr="00823F72">
        <w:trPr>
          <w:cantSplit/>
          <w:trHeight w:val="1845"/>
        </w:trPr>
        <w:tc>
          <w:tcPr>
            <w:tcW w:w="553" w:type="dxa"/>
            <w:tcBorders>
              <w:right w:val="single" w:sz="18" w:space="0" w:color="1F4E79" w:themeColor="accent1" w:themeShade="80"/>
            </w:tcBorders>
            <w:textDirection w:val="btLr"/>
          </w:tcPr>
          <w:p w:rsidR="00320206" w:rsidRPr="00453984" w:rsidRDefault="00320206" w:rsidP="00823F72">
            <w:pPr>
              <w:ind w:left="113" w:right="113"/>
              <w:contextualSpacing/>
              <w:rPr>
                <w:rFonts w:ascii="Times New Roman" w:hAnsi="Times New Roman"/>
                <w:sz w:val="28"/>
                <w:szCs w:val="28"/>
              </w:rPr>
            </w:pPr>
            <w:r w:rsidRPr="00453984">
              <w:rPr>
                <w:rFonts w:ascii="Times New Roman" w:hAnsi="Times New Roman"/>
                <w:sz w:val="28"/>
                <w:szCs w:val="28"/>
              </w:rPr>
              <w:t>Высоки</w:t>
            </w:r>
            <w:r w:rsidR="00823F72">
              <w:rPr>
                <w:rFonts w:ascii="Times New Roman" w:hAnsi="Times New Roman"/>
                <w:sz w:val="28"/>
                <w:szCs w:val="28"/>
              </w:rPr>
              <w:t>е</w:t>
            </w:r>
          </w:p>
        </w:tc>
        <w:tc>
          <w:tcPr>
            <w:tcW w:w="3160"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tcPr>
          <w:p w:rsidR="00320206" w:rsidRPr="00453984" w:rsidRDefault="00320206" w:rsidP="00A47498">
            <w:pPr>
              <w:contextualSpacing/>
              <w:rPr>
                <w:rFonts w:ascii="Times New Roman" w:hAnsi="Times New Roman"/>
                <w:color w:val="FF0000"/>
                <w:sz w:val="28"/>
                <w:szCs w:val="28"/>
                <w:u w:val="single"/>
              </w:rPr>
            </w:pPr>
            <w:r w:rsidRPr="00453984">
              <w:rPr>
                <w:rFonts w:ascii="Times New Roman" w:hAnsi="Times New Roman"/>
                <w:color w:val="FF0000"/>
                <w:sz w:val="28"/>
                <w:szCs w:val="28"/>
                <w:u w:val="single"/>
              </w:rPr>
              <w:t>?</w:t>
            </w:r>
          </w:p>
          <w:p w:rsidR="00320206" w:rsidRPr="00453984" w:rsidRDefault="00320206" w:rsidP="00A47498">
            <w:pPr>
              <w:contextualSpacing/>
              <w:rPr>
                <w:rFonts w:ascii="Times New Roman" w:hAnsi="Times New Roman"/>
                <w:b/>
                <w:sz w:val="28"/>
                <w:szCs w:val="28"/>
                <w:u w:val="single"/>
              </w:rPr>
            </w:pPr>
          </w:p>
          <w:p w:rsidR="00320206" w:rsidRPr="00453984" w:rsidRDefault="00320206" w:rsidP="00A47498">
            <w:pPr>
              <w:contextualSpacing/>
              <w:rPr>
                <w:rFonts w:ascii="Times New Roman" w:hAnsi="Times New Roman"/>
                <w:b/>
                <w:sz w:val="28"/>
                <w:szCs w:val="28"/>
                <w:u w:val="single"/>
              </w:rPr>
            </w:pPr>
          </w:p>
          <w:p w:rsidR="00320206" w:rsidRPr="00453984" w:rsidRDefault="00320206" w:rsidP="00A47498">
            <w:pPr>
              <w:contextualSpacing/>
              <w:rPr>
                <w:rFonts w:ascii="Times New Roman" w:hAnsi="Times New Roman"/>
                <w:b/>
                <w:sz w:val="28"/>
                <w:szCs w:val="28"/>
                <w:u w:val="single"/>
              </w:rPr>
            </w:pPr>
          </w:p>
        </w:tc>
        <w:tc>
          <w:tcPr>
            <w:tcW w:w="3165"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tcPr>
          <w:p w:rsidR="00320206" w:rsidRPr="00453984" w:rsidRDefault="00320206" w:rsidP="00A47498">
            <w:pPr>
              <w:contextualSpacing/>
              <w:rPr>
                <w:rFonts w:ascii="Times New Roman" w:hAnsi="Times New Roman"/>
                <w:b/>
                <w:color w:val="FF0000"/>
                <w:sz w:val="28"/>
                <w:szCs w:val="28"/>
                <w:u w:val="single"/>
              </w:rPr>
            </w:pPr>
            <w:r w:rsidRPr="00453984">
              <w:rPr>
                <w:rFonts w:ascii="Times New Roman" w:hAnsi="Times New Roman"/>
                <w:b/>
                <w:color w:val="FF0000"/>
                <w:sz w:val="28"/>
                <w:szCs w:val="28"/>
                <w:u w:val="single"/>
              </w:rPr>
              <w:t>Звезда</w:t>
            </w:r>
          </w:p>
        </w:tc>
      </w:tr>
      <w:tr w:rsidR="00320206" w:rsidRPr="00453984" w:rsidTr="00823F72">
        <w:trPr>
          <w:cantSplit/>
          <w:trHeight w:val="2086"/>
        </w:trPr>
        <w:tc>
          <w:tcPr>
            <w:tcW w:w="553" w:type="dxa"/>
            <w:tcBorders>
              <w:right w:val="single" w:sz="18" w:space="0" w:color="1F4E79" w:themeColor="accent1" w:themeShade="80"/>
            </w:tcBorders>
            <w:textDirection w:val="btLr"/>
          </w:tcPr>
          <w:p w:rsidR="00320206" w:rsidRPr="00453984" w:rsidRDefault="00320206" w:rsidP="00A47498">
            <w:pPr>
              <w:ind w:left="113" w:right="113"/>
              <w:contextualSpacing/>
              <w:rPr>
                <w:rFonts w:ascii="Times New Roman" w:hAnsi="Times New Roman"/>
                <w:sz w:val="28"/>
                <w:szCs w:val="28"/>
              </w:rPr>
            </w:pPr>
            <w:r w:rsidRPr="00453984">
              <w:rPr>
                <w:rFonts w:ascii="Times New Roman" w:hAnsi="Times New Roman"/>
                <w:sz w:val="28"/>
                <w:szCs w:val="28"/>
              </w:rPr>
              <w:t>Низкие</w:t>
            </w:r>
          </w:p>
        </w:tc>
        <w:tc>
          <w:tcPr>
            <w:tcW w:w="3160"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tcPr>
          <w:p w:rsidR="00320206" w:rsidRPr="00453984" w:rsidRDefault="00320206" w:rsidP="00A47498">
            <w:pPr>
              <w:contextualSpacing/>
              <w:rPr>
                <w:rFonts w:ascii="Times New Roman" w:hAnsi="Times New Roman"/>
                <w:b/>
                <w:color w:val="FF0000"/>
                <w:sz w:val="28"/>
                <w:szCs w:val="28"/>
                <w:u w:val="single"/>
              </w:rPr>
            </w:pPr>
            <w:r w:rsidRPr="00453984">
              <w:rPr>
                <w:rFonts w:ascii="Times New Roman" w:hAnsi="Times New Roman"/>
                <w:b/>
                <w:color w:val="FF0000"/>
                <w:sz w:val="28"/>
                <w:szCs w:val="28"/>
                <w:u w:val="single"/>
              </w:rPr>
              <w:t>Собака</w:t>
            </w:r>
          </w:p>
          <w:p w:rsidR="00320206" w:rsidRPr="00453984" w:rsidRDefault="00320206" w:rsidP="00A47498">
            <w:pPr>
              <w:contextualSpacing/>
              <w:rPr>
                <w:rFonts w:ascii="Times New Roman" w:hAnsi="Times New Roman"/>
                <w:b/>
                <w:sz w:val="28"/>
                <w:szCs w:val="28"/>
                <w:u w:val="single"/>
              </w:rPr>
            </w:pPr>
          </w:p>
          <w:p w:rsidR="00320206" w:rsidRPr="00453984" w:rsidRDefault="00320206" w:rsidP="00A47498">
            <w:pPr>
              <w:contextualSpacing/>
              <w:rPr>
                <w:rFonts w:ascii="Times New Roman" w:hAnsi="Times New Roman"/>
                <w:b/>
                <w:sz w:val="28"/>
                <w:szCs w:val="28"/>
                <w:u w:val="single"/>
              </w:rPr>
            </w:pPr>
          </w:p>
          <w:p w:rsidR="00320206" w:rsidRPr="00453984" w:rsidRDefault="00320206" w:rsidP="00A47498">
            <w:pPr>
              <w:contextualSpacing/>
              <w:rPr>
                <w:rFonts w:ascii="Times New Roman" w:hAnsi="Times New Roman"/>
                <w:b/>
                <w:sz w:val="28"/>
                <w:szCs w:val="28"/>
                <w:u w:val="single"/>
              </w:rPr>
            </w:pPr>
          </w:p>
        </w:tc>
        <w:tc>
          <w:tcPr>
            <w:tcW w:w="3165"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tcPr>
          <w:p w:rsidR="00320206" w:rsidRPr="00453984" w:rsidRDefault="00320206" w:rsidP="00A47498">
            <w:pPr>
              <w:contextualSpacing/>
              <w:rPr>
                <w:rFonts w:ascii="Times New Roman" w:hAnsi="Times New Roman"/>
                <w:b/>
                <w:color w:val="FF0000"/>
                <w:sz w:val="28"/>
                <w:szCs w:val="28"/>
                <w:u w:val="single"/>
              </w:rPr>
            </w:pPr>
            <w:r w:rsidRPr="00453984">
              <w:rPr>
                <w:rFonts w:ascii="Times New Roman" w:hAnsi="Times New Roman"/>
                <w:b/>
                <w:color w:val="FF0000"/>
                <w:sz w:val="28"/>
                <w:szCs w:val="28"/>
                <w:u w:val="single"/>
              </w:rPr>
              <w:t>Дойная корова</w:t>
            </w:r>
          </w:p>
        </w:tc>
      </w:tr>
      <w:tr w:rsidR="00320206" w:rsidRPr="00453984" w:rsidTr="00823F72">
        <w:tc>
          <w:tcPr>
            <w:tcW w:w="553" w:type="dxa"/>
          </w:tcPr>
          <w:p w:rsidR="00320206" w:rsidRPr="00453984" w:rsidRDefault="00320206" w:rsidP="00A47498">
            <w:pPr>
              <w:contextualSpacing/>
              <w:jc w:val="center"/>
              <w:rPr>
                <w:rFonts w:ascii="Times New Roman" w:hAnsi="Times New Roman"/>
                <w:sz w:val="28"/>
                <w:szCs w:val="28"/>
              </w:rPr>
            </w:pPr>
          </w:p>
        </w:tc>
        <w:tc>
          <w:tcPr>
            <w:tcW w:w="3160" w:type="dxa"/>
            <w:tcBorders>
              <w:top w:val="single" w:sz="18" w:space="0" w:color="1F4E79" w:themeColor="accent1" w:themeShade="80"/>
            </w:tcBorders>
          </w:tcPr>
          <w:p w:rsidR="00320206" w:rsidRPr="00453984" w:rsidRDefault="00320206" w:rsidP="00A47498">
            <w:pPr>
              <w:contextualSpacing/>
              <w:jc w:val="center"/>
              <w:rPr>
                <w:rFonts w:ascii="Times New Roman" w:hAnsi="Times New Roman"/>
                <w:sz w:val="28"/>
                <w:szCs w:val="28"/>
              </w:rPr>
            </w:pPr>
            <w:r w:rsidRPr="00453984">
              <w:rPr>
                <w:rFonts w:ascii="Times New Roman" w:hAnsi="Times New Roman"/>
                <w:sz w:val="28"/>
                <w:szCs w:val="28"/>
              </w:rPr>
              <w:t>низкие</w:t>
            </w:r>
          </w:p>
        </w:tc>
        <w:tc>
          <w:tcPr>
            <w:tcW w:w="3165" w:type="dxa"/>
            <w:tcBorders>
              <w:top w:val="single" w:sz="18" w:space="0" w:color="1F4E79" w:themeColor="accent1" w:themeShade="80"/>
            </w:tcBorders>
          </w:tcPr>
          <w:p w:rsidR="00320206" w:rsidRPr="00453984" w:rsidRDefault="00320206" w:rsidP="00A47498">
            <w:pPr>
              <w:contextualSpacing/>
              <w:jc w:val="center"/>
              <w:rPr>
                <w:rFonts w:ascii="Times New Roman" w:hAnsi="Times New Roman"/>
                <w:sz w:val="28"/>
                <w:szCs w:val="28"/>
              </w:rPr>
            </w:pPr>
            <w:r w:rsidRPr="00453984">
              <w:rPr>
                <w:rFonts w:ascii="Times New Roman" w:hAnsi="Times New Roman"/>
                <w:sz w:val="28"/>
                <w:szCs w:val="28"/>
              </w:rPr>
              <w:t>высокие</w:t>
            </w:r>
          </w:p>
        </w:tc>
      </w:tr>
    </w:tbl>
    <w:p w:rsidR="00320206" w:rsidRPr="00453984" w:rsidRDefault="00320206" w:rsidP="00320206">
      <w:pPr>
        <w:spacing w:after="0" w:line="240" w:lineRule="auto"/>
        <w:contextualSpacing/>
        <w:rPr>
          <w:rFonts w:ascii="Times New Roman" w:hAnsi="Times New Roman" w:cs="Times New Roman"/>
          <w:b/>
          <w:sz w:val="28"/>
          <w:szCs w:val="28"/>
          <w:u w:val="single"/>
        </w:rPr>
      </w:pPr>
    </w:p>
    <w:p w:rsidR="00320206" w:rsidRPr="00453984" w:rsidRDefault="00320206" w:rsidP="00320206">
      <w:pPr>
        <w:spacing w:after="0" w:line="240" w:lineRule="auto"/>
        <w:contextualSpacing/>
        <w:jc w:val="both"/>
        <w:rPr>
          <w:rFonts w:ascii="Times New Roman" w:hAnsi="Times New Roman" w:cs="Times New Roman"/>
          <w:b/>
          <w:sz w:val="28"/>
          <w:szCs w:val="28"/>
        </w:rPr>
      </w:pPr>
      <w:r w:rsidRPr="00453984">
        <w:rPr>
          <w:rFonts w:ascii="Times New Roman" w:hAnsi="Times New Roman" w:cs="Times New Roman"/>
          <w:b/>
          <w:sz w:val="28"/>
          <w:szCs w:val="28"/>
        </w:rPr>
        <w:t xml:space="preserve">Задание </w:t>
      </w:r>
      <w:r>
        <w:rPr>
          <w:rFonts w:ascii="Times New Roman" w:hAnsi="Times New Roman" w:cs="Times New Roman"/>
          <w:b/>
          <w:sz w:val="28"/>
          <w:szCs w:val="28"/>
        </w:rPr>
        <w:t>2</w:t>
      </w:r>
    </w:p>
    <w:p w:rsidR="00320206" w:rsidRDefault="00320206" w:rsidP="00335CDE">
      <w:pPr>
        <w:spacing w:after="0" w:line="240" w:lineRule="auto"/>
        <w:ind w:firstLine="708"/>
        <w:contextualSpacing/>
        <w:jc w:val="both"/>
        <w:rPr>
          <w:rFonts w:ascii="Times New Roman" w:hAnsi="Times New Roman" w:cs="Times New Roman"/>
          <w:sz w:val="28"/>
          <w:szCs w:val="28"/>
        </w:rPr>
      </w:pPr>
      <w:r w:rsidRPr="00453984">
        <w:rPr>
          <w:rFonts w:ascii="Times New Roman" w:hAnsi="Times New Roman" w:cs="Times New Roman"/>
          <w:sz w:val="28"/>
          <w:szCs w:val="28"/>
        </w:rPr>
        <w:t>Проанализируйте товарную политику компании, производящей безалкогольные газированные напитки, с помощью матрицы БКГ и сделайте выводы.</w:t>
      </w:r>
    </w:p>
    <w:p w:rsidR="00DF66A3" w:rsidRPr="00453984" w:rsidRDefault="00DF66A3" w:rsidP="00DF66A3">
      <w:pPr>
        <w:spacing w:after="0" w:line="240" w:lineRule="auto"/>
        <w:ind w:firstLine="708"/>
        <w:contextualSpacing/>
        <w:jc w:val="right"/>
        <w:rPr>
          <w:rFonts w:ascii="Times New Roman" w:hAnsi="Times New Roman" w:cs="Times New Roman"/>
          <w:sz w:val="28"/>
          <w:szCs w:val="28"/>
        </w:rPr>
      </w:pPr>
      <w:r>
        <w:rPr>
          <w:rFonts w:ascii="Times New Roman" w:hAnsi="Times New Roman" w:cs="Times New Roman"/>
          <w:sz w:val="28"/>
          <w:szCs w:val="28"/>
        </w:rPr>
        <w:t>Таблица 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7"/>
        <w:gridCol w:w="1686"/>
        <w:gridCol w:w="1376"/>
        <w:gridCol w:w="1894"/>
        <w:gridCol w:w="1978"/>
      </w:tblGrid>
      <w:tr w:rsidR="00320206" w:rsidRPr="00453984" w:rsidTr="00A47498">
        <w:tc>
          <w:tcPr>
            <w:tcW w:w="2660" w:type="dxa"/>
            <w:vMerge w:val="restart"/>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Style w:val="ad"/>
                <w:rFonts w:ascii="Times New Roman" w:hAnsi="Times New Roman" w:cs="Times New Roman"/>
                <w:sz w:val="28"/>
                <w:szCs w:val="28"/>
              </w:rPr>
              <w:t>Вид продукции</w:t>
            </w:r>
          </w:p>
        </w:tc>
        <w:tc>
          <w:tcPr>
            <w:tcW w:w="3082" w:type="dxa"/>
            <w:gridSpan w:val="2"/>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Style w:val="ad"/>
                <w:rFonts w:ascii="Times New Roman" w:hAnsi="Times New Roman" w:cs="Times New Roman"/>
                <w:sz w:val="28"/>
                <w:szCs w:val="28"/>
              </w:rPr>
              <w:t>Объем реализации, тыс. руб.</w:t>
            </w:r>
          </w:p>
        </w:tc>
        <w:tc>
          <w:tcPr>
            <w:tcW w:w="3892" w:type="dxa"/>
            <w:gridSpan w:val="2"/>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Style w:val="ad"/>
                <w:rFonts w:ascii="Times New Roman" w:hAnsi="Times New Roman" w:cs="Times New Roman"/>
                <w:sz w:val="28"/>
                <w:szCs w:val="28"/>
              </w:rPr>
              <w:t>Доля рынка (%), 201</w:t>
            </w:r>
            <w:r>
              <w:rPr>
                <w:rStyle w:val="ad"/>
                <w:rFonts w:ascii="Times New Roman" w:hAnsi="Times New Roman" w:cs="Times New Roman"/>
                <w:sz w:val="28"/>
                <w:szCs w:val="28"/>
              </w:rPr>
              <w:t>5</w:t>
            </w:r>
          </w:p>
        </w:tc>
      </w:tr>
      <w:tr w:rsidR="00320206" w:rsidRPr="00453984" w:rsidTr="00A47498">
        <w:tc>
          <w:tcPr>
            <w:tcW w:w="2660" w:type="dxa"/>
            <w:vMerge/>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p>
        </w:tc>
        <w:tc>
          <w:tcPr>
            <w:tcW w:w="1701"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201</w:t>
            </w:r>
            <w:r>
              <w:rPr>
                <w:rFonts w:ascii="Times New Roman" w:hAnsi="Times New Roman" w:cs="Times New Roman"/>
                <w:sz w:val="28"/>
                <w:szCs w:val="28"/>
              </w:rPr>
              <w:t>4</w:t>
            </w:r>
          </w:p>
        </w:tc>
        <w:tc>
          <w:tcPr>
            <w:tcW w:w="1381"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201</w:t>
            </w:r>
            <w:r>
              <w:rPr>
                <w:rFonts w:ascii="Times New Roman" w:hAnsi="Times New Roman" w:cs="Times New Roman"/>
                <w:sz w:val="28"/>
                <w:szCs w:val="28"/>
              </w:rPr>
              <w:t>5</w:t>
            </w:r>
          </w:p>
        </w:tc>
        <w:tc>
          <w:tcPr>
            <w:tcW w:w="1914"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фирма</w:t>
            </w:r>
          </w:p>
        </w:tc>
        <w:tc>
          <w:tcPr>
            <w:tcW w:w="1978"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proofErr w:type="spellStart"/>
            <w:r w:rsidRPr="00453984">
              <w:rPr>
                <w:rFonts w:ascii="Times New Roman" w:hAnsi="Times New Roman" w:cs="Times New Roman"/>
                <w:sz w:val="28"/>
                <w:szCs w:val="28"/>
              </w:rPr>
              <w:t>Вед</w:t>
            </w:r>
            <w:proofErr w:type="gramStart"/>
            <w:r w:rsidRPr="00453984">
              <w:rPr>
                <w:rFonts w:ascii="Times New Roman" w:hAnsi="Times New Roman" w:cs="Times New Roman"/>
                <w:sz w:val="28"/>
                <w:szCs w:val="28"/>
              </w:rPr>
              <w:t>.к</w:t>
            </w:r>
            <w:proofErr w:type="gramEnd"/>
            <w:r w:rsidRPr="00453984">
              <w:rPr>
                <w:rFonts w:ascii="Times New Roman" w:hAnsi="Times New Roman" w:cs="Times New Roman"/>
                <w:sz w:val="28"/>
                <w:szCs w:val="28"/>
              </w:rPr>
              <w:t>онкурент</w:t>
            </w:r>
            <w:proofErr w:type="spellEnd"/>
          </w:p>
        </w:tc>
      </w:tr>
      <w:tr w:rsidR="00320206" w:rsidRPr="00453984" w:rsidTr="00A47498">
        <w:tc>
          <w:tcPr>
            <w:tcW w:w="2660" w:type="dxa"/>
          </w:tcPr>
          <w:p w:rsidR="00320206" w:rsidRPr="00453984" w:rsidRDefault="00320206" w:rsidP="00A47498">
            <w:pPr>
              <w:tabs>
                <w:tab w:val="center" w:pos="4536"/>
                <w:tab w:val="right" w:pos="9072"/>
              </w:tabs>
              <w:spacing w:after="0" w:line="240" w:lineRule="auto"/>
              <w:contextualSpacing/>
              <w:rPr>
                <w:rFonts w:ascii="Times New Roman" w:hAnsi="Times New Roman" w:cs="Times New Roman"/>
                <w:sz w:val="28"/>
                <w:szCs w:val="28"/>
              </w:rPr>
            </w:pPr>
            <w:r w:rsidRPr="00453984">
              <w:rPr>
                <w:rFonts w:ascii="Times New Roman" w:hAnsi="Times New Roman" w:cs="Times New Roman"/>
                <w:sz w:val="28"/>
                <w:szCs w:val="28"/>
              </w:rPr>
              <w:t xml:space="preserve">Лимонад </w:t>
            </w:r>
          </w:p>
        </w:tc>
        <w:tc>
          <w:tcPr>
            <w:tcW w:w="1701"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256,8</w:t>
            </w:r>
          </w:p>
        </w:tc>
        <w:tc>
          <w:tcPr>
            <w:tcW w:w="1381"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564,96</w:t>
            </w:r>
          </w:p>
        </w:tc>
        <w:tc>
          <w:tcPr>
            <w:tcW w:w="1914"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8</w:t>
            </w:r>
          </w:p>
        </w:tc>
        <w:tc>
          <w:tcPr>
            <w:tcW w:w="1978"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32</w:t>
            </w:r>
          </w:p>
        </w:tc>
      </w:tr>
      <w:tr w:rsidR="00320206" w:rsidRPr="00453984" w:rsidTr="00A47498">
        <w:tc>
          <w:tcPr>
            <w:tcW w:w="2660" w:type="dxa"/>
          </w:tcPr>
          <w:p w:rsidR="00320206" w:rsidRPr="00453984" w:rsidRDefault="00320206" w:rsidP="00A47498">
            <w:pPr>
              <w:tabs>
                <w:tab w:val="center" w:pos="4536"/>
                <w:tab w:val="right" w:pos="9072"/>
              </w:tabs>
              <w:spacing w:after="0" w:line="240" w:lineRule="auto"/>
              <w:contextualSpacing/>
              <w:rPr>
                <w:rFonts w:ascii="Times New Roman" w:hAnsi="Times New Roman" w:cs="Times New Roman"/>
                <w:sz w:val="28"/>
                <w:szCs w:val="28"/>
              </w:rPr>
            </w:pPr>
            <w:r w:rsidRPr="00453984">
              <w:rPr>
                <w:rFonts w:ascii="Times New Roman" w:hAnsi="Times New Roman" w:cs="Times New Roman"/>
                <w:sz w:val="28"/>
                <w:szCs w:val="28"/>
              </w:rPr>
              <w:t>Дюшес</w:t>
            </w:r>
          </w:p>
        </w:tc>
        <w:tc>
          <w:tcPr>
            <w:tcW w:w="1701"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124,41</w:t>
            </w:r>
          </w:p>
        </w:tc>
        <w:tc>
          <w:tcPr>
            <w:tcW w:w="1381"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124,4</w:t>
            </w:r>
          </w:p>
        </w:tc>
        <w:tc>
          <w:tcPr>
            <w:tcW w:w="1914"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50</w:t>
            </w:r>
          </w:p>
        </w:tc>
        <w:tc>
          <w:tcPr>
            <w:tcW w:w="1978"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50</w:t>
            </w:r>
          </w:p>
        </w:tc>
      </w:tr>
      <w:tr w:rsidR="00320206" w:rsidRPr="00453984" w:rsidTr="00A47498">
        <w:tc>
          <w:tcPr>
            <w:tcW w:w="2660" w:type="dxa"/>
          </w:tcPr>
          <w:p w:rsidR="00320206" w:rsidRPr="00453984" w:rsidRDefault="00320206" w:rsidP="00A47498">
            <w:pPr>
              <w:tabs>
                <w:tab w:val="center" w:pos="4536"/>
                <w:tab w:val="right" w:pos="9072"/>
              </w:tabs>
              <w:spacing w:after="0" w:line="240" w:lineRule="auto"/>
              <w:contextualSpacing/>
              <w:rPr>
                <w:rFonts w:ascii="Times New Roman" w:hAnsi="Times New Roman" w:cs="Times New Roman"/>
                <w:sz w:val="28"/>
                <w:szCs w:val="28"/>
              </w:rPr>
            </w:pPr>
            <w:r w:rsidRPr="00453984">
              <w:rPr>
                <w:rFonts w:ascii="Times New Roman" w:hAnsi="Times New Roman" w:cs="Times New Roman"/>
                <w:sz w:val="28"/>
                <w:szCs w:val="28"/>
              </w:rPr>
              <w:t>Крюшон</w:t>
            </w:r>
          </w:p>
        </w:tc>
        <w:tc>
          <w:tcPr>
            <w:tcW w:w="1701"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133,98</w:t>
            </w:r>
          </w:p>
        </w:tc>
        <w:tc>
          <w:tcPr>
            <w:tcW w:w="1381"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132,95</w:t>
            </w:r>
          </w:p>
        </w:tc>
        <w:tc>
          <w:tcPr>
            <w:tcW w:w="1914"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62</w:t>
            </w:r>
          </w:p>
        </w:tc>
        <w:tc>
          <w:tcPr>
            <w:tcW w:w="1978"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30</w:t>
            </w:r>
          </w:p>
        </w:tc>
      </w:tr>
      <w:tr w:rsidR="00320206" w:rsidRPr="00453984" w:rsidTr="00A47498">
        <w:tc>
          <w:tcPr>
            <w:tcW w:w="2660" w:type="dxa"/>
          </w:tcPr>
          <w:p w:rsidR="00320206" w:rsidRPr="00453984" w:rsidRDefault="00320206" w:rsidP="00A47498">
            <w:pPr>
              <w:tabs>
                <w:tab w:val="center" w:pos="4536"/>
                <w:tab w:val="right" w:pos="9072"/>
              </w:tabs>
              <w:spacing w:after="0" w:line="240" w:lineRule="auto"/>
              <w:contextualSpacing/>
              <w:rPr>
                <w:rFonts w:ascii="Times New Roman" w:hAnsi="Times New Roman" w:cs="Times New Roman"/>
                <w:sz w:val="28"/>
                <w:szCs w:val="28"/>
              </w:rPr>
            </w:pPr>
            <w:r w:rsidRPr="00453984">
              <w:rPr>
                <w:rFonts w:ascii="Times New Roman" w:hAnsi="Times New Roman" w:cs="Times New Roman"/>
                <w:sz w:val="28"/>
                <w:szCs w:val="28"/>
              </w:rPr>
              <w:t>Байкал</w:t>
            </w:r>
          </w:p>
        </w:tc>
        <w:tc>
          <w:tcPr>
            <w:tcW w:w="1701"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116,44</w:t>
            </w:r>
          </w:p>
        </w:tc>
        <w:tc>
          <w:tcPr>
            <w:tcW w:w="1381"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115,0</w:t>
            </w:r>
          </w:p>
        </w:tc>
        <w:tc>
          <w:tcPr>
            <w:tcW w:w="1914"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57</w:t>
            </w:r>
          </w:p>
        </w:tc>
        <w:tc>
          <w:tcPr>
            <w:tcW w:w="1978"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43</w:t>
            </w:r>
          </w:p>
        </w:tc>
      </w:tr>
      <w:tr w:rsidR="00320206" w:rsidRPr="00453984" w:rsidTr="00A47498">
        <w:tc>
          <w:tcPr>
            <w:tcW w:w="2660" w:type="dxa"/>
          </w:tcPr>
          <w:p w:rsidR="00320206" w:rsidRPr="00453984" w:rsidRDefault="00320206" w:rsidP="00A47498">
            <w:pPr>
              <w:tabs>
                <w:tab w:val="center" w:pos="4536"/>
                <w:tab w:val="right" w:pos="9072"/>
              </w:tabs>
              <w:spacing w:after="0" w:line="240" w:lineRule="auto"/>
              <w:contextualSpacing/>
              <w:rPr>
                <w:rFonts w:ascii="Times New Roman" w:hAnsi="Times New Roman" w:cs="Times New Roman"/>
                <w:sz w:val="28"/>
                <w:szCs w:val="28"/>
              </w:rPr>
            </w:pPr>
            <w:r w:rsidRPr="00453984">
              <w:rPr>
                <w:rFonts w:ascii="Times New Roman" w:hAnsi="Times New Roman" w:cs="Times New Roman"/>
                <w:sz w:val="28"/>
                <w:szCs w:val="28"/>
              </w:rPr>
              <w:t>Крем-сода</w:t>
            </w:r>
          </w:p>
        </w:tc>
        <w:tc>
          <w:tcPr>
            <w:tcW w:w="1701"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256,8</w:t>
            </w:r>
          </w:p>
        </w:tc>
        <w:tc>
          <w:tcPr>
            <w:tcW w:w="1381"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1001,52</w:t>
            </w:r>
          </w:p>
        </w:tc>
        <w:tc>
          <w:tcPr>
            <w:tcW w:w="1914"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2</w:t>
            </w:r>
          </w:p>
        </w:tc>
        <w:tc>
          <w:tcPr>
            <w:tcW w:w="1978"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14</w:t>
            </w:r>
          </w:p>
        </w:tc>
      </w:tr>
      <w:tr w:rsidR="00320206" w:rsidRPr="00453984" w:rsidTr="00A47498">
        <w:tc>
          <w:tcPr>
            <w:tcW w:w="2660" w:type="dxa"/>
          </w:tcPr>
          <w:p w:rsidR="00320206" w:rsidRPr="00453984" w:rsidRDefault="00320206" w:rsidP="00A47498">
            <w:pPr>
              <w:tabs>
                <w:tab w:val="center" w:pos="4536"/>
                <w:tab w:val="right" w:pos="9072"/>
              </w:tabs>
              <w:spacing w:after="0" w:line="240" w:lineRule="auto"/>
              <w:contextualSpacing/>
              <w:rPr>
                <w:rFonts w:ascii="Times New Roman" w:hAnsi="Times New Roman" w:cs="Times New Roman"/>
                <w:sz w:val="28"/>
                <w:szCs w:val="28"/>
              </w:rPr>
            </w:pPr>
            <w:r w:rsidRPr="00453984">
              <w:rPr>
                <w:rFonts w:ascii="Times New Roman" w:hAnsi="Times New Roman" w:cs="Times New Roman"/>
                <w:sz w:val="28"/>
                <w:szCs w:val="28"/>
              </w:rPr>
              <w:t>Саяны</w:t>
            </w:r>
          </w:p>
        </w:tc>
        <w:tc>
          <w:tcPr>
            <w:tcW w:w="1701"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175,45</w:t>
            </w:r>
          </w:p>
        </w:tc>
        <w:tc>
          <w:tcPr>
            <w:tcW w:w="1381"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75,18</w:t>
            </w:r>
          </w:p>
        </w:tc>
        <w:tc>
          <w:tcPr>
            <w:tcW w:w="1914"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7</w:t>
            </w:r>
          </w:p>
        </w:tc>
        <w:tc>
          <w:tcPr>
            <w:tcW w:w="1978"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6</w:t>
            </w:r>
          </w:p>
        </w:tc>
      </w:tr>
      <w:tr w:rsidR="00320206" w:rsidRPr="00453984" w:rsidTr="00A47498">
        <w:tc>
          <w:tcPr>
            <w:tcW w:w="2660" w:type="dxa"/>
          </w:tcPr>
          <w:p w:rsidR="00320206" w:rsidRPr="00453984" w:rsidRDefault="00320206" w:rsidP="00A47498">
            <w:pPr>
              <w:tabs>
                <w:tab w:val="center" w:pos="4536"/>
                <w:tab w:val="right" w:pos="9072"/>
              </w:tabs>
              <w:spacing w:after="0" w:line="240" w:lineRule="auto"/>
              <w:contextualSpacing/>
              <w:rPr>
                <w:rFonts w:ascii="Times New Roman" w:hAnsi="Times New Roman" w:cs="Times New Roman"/>
                <w:sz w:val="28"/>
                <w:szCs w:val="28"/>
              </w:rPr>
            </w:pPr>
            <w:r w:rsidRPr="00453984">
              <w:rPr>
                <w:rFonts w:ascii="Times New Roman" w:hAnsi="Times New Roman" w:cs="Times New Roman"/>
                <w:sz w:val="28"/>
                <w:szCs w:val="28"/>
              </w:rPr>
              <w:t>Лайм</w:t>
            </w:r>
          </w:p>
        </w:tc>
        <w:tc>
          <w:tcPr>
            <w:tcW w:w="1701"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67,48</w:t>
            </w:r>
          </w:p>
        </w:tc>
        <w:tc>
          <w:tcPr>
            <w:tcW w:w="1381"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122,99</w:t>
            </w:r>
          </w:p>
        </w:tc>
        <w:tc>
          <w:tcPr>
            <w:tcW w:w="1914"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12</w:t>
            </w:r>
          </w:p>
        </w:tc>
        <w:tc>
          <w:tcPr>
            <w:tcW w:w="1978"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88</w:t>
            </w:r>
          </w:p>
        </w:tc>
      </w:tr>
      <w:tr w:rsidR="00320206" w:rsidRPr="00453984" w:rsidTr="00A47498">
        <w:tc>
          <w:tcPr>
            <w:tcW w:w="2660" w:type="dxa"/>
          </w:tcPr>
          <w:p w:rsidR="00320206" w:rsidRPr="00453984" w:rsidRDefault="00320206" w:rsidP="00A47498">
            <w:pPr>
              <w:tabs>
                <w:tab w:val="center" w:pos="4536"/>
                <w:tab w:val="right" w:pos="9072"/>
              </w:tabs>
              <w:spacing w:after="0" w:line="240" w:lineRule="auto"/>
              <w:contextualSpacing/>
              <w:rPr>
                <w:rFonts w:ascii="Times New Roman" w:hAnsi="Times New Roman" w:cs="Times New Roman"/>
                <w:sz w:val="28"/>
                <w:szCs w:val="28"/>
              </w:rPr>
            </w:pPr>
            <w:r w:rsidRPr="00453984">
              <w:rPr>
                <w:rFonts w:ascii="Times New Roman" w:hAnsi="Times New Roman" w:cs="Times New Roman"/>
                <w:sz w:val="28"/>
                <w:szCs w:val="28"/>
              </w:rPr>
              <w:t>Ситро</w:t>
            </w:r>
          </w:p>
        </w:tc>
        <w:tc>
          <w:tcPr>
            <w:tcW w:w="1701"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87,73</w:t>
            </w:r>
          </w:p>
        </w:tc>
        <w:tc>
          <w:tcPr>
            <w:tcW w:w="1381"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350,92</w:t>
            </w:r>
          </w:p>
        </w:tc>
        <w:tc>
          <w:tcPr>
            <w:tcW w:w="1914"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10</w:t>
            </w:r>
          </w:p>
        </w:tc>
        <w:tc>
          <w:tcPr>
            <w:tcW w:w="1978"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15</w:t>
            </w:r>
          </w:p>
        </w:tc>
      </w:tr>
      <w:tr w:rsidR="00320206" w:rsidRPr="00453984" w:rsidTr="00A47498">
        <w:tc>
          <w:tcPr>
            <w:tcW w:w="2660" w:type="dxa"/>
          </w:tcPr>
          <w:p w:rsidR="00320206" w:rsidRPr="00453984" w:rsidRDefault="00320206" w:rsidP="00A47498">
            <w:pPr>
              <w:tabs>
                <w:tab w:val="center" w:pos="4536"/>
                <w:tab w:val="right" w:pos="9072"/>
              </w:tabs>
              <w:spacing w:after="0" w:line="240" w:lineRule="auto"/>
              <w:contextualSpacing/>
              <w:rPr>
                <w:rFonts w:ascii="Times New Roman" w:hAnsi="Times New Roman" w:cs="Times New Roman"/>
                <w:sz w:val="28"/>
                <w:szCs w:val="28"/>
              </w:rPr>
            </w:pPr>
            <w:proofErr w:type="spellStart"/>
            <w:r w:rsidRPr="00453984">
              <w:rPr>
                <w:rFonts w:ascii="Times New Roman" w:hAnsi="Times New Roman" w:cs="Times New Roman"/>
                <w:sz w:val="28"/>
                <w:szCs w:val="28"/>
              </w:rPr>
              <w:t>Мохито</w:t>
            </w:r>
            <w:proofErr w:type="spellEnd"/>
          </w:p>
        </w:tc>
        <w:tc>
          <w:tcPr>
            <w:tcW w:w="1701"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73,37</w:t>
            </w:r>
          </w:p>
        </w:tc>
        <w:tc>
          <w:tcPr>
            <w:tcW w:w="1381"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47,69</w:t>
            </w:r>
          </w:p>
        </w:tc>
        <w:tc>
          <w:tcPr>
            <w:tcW w:w="1914"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15</w:t>
            </w:r>
          </w:p>
        </w:tc>
        <w:tc>
          <w:tcPr>
            <w:tcW w:w="1978" w:type="dxa"/>
          </w:tcPr>
          <w:p w:rsidR="00320206" w:rsidRPr="00453984" w:rsidRDefault="00320206" w:rsidP="00A47498">
            <w:pPr>
              <w:tabs>
                <w:tab w:val="center" w:pos="4536"/>
                <w:tab w:val="right" w:pos="9072"/>
              </w:tabs>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34</w:t>
            </w:r>
          </w:p>
        </w:tc>
      </w:tr>
    </w:tbl>
    <w:p w:rsidR="00320206" w:rsidRPr="00453984" w:rsidRDefault="00320206" w:rsidP="00320206">
      <w:pPr>
        <w:spacing w:after="0" w:line="240" w:lineRule="auto"/>
        <w:contextualSpacing/>
        <w:rPr>
          <w:rFonts w:ascii="Times New Roman" w:hAnsi="Times New Roman" w:cs="Times New Roman"/>
          <w:b/>
          <w:sz w:val="28"/>
          <w:szCs w:val="28"/>
          <w:u w:val="single"/>
        </w:rPr>
      </w:pPr>
    </w:p>
    <w:p w:rsidR="00320206" w:rsidRPr="00453984" w:rsidRDefault="00320206" w:rsidP="00320206">
      <w:pPr>
        <w:spacing w:after="0" w:line="240" w:lineRule="auto"/>
        <w:contextualSpacing/>
        <w:rPr>
          <w:rFonts w:ascii="Times New Roman" w:hAnsi="Times New Roman" w:cs="Times New Roman"/>
          <w:sz w:val="28"/>
          <w:szCs w:val="28"/>
        </w:rPr>
      </w:pPr>
      <w:r w:rsidRPr="00453984">
        <w:rPr>
          <w:rFonts w:ascii="Times New Roman" w:hAnsi="Times New Roman" w:cs="Times New Roman"/>
          <w:sz w:val="28"/>
          <w:szCs w:val="28"/>
        </w:rPr>
        <w:t>Результаты представьте в матрице:</w:t>
      </w:r>
    </w:p>
    <w:tbl>
      <w:tblPr>
        <w:tblStyle w:val="a3"/>
        <w:tblW w:w="6878"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3"/>
        <w:gridCol w:w="3160"/>
        <w:gridCol w:w="3165"/>
      </w:tblGrid>
      <w:tr w:rsidR="00320206" w:rsidRPr="00453984" w:rsidTr="00496DD3">
        <w:trPr>
          <w:cantSplit/>
          <w:trHeight w:val="1838"/>
        </w:trPr>
        <w:tc>
          <w:tcPr>
            <w:tcW w:w="553" w:type="dxa"/>
            <w:tcBorders>
              <w:right w:val="single" w:sz="18" w:space="0" w:color="1F4E79" w:themeColor="accent1" w:themeShade="80"/>
            </w:tcBorders>
            <w:textDirection w:val="btLr"/>
          </w:tcPr>
          <w:p w:rsidR="00320206" w:rsidRPr="00453984" w:rsidRDefault="00320206" w:rsidP="00A47498">
            <w:pPr>
              <w:ind w:left="113" w:right="113"/>
              <w:contextualSpacing/>
              <w:rPr>
                <w:rFonts w:ascii="Times New Roman" w:hAnsi="Times New Roman"/>
                <w:sz w:val="28"/>
                <w:szCs w:val="28"/>
              </w:rPr>
            </w:pPr>
            <w:r w:rsidRPr="00453984">
              <w:rPr>
                <w:rFonts w:ascii="Times New Roman" w:hAnsi="Times New Roman"/>
                <w:sz w:val="28"/>
                <w:szCs w:val="28"/>
              </w:rPr>
              <w:lastRenderedPageBreak/>
              <w:t>Высокие</w:t>
            </w:r>
          </w:p>
        </w:tc>
        <w:tc>
          <w:tcPr>
            <w:tcW w:w="3160"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tcPr>
          <w:p w:rsidR="00320206" w:rsidRPr="00453984" w:rsidRDefault="00320206" w:rsidP="00A47498">
            <w:pPr>
              <w:contextualSpacing/>
              <w:rPr>
                <w:rFonts w:ascii="Times New Roman" w:hAnsi="Times New Roman"/>
                <w:color w:val="FF0000"/>
                <w:sz w:val="28"/>
                <w:szCs w:val="28"/>
                <w:u w:val="single"/>
              </w:rPr>
            </w:pPr>
            <w:r w:rsidRPr="00453984">
              <w:rPr>
                <w:rFonts w:ascii="Times New Roman" w:hAnsi="Times New Roman"/>
                <w:color w:val="FF0000"/>
                <w:sz w:val="28"/>
                <w:szCs w:val="28"/>
                <w:u w:val="single"/>
              </w:rPr>
              <w:t>?</w:t>
            </w:r>
          </w:p>
          <w:p w:rsidR="00320206" w:rsidRPr="00453984" w:rsidRDefault="00320206" w:rsidP="00A47498">
            <w:pPr>
              <w:contextualSpacing/>
              <w:rPr>
                <w:rFonts w:ascii="Times New Roman" w:hAnsi="Times New Roman"/>
                <w:b/>
                <w:sz w:val="28"/>
                <w:szCs w:val="28"/>
                <w:u w:val="single"/>
              </w:rPr>
            </w:pPr>
          </w:p>
          <w:p w:rsidR="00320206" w:rsidRPr="00453984" w:rsidRDefault="00320206" w:rsidP="00A47498">
            <w:pPr>
              <w:contextualSpacing/>
              <w:rPr>
                <w:rFonts w:ascii="Times New Roman" w:hAnsi="Times New Roman"/>
                <w:b/>
                <w:sz w:val="28"/>
                <w:szCs w:val="28"/>
                <w:u w:val="single"/>
              </w:rPr>
            </w:pPr>
          </w:p>
          <w:p w:rsidR="00320206" w:rsidRPr="00453984" w:rsidRDefault="00320206" w:rsidP="00A47498">
            <w:pPr>
              <w:contextualSpacing/>
              <w:rPr>
                <w:rFonts w:ascii="Times New Roman" w:hAnsi="Times New Roman"/>
                <w:b/>
                <w:sz w:val="28"/>
                <w:szCs w:val="28"/>
                <w:u w:val="single"/>
              </w:rPr>
            </w:pPr>
          </w:p>
        </w:tc>
        <w:tc>
          <w:tcPr>
            <w:tcW w:w="3165"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tcPr>
          <w:p w:rsidR="00320206" w:rsidRPr="00453984" w:rsidRDefault="00320206" w:rsidP="00A47498">
            <w:pPr>
              <w:contextualSpacing/>
              <w:rPr>
                <w:rFonts w:ascii="Times New Roman" w:hAnsi="Times New Roman"/>
                <w:b/>
                <w:color w:val="FF0000"/>
                <w:sz w:val="28"/>
                <w:szCs w:val="28"/>
                <w:u w:val="single"/>
              </w:rPr>
            </w:pPr>
            <w:r w:rsidRPr="00453984">
              <w:rPr>
                <w:rFonts w:ascii="Times New Roman" w:hAnsi="Times New Roman"/>
                <w:b/>
                <w:color w:val="FF0000"/>
                <w:sz w:val="28"/>
                <w:szCs w:val="28"/>
                <w:u w:val="single"/>
              </w:rPr>
              <w:t>Звезда</w:t>
            </w:r>
          </w:p>
        </w:tc>
      </w:tr>
      <w:tr w:rsidR="00320206" w:rsidRPr="00453984" w:rsidTr="00496DD3">
        <w:trPr>
          <w:cantSplit/>
          <w:trHeight w:val="1949"/>
        </w:trPr>
        <w:tc>
          <w:tcPr>
            <w:tcW w:w="553" w:type="dxa"/>
            <w:tcBorders>
              <w:right w:val="single" w:sz="18" w:space="0" w:color="1F4E79" w:themeColor="accent1" w:themeShade="80"/>
            </w:tcBorders>
            <w:textDirection w:val="btLr"/>
          </w:tcPr>
          <w:p w:rsidR="00320206" w:rsidRPr="00453984" w:rsidRDefault="00320206" w:rsidP="00A47498">
            <w:pPr>
              <w:ind w:left="113" w:right="113"/>
              <w:contextualSpacing/>
              <w:rPr>
                <w:rFonts w:ascii="Times New Roman" w:hAnsi="Times New Roman"/>
                <w:sz w:val="28"/>
                <w:szCs w:val="28"/>
              </w:rPr>
            </w:pPr>
            <w:r w:rsidRPr="00453984">
              <w:rPr>
                <w:rFonts w:ascii="Times New Roman" w:hAnsi="Times New Roman"/>
                <w:sz w:val="28"/>
                <w:szCs w:val="28"/>
              </w:rPr>
              <w:t>Низкие</w:t>
            </w:r>
          </w:p>
        </w:tc>
        <w:tc>
          <w:tcPr>
            <w:tcW w:w="3160"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tcPr>
          <w:p w:rsidR="00320206" w:rsidRPr="00453984" w:rsidRDefault="00320206" w:rsidP="00A47498">
            <w:pPr>
              <w:contextualSpacing/>
              <w:rPr>
                <w:rFonts w:ascii="Times New Roman" w:hAnsi="Times New Roman"/>
                <w:b/>
                <w:color w:val="FF0000"/>
                <w:sz w:val="28"/>
                <w:szCs w:val="28"/>
                <w:u w:val="single"/>
              </w:rPr>
            </w:pPr>
            <w:r w:rsidRPr="00453984">
              <w:rPr>
                <w:rFonts w:ascii="Times New Roman" w:hAnsi="Times New Roman"/>
                <w:b/>
                <w:color w:val="FF0000"/>
                <w:sz w:val="28"/>
                <w:szCs w:val="28"/>
                <w:u w:val="single"/>
              </w:rPr>
              <w:t>Собака</w:t>
            </w:r>
          </w:p>
          <w:p w:rsidR="00320206" w:rsidRPr="00453984" w:rsidRDefault="00320206" w:rsidP="00A47498">
            <w:pPr>
              <w:contextualSpacing/>
              <w:rPr>
                <w:rFonts w:ascii="Times New Roman" w:hAnsi="Times New Roman"/>
                <w:b/>
                <w:sz w:val="28"/>
                <w:szCs w:val="28"/>
                <w:u w:val="single"/>
              </w:rPr>
            </w:pPr>
          </w:p>
          <w:p w:rsidR="00320206" w:rsidRPr="00453984" w:rsidRDefault="00320206" w:rsidP="00A47498">
            <w:pPr>
              <w:contextualSpacing/>
              <w:rPr>
                <w:rFonts w:ascii="Times New Roman" w:hAnsi="Times New Roman"/>
                <w:b/>
                <w:sz w:val="28"/>
                <w:szCs w:val="28"/>
                <w:u w:val="single"/>
              </w:rPr>
            </w:pPr>
          </w:p>
          <w:p w:rsidR="00320206" w:rsidRPr="00453984" w:rsidRDefault="00320206" w:rsidP="00A47498">
            <w:pPr>
              <w:contextualSpacing/>
              <w:rPr>
                <w:rFonts w:ascii="Times New Roman" w:hAnsi="Times New Roman"/>
                <w:b/>
                <w:sz w:val="28"/>
                <w:szCs w:val="28"/>
                <w:u w:val="single"/>
              </w:rPr>
            </w:pPr>
          </w:p>
        </w:tc>
        <w:tc>
          <w:tcPr>
            <w:tcW w:w="3165" w:type="dxa"/>
            <w:tcBorders>
              <w:top w:val="single" w:sz="18" w:space="0" w:color="1F4E79" w:themeColor="accent1" w:themeShade="80"/>
              <w:left w:val="single" w:sz="18" w:space="0" w:color="1F4E79" w:themeColor="accent1" w:themeShade="80"/>
              <w:bottom w:val="single" w:sz="18" w:space="0" w:color="1F4E79" w:themeColor="accent1" w:themeShade="80"/>
              <w:right w:val="single" w:sz="18" w:space="0" w:color="1F4E79" w:themeColor="accent1" w:themeShade="80"/>
            </w:tcBorders>
          </w:tcPr>
          <w:p w:rsidR="00320206" w:rsidRPr="00453984" w:rsidRDefault="00320206" w:rsidP="00A47498">
            <w:pPr>
              <w:contextualSpacing/>
              <w:rPr>
                <w:rFonts w:ascii="Times New Roman" w:hAnsi="Times New Roman"/>
                <w:b/>
                <w:color w:val="FF0000"/>
                <w:sz w:val="28"/>
                <w:szCs w:val="28"/>
                <w:u w:val="single"/>
              </w:rPr>
            </w:pPr>
            <w:r w:rsidRPr="00453984">
              <w:rPr>
                <w:rFonts w:ascii="Times New Roman" w:hAnsi="Times New Roman"/>
                <w:b/>
                <w:color w:val="FF0000"/>
                <w:sz w:val="28"/>
                <w:szCs w:val="28"/>
                <w:u w:val="single"/>
              </w:rPr>
              <w:t>Дойная корова</w:t>
            </w:r>
          </w:p>
        </w:tc>
      </w:tr>
      <w:tr w:rsidR="00320206" w:rsidRPr="00453984" w:rsidTr="00496DD3">
        <w:tc>
          <w:tcPr>
            <w:tcW w:w="553" w:type="dxa"/>
          </w:tcPr>
          <w:p w:rsidR="00320206" w:rsidRPr="00453984" w:rsidRDefault="00320206" w:rsidP="00A47498">
            <w:pPr>
              <w:contextualSpacing/>
              <w:jc w:val="center"/>
              <w:rPr>
                <w:rFonts w:ascii="Times New Roman" w:hAnsi="Times New Roman"/>
                <w:sz w:val="28"/>
                <w:szCs w:val="28"/>
              </w:rPr>
            </w:pPr>
          </w:p>
        </w:tc>
        <w:tc>
          <w:tcPr>
            <w:tcW w:w="3160" w:type="dxa"/>
            <w:tcBorders>
              <w:top w:val="single" w:sz="18" w:space="0" w:color="1F4E79" w:themeColor="accent1" w:themeShade="80"/>
            </w:tcBorders>
          </w:tcPr>
          <w:p w:rsidR="00320206" w:rsidRPr="00453984" w:rsidRDefault="00320206" w:rsidP="00A47498">
            <w:pPr>
              <w:contextualSpacing/>
              <w:jc w:val="center"/>
              <w:rPr>
                <w:rFonts w:ascii="Times New Roman" w:hAnsi="Times New Roman"/>
                <w:sz w:val="28"/>
                <w:szCs w:val="28"/>
              </w:rPr>
            </w:pPr>
            <w:r w:rsidRPr="00453984">
              <w:rPr>
                <w:rFonts w:ascii="Times New Roman" w:hAnsi="Times New Roman"/>
                <w:sz w:val="28"/>
                <w:szCs w:val="28"/>
              </w:rPr>
              <w:t>низкие</w:t>
            </w:r>
          </w:p>
        </w:tc>
        <w:tc>
          <w:tcPr>
            <w:tcW w:w="3165" w:type="dxa"/>
            <w:tcBorders>
              <w:top w:val="single" w:sz="18" w:space="0" w:color="1F4E79" w:themeColor="accent1" w:themeShade="80"/>
            </w:tcBorders>
          </w:tcPr>
          <w:p w:rsidR="00320206" w:rsidRPr="00453984" w:rsidRDefault="00320206" w:rsidP="00A47498">
            <w:pPr>
              <w:contextualSpacing/>
              <w:jc w:val="center"/>
              <w:rPr>
                <w:rFonts w:ascii="Times New Roman" w:hAnsi="Times New Roman"/>
                <w:sz w:val="28"/>
                <w:szCs w:val="28"/>
              </w:rPr>
            </w:pPr>
            <w:r w:rsidRPr="00453984">
              <w:rPr>
                <w:rFonts w:ascii="Times New Roman" w:hAnsi="Times New Roman"/>
                <w:sz w:val="28"/>
                <w:szCs w:val="28"/>
              </w:rPr>
              <w:t>высокие</w:t>
            </w:r>
          </w:p>
        </w:tc>
      </w:tr>
    </w:tbl>
    <w:p w:rsidR="00320206" w:rsidRDefault="00320206" w:rsidP="00320206">
      <w:pPr>
        <w:spacing w:after="0" w:line="240" w:lineRule="auto"/>
        <w:contextualSpacing/>
        <w:rPr>
          <w:rFonts w:ascii="Times New Roman" w:hAnsi="Times New Roman" w:cs="Times New Roman"/>
          <w:b/>
          <w:sz w:val="28"/>
          <w:szCs w:val="28"/>
          <w:u w:val="single"/>
        </w:rPr>
      </w:pPr>
    </w:p>
    <w:p w:rsidR="007E5625" w:rsidRDefault="007E5625" w:rsidP="00320206">
      <w:pPr>
        <w:spacing w:after="0" w:line="240" w:lineRule="auto"/>
        <w:contextualSpacing/>
        <w:rPr>
          <w:rFonts w:ascii="Times New Roman" w:hAnsi="Times New Roman" w:cs="Times New Roman"/>
          <w:b/>
          <w:sz w:val="28"/>
          <w:szCs w:val="28"/>
          <w:u w:val="single"/>
        </w:rPr>
      </w:pPr>
    </w:p>
    <w:p w:rsidR="007E5625" w:rsidRDefault="007E5625" w:rsidP="00320206">
      <w:pPr>
        <w:spacing w:after="0" w:line="240" w:lineRule="auto"/>
        <w:contextualSpacing/>
        <w:rPr>
          <w:rFonts w:ascii="Times New Roman" w:hAnsi="Times New Roman" w:cs="Times New Roman"/>
          <w:b/>
          <w:sz w:val="28"/>
          <w:szCs w:val="28"/>
          <w:u w:val="single"/>
        </w:rPr>
      </w:pPr>
    </w:p>
    <w:p w:rsidR="007E5625" w:rsidRPr="007E5625" w:rsidRDefault="007E5625" w:rsidP="00320206">
      <w:pPr>
        <w:spacing w:after="0" w:line="240" w:lineRule="auto"/>
        <w:contextualSpacing/>
        <w:rPr>
          <w:rFonts w:ascii="Times New Roman" w:hAnsi="Times New Roman" w:cs="Times New Roman"/>
          <w:b/>
          <w:sz w:val="28"/>
          <w:szCs w:val="28"/>
          <w:u w:val="single"/>
        </w:rPr>
      </w:pPr>
    </w:p>
    <w:p w:rsidR="00320206" w:rsidRPr="00496DD3" w:rsidRDefault="00496DD3" w:rsidP="00320206">
      <w:pPr>
        <w:spacing w:after="0" w:line="240" w:lineRule="auto"/>
        <w:contextualSpacing/>
        <w:jc w:val="both"/>
        <w:rPr>
          <w:rFonts w:ascii="Times New Roman" w:hAnsi="Times New Roman" w:cs="Times New Roman"/>
          <w:b/>
          <w:sz w:val="28"/>
          <w:szCs w:val="28"/>
        </w:rPr>
      </w:pPr>
      <w:r w:rsidRPr="00496DD3">
        <w:rPr>
          <w:rFonts w:ascii="Times New Roman" w:hAnsi="Times New Roman" w:cs="Times New Roman"/>
          <w:b/>
          <w:sz w:val="28"/>
          <w:szCs w:val="28"/>
        </w:rPr>
        <w:t>5</w:t>
      </w:r>
      <w:r w:rsidR="00320206" w:rsidRPr="00496DD3">
        <w:rPr>
          <w:rFonts w:ascii="Times New Roman" w:hAnsi="Times New Roman" w:cs="Times New Roman"/>
          <w:b/>
          <w:sz w:val="28"/>
          <w:szCs w:val="28"/>
        </w:rPr>
        <w:t>.4</w:t>
      </w:r>
      <w:r>
        <w:rPr>
          <w:rFonts w:ascii="Times New Roman" w:hAnsi="Times New Roman" w:cs="Times New Roman"/>
          <w:b/>
          <w:sz w:val="28"/>
          <w:szCs w:val="28"/>
        </w:rPr>
        <w:t>.</w:t>
      </w:r>
      <w:r w:rsidR="00320206" w:rsidRPr="00496DD3">
        <w:rPr>
          <w:rFonts w:ascii="Times New Roman" w:hAnsi="Times New Roman" w:cs="Times New Roman"/>
          <w:b/>
          <w:sz w:val="28"/>
          <w:szCs w:val="28"/>
        </w:rPr>
        <w:t xml:space="preserve"> </w:t>
      </w:r>
      <w:proofErr w:type="spellStart"/>
      <w:r w:rsidR="00320206" w:rsidRPr="00496DD3">
        <w:rPr>
          <w:rFonts w:ascii="Times New Roman" w:hAnsi="Times New Roman" w:cs="Times New Roman"/>
          <w:b/>
          <w:sz w:val="28"/>
          <w:szCs w:val="28"/>
        </w:rPr>
        <w:t>АВС-анализ</w:t>
      </w:r>
      <w:proofErr w:type="spellEnd"/>
    </w:p>
    <w:p w:rsidR="00496DD3" w:rsidRDefault="00496DD3" w:rsidP="00320206">
      <w:pPr>
        <w:spacing w:after="0" w:line="240" w:lineRule="auto"/>
        <w:ind w:firstLine="708"/>
        <w:contextualSpacing/>
        <w:jc w:val="both"/>
        <w:rPr>
          <w:rFonts w:ascii="Times New Roman" w:hAnsi="Times New Roman" w:cs="Times New Roman"/>
          <w:b/>
          <w:sz w:val="28"/>
          <w:szCs w:val="28"/>
        </w:rPr>
      </w:pPr>
    </w:p>
    <w:p w:rsidR="00320206" w:rsidRPr="00453984" w:rsidRDefault="00320206" w:rsidP="00F34D16">
      <w:pPr>
        <w:spacing w:after="0" w:line="240" w:lineRule="auto"/>
        <w:ind w:firstLine="709"/>
        <w:contextualSpacing/>
        <w:jc w:val="both"/>
        <w:rPr>
          <w:sz w:val="28"/>
          <w:szCs w:val="28"/>
        </w:rPr>
      </w:pPr>
      <w:r w:rsidRPr="00453984">
        <w:rPr>
          <w:rFonts w:ascii="Times New Roman" w:hAnsi="Times New Roman" w:cs="Times New Roman"/>
          <w:b/>
          <w:sz w:val="28"/>
          <w:szCs w:val="28"/>
        </w:rPr>
        <w:t xml:space="preserve">ABC Анализ </w:t>
      </w:r>
      <w:r w:rsidRPr="00453984">
        <w:rPr>
          <w:rFonts w:ascii="Times New Roman" w:hAnsi="Times New Roman" w:cs="Times New Roman"/>
          <w:sz w:val="28"/>
          <w:szCs w:val="28"/>
        </w:rPr>
        <w:t xml:space="preserve">- это </w:t>
      </w:r>
      <w:r w:rsidR="00F34D16">
        <w:rPr>
          <w:rFonts w:ascii="Times New Roman" w:hAnsi="Times New Roman" w:cs="Times New Roman"/>
          <w:sz w:val="28"/>
          <w:szCs w:val="28"/>
        </w:rPr>
        <w:t>метод исследования</w:t>
      </w:r>
      <w:r w:rsidRPr="00453984">
        <w:rPr>
          <w:rFonts w:ascii="Times New Roman" w:hAnsi="Times New Roman" w:cs="Times New Roman"/>
          <w:sz w:val="28"/>
          <w:szCs w:val="28"/>
        </w:rPr>
        <w:t xml:space="preserve">, заключающийся в разделении </w:t>
      </w:r>
      <w:r w:rsidR="00F34D16">
        <w:rPr>
          <w:rFonts w:ascii="Times New Roman" w:hAnsi="Times New Roman" w:cs="Times New Roman"/>
          <w:sz w:val="28"/>
          <w:szCs w:val="28"/>
        </w:rPr>
        <w:t>объектов исследования</w:t>
      </w:r>
      <w:r w:rsidRPr="00453984">
        <w:rPr>
          <w:rFonts w:ascii="Times New Roman" w:hAnsi="Times New Roman" w:cs="Times New Roman"/>
          <w:sz w:val="28"/>
          <w:szCs w:val="28"/>
        </w:rPr>
        <w:t xml:space="preserve"> на категории A, B и C, составляющие в структуре продаж 80, 15 и 5% </w:t>
      </w:r>
      <w:r w:rsidR="00F34D16">
        <w:rPr>
          <w:rFonts w:ascii="Times New Roman" w:hAnsi="Times New Roman" w:cs="Times New Roman"/>
          <w:sz w:val="28"/>
          <w:szCs w:val="28"/>
        </w:rPr>
        <w:t xml:space="preserve">(еще встречаются варианты 75-20-5 и 50-30-20) </w:t>
      </w:r>
      <w:r w:rsidRPr="00453984">
        <w:rPr>
          <w:rFonts w:ascii="Times New Roman" w:hAnsi="Times New Roman" w:cs="Times New Roman"/>
          <w:sz w:val="28"/>
          <w:szCs w:val="28"/>
        </w:rPr>
        <w:t xml:space="preserve">соответственно, и предполагающий различные подходы к управлению этими </w:t>
      </w:r>
      <w:proofErr w:type="spellStart"/>
      <w:r w:rsidRPr="00453984">
        <w:rPr>
          <w:rFonts w:ascii="Times New Roman" w:hAnsi="Times New Roman" w:cs="Times New Roman"/>
          <w:sz w:val="28"/>
          <w:szCs w:val="28"/>
        </w:rPr>
        <w:t>группами</w:t>
      </w:r>
      <w:proofErr w:type="gramStart"/>
      <w:r w:rsidRPr="00453984">
        <w:rPr>
          <w:rFonts w:ascii="Times New Roman" w:hAnsi="Times New Roman" w:cs="Times New Roman"/>
          <w:sz w:val="28"/>
          <w:szCs w:val="28"/>
        </w:rPr>
        <w:t>.</w:t>
      </w:r>
      <w:r w:rsidRPr="00F34D16">
        <w:rPr>
          <w:rFonts w:ascii="Times New Roman" w:hAnsi="Times New Roman" w:cs="Times New Roman"/>
          <w:sz w:val="28"/>
          <w:szCs w:val="28"/>
        </w:rPr>
        <w:t>В</w:t>
      </w:r>
      <w:proofErr w:type="spellEnd"/>
      <w:proofErr w:type="gramEnd"/>
      <w:r w:rsidRPr="00F34D16">
        <w:rPr>
          <w:rFonts w:ascii="Times New Roman" w:hAnsi="Times New Roman" w:cs="Times New Roman"/>
          <w:sz w:val="28"/>
          <w:szCs w:val="28"/>
        </w:rPr>
        <w:t xml:space="preserve"> основе </w:t>
      </w:r>
      <w:proofErr w:type="spellStart"/>
      <w:r w:rsidRPr="00F34D16">
        <w:rPr>
          <w:rFonts w:ascii="Times New Roman" w:hAnsi="Times New Roman" w:cs="Times New Roman"/>
          <w:sz w:val="28"/>
          <w:szCs w:val="28"/>
        </w:rPr>
        <w:t>АВС-анализа</w:t>
      </w:r>
      <w:proofErr w:type="spellEnd"/>
      <w:r w:rsidRPr="00F34D16">
        <w:rPr>
          <w:rFonts w:ascii="Times New Roman" w:hAnsi="Times New Roman" w:cs="Times New Roman"/>
          <w:sz w:val="28"/>
          <w:szCs w:val="28"/>
        </w:rPr>
        <w:t xml:space="preserve"> лежит правило Парето: "20% усилий дают 80% результата". По </w:t>
      </w:r>
      <w:r w:rsidR="00F34D16" w:rsidRPr="00F34D16">
        <w:rPr>
          <w:rFonts w:ascii="Times New Roman" w:hAnsi="Times New Roman" w:cs="Times New Roman"/>
          <w:sz w:val="28"/>
          <w:szCs w:val="28"/>
        </w:rPr>
        <w:t>смыслу</w:t>
      </w:r>
      <w:r w:rsidRPr="00F34D16">
        <w:rPr>
          <w:rFonts w:ascii="Times New Roman" w:hAnsi="Times New Roman" w:cs="Times New Roman"/>
          <w:sz w:val="28"/>
          <w:szCs w:val="28"/>
        </w:rPr>
        <w:t xml:space="preserve">, ABC-анализ — это ранжирование </w:t>
      </w:r>
      <w:r w:rsidR="00F34D16">
        <w:rPr>
          <w:rFonts w:ascii="Times New Roman" w:hAnsi="Times New Roman" w:cs="Times New Roman"/>
          <w:sz w:val="28"/>
          <w:szCs w:val="28"/>
        </w:rPr>
        <w:t>выбранных объектов</w:t>
      </w:r>
      <w:r w:rsidRPr="00F34D16">
        <w:rPr>
          <w:rFonts w:ascii="Times New Roman" w:hAnsi="Times New Roman" w:cs="Times New Roman"/>
          <w:sz w:val="28"/>
          <w:szCs w:val="28"/>
        </w:rPr>
        <w:t xml:space="preserve"> по разным параметрам. Объектами анализа могут стать товарные группы, товарные категории, товарные позиции, конкретные бренды, поставщики продукции, клиенты компании. В </w:t>
      </w:r>
      <w:proofErr w:type="gramStart"/>
      <w:r w:rsidRPr="00F34D16">
        <w:rPr>
          <w:rFonts w:ascii="Times New Roman" w:hAnsi="Times New Roman" w:cs="Times New Roman"/>
          <w:sz w:val="28"/>
          <w:szCs w:val="28"/>
        </w:rPr>
        <w:t>качестве</w:t>
      </w:r>
      <w:proofErr w:type="gramEnd"/>
      <w:r w:rsidRPr="00F34D16">
        <w:rPr>
          <w:rFonts w:ascii="Times New Roman" w:hAnsi="Times New Roman" w:cs="Times New Roman"/>
          <w:sz w:val="28"/>
          <w:szCs w:val="28"/>
        </w:rPr>
        <w:t xml:space="preserve"> критериев анализа можно использовать объем сбыта, величина прибыли, количество заказов, сумма покупок.</w:t>
      </w:r>
    </w:p>
    <w:p w:rsidR="00320206" w:rsidRPr="00453984" w:rsidRDefault="00320206" w:rsidP="00320206">
      <w:pPr>
        <w:spacing w:after="0" w:line="240" w:lineRule="auto"/>
        <w:ind w:firstLine="708"/>
        <w:contextualSpacing/>
        <w:jc w:val="both"/>
        <w:rPr>
          <w:rFonts w:ascii="Times New Roman" w:hAnsi="Times New Roman" w:cs="Times New Roman"/>
          <w:sz w:val="28"/>
          <w:szCs w:val="28"/>
        </w:rPr>
      </w:pPr>
      <w:r w:rsidRPr="00453984">
        <w:rPr>
          <w:rFonts w:ascii="Times New Roman" w:hAnsi="Times New Roman" w:cs="Times New Roman"/>
          <w:sz w:val="28"/>
          <w:szCs w:val="28"/>
        </w:rPr>
        <w:t xml:space="preserve">Результатом </w:t>
      </w:r>
      <w:proofErr w:type="spellStart"/>
      <w:r w:rsidRPr="00453984">
        <w:rPr>
          <w:rFonts w:ascii="Times New Roman" w:hAnsi="Times New Roman" w:cs="Times New Roman"/>
          <w:sz w:val="28"/>
          <w:szCs w:val="28"/>
        </w:rPr>
        <w:t>АВС-анализа</w:t>
      </w:r>
      <w:proofErr w:type="spellEnd"/>
      <w:r w:rsidRPr="00453984">
        <w:rPr>
          <w:rFonts w:ascii="Times New Roman" w:hAnsi="Times New Roman" w:cs="Times New Roman"/>
          <w:sz w:val="28"/>
          <w:szCs w:val="28"/>
        </w:rPr>
        <w:t xml:space="preserve"> является группировка объектов по степени влияния на общий результат. Алгоритм проведения </w:t>
      </w:r>
      <w:proofErr w:type="spellStart"/>
      <w:r w:rsidRPr="00453984">
        <w:rPr>
          <w:rFonts w:ascii="Times New Roman" w:hAnsi="Times New Roman" w:cs="Times New Roman"/>
          <w:sz w:val="28"/>
          <w:szCs w:val="28"/>
        </w:rPr>
        <w:t>АВС-анализа</w:t>
      </w:r>
      <w:proofErr w:type="spellEnd"/>
      <w:r w:rsidRPr="00453984">
        <w:rPr>
          <w:rFonts w:ascii="Times New Roman" w:hAnsi="Times New Roman" w:cs="Times New Roman"/>
          <w:sz w:val="28"/>
          <w:szCs w:val="28"/>
        </w:rPr>
        <w:t>:</w:t>
      </w:r>
    </w:p>
    <w:p w:rsidR="00320206" w:rsidRPr="00453984" w:rsidRDefault="00320206" w:rsidP="00BC6FE6">
      <w:pPr>
        <w:numPr>
          <w:ilvl w:val="0"/>
          <w:numId w:val="56"/>
        </w:numPr>
        <w:spacing w:after="0" w:line="240" w:lineRule="auto"/>
        <w:contextualSpacing/>
        <w:jc w:val="both"/>
        <w:rPr>
          <w:rFonts w:ascii="Times New Roman" w:hAnsi="Times New Roman" w:cs="Times New Roman"/>
          <w:sz w:val="28"/>
          <w:szCs w:val="28"/>
        </w:rPr>
      </w:pPr>
      <w:r w:rsidRPr="00453984">
        <w:rPr>
          <w:rFonts w:ascii="Times New Roman" w:hAnsi="Times New Roman" w:cs="Times New Roman"/>
          <w:sz w:val="28"/>
          <w:szCs w:val="28"/>
        </w:rPr>
        <w:t>Определить объекты анализа (клиент, поставщик, товарная группа);</w:t>
      </w:r>
    </w:p>
    <w:p w:rsidR="00320206" w:rsidRPr="00453984" w:rsidRDefault="00320206" w:rsidP="00BC6FE6">
      <w:pPr>
        <w:numPr>
          <w:ilvl w:val="0"/>
          <w:numId w:val="56"/>
        </w:numPr>
        <w:spacing w:after="0" w:line="240" w:lineRule="auto"/>
        <w:contextualSpacing/>
        <w:jc w:val="both"/>
        <w:rPr>
          <w:rFonts w:ascii="Times New Roman" w:hAnsi="Times New Roman" w:cs="Times New Roman"/>
          <w:sz w:val="28"/>
          <w:szCs w:val="28"/>
        </w:rPr>
      </w:pPr>
      <w:r w:rsidRPr="00453984">
        <w:rPr>
          <w:rFonts w:ascii="Times New Roman" w:hAnsi="Times New Roman" w:cs="Times New Roman"/>
          <w:sz w:val="28"/>
          <w:szCs w:val="28"/>
        </w:rPr>
        <w:t>Определить параметр, по которому будет проводиться анализ объекта (средний товарный запас, объем продаж, доход, количество единиц продаж, количество заказов);</w:t>
      </w:r>
    </w:p>
    <w:p w:rsidR="00320206" w:rsidRPr="00453984" w:rsidRDefault="00320206" w:rsidP="00BC6FE6">
      <w:pPr>
        <w:numPr>
          <w:ilvl w:val="0"/>
          <w:numId w:val="56"/>
        </w:numPr>
        <w:spacing w:after="0" w:line="240" w:lineRule="auto"/>
        <w:contextualSpacing/>
        <w:jc w:val="both"/>
        <w:rPr>
          <w:rFonts w:ascii="Times New Roman" w:hAnsi="Times New Roman" w:cs="Times New Roman"/>
          <w:sz w:val="28"/>
          <w:szCs w:val="28"/>
        </w:rPr>
      </w:pPr>
      <w:r w:rsidRPr="00453984">
        <w:rPr>
          <w:rFonts w:ascii="Times New Roman" w:hAnsi="Times New Roman" w:cs="Times New Roman"/>
          <w:sz w:val="28"/>
          <w:szCs w:val="28"/>
        </w:rPr>
        <w:t xml:space="preserve">Сортировка объектов анализа </w:t>
      </w:r>
      <w:r w:rsidRPr="00F34D16">
        <w:rPr>
          <w:rFonts w:ascii="Times New Roman" w:hAnsi="Times New Roman" w:cs="Times New Roman"/>
          <w:b/>
          <w:sz w:val="28"/>
          <w:szCs w:val="28"/>
          <w:u w:val="single"/>
        </w:rPr>
        <w:t>в порядке убывания</w:t>
      </w:r>
      <w:r w:rsidRPr="00453984">
        <w:rPr>
          <w:rFonts w:ascii="Times New Roman" w:hAnsi="Times New Roman" w:cs="Times New Roman"/>
          <w:sz w:val="28"/>
          <w:szCs w:val="28"/>
        </w:rPr>
        <w:t xml:space="preserve"> значения параметра;</w:t>
      </w:r>
    </w:p>
    <w:p w:rsidR="00320206" w:rsidRPr="00453984" w:rsidRDefault="00320206" w:rsidP="00BC6FE6">
      <w:pPr>
        <w:numPr>
          <w:ilvl w:val="0"/>
          <w:numId w:val="56"/>
        </w:numPr>
        <w:spacing w:after="0" w:line="240" w:lineRule="auto"/>
        <w:contextualSpacing/>
        <w:jc w:val="both"/>
        <w:rPr>
          <w:rFonts w:ascii="Times New Roman" w:hAnsi="Times New Roman" w:cs="Times New Roman"/>
          <w:sz w:val="28"/>
          <w:szCs w:val="28"/>
        </w:rPr>
      </w:pPr>
      <w:r w:rsidRPr="00453984">
        <w:rPr>
          <w:rFonts w:ascii="Times New Roman" w:hAnsi="Times New Roman" w:cs="Times New Roman"/>
          <w:sz w:val="28"/>
          <w:szCs w:val="28"/>
        </w:rPr>
        <w:t>рассчитать долю параметра от общей суммы параметров выбранных объектов;</w:t>
      </w:r>
    </w:p>
    <w:p w:rsidR="00320206" w:rsidRPr="00453984" w:rsidRDefault="00320206" w:rsidP="00BC6FE6">
      <w:pPr>
        <w:numPr>
          <w:ilvl w:val="0"/>
          <w:numId w:val="56"/>
        </w:numPr>
        <w:spacing w:after="0" w:line="240" w:lineRule="auto"/>
        <w:contextualSpacing/>
        <w:jc w:val="both"/>
        <w:rPr>
          <w:rFonts w:ascii="Times New Roman" w:hAnsi="Times New Roman" w:cs="Times New Roman"/>
          <w:sz w:val="28"/>
          <w:szCs w:val="28"/>
        </w:rPr>
      </w:pPr>
      <w:r w:rsidRPr="00453984">
        <w:rPr>
          <w:rFonts w:ascii="Times New Roman" w:hAnsi="Times New Roman" w:cs="Times New Roman"/>
          <w:sz w:val="28"/>
          <w:szCs w:val="28"/>
        </w:rPr>
        <w:t>рассчитать эту долю с накопительным итогом;</w:t>
      </w:r>
    </w:p>
    <w:p w:rsidR="00320206" w:rsidRPr="00453984" w:rsidRDefault="00320206" w:rsidP="00BC6FE6">
      <w:pPr>
        <w:numPr>
          <w:ilvl w:val="0"/>
          <w:numId w:val="56"/>
        </w:numPr>
        <w:spacing w:after="0" w:line="240" w:lineRule="auto"/>
        <w:contextualSpacing/>
        <w:jc w:val="both"/>
        <w:rPr>
          <w:rFonts w:ascii="Times New Roman" w:hAnsi="Times New Roman" w:cs="Times New Roman"/>
          <w:sz w:val="28"/>
          <w:szCs w:val="28"/>
        </w:rPr>
      </w:pPr>
      <w:r w:rsidRPr="00453984">
        <w:rPr>
          <w:rFonts w:ascii="Times New Roman" w:hAnsi="Times New Roman" w:cs="Times New Roman"/>
          <w:sz w:val="28"/>
          <w:szCs w:val="28"/>
        </w:rPr>
        <w:t>присвоить значения групп выбранным объектам.</w:t>
      </w:r>
    </w:p>
    <w:p w:rsidR="00320206" w:rsidRPr="00453984" w:rsidRDefault="00320206" w:rsidP="00B154C1">
      <w:pPr>
        <w:spacing w:after="0" w:line="240" w:lineRule="auto"/>
        <w:contextualSpacing/>
        <w:jc w:val="both"/>
        <w:rPr>
          <w:rFonts w:ascii="Times New Roman" w:hAnsi="Times New Roman" w:cs="Times New Roman"/>
          <w:sz w:val="28"/>
          <w:szCs w:val="28"/>
        </w:rPr>
      </w:pPr>
    </w:p>
    <w:p w:rsidR="00320206" w:rsidRPr="00453984" w:rsidRDefault="00320206" w:rsidP="00B154C1">
      <w:pPr>
        <w:spacing w:after="0" w:line="240" w:lineRule="auto"/>
        <w:contextualSpacing/>
        <w:jc w:val="both"/>
        <w:rPr>
          <w:rFonts w:ascii="Times New Roman" w:hAnsi="Times New Roman" w:cs="Times New Roman"/>
          <w:sz w:val="28"/>
          <w:szCs w:val="28"/>
        </w:rPr>
      </w:pPr>
      <w:r w:rsidRPr="00453984">
        <w:rPr>
          <w:rFonts w:ascii="Times New Roman" w:hAnsi="Times New Roman" w:cs="Times New Roman"/>
          <w:sz w:val="28"/>
          <w:szCs w:val="28"/>
        </w:rPr>
        <w:t>Рекомендуемое распределение:</w:t>
      </w:r>
    </w:p>
    <w:p w:rsidR="00320206" w:rsidRPr="00453984" w:rsidRDefault="00320206" w:rsidP="00B154C1">
      <w:pPr>
        <w:numPr>
          <w:ilvl w:val="0"/>
          <w:numId w:val="57"/>
        </w:numPr>
        <w:spacing w:after="0" w:line="240" w:lineRule="auto"/>
        <w:contextualSpacing/>
        <w:jc w:val="both"/>
        <w:rPr>
          <w:rFonts w:ascii="Times New Roman" w:hAnsi="Times New Roman" w:cs="Times New Roman"/>
          <w:sz w:val="28"/>
          <w:szCs w:val="28"/>
        </w:rPr>
      </w:pPr>
      <w:r w:rsidRPr="00453984">
        <w:rPr>
          <w:rFonts w:ascii="Times New Roman" w:hAnsi="Times New Roman" w:cs="Times New Roman"/>
          <w:i/>
          <w:iCs/>
          <w:sz w:val="28"/>
          <w:szCs w:val="28"/>
        </w:rPr>
        <w:lastRenderedPageBreak/>
        <w:t>Группа</w:t>
      </w:r>
      <w:proofErr w:type="gramStart"/>
      <w:r w:rsidRPr="00453984">
        <w:rPr>
          <w:rFonts w:ascii="Times New Roman" w:hAnsi="Times New Roman" w:cs="Times New Roman"/>
          <w:i/>
          <w:iCs/>
          <w:sz w:val="28"/>
          <w:szCs w:val="28"/>
        </w:rPr>
        <w:t xml:space="preserve"> А</w:t>
      </w:r>
      <w:proofErr w:type="gramEnd"/>
      <w:r w:rsidRPr="00453984">
        <w:rPr>
          <w:rFonts w:ascii="Times New Roman" w:hAnsi="Times New Roman" w:cs="Times New Roman"/>
          <w:sz w:val="28"/>
          <w:szCs w:val="28"/>
        </w:rPr>
        <w:t xml:space="preserve"> – объекты, сумма долей с накопительным итогом которых составляет первые 75% от общей суммы параметров.</w:t>
      </w:r>
    </w:p>
    <w:p w:rsidR="00320206" w:rsidRPr="00453984" w:rsidRDefault="00320206" w:rsidP="00B154C1">
      <w:pPr>
        <w:numPr>
          <w:ilvl w:val="0"/>
          <w:numId w:val="57"/>
        </w:numPr>
        <w:spacing w:after="0" w:line="240" w:lineRule="auto"/>
        <w:contextualSpacing/>
        <w:jc w:val="both"/>
        <w:rPr>
          <w:rFonts w:ascii="Times New Roman" w:hAnsi="Times New Roman" w:cs="Times New Roman"/>
          <w:sz w:val="28"/>
          <w:szCs w:val="28"/>
        </w:rPr>
      </w:pPr>
      <w:r w:rsidRPr="00453984">
        <w:rPr>
          <w:rFonts w:ascii="Times New Roman" w:hAnsi="Times New Roman" w:cs="Times New Roman"/>
          <w:i/>
          <w:iCs/>
          <w:sz w:val="28"/>
          <w:szCs w:val="28"/>
        </w:rPr>
        <w:t>Группа В</w:t>
      </w:r>
      <w:r w:rsidRPr="00453984">
        <w:rPr>
          <w:rFonts w:ascii="Times New Roman" w:hAnsi="Times New Roman" w:cs="Times New Roman"/>
          <w:sz w:val="28"/>
          <w:szCs w:val="28"/>
        </w:rPr>
        <w:t xml:space="preserve"> – следующие за группой</w:t>
      </w:r>
      <w:proofErr w:type="gramStart"/>
      <w:r w:rsidRPr="00453984">
        <w:rPr>
          <w:rFonts w:ascii="Times New Roman" w:hAnsi="Times New Roman" w:cs="Times New Roman"/>
          <w:sz w:val="28"/>
          <w:szCs w:val="28"/>
        </w:rPr>
        <w:t xml:space="preserve"> А</w:t>
      </w:r>
      <w:proofErr w:type="gramEnd"/>
      <w:r w:rsidRPr="00453984">
        <w:rPr>
          <w:rFonts w:ascii="Times New Roman" w:hAnsi="Times New Roman" w:cs="Times New Roman"/>
          <w:sz w:val="28"/>
          <w:szCs w:val="28"/>
        </w:rPr>
        <w:t xml:space="preserve"> объекты, сумма долей с накопительным итогом которых составляет от 75% до 95% от общей суммы параметров.</w:t>
      </w:r>
    </w:p>
    <w:p w:rsidR="00320206" w:rsidRPr="00453984" w:rsidRDefault="00320206" w:rsidP="00B154C1">
      <w:pPr>
        <w:numPr>
          <w:ilvl w:val="0"/>
          <w:numId w:val="57"/>
        </w:numPr>
        <w:spacing w:after="0" w:line="240" w:lineRule="auto"/>
        <w:contextualSpacing/>
        <w:jc w:val="both"/>
        <w:rPr>
          <w:rFonts w:ascii="Times New Roman" w:hAnsi="Times New Roman" w:cs="Times New Roman"/>
          <w:sz w:val="28"/>
          <w:szCs w:val="28"/>
        </w:rPr>
      </w:pPr>
      <w:r w:rsidRPr="00453984">
        <w:rPr>
          <w:rFonts w:ascii="Times New Roman" w:hAnsi="Times New Roman" w:cs="Times New Roman"/>
          <w:i/>
          <w:iCs/>
          <w:sz w:val="28"/>
          <w:szCs w:val="28"/>
        </w:rPr>
        <w:t>Группа</w:t>
      </w:r>
      <w:proofErr w:type="gramStart"/>
      <w:r w:rsidRPr="00453984">
        <w:rPr>
          <w:rFonts w:ascii="Times New Roman" w:hAnsi="Times New Roman" w:cs="Times New Roman"/>
          <w:i/>
          <w:iCs/>
          <w:sz w:val="28"/>
          <w:szCs w:val="28"/>
        </w:rPr>
        <w:t xml:space="preserve"> С</w:t>
      </w:r>
      <w:proofErr w:type="gramEnd"/>
      <w:r w:rsidRPr="00453984">
        <w:rPr>
          <w:rFonts w:ascii="Times New Roman" w:hAnsi="Times New Roman" w:cs="Times New Roman"/>
          <w:sz w:val="28"/>
          <w:szCs w:val="28"/>
        </w:rPr>
        <w:t xml:space="preserve"> – оставшиеся объекты, сумма долей с накопительным итогом которых составляет от 95% до 100% от общей суммы параметров.</w:t>
      </w:r>
    </w:p>
    <w:p w:rsidR="00320206" w:rsidRPr="00453984" w:rsidRDefault="00320206" w:rsidP="00320206">
      <w:pPr>
        <w:spacing w:after="0" w:line="240" w:lineRule="auto"/>
        <w:contextualSpacing/>
        <w:jc w:val="both"/>
        <w:rPr>
          <w:rFonts w:ascii="Times New Roman" w:hAnsi="Times New Roman" w:cs="Times New Roman"/>
          <w:sz w:val="28"/>
          <w:szCs w:val="28"/>
        </w:rPr>
      </w:pPr>
    </w:p>
    <w:p w:rsidR="00320206" w:rsidRPr="006B6794" w:rsidRDefault="00F34D16" w:rsidP="00320206">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Математическая модель </w:t>
      </w:r>
      <w:proofErr w:type="spellStart"/>
      <w:r>
        <w:rPr>
          <w:rFonts w:ascii="Times New Roman" w:hAnsi="Times New Roman" w:cs="Times New Roman"/>
          <w:sz w:val="28"/>
          <w:szCs w:val="28"/>
        </w:rPr>
        <w:t>АВС-анализа</w:t>
      </w:r>
      <w:proofErr w:type="spellEnd"/>
      <w:r>
        <w:rPr>
          <w:rFonts w:ascii="Times New Roman" w:hAnsi="Times New Roman" w:cs="Times New Roman"/>
          <w:sz w:val="28"/>
          <w:szCs w:val="28"/>
        </w:rPr>
        <w:t xml:space="preserve"> выглядит следующим образом:</w:t>
      </w:r>
    </w:p>
    <w:p w:rsidR="002A046E" w:rsidRPr="002A046E" w:rsidRDefault="002A046E" w:rsidP="002A046E">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t>Таблица 5.</w:t>
      </w:r>
      <w:r w:rsidR="00DF66A3">
        <w:rPr>
          <w:rFonts w:ascii="Times New Roman" w:hAnsi="Times New Roman" w:cs="Times New Roman"/>
          <w:sz w:val="28"/>
          <w:szCs w:val="28"/>
        </w:rPr>
        <w:t>6</w:t>
      </w:r>
      <w:r>
        <w:rPr>
          <w:rFonts w:ascii="Times New Roman" w:hAnsi="Times New Roman" w:cs="Times New Roman"/>
          <w:sz w:val="28"/>
          <w:szCs w:val="28"/>
        </w:rPr>
        <w:t xml:space="preserve">. </w:t>
      </w:r>
    </w:p>
    <w:p w:rsidR="007E5625" w:rsidRPr="00453984" w:rsidRDefault="007E5625" w:rsidP="00320206">
      <w:pPr>
        <w:spacing w:after="0" w:line="240" w:lineRule="auto"/>
        <w:contextualSpacing/>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8"/>
        <w:gridCol w:w="1785"/>
        <w:gridCol w:w="1937"/>
        <w:gridCol w:w="2216"/>
        <w:gridCol w:w="1785"/>
      </w:tblGrid>
      <w:tr w:rsidR="00320206" w:rsidRPr="00453984" w:rsidTr="00A47498">
        <w:tc>
          <w:tcPr>
            <w:tcW w:w="1848" w:type="dxa"/>
          </w:tcPr>
          <w:p w:rsidR="00320206" w:rsidRPr="00453984" w:rsidRDefault="00320206" w:rsidP="00A47498">
            <w:pPr>
              <w:pStyle w:val="ab"/>
              <w:spacing w:before="0" w:beforeAutospacing="0" w:after="0" w:afterAutospacing="0"/>
              <w:contextualSpacing/>
              <w:jc w:val="center"/>
              <w:rPr>
                <w:b/>
                <w:sz w:val="28"/>
                <w:szCs w:val="28"/>
              </w:rPr>
            </w:pPr>
          </w:p>
        </w:tc>
        <w:tc>
          <w:tcPr>
            <w:tcW w:w="1785" w:type="dxa"/>
          </w:tcPr>
          <w:p w:rsidR="00320206" w:rsidRPr="00453984" w:rsidRDefault="00320206" w:rsidP="00A47498">
            <w:pPr>
              <w:pStyle w:val="ab"/>
              <w:spacing w:before="0" w:beforeAutospacing="0" w:after="0" w:afterAutospacing="0"/>
              <w:contextualSpacing/>
              <w:jc w:val="center"/>
              <w:rPr>
                <w:b/>
                <w:sz w:val="28"/>
                <w:szCs w:val="28"/>
              </w:rPr>
            </w:pPr>
            <w:r w:rsidRPr="00453984">
              <w:rPr>
                <w:b/>
                <w:sz w:val="28"/>
                <w:szCs w:val="28"/>
              </w:rPr>
              <w:t>Показатель</w:t>
            </w:r>
          </w:p>
        </w:tc>
        <w:tc>
          <w:tcPr>
            <w:tcW w:w="1937" w:type="dxa"/>
          </w:tcPr>
          <w:p w:rsidR="00320206" w:rsidRPr="00453984" w:rsidRDefault="00320206" w:rsidP="00A47498">
            <w:pPr>
              <w:pStyle w:val="ab"/>
              <w:spacing w:before="0" w:beforeAutospacing="0" w:after="0" w:afterAutospacing="0"/>
              <w:contextualSpacing/>
              <w:jc w:val="center"/>
              <w:rPr>
                <w:b/>
                <w:sz w:val="28"/>
                <w:szCs w:val="28"/>
              </w:rPr>
            </w:pPr>
            <w:r w:rsidRPr="00453984">
              <w:rPr>
                <w:b/>
                <w:sz w:val="28"/>
                <w:szCs w:val="28"/>
              </w:rPr>
              <w:t>Доля</w:t>
            </w:r>
          </w:p>
        </w:tc>
        <w:tc>
          <w:tcPr>
            <w:tcW w:w="2216" w:type="dxa"/>
          </w:tcPr>
          <w:p w:rsidR="00320206" w:rsidRPr="00453984" w:rsidRDefault="00320206" w:rsidP="00A47498">
            <w:pPr>
              <w:pStyle w:val="ab"/>
              <w:spacing w:before="0" w:beforeAutospacing="0" w:after="0" w:afterAutospacing="0"/>
              <w:contextualSpacing/>
              <w:jc w:val="center"/>
              <w:rPr>
                <w:b/>
                <w:sz w:val="28"/>
                <w:szCs w:val="28"/>
              </w:rPr>
            </w:pPr>
            <w:r w:rsidRPr="00453984">
              <w:rPr>
                <w:b/>
                <w:sz w:val="28"/>
                <w:szCs w:val="28"/>
              </w:rPr>
              <w:t>Доля нарастающим итогом</w:t>
            </w:r>
          </w:p>
        </w:tc>
        <w:tc>
          <w:tcPr>
            <w:tcW w:w="1785" w:type="dxa"/>
            <w:tcBorders>
              <w:top w:val="nil"/>
              <w:bottom w:val="nil"/>
              <w:right w:val="nil"/>
            </w:tcBorders>
          </w:tcPr>
          <w:p w:rsidR="00320206" w:rsidRPr="00453984" w:rsidRDefault="00320206" w:rsidP="00A47498">
            <w:pPr>
              <w:pStyle w:val="ab"/>
              <w:spacing w:before="0" w:beforeAutospacing="0" w:after="0" w:afterAutospacing="0"/>
              <w:contextualSpacing/>
              <w:jc w:val="both"/>
              <w:rPr>
                <w:sz w:val="28"/>
                <w:szCs w:val="28"/>
              </w:rPr>
            </w:pPr>
          </w:p>
        </w:tc>
      </w:tr>
      <w:tr w:rsidR="00320206" w:rsidRPr="00453984" w:rsidTr="00A47498">
        <w:tc>
          <w:tcPr>
            <w:tcW w:w="1848" w:type="dxa"/>
          </w:tcPr>
          <w:p w:rsidR="00320206" w:rsidRPr="00453984" w:rsidRDefault="00320206" w:rsidP="00A47498">
            <w:pPr>
              <w:pStyle w:val="ab"/>
              <w:spacing w:before="0" w:beforeAutospacing="0" w:after="0" w:afterAutospacing="0"/>
              <w:contextualSpacing/>
              <w:jc w:val="center"/>
              <w:rPr>
                <w:b/>
                <w:sz w:val="28"/>
                <w:szCs w:val="28"/>
              </w:rPr>
            </w:pPr>
            <w:r w:rsidRPr="00453984">
              <w:rPr>
                <w:b/>
                <w:sz w:val="28"/>
                <w:szCs w:val="28"/>
              </w:rPr>
              <w:t>1</w:t>
            </w:r>
          </w:p>
        </w:tc>
        <w:tc>
          <w:tcPr>
            <w:tcW w:w="1785" w:type="dxa"/>
          </w:tcPr>
          <w:p w:rsidR="00320206" w:rsidRPr="00453984" w:rsidRDefault="00320206" w:rsidP="00A47498">
            <w:pPr>
              <w:pStyle w:val="ab"/>
              <w:spacing w:before="0" w:beforeAutospacing="0" w:after="0" w:afterAutospacing="0"/>
              <w:contextualSpacing/>
              <w:jc w:val="center"/>
              <w:rPr>
                <w:b/>
                <w:sz w:val="28"/>
                <w:szCs w:val="28"/>
              </w:rPr>
            </w:pPr>
          </w:p>
        </w:tc>
        <w:tc>
          <w:tcPr>
            <w:tcW w:w="1937" w:type="dxa"/>
          </w:tcPr>
          <w:p w:rsidR="00320206" w:rsidRPr="00453984" w:rsidRDefault="00320206" w:rsidP="00A47498">
            <w:pPr>
              <w:pStyle w:val="ab"/>
              <w:spacing w:before="0" w:beforeAutospacing="0" w:after="0" w:afterAutospacing="0"/>
              <w:contextualSpacing/>
              <w:jc w:val="center"/>
              <w:rPr>
                <w:b/>
                <w:sz w:val="28"/>
                <w:szCs w:val="28"/>
              </w:rPr>
            </w:pPr>
          </w:p>
        </w:tc>
        <w:tc>
          <w:tcPr>
            <w:tcW w:w="2216" w:type="dxa"/>
          </w:tcPr>
          <w:p w:rsidR="00320206" w:rsidRPr="00453984" w:rsidRDefault="00320206" w:rsidP="00A47498">
            <w:pPr>
              <w:pStyle w:val="ab"/>
              <w:spacing w:before="0" w:beforeAutospacing="0" w:after="0" w:afterAutospacing="0"/>
              <w:contextualSpacing/>
              <w:jc w:val="center"/>
              <w:rPr>
                <w:b/>
                <w:sz w:val="28"/>
                <w:szCs w:val="28"/>
              </w:rPr>
            </w:pPr>
          </w:p>
        </w:tc>
        <w:tc>
          <w:tcPr>
            <w:tcW w:w="1785" w:type="dxa"/>
            <w:tcBorders>
              <w:top w:val="nil"/>
              <w:bottom w:val="nil"/>
              <w:right w:val="nil"/>
            </w:tcBorders>
          </w:tcPr>
          <w:p w:rsidR="00320206" w:rsidRPr="00453984" w:rsidRDefault="00320206" w:rsidP="00A47498">
            <w:pPr>
              <w:pStyle w:val="ab"/>
              <w:spacing w:before="0" w:beforeAutospacing="0" w:after="0" w:afterAutospacing="0"/>
              <w:contextualSpacing/>
              <w:jc w:val="center"/>
              <w:rPr>
                <w:sz w:val="28"/>
                <w:szCs w:val="28"/>
              </w:rPr>
            </w:pPr>
            <w:r w:rsidRPr="00453984">
              <w:rPr>
                <w:sz w:val="28"/>
                <w:szCs w:val="28"/>
              </w:rPr>
              <w:t>Группа</w:t>
            </w:r>
            <w:proofErr w:type="gramStart"/>
            <w:r w:rsidRPr="00453984">
              <w:rPr>
                <w:sz w:val="28"/>
                <w:szCs w:val="28"/>
              </w:rPr>
              <w:t xml:space="preserve"> А</w:t>
            </w:r>
            <w:proofErr w:type="gramEnd"/>
          </w:p>
        </w:tc>
      </w:tr>
      <w:tr w:rsidR="00320206" w:rsidRPr="00453984" w:rsidTr="00A47498">
        <w:tc>
          <w:tcPr>
            <w:tcW w:w="1848" w:type="dxa"/>
          </w:tcPr>
          <w:p w:rsidR="00320206" w:rsidRPr="00453984" w:rsidRDefault="00320206" w:rsidP="00A47498">
            <w:pPr>
              <w:pStyle w:val="ab"/>
              <w:spacing w:before="0" w:beforeAutospacing="0" w:after="0" w:afterAutospacing="0"/>
              <w:contextualSpacing/>
              <w:jc w:val="center"/>
              <w:rPr>
                <w:b/>
                <w:sz w:val="28"/>
                <w:szCs w:val="28"/>
              </w:rPr>
            </w:pPr>
            <w:r w:rsidRPr="00453984">
              <w:rPr>
                <w:b/>
                <w:sz w:val="28"/>
                <w:szCs w:val="28"/>
              </w:rPr>
              <w:t>…</w:t>
            </w:r>
          </w:p>
        </w:tc>
        <w:tc>
          <w:tcPr>
            <w:tcW w:w="1785" w:type="dxa"/>
          </w:tcPr>
          <w:p w:rsidR="00320206" w:rsidRPr="00453984" w:rsidRDefault="00320206" w:rsidP="00A47498">
            <w:pPr>
              <w:pStyle w:val="ab"/>
              <w:spacing w:before="0" w:beforeAutospacing="0" w:after="0" w:afterAutospacing="0"/>
              <w:contextualSpacing/>
              <w:jc w:val="center"/>
              <w:rPr>
                <w:b/>
                <w:sz w:val="28"/>
                <w:szCs w:val="28"/>
              </w:rPr>
            </w:pPr>
          </w:p>
        </w:tc>
        <w:tc>
          <w:tcPr>
            <w:tcW w:w="1937" w:type="dxa"/>
          </w:tcPr>
          <w:p w:rsidR="00320206" w:rsidRPr="00453984" w:rsidRDefault="00320206" w:rsidP="00A47498">
            <w:pPr>
              <w:pStyle w:val="ab"/>
              <w:spacing w:before="0" w:beforeAutospacing="0" w:after="0" w:afterAutospacing="0"/>
              <w:contextualSpacing/>
              <w:jc w:val="center"/>
              <w:rPr>
                <w:b/>
                <w:sz w:val="28"/>
                <w:szCs w:val="28"/>
              </w:rPr>
            </w:pPr>
          </w:p>
        </w:tc>
        <w:tc>
          <w:tcPr>
            <w:tcW w:w="2216" w:type="dxa"/>
          </w:tcPr>
          <w:p w:rsidR="00320206" w:rsidRPr="00453984" w:rsidRDefault="00320206" w:rsidP="00A47498">
            <w:pPr>
              <w:pStyle w:val="ab"/>
              <w:spacing w:before="0" w:beforeAutospacing="0" w:after="0" w:afterAutospacing="0"/>
              <w:contextualSpacing/>
              <w:jc w:val="center"/>
              <w:rPr>
                <w:b/>
                <w:sz w:val="28"/>
                <w:szCs w:val="28"/>
              </w:rPr>
            </w:pPr>
          </w:p>
        </w:tc>
        <w:tc>
          <w:tcPr>
            <w:tcW w:w="1785" w:type="dxa"/>
            <w:tcBorders>
              <w:top w:val="nil"/>
              <w:bottom w:val="single" w:sz="4" w:space="0" w:color="auto"/>
              <w:right w:val="nil"/>
            </w:tcBorders>
          </w:tcPr>
          <w:p w:rsidR="00320206" w:rsidRPr="00453984" w:rsidRDefault="00320206" w:rsidP="00A47498">
            <w:pPr>
              <w:pStyle w:val="ab"/>
              <w:spacing w:before="0" w:beforeAutospacing="0" w:after="0" w:afterAutospacing="0"/>
              <w:contextualSpacing/>
              <w:jc w:val="center"/>
              <w:rPr>
                <w:sz w:val="28"/>
                <w:szCs w:val="28"/>
              </w:rPr>
            </w:pPr>
            <w:r w:rsidRPr="00453984">
              <w:rPr>
                <w:sz w:val="28"/>
                <w:szCs w:val="28"/>
              </w:rPr>
              <w:t>До 75%</w:t>
            </w:r>
          </w:p>
        </w:tc>
      </w:tr>
      <w:tr w:rsidR="00320206" w:rsidRPr="00453984" w:rsidTr="00A47498">
        <w:tc>
          <w:tcPr>
            <w:tcW w:w="1848" w:type="dxa"/>
          </w:tcPr>
          <w:p w:rsidR="00320206" w:rsidRPr="00453984" w:rsidRDefault="00320206" w:rsidP="00A47498">
            <w:pPr>
              <w:pStyle w:val="ab"/>
              <w:spacing w:before="0" w:beforeAutospacing="0" w:after="0" w:afterAutospacing="0"/>
              <w:contextualSpacing/>
              <w:jc w:val="center"/>
              <w:rPr>
                <w:b/>
                <w:sz w:val="28"/>
                <w:szCs w:val="28"/>
                <w:lang w:val="en-US"/>
              </w:rPr>
            </w:pPr>
            <w:proofErr w:type="spellStart"/>
            <w:r w:rsidRPr="00453984">
              <w:rPr>
                <w:b/>
                <w:sz w:val="28"/>
                <w:szCs w:val="28"/>
                <w:lang w:val="en-US"/>
              </w:rPr>
              <w:t>i</w:t>
            </w:r>
            <w:proofErr w:type="spellEnd"/>
          </w:p>
        </w:tc>
        <w:tc>
          <w:tcPr>
            <w:tcW w:w="1785" w:type="dxa"/>
          </w:tcPr>
          <w:p w:rsidR="00320206" w:rsidRPr="00453984" w:rsidRDefault="00320206" w:rsidP="00A47498">
            <w:pPr>
              <w:pStyle w:val="ab"/>
              <w:spacing w:before="0" w:beforeAutospacing="0" w:after="0" w:afterAutospacing="0"/>
              <w:contextualSpacing/>
              <w:jc w:val="center"/>
              <w:rPr>
                <w:b/>
                <w:sz w:val="28"/>
                <w:szCs w:val="28"/>
                <w:lang w:val="en-US"/>
              </w:rPr>
            </w:pPr>
            <w:r w:rsidRPr="00453984">
              <w:rPr>
                <w:b/>
                <w:sz w:val="28"/>
                <w:szCs w:val="28"/>
                <w:lang w:val="en-US"/>
              </w:rPr>
              <w:t>V</w:t>
            </w:r>
            <w:r w:rsidRPr="00453984">
              <w:rPr>
                <w:b/>
                <w:sz w:val="28"/>
                <w:szCs w:val="28"/>
                <w:vertAlign w:val="subscript"/>
                <w:lang w:val="en-US"/>
              </w:rPr>
              <w:t>i</w:t>
            </w:r>
          </w:p>
        </w:tc>
        <w:tc>
          <w:tcPr>
            <w:tcW w:w="1937" w:type="dxa"/>
          </w:tcPr>
          <w:p w:rsidR="00320206" w:rsidRPr="00453984" w:rsidRDefault="00320206" w:rsidP="00A47498">
            <w:pPr>
              <w:pStyle w:val="ab"/>
              <w:spacing w:before="0" w:beforeAutospacing="0" w:after="0" w:afterAutospacing="0"/>
              <w:contextualSpacing/>
              <w:jc w:val="center"/>
              <w:rPr>
                <w:b/>
                <w:sz w:val="28"/>
                <w:szCs w:val="28"/>
                <w:lang w:val="en-US"/>
              </w:rPr>
            </w:pPr>
            <w:proofErr w:type="spellStart"/>
            <w:r w:rsidRPr="00453984">
              <w:rPr>
                <w:b/>
                <w:sz w:val="28"/>
                <w:szCs w:val="28"/>
                <w:lang w:val="en-US"/>
              </w:rPr>
              <w:t>d</w:t>
            </w:r>
            <w:r w:rsidRPr="00453984">
              <w:rPr>
                <w:b/>
                <w:sz w:val="28"/>
                <w:szCs w:val="28"/>
                <w:vertAlign w:val="subscript"/>
                <w:lang w:val="en-US"/>
              </w:rPr>
              <w:t>i</w:t>
            </w:r>
            <w:proofErr w:type="spellEnd"/>
          </w:p>
        </w:tc>
        <w:tc>
          <w:tcPr>
            <w:tcW w:w="2216" w:type="dxa"/>
          </w:tcPr>
          <w:p w:rsidR="00320206" w:rsidRPr="00453984" w:rsidRDefault="00320206" w:rsidP="00A47498">
            <w:pPr>
              <w:pStyle w:val="ab"/>
              <w:spacing w:before="0" w:beforeAutospacing="0" w:after="0" w:afterAutospacing="0"/>
              <w:contextualSpacing/>
              <w:jc w:val="center"/>
              <w:rPr>
                <w:b/>
                <w:sz w:val="28"/>
                <w:szCs w:val="28"/>
              </w:rPr>
            </w:pPr>
          </w:p>
        </w:tc>
        <w:tc>
          <w:tcPr>
            <w:tcW w:w="1785" w:type="dxa"/>
            <w:tcBorders>
              <w:top w:val="single" w:sz="4" w:space="0" w:color="auto"/>
              <w:bottom w:val="nil"/>
              <w:right w:val="nil"/>
            </w:tcBorders>
          </w:tcPr>
          <w:p w:rsidR="00320206" w:rsidRPr="00453984" w:rsidRDefault="00320206" w:rsidP="00A47498">
            <w:pPr>
              <w:pStyle w:val="ab"/>
              <w:spacing w:before="0" w:beforeAutospacing="0" w:after="0" w:afterAutospacing="0"/>
              <w:contextualSpacing/>
              <w:jc w:val="center"/>
              <w:rPr>
                <w:sz w:val="28"/>
                <w:szCs w:val="28"/>
              </w:rPr>
            </w:pPr>
            <w:r w:rsidRPr="00453984">
              <w:rPr>
                <w:sz w:val="28"/>
                <w:szCs w:val="28"/>
              </w:rPr>
              <w:t>Группа В</w:t>
            </w:r>
          </w:p>
        </w:tc>
      </w:tr>
      <w:tr w:rsidR="00320206" w:rsidRPr="00453984" w:rsidTr="00A47498">
        <w:tc>
          <w:tcPr>
            <w:tcW w:w="1848" w:type="dxa"/>
          </w:tcPr>
          <w:p w:rsidR="00320206" w:rsidRPr="00453984" w:rsidRDefault="00320206" w:rsidP="00A47498">
            <w:pPr>
              <w:pStyle w:val="ab"/>
              <w:spacing w:before="0" w:beforeAutospacing="0" w:after="0" w:afterAutospacing="0"/>
              <w:contextualSpacing/>
              <w:jc w:val="center"/>
              <w:rPr>
                <w:b/>
                <w:sz w:val="28"/>
                <w:szCs w:val="28"/>
                <w:lang w:val="en-US"/>
              </w:rPr>
            </w:pPr>
            <w:r w:rsidRPr="00453984">
              <w:rPr>
                <w:b/>
                <w:sz w:val="28"/>
                <w:szCs w:val="28"/>
                <w:lang w:val="en-US"/>
              </w:rPr>
              <w:t>…</w:t>
            </w:r>
          </w:p>
        </w:tc>
        <w:tc>
          <w:tcPr>
            <w:tcW w:w="1785" w:type="dxa"/>
          </w:tcPr>
          <w:p w:rsidR="00320206" w:rsidRPr="00453984" w:rsidRDefault="00320206" w:rsidP="00A47498">
            <w:pPr>
              <w:pStyle w:val="ab"/>
              <w:spacing w:before="0" w:beforeAutospacing="0" w:after="0" w:afterAutospacing="0"/>
              <w:contextualSpacing/>
              <w:jc w:val="center"/>
              <w:rPr>
                <w:b/>
                <w:sz w:val="28"/>
                <w:szCs w:val="28"/>
              </w:rPr>
            </w:pPr>
          </w:p>
        </w:tc>
        <w:tc>
          <w:tcPr>
            <w:tcW w:w="1937" w:type="dxa"/>
          </w:tcPr>
          <w:p w:rsidR="00320206" w:rsidRPr="00453984" w:rsidRDefault="00320206" w:rsidP="00A47498">
            <w:pPr>
              <w:pStyle w:val="ab"/>
              <w:spacing w:before="0" w:beforeAutospacing="0" w:after="0" w:afterAutospacing="0"/>
              <w:contextualSpacing/>
              <w:jc w:val="center"/>
              <w:rPr>
                <w:b/>
                <w:sz w:val="28"/>
                <w:szCs w:val="28"/>
              </w:rPr>
            </w:pPr>
          </w:p>
        </w:tc>
        <w:tc>
          <w:tcPr>
            <w:tcW w:w="2216" w:type="dxa"/>
          </w:tcPr>
          <w:p w:rsidR="00320206" w:rsidRPr="00453984" w:rsidRDefault="00320206" w:rsidP="00A47498">
            <w:pPr>
              <w:pStyle w:val="ab"/>
              <w:spacing w:before="0" w:beforeAutospacing="0" w:after="0" w:afterAutospacing="0"/>
              <w:contextualSpacing/>
              <w:jc w:val="center"/>
              <w:rPr>
                <w:b/>
                <w:sz w:val="28"/>
                <w:szCs w:val="28"/>
              </w:rPr>
            </w:pPr>
          </w:p>
        </w:tc>
        <w:tc>
          <w:tcPr>
            <w:tcW w:w="1785" w:type="dxa"/>
            <w:tcBorders>
              <w:top w:val="nil"/>
              <w:bottom w:val="nil"/>
              <w:right w:val="nil"/>
            </w:tcBorders>
          </w:tcPr>
          <w:p w:rsidR="00320206" w:rsidRPr="00453984" w:rsidRDefault="00320206" w:rsidP="00A47498">
            <w:pPr>
              <w:pStyle w:val="ab"/>
              <w:spacing w:before="0" w:beforeAutospacing="0" w:after="0" w:afterAutospacing="0"/>
              <w:contextualSpacing/>
              <w:jc w:val="center"/>
              <w:rPr>
                <w:sz w:val="28"/>
                <w:szCs w:val="28"/>
              </w:rPr>
            </w:pPr>
            <w:r w:rsidRPr="00453984">
              <w:rPr>
                <w:sz w:val="28"/>
                <w:szCs w:val="28"/>
              </w:rPr>
              <w:t>До 95%</w:t>
            </w:r>
          </w:p>
        </w:tc>
      </w:tr>
      <w:tr w:rsidR="00320206" w:rsidRPr="00453984" w:rsidTr="00A47498">
        <w:tc>
          <w:tcPr>
            <w:tcW w:w="1848" w:type="dxa"/>
          </w:tcPr>
          <w:p w:rsidR="00320206" w:rsidRPr="00453984" w:rsidRDefault="00320206" w:rsidP="00A47498">
            <w:pPr>
              <w:pStyle w:val="ab"/>
              <w:spacing w:before="0" w:beforeAutospacing="0" w:after="0" w:afterAutospacing="0"/>
              <w:contextualSpacing/>
              <w:jc w:val="center"/>
              <w:rPr>
                <w:b/>
                <w:sz w:val="28"/>
                <w:szCs w:val="28"/>
              </w:rPr>
            </w:pPr>
            <w:r w:rsidRPr="00453984">
              <w:rPr>
                <w:b/>
                <w:sz w:val="28"/>
                <w:szCs w:val="28"/>
              </w:rPr>
              <w:t>…</w:t>
            </w:r>
          </w:p>
        </w:tc>
        <w:tc>
          <w:tcPr>
            <w:tcW w:w="1785" w:type="dxa"/>
          </w:tcPr>
          <w:p w:rsidR="00320206" w:rsidRPr="00453984" w:rsidRDefault="00320206" w:rsidP="00A47498">
            <w:pPr>
              <w:pStyle w:val="ab"/>
              <w:spacing w:before="0" w:beforeAutospacing="0" w:after="0" w:afterAutospacing="0"/>
              <w:contextualSpacing/>
              <w:jc w:val="center"/>
              <w:rPr>
                <w:b/>
                <w:sz w:val="28"/>
                <w:szCs w:val="28"/>
              </w:rPr>
            </w:pPr>
          </w:p>
        </w:tc>
        <w:tc>
          <w:tcPr>
            <w:tcW w:w="1937" w:type="dxa"/>
          </w:tcPr>
          <w:p w:rsidR="00320206" w:rsidRPr="00453984" w:rsidRDefault="00320206" w:rsidP="00A47498">
            <w:pPr>
              <w:pStyle w:val="ab"/>
              <w:spacing w:before="0" w:beforeAutospacing="0" w:after="0" w:afterAutospacing="0"/>
              <w:contextualSpacing/>
              <w:jc w:val="center"/>
              <w:rPr>
                <w:b/>
                <w:sz w:val="28"/>
                <w:szCs w:val="28"/>
              </w:rPr>
            </w:pPr>
          </w:p>
        </w:tc>
        <w:tc>
          <w:tcPr>
            <w:tcW w:w="2216" w:type="dxa"/>
          </w:tcPr>
          <w:p w:rsidR="00320206" w:rsidRPr="00453984" w:rsidRDefault="00320206" w:rsidP="00A47498">
            <w:pPr>
              <w:pStyle w:val="ab"/>
              <w:spacing w:before="0" w:beforeAutospacing="0" w:after="0" w:afterAutospacing="0"/>
              <w:contextualSpacing/>
              <w:jc w:val="center"/>
              <w:rPr>
                <w:b/>
                <w:sz w:val="28"/>
                <w:szCs w:val="28"/>
                <w:lang w:val="en-US"/>
              </w:rPr>
            </w:pPr>
          </w:p>
        </w:tc>
        <w:tc>
          <w:tcPr>
            <w:tcW w:w="1785" w:type="dxa"/>
            <w:tcBorders>
              <w:top w:val="nil"/>
              <w:bottom w:val="single" w:sz="4" w:space="0" w:color="auto"/>
              <w:right w:val="nil"/>
            </w:tcBorders>
          </w:tcPr>
          <w:p w:rsidR="00320206" w:rsidRPr="00453984" w:rsidRDefault="00320206" w:rsidP="00A47498">
            <w:pPr>
              <w:pStyle w:val="ab"/>
              <w:spacing w:before="0" w:beforeAutospacing="0" w:after="0" w:afterAutospacing="0"/>
              <w:contextualSpacing/>
              <w:jc w:val="center"/>
              <w:rPr>
                <w:sz w:val="28"/>
                <w:szCs w:val="28"/>
              </w:rPr>
            </w:pPr>
          </w:p>
        </w:tc>
      </w:tr>
      <w:tr w:rsidR="00320206" w:rsidRPr="00453984" w:rsidTr="00A47498">
        <w:tc>
          <w:tcPr>
            <w:tcW w:w="1848" w:type="dxa"/>
          </w:tcPr>
          <w:p w:rsidR="00320206" w:rsidRPr="00453984" w:rsidRDefault="00320206" w:rsidP="00A47498">
            <w:pPr>
              <w:pStyle w:val="ab"/>
              <w:spacing w:before="0" w:beforeAutospacing="0" w:after="0" w:afterAutospacing="0"/>
              <w:contextualSpacing/>
              <w:jc w:val="center"/>
              <w:rPr>
                <w:b/>
                <w:sz w:val="28"/>
                <w:szCs w:val="28"/>
                <w:lang w:val="en-US"/>
              </w:rPr>
            </w:pPr>
            <w:r w:rsidRPr="00453984">
              <w:rPr>
                <w:b/>
                <w:sz w:val="28"/>
                <w:szCs w:val="28"/>
                <w:lang w:val="en-US"/>
              </w:rPr>
              <w:t>n</w:t>
            </w:r>
          </w:p>
        </w:tc>
        <w:tc>
          <w:tcPr>
            <w:tcW w:w="1785" w:type="dxa"/>
          </w:tcPr>
          <w:p w:rsidR="00320206" w:rsidRPr="00453984" w:rsidRDefault="00320206" w:rsidP="00A47498">
            <w:pPr>
              <w:pStyle w:val="ab"/>
              <w:spacing w:before="0" w:beforeAutospacing="0" w:after="0" w:afterAutospacing="0"/>
              <w:contextualSpacing/>
              <w:jc w:val="center"/>
              <w:rPr>
                <w:b/>
                <w:sz w:val="28"/>
                <w:szCs w:val="28"/>
              </w:rPr>
            </w:pPr>
          </w:p>
        </w:tc>
        <w:tc>
          <w:tcPr>
            <w:tcW w:w="1937" w:type="dxa"/>
          </w:tcPr>
          <w:p w:rsidR="00320206" w:rsidRPr="00453984" w:rsidRDefault="00320206" w:rsidP="00A47498">
            <w:pPr>
              <w:pStyle w:val="ab"/>
              <w:spacing w:before="0" w:beforeAutospacing="0" w:after="0" w:afterAutospacing="0"/>
              <w:contextualSpacing/>
              <w:jc w:val="center"/>
              <w:rPr>
                <w:b/>
                <w:sz w:val="28"/>
                <w:szCs w:val="28"/>
              </w:rPr>
            </w:pPr>
          </w:p>
        </w:tc>
        <w:tc>
          <w:tcPr>
            <w:tcW w:w="2216" w:type="dxa"/>
          </w:tcPr>
          <w:p w:rsidR="00320206" w:rsidRPr="00453984" w:rsidRDefault="00320206" w:rsidP="00A47498">
            <w:pPr>
              <w:pStyle w:val="ab"/>
              <w:spacing w:before="0" w:beforeAutospacing="0" w:after="0" w:afterAutospacing="0"/>
              <w:contextualSpacing/>
              <w:jc w:val="center"/>
              <w:rPr>
                <w:b/>
                <w:sz w:val="28"/>
                <w:szCs w:val="28"/>
                <w:lang w:val="en-US"/>
              </w:rPr>
            </w:pPr>
            <w:r w:rsidRPr="00453984">
              <w:rPr>
                <w:b/>
                <w:sz w:val="28"/>
                <w:szCs w:val="28"/>
                <w:lang w:val="en-US"/>
              </w:rPr>
              <w:t>1</w:t>
            </w:r>
          </w:p>
        </w:tc>
        <w:tc>
          <w:tcPr>
            <w:tcW w:w="1785" w:type="dxa"/>
            <w:tcBorders>
              <w:top w:val="single" w:sz="4" w:space="0" w:color="auto"/>
              <w:bottom w:val="nil"/>
              <w:right w:val="nil"/>
            </w:tcBorders>
          </w:tcPr>
          <w:p w:rsidR="00320206" w:rsidRPr="00453984" w:rsidRDefault="00320206" w:rsidP="00A47498">
            <w:pPr>
              <w:pStyle w:val="ab"/>
              <w:spacing w:before="0" w:beforeAutospacing="0" w:after="0" w:afterAutospacing="0"/>
              <w:contextualSpacing/>
              <w:jc w:val="center"/>
              <w:rPr>
                <w:sz w:val="28"/>
                <w:szCs w:val="28"/>
              </w:rPr>
            </w:pPr>
            <w:r w:rsidRPr="00453984">
              <w:rPr>
                <w:sz w:val="28"/>
                <w:szCs w:val="28"/>
              </w:rPr>
              <w:t>Группа</w:t>
            </w:r>
            <w:proofErr w:type="gramStart"/>
            <w:r w:rsidRPr="00453984">
              <w:rPr>
                <w:sz w:val="28"/>
                <w:szCs w:val="28"/>
              </w:rPr>
              <w:t xml:space="preserve"> С</w:t>
            </w:r>
            <w:proofErr w:type="gramEnd"/>
          </w:p>
        </w:tc>
      </w:tr>
      <w:tr w:rsidR="00320206" w:rsidRPr="00453984" w:rsidTr="00A47498">
        <w:tc>
          <w:tcPr>
            <w:tcW w:w="1848" w:type="dxa"/>
          </w:tcPr>
          <w:p w:rsidR="00320206" w:rsidRPr="00453984" w:rsidRDefault="00320206" w:rsidP="00A47498">
            <w:pPr>
              <w:pStyle w:val="ab"/>
              <w:spacing w:before="0" w:beforeAutospacing="0" w:after="0" w:afterAutospacing="0"/>
              <w:contextualSpacing/>
              <w:jc w:val="center"/>
              <w:rPr>
                <w:b/>
                <w:sz w:val="28"/>
                <w:szCs w:val="28"/>
              </w:rPr>
            </w:pPr>
          </w:p>
        </w:tc>
        <w:tc>
          <w:tcPr>
            <w:tcW w:w="1785" w:type="dxa"/>
          </w:tcPr>
          <w:p w:rsidR="00320206" w:rsidRPr="00453984" w:rsidRDefault="00320206" w:rsidP="00A47498">
            <w:pPr>
              <w:pStyle w:val="ab"/>
              <w:spacing w:before="0" w:beforeAutospacing="0" w:after="0" w:afterAutospacing="0"/>
              <w:contextualSpacing/>
              <w:jc w:val="center"/>
              <w:rPr>
                <w:b/>
                <w:sz w:val="28"/>
                <w:szCs w:val="28"/>
              </w:rPr>
            </w:pPr>
            <w:r w:rsidRPr="00453984">
              <w:rPr>
                <w:b/>
                <w:sz w:val="28"/>
                <w:szCs w:val="28"/>
              </w:rPr>
              <w:t>Σ</w:t>
            </w:r>
            <w:r w:rsidRPr="00453984">
              <w:rPr>
                <w:b/>
                <w:sz w:val="28"/>
                <w:szCs w:val="28"/>
                <w:lang w:val="en-US"/>
              </w:rPr>
              <w:t xml:space="preserve"> V</w:t>
            </w:r>
            <w:r w:rsidRPr="00453984">
              <w:rPr>
                <w:b/>
                <w:sz w:val="28"/>
                <w:szCs w:val="28"/>
                <w:vertAlign w:val="subscript"/>
                <w:lang w:val="en-US"/>
              </w:rPr>
              <w:t>i</w:t>
            </w:r>
          </w:p>
        </w:tc>
        <w:tc>
          <w:tcPr>
            <w:tcW w:w="1937" w:type="dxa"/>
          </w:tcPr>
          <w:p w:rsidR="00320206" w:rsidRPr="00453984" w:rsidRDefault="00320206" w:rsidP="00A47498">
            <w:pPr>
              <w:pStyle w:val="ab"/>
              <w:spacing w:before="0" w:beforeAutospacing="0" w:after="0" w:afterAutospacing="0"/>
              <w:contextualSpacing/>
              <w:jc w:val="center"/>
              <w:rPr>
                <w:b/>
                <w:sz w:val="28"/>
                <w:szCs w:val="28"/>
                <w:lang w:val="en-US"/>
              </w:rPr>
            </w:pPr>
            <w:r w:rsidRPr="00453984">
              <w:rPr>
                <w:b/>
                <w:sz w:val="28"/>
                <w:szCs w:val="28"/>
                <w:lang w:val="en-US"/>
              </w:rPr>
              <w:t>1</w:t>
            </w:r>
          </w:p>
        </w:tc>
        <w:tc>
          <w:tcPr>
            <w:tcW w:w="2216" w:type="dxa"/>
          </w:tcPr>
          <w:p w:rsidR="00320206" w:rsidRPr="00453984" w:rsidRDefault="00320206" w:rsidP="00A47498">
            <w:pPr>
              <w:pStyle w:val="ab"/>
              <w:spacing w:before="0" w:beforeAutospacing="0" w:after="0" w:afterAutospacing="0"/>
              <w:contextualSpacing/>
              <w:jc w:val="center"/>
              <w:rPr>
                <w:b/>
                <w:sz w:val="28"/>
                <w:szCs w:val="28"/>
                <w:lang w:val="en-US"/>
              </w:rPr>
            </w:pPr>
          </w:p>
        </w:tc>
        <w:tc>
          <w:tcPr>
            <w:tcW w:w="1785" w:type="dxa"/>
            <w:tcBorders>
              <w:top w:val="nil"/>
              <w:bottom w:val="nil"/>
              <w:right w:val="nil"/>
            </w:tcBorders>
          </w:tcPr>
          <w:p w:rsidR="00320206" w:rsidRPr="00453984" w:rsidRDefault="00320206" w:rsidP="00A47498">
            <w:pPr>
              <w:pStyle w:val="ab"/>
              <w:spacing w:before="0" w:beforeAutospacing="0" w:after="0" w:afterAutospacing="0"/>
              <w:contextualSpacing/>
              <w:jc w:val="both"/>
              <w:rPr>
                <w:sz w:val="28"/>
                <w:szCs w:val="28"/>
              </w:rPr>
            </w:pPr>
          </w:p>
        </w:tc>
      </w:tr>
    </w:tbl>
    <w:p w:rsidR="00320206" w:rsidRDefault="00320206" w:rsidP="00320206">
      <w:pPr>
        <w:spacing w:after="0" w:line="240" w:lineRule="auto"/>
        <w:contextualSpacing/>
        <w:jc w:val="both"/>
        <w:rPr>
          <w:rFonts w:ascii="Times New Roman" w:hAnsi="Times New Roman" w:cs="Times New Roman"/>
          <w:b/>
          <w:sz w:val="28"/>
          <w:szCs w:val="28"/>
          <w:u w:val="single"/>
        </w:rPr>
      </w:pPr>
    </w:p>
    <w:p w:rsidR="00EF53EB" w:rsidRDefault="008D24A8" w:rsidP="00320206">
      <w:pPr>
        <w:spacing w:after="0" w:line="240" w:lineRule="auto"/>
        <w:contextualSpacing/>
        <w:jc w:val="both"/>
        <w:rPr>
          <w:rFonts w:ascii="Times New Roman" w:hAnsi="Times New Roman" w:cs="Times New Roman"/>
          <w:sz w:val="28"/>
          <w:szCs w:val="28"/>
        </w:rPr>
      </w:pPr>
      <w:r>
        <w:rPr>
          <w:noProof/>
          <w:lang w:eastAsia="ru-RU"/>
        </w:rPr>
        <w:drawing>
          <wp:anchor distT="0" distB="0" distL="114300" distR="114300" simplePos="0" relativeHeight="251726848" behindDoc="0" locked="0" layoutInCell="1" allowOverlap="1">
            <wp:simplePos x="0" y="0"/>
            <wp:positionH relativeFrom="column">
              <wp:posOffset>23436</wp:posOffset>
            </wp:positionH>
            <wp:positionV relativeFrom="paragraph">
              <wp:posOffset>-3618</wp:posOffset>
            </wp:positionV>
            <wp:extent cx="1395080" cy="946298"/>
            <wp:effectExtent l="19050" t="0" r="0" b="0"/>
            <wp:wrapSquare wrapText="bothSides"/>
            <wp:docPr id="7" name="Рисунок 4" descr="https://im0-tub-ru.yandex.net/i?id=951d60376c784746107593402867980b&amp;n=33&amp;h=190&amp;w=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951d60376c784746107593402867980b&amp;n=33&amp;h=190&amp;w=279"/>
                    <pic:cNvPicPr>
                      <a:picLocks noChangeAspect="1" noChangeArrowheads="1"/>
                    </pic:cNvPicPr>
                  </pic:nvPicPr>
                  <pic:blipFill>
                    <a:blip r:embed="rId65" cstate="print"/>
                    <a:srcRect/>
                    <a:stretch>
                      <a:fillRect/>
                    </a:stretch>
                  </pic:blipFill>
                  <pic:spPr bwMode="auto">
                    <a:xfrm>
                      <a:off x="0" y="0"/>
                      <a:ext cx="1395080" cy="946298"/>
                    </a:xfrm>
                    <a:prstGeom prst="rect">
                      <a:avLst/>
                    </a:prstGeom>
                    <a:noFill/>
                    <a:ln w="9525">
                      <a:noFill/>
                      <a:miter lim="800000"/>
                      <a:headEnd/>
                      <a:tailEnd/>
                    </a:ln>
                  </pic:spPr>
                </pic:pic>
              </a:graphicData>
            </a:graphic>
          </wp:anchor>
        </w:drawing>
      </w:r>
      <w:r w:rsidR="002C361C" w:rsidRPr="002C361C">
        <w:rPr>
          <w:rFonts w:ascii="Times New Roman" w:hAnsi="Times New Roman" w:cs="Times New Roman"/>
          <w:sz w:val="28"/>
          <w:szCs w:val="28"/>
        </w:rPr>
        <w:t>Рассмотрим пример анализа ассортимента</w:t>
      </w:r>
      <w:r w:rsidR="002C361C">
        <w:rPr>
          <w:rFonts w:ascii="Times New Roman" w:hAnsi="Times New Roman" w:cs="Times New Roman"/>
          <w:sz w:val="28"/>
          <w:szCs w:val="28"/>
        </w:rPr>
        <w:t xml:space="preserve"> магазина, торгующего сотовыми телефонами и другими электронными устройствами различных торговых марок. Цель анализа – выявить те бренды, которые </w:t>
      </w:r>
      <w:r>
        <w:rPr>
          <w:rFonts w:ascii="Times New Roman" w:hAnsi="Times New Roman" w:cs="Times New Roman"/>
          <w:sz w:val="28"/>
          <w:szCs w:val="28"/>
        </w:rPr>
        <w:t>наиболее выгодны для магазина. Результаты продаж (прибыль от различных товарных марок) за месяц приведены в таблице:</w:t>
      </w:r>
      <w:r w:rsidR="00DF66A3">
        <w:rPr>
          <w:rFonts w:ascii="Times New Roman" w:hAnsi="Times New Roman" w:cs="Times New Roman"/>
          <w:sz w:val="28"/>
          <w:szCs w:val="28"/>
        </w:rPr>
        <w:t xml:space="preserve"> </w:t>
      </w:r>
    </w:p>
    <w:p w:rsidR="00DF66A3" w:rsidRPr="002A046E" w:rsidRDefault="00DF66A3" w:rsidP="00DF66A3">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t xml:space="preserve">Таблица 5.7. </w:t>
      </w:r>
    </w:p>
    <w:p w:rsidR="00DF66A3" w:rsidRDefault="00DF66A3" w:rsidP="00DF66A3">
      <w:pPr>
        <w:spacing w:after="0" w:line="240" w:lineRule="auto"/>
        <w:contextualSpacing/>
        <w:jc w:val="right"/>
        <w:rPr>
          <w:rFonts w:ascii="Times New Roman" w:hAnsi="Times New Roman" w:cs="Times New Roman"/>
          <w:sz w:val="28"/>
          <w:szCs w:val="28"/>
        </w:rPr>
      </w:pPr>
    </w:p>
    <w:tbl>
      <w:tblPr>
        <w:tblStyle w:val="a3"/>
        <w:tblW w:w="0" w:type="auto"/>
        <w:tblLook w:val="04A0"/>
      </w:tblPr>
      <w:tblGrid>
        <w:gridCol w:w="4785"/>
        <w:gridCol w:w="4786"/>
      </w:tblGrid>
      <w:tr w:rsidR="008D24A8" w:rsidRPr="008D24A8" w:rsidTr="008D24A8">
        <w:tc>
          <w:tcPr>
            <w:tcW w:w="4785" w:type="dxa"/>
          </w:tcPr>
          <w:p w:rsidR="008D24A8" w:rsidRPr="008D24A8" w:rsidRDefault="008D24A8" w:rsidP="008D24A8">
            <w:pPr>
              <w:tabs>
                <w:tab w:val="left" w:pos="2394"/>
              </w:tabs>
              <w:contextualSpacing/>
              <w:jc w:val="both"/>
              <w:rPr>
                <w:rFonts w:ascii="Times New Roman" w:hAnsi="Times New Roman"/>
                <w:b/>
                <w:sz w:val="28"/>
                <w:szCs w:val="28"/>
              </w:rPr>
            </w:pPr>
            <w:r w:rsidRPr="008D24A8">
              <w:rPr>
                <w:rFonts w:ascii="Times New Roman" w:hAnsi="Times New Roman"/>
                <w:b/>
                <w:sz w:val="28"/>
                <w:szCs w:val="28"/>
              </w:rPr>
              <w:t>Товарная марка</w:t>
            </w:r>
            <w:r w:rsidRPr="008D24A8">
              <w:rPr>
                <w:rFonts w:ascii="Times New Roman" w:hAnsi="Times New Roman"/>
                <w:b/>
                <w:sz w:val="28"/>
                <w:szCs w:val="28"/>
              </w:rPr>
              <w:tab/>
            </w:r>
          </w:p>
        </w:tc>
        <w:tc>
          <w:tcPr>
            <w:tcW w:w="4786" w:type="dxa"/>
          </w:tcPr>
          <w:p w:rsidR="008D24A8" w:rsidRPr="008D24A8" w:rsidRDefault="008D24A8" w:rsidP="00320206">
            <w:pPr>
              <w:contextualSpacing/>
              <w:jc w:val="both"/>
              <w:rPr>
                <w:rFonts w:ascii="Times New Roman" w:hAnsi="Times New Roman"/>
                <w:b/>
                <w:sz w:val="28"/>
                <w:szCs w:val="28"/>
              </w:rPr>
            </w:pPr>
            <w:r w:rsidRPr="008D24A8">
              <w:rPr>
                <w:rFonts w:ascii="Times New Roman" w:hAnsi="Times New Roman"/>
                <w:b/>
                <w:sz w:val="28"/>
                <w:szCs w:val="28"/>
              </w:rPr>
              <w:t>Прибыль, руб.</w:t>
            </w:r>
          </w:p>
        </w:tc>
      </w:tr>
      <w:tr w:rsidR="008D24A8" w:rsidRPr="008D24A8" w:rsidTr="008D24A8">
        <w:tc>
          <w:tcPr>
            <w:tcW w:w="4785" w:type="dxa"/>
          </w:tcPr>
          <w:p w:rsidR="008D24A8" w:rsidRPr="008D24A8" w:rsidRDefault="008D24A8" w:rsidP="00320206">
            <w:pPr>
              <w:contextualSpacing/>
              <w:jc w:val="both"/>
              <w:rPr>
                <w:rFonts w:ascii="Times New Roman" w:hAnsi="Times New Roman"/>
                <w:sz w:val="28"/>
                <w:szCs w:val="28"/>
                <w:lang w:val="en-US"/>
              </w:rPr>
            </w:pPr>
            <w:r>
              <w:rPr>
                <w:rFonts w:ascii="Times New Roman" w:hAnsi="Times New Roman"/>
                <w:sz w:val="28"/>
                <w:szCs w:val="28"/>
                <w:lang w:val="en-US"/>
              </w:rPr>
              <w:t>Alcatel</w:t>
            </w:r>
          </w:p>
        </w:tc>
        <w:tc>
          <w:tcPr>
            <w:tcW w:w="4786" w:type="dxa"/>
          </w:tcPr>
          <w:p w:rsidR="008D24A8" w:rsidRPr="008D24A8" w:rsidRDefault="008D24A8" w:rsidP="008D24A8">
            <w:pPr>
              <w:contextualSpacing/>
              <w:jc w:val="both"/>
              <w:rPr>
                <w:rFonts w:ascii="Times New Roman" w:hAnsi="Times New Roman"/>
                <w:sz w:val="28"/>
                <w:szCs w:val="28"/>
                <w:lang w:val="en-US"/>
              </w:rPr>
            </w:pPr>
            <w:r>
              <w:rPr>
                <w:rFonts w:ascii="Times New Roman" w:hAnsi="Times New Roman"/>
                <w:sz w:val="28"/>
                <w:szCs w:val="28"/>
                <w:lang w:val="en-US"/>
              </w:rPr>
              <w:t>8500</w:t>
            </w:r>
          </w:p>
        </w:tc>
      </w:tr>
      <w:tr w:rsidR="008D24A8" w:rsidRPr="008D24A8" w:rsidTr="008D24A8">
        <w:tc>
          <w:tcPr>
            <w:tcW w:w="4785" w:type="dxa"/>
          </w:tcPr>
          <w:p w:rsidR="008D24A8" w:rsidRPr="008D24A8" w:rsidRDefault="008D24A8" w:rsidP="00320206">
            <w:pPr>
              <w:contextualSpacing/>
              <w:jc w:val="both"/>
              <w:rPr>
                <w:rFonts w:ascii="Times New Roman" w:hAnsi="Times New Roman"/>
                <w:sz w:val="28"/>
                <w:szCs w:val="28"/>
                <w:lang w:val="en-US"/>
              </w:rPr>
            </w:pPr>
            <w:r>
              <w:rPr>
                <w:rFonts w:ascii="Times New Roman" w:hAnsi="Times New Roman"/>
                <w:sz w:val="28"/>
                <w:szCs w:val="28"/>
                <w:lang w:val="en-US"/>
              </w:rPr>
              <w:t>HTC</w:t>
            </w:r>
          </w:p>
        </w:tc>
        <w:tc>
          <w:tcPr>
            <w:tcW w:w="4786" w:type="dxa"/>
          </w:tcPr>
          <w:p w:rsidR="008D24A8" w:rsidRPr="008D24A8" w:rsidRDefault="008D24A8" w:rsidP="00320206">
            <w:pPr>
              <w:contextualSpacing/>
              <w:jc w:val="both"/>
              <w:rPr>
                <w:rFonts w:ascii="Times New Roman" w:hAnsi="Times New Roman"/>
                <w:sz w:val="28"/>
                <w:szCs w:val="28"/>
                <w:lang w:val="en-US"/>
              </w:rPr>
            </w:pPr>
            <w:r>
              <w:rPr>
                <w:rFonts w:ascii="Times New Roman" w:hAnsi="Times New Roman"/>
                <w:sz w:val="28"/>
                <w:szCs w:val="28"/>
                <w:lang w:val="en-US"/>
              </w:rPr>
              <w:t>7000</w:t>
            </w:r>
          </w:p>
        </w:tc>
      </w:tr>
      <w:tr w:rsidR="008D24A8" w:rsidRPr="008D24A8" w:rsidTr="008D24A8">
        <w:tc>
          <w:tcPr>
            <w:tcW w:w="4785" w:type="dxa"/>
          </w:tcPr>
          <w:p w:rsidR="008D24A8" w:rsidRPr="008D24A8" w:rsidRDefault="008D24A8" w:rsidP="00320206">
            <w:pPr>
              <w:contextualSpacing/>
              <w:jc w:val="both"/>
              <w:rPr>
                <w:rFonts w:ascii="Times New Roman" w:hAnsi="Times New Roman"/>
                <w:sz w:val="28"/>
                <w:szCs w:val="28"/>
                <w:lang w:val="en-US"/>
              </w:rPr>
            </w:pPr>
            <w:r>
              <w:rPr>
                <w:rFonts w:ascii="Times New Roman" w:hAnsi="Times New Roman"/>
                <w:sz w:val="28"/>
                <w:szCs w:val="28"/>
                <w:lang w:val="en-US"/>
              </w:rPr>
              <w:t>Fly</w:t>
            </w:r>
          </w:p>
        </w:tc>
        <w:tc>
          <w:tcPr>
            <w:tcW w:w="4786" w:type="dxa"/>
          </w:tcPr>
          <w:p w:rsidR="008D24A8" w:rsidRPr="008D24A8" w:rsidRDefault="008D24A8" w:rsidP="00320206">
            <w:pPr>
              <w:contextualSpacing/>
              <w:jc w:val="both"/>
              <w:rPr>
                <w:rFonts w:ascii="Times New Roman" w:hAnsi="Times New Roman"/>
                <w:sz w:val="28"/>
                <w:szCs w:val="28"/>
                <w:lang w:val="en-US"/>
              </w:rPr>
            </w:pPr>
            <w:r>
              <w:rPr>
                <w:rFonts w:ascii="Times New Roman" w:hAnsi="Times New Roman"/>
                <w:sz w:val="28"/>
                <w:szCs w:val="28"/>
                <w:lang w:val="en-US"/>
              </w:rPr>
              <w:t>21000</w:t>
            </w:r>
          </w:p>
        </w:tc>
      </w:tr>
      <w:tr w:rsidR="008D24A8" w:rsidRPr="008D24A8" w:rsidTr="008D24A8">
        <w:tc>
          <w:tcPr>
            <w:tcW w:w="4785" w:type="dxa"/>
          </w:tcPr>
          <w:p w:rsidR="008D24A8" w:rsidRPr="008D24A8" w:rsidRDefault="008D24A8" w:rsidP="00320206">
            <w:pPr>
              <w:contextualSpacing/>
              <w:jc w:val="both"/>
              <w:rPr>
                <w:rFonts w:ascii="Times New Roman" w:hAnsi="Times New Roman"/>
                <w:sz w:val="28"/>
                <w:szCs w:val="28"/>
                <w:lang w:val="en-US"/>
              </w:rPr>
            </w:pPr>
            <w:r>
              <w:rPr>
                <w:rFonts w:ascii="Times New Roman" w:hAnsi="Times New Roman"/>
                <w:sz w:val="28"/>
                <w:szCs w:val="28"/>
                <w:lang w:val="en-US"/>
              </w:rPr>
              <w:t>LG</w:t>
            </w:r>
          </w:p>
        </w:tc>
        <w:tc>
          <w:tcPr>
            <w:tcW w:w="4786" w:type="dxa"/>
          </w:tcPr>
          <w:p w:rsidR="008D24A8" w:rsidRPr="008D24A8" w:rsidRDefault="008D24A8" w:rsidP="00320206">
            <w:pPr>
              <w:contextualSpacing/>
              <w:jc w:val="both"/>
              <w:rPr>
                <w:rFonts w:ascii="Times New Roman" w:hAnsi="Times New Roman"/>
                <w:sz w:val="28"/>
                <w:szCs w:val="28"/>
                <w:lang w:val="en-US"/>
              </w:rPr>
            </w:pPr>
            <w:r>
              <w:rPr>
                <w:rFonts w:ascii="Times New Roman" w:hAnsi="Times New Roman"/>
                <w:sz w:val="28"/>
                <w:szCs w:val="28"/>
                <w:lang w:val="en-US"/>
              </w:rPr>
              <w:t>10000</w:t>
            </w:r>
          </w:p>
        </w:tc>
      </w:tr>
      <w:tr w:rsidR="008D24A8" w:rsidRPr="008D24A8" w:rsidTr="008D24A8">
        <w:tc>
          <w:tcPr>
            <w:tcW w:w="4785" w:type="dxa"/>
          </w:tcPr>
          <w:p w:rsidR="008D24A8" w:rsidRPr="008D24A8" w:rsidRDefault="008D24A8" w:rsidP="00320206">
            <w:pPr>
              <w:contextualSpacing/>
              <w:jc w:val="both"/>
              <w:rPr>
                <w:rFonts w:ascii="Times New Roman" w:hAnsi="Times New Roman"/>
                <w:sz w:val="28"/>
                <w:szCs w:val="28"/>
                <w:lang w:val="en-US"/>
              </w:rPr>
            </w:pPr>
            <w:r>
              <w:rPr>
                <w:rFonts w:ascii="Times New Roman" w:hAnsi="Times New Roman"/>
                <w:sz w:val="28"/>
                <w:szCs w:val="28"/>
                <w:lang w:val="en-US"/>
              </w:rPr>
              <w:t>Apple</w:t>
            </w:r>
          </w:p>
        </w:tc>
        <w:tc>
          <w:tcPr>
            <w:tcW w:w="4786" w:type="dxa"/>
          </w:tcPr>
          <w:p w:rsidR="008D24A8" w:rsidRPr="008D24A8" w:rsidRDefault="008D24A8" w:rsidP="00320206">
            <w:pPr>
              <w:contextualSpacing/>
              <w:jc w:val="both"/>
              <w:rPr>
                <w:rFonts w:ascii="Times New Roman" w:hAnsi="Times New Roman"/>
                <w:sz w:val="28"/>
                <w:szCs w:val="28"/>
                <w:lang w:val="en-US"/>
              </w:rPr>
            </w:pPr>
            <w:r>
              <w:rPr>
                <w:rFonts w:ascii="Times New Roman" w:hAnsi="Times New Roman"/>
                <w:sz w:val="28"/>
                <w:szCs w:val="28"/>
                <w:lang w:val="en-US"/>
              </w:rPr>
              <w:t>14000</w:t>
            </w:r>
          </w:p>
        </w:tc>
      </w:tr>
      <w:tr w:rsidR="008D24A8" w:rsidRPr="008D24A8" w:rsidTr="008D24A8">
        <w:tc>
          <w:tcPr>
            <w:tcW w:w="4785" w:type="dxa"/>
          </w:tcPr>
          <w:p w:rsidR="008D24A8" w:rsidRPr="008D24A8" w:rsidRDefault="008D24A8" w:rsidP="00320206">
            <w:pPr>
              <w:contextualSpacing/>
              <w:jc w:val="both"/>
              <w:rPr>
                <w:rFonts w:ascii="Times New Roman" w:hAnsi="Times New Roman"/>
                <w:sz w:val="28"/>
                <w:szCs w:val="28"/>
                <w:lang w:val="en-US"/>
              </w:rPr>
            </w:pPr>
            <w:r>
              <w:rPr>
                <w:rFonts w:ascii="Times New Roman" w:hAnsi="Times New Roman"/>
                <w:sz w:val="28"/>
                <w:szCs w:val="28"/>
                <w:lang w:val="en-US"/>
              </w:rPr>
              <w:t>ASUS</w:t>
            </w:r>
          </w:p>
        </w:tc>
        <w:tc>
          <w:tcPr>
            <w:tcW w:w="4786" w:type="dxa"/>
          </w:tcPr>
          <w:p w:rsidR="008D24A8" w:rsidRPr="008D24A8" w:rsidRDefault="008D24A8" w:rsidP="00320206">
            <w:pPr>
              <w:contextualSpacing/>
              <w:jc w:val="both"/>
              <w:rPr>
                <w:rFonts w:ascii="Times New Roman" w:hAnsi="Times New Roman"/>
                <w:sz w:val="28"/>
                <w:szCs w:val="28"/>
                <w:lang w:val="en-US"/>
              </w:rPr>
            </w:pPr>
            <w:r>
              <w:rPr>
                <w:rFonts w:ascii="Times New Roman" w:hAnsi="Times New Roman"/>
                <w:sz w:val="28"/>
                <w:szCs w:val="28"/>
                <w:lang w:val="en-US"/>
              </w:rPr>
              <w:t>2000</w:t>
            </w:r>
          </w:p>
        </w:tc>
      </w:tr>
      <w:tr w:rsidR="008D24A8" w:rsidRPr="008D24A8" w:rsidTr="008D24A8">
        <w:tc>
          <w:tcPr>
            <w:tcW w:w="4785" w:type="dxa"/>
          </w:tcPr>
          <w:p w:rsidR="008D24A8" w:rsidRPr="008D24A8" w:rsidRDefault="008D24A8" w:rsidP="00320206">
            <w:pPr>
              <w:contextualSpacing/>
              <w:jc w:val="both"/>
              <w:rPr>
                <w:rFonts w:ascii="Times New Roman" w:hAnsi="Times New Roman"/>
                <w:sz w:val="28"/>
                <w:szCs w:val="28"/>
                <w:lang w:val="en-US"/>
              </w:rPr>
            </w:pPr>
            <w:r>
              <w:rPr>
                <w:rFonts w:ascii="Times New Roman" w:hAnsi="Times New Roman"/>
                <w:sz w:val="28"/>
                <w:szCs w:val="28"/>
                <w:lang w:val="en-US"/>
              </w:rPr>
              <w:t>Lenovo</w:t>
            </w:r>
          </w:p>
        </w:tc>
        <w:tc>
          <w:tcPr>
            <w:tcW w:w="4786" w:type="dxa"/>
          </w:tcPr>
          <w:p w:rsidR="008D24A8" w:rsidRPr="008D24A8" w:rsidRDefault="008D24A8" w:rsidP="00320206">
            <w:pPr>
              <w:contextualSpacing/>
              <w:jc w:val="both"/>
              <w:rPr>
                <w:rFonts w:ascii="Times New Roman" w:hAnsi="Times New Roman"/>
                <w:sz w:val="28"/>
                <w:szCs w:val="28"/>
                <w:lang w:val="en-US"/>
              </w:rPr>
            </w:pPr>
            <w:r>
              <w:rPr>
                <w:rFonts w:ascii="Times New Roman" w:hAnsi="Times New Roman"/>
                <w:sz w:val="28"/>
                <w:szCs w:val="28"/>
                <w:lang w:val="en-US"/>
              </w:rPr>
              <w:t>12000</w:t>
            </w:r>
          </w:p>
        </w:tc>
      </w:tr>
      <w:tr w:rsidR="008D24A8" w:rsidRPr="008D24A8" w:rsidTr="008D24A8">
        <w:tc>
          <w:tcPr>
            <w:tcW w:w="4785" w:type="dxa"/>
          </w:tcPr>
          <w:p w:rsidR="008D24A8" w:rsidRDefault="008D24A8" w:rsidP="00320206">
            <w:pPr>
              <w:contextualSpacing/>
              <w:jc w:val="both"/>
              <w:rPr>
                <w:rFonts w:ascii="Times New Roman" w:hAnsi="Times New Roman"/>
                <w:sz w:val="28"/>
                <w:szCs w:val="28"/>
                <w:lang w:val="en-US"/>
              </w:rPr>
            </w:pPr>
            <w:r>
              <w:rPr>
                <w:rFonts w:ascii="Times New Roman" w:hAnsi="Times New Roman"/>
                <w:sz w:val="28"/>
                <w:szCs w:val="28"/>
                <w:lang w:val="en-US"/>
              </w:rPr>
              <w:t>Nokia</w:t>
            </w:r>
          </w:p>
        </w:tc>
        <w:tc>
          <w:tcPr>
            <w:tcW w:w="4786" w:type="dxa"/>
          </w:tcPr>
          <w:p w:rsidR="008D24A8" w:rsidRDefault="008D24A8" w:rsidP="00320206">
            <w:pPr>
              <w:contextualSpacing/>
              <w:jc w:val="both"/>
              <w:rPr>
                <w:rFonts w:ascii="Times New Roman" w:hAnsi="Times New Roman"/>
                <w:sz w:val="28"/>
                <w:szCs w:val="28"/>
                <w:lang w:val="en-US"/>
              </w:rPr>
            </w:pPr>
            <w:r>
              <w:rPr>
                <w:rFonts w:ascii="Times New Roman" w:hAnsi="Times New Roman"/>
                <w:sz w:val="28"/>
                <w:szCs w:val="28"/>
                <w:lang w:val="en-US"/>
              </w:rPr>
              <w:t>37000</w:t>
            </w:r>
          </w:p>
        </w:tc>
      </w:tr>
      <w:tr w:rsidR="008D24A8" w:rsidRPr="008D24A8" w:rsidTr="008D24A8">
        <w:tc>
          <w:tcPr>
            <w:tcW w:w="4785" w:type="dxa"/>
          </w:tcPr>
          <w:p w:rsidR="008D24A8" w:rsidRDefault="008D24A8" w:rsidP="00320206">
            <w:pPr>
              <w:contextualSpacing/>
              <w:jc w:val="both"/>
              <w:rPr>
                <w:rFonts w:ascii="Times New Roman" w:hAnsi="Times New Roman"/>
                <w:sz w:val="28"/>
                <w:szCs w:val="28"/>
                <w:lang w:val="en-US"/>
              </w:rPr>
            </w:pPr>
            <w:r>
              <w:rPr>
                <w:rFonts w:ascii="Times New Roman" w:hAnsi="Times New Roman"/>
                <w:sz w:val="28"/>
                <w:szCs w:val="28"/>
                <w:lang w:val="en-US"/>
              </w:rPr>
              <w:t>Samsung</w:t>
            </w:r>
          </w:p>
        </w:tc>
        <w:tc>
          <w:tcPr>
            <w:tcW w:w="4786" w:type="dxa"/>
          </w:tcPr>
          <w:p w:rsidR="008D24A8" w:rsidRDefault="008D24A8" w:rsidP="00320206">
            <w:pPr>
              <w:contextualSpacing/>
              <w:jc w:val="both"/>
              <w:rPr>
                <w:rFonts w:ascii="Times New Roman" w:hAnsi="Times New Roman"/>
                <w:sz w:val="28"/>
                <w:szCs w:val="28"/>
                <w:lang w:val="en-US"/>
              </w:rPr>
            </w:pPr>
            <w:r>
              <w:rPr>
                <w:rFonts w:ascii="Times New Roman" w:hAnsi="Times New Roman"/>
                <w:sz w:val="28"/>
                <w:szCs w:val="28"/>
                <w:lang w:val="en-US"/>
              </w:rPr>
              <w:t>60000</w:t>
            </w:r>
          </w:p>
        </w:tc>
      </w:tr>
      <w:tr w:rsidR="008D24A8" w:rsidRPr="008D24A8" w:rsidTr="008D24A8">
        <w:tc>
          <w:tcPr>
            <w:tcW w:w="4785" w:type="dxa"/>
          </w:tcPr>
          <w:p w:rsidR="008D24A8" w:rsidRDefault="008D24A8" w:rsidP="00320206">
            <w:pPr>
              <w:contextualSpacing/>
              <w:jc w:val="both"/>
              <w:rPr>
                <w:rFonts w:ascii="Times New Roman" w:hAnsi="Times New Roman"/>
                <w:sz w:val="28"/>
                <w:szCs w:val="28"/>
                <w:lang w:val="en-US"/>
              </w:rPr>
            </w:pPr>
            <w:r>
              <w:rPr>
                <w:rFonts w:ascii="Times New Roman" w:hAnsi="Times New Roman"/>
                <w:sz w:val="28"/>
                <w:szCs w:val="28"/>
                <w:lang w:val="en-US"/>
              </w:rPr>
              <w:t>Sony</w:t>
            </w:r>
          </w:p>
        </w:tc>
        <w:tc>
          <w:tcPr>
            <w:tcW w:w="4786" w:type="dxa"/>
          </w:tcPr>
          <w:p w:rsidR="008D24A8" w:rsidRDefault="008D24A8" w:rsidP="00320206">
            <w:pPr>
              <w:contextualSpacing/>
              <w:jc w:val="both"/>
              <w:rPr>
                <w:rFonts w:ascii="Times New Roman" w:hAnsi="Times New Roman"/>
                <w:sz w:val="28"/>
                <w:szCs w:val="28"/>
                <w:lang w:val="en-US"/>
              </w:rPr>
            </w:pPr>
            <w:r>
              <w:rPr>
                <w:rFonts w:ascii="Times New Roman" w:hAnsi="Times New Roman"/>
                <w:sz w:val="28"/>
                <w:szCs w:val="28"/>
                <w:lang w:val="en-US"/>
              </w:rPr>
              <w:t>3500</w:t>
            </w:r>
          </w:p>
        </w:tc>
      </w:tr>
    </w:tbl>
    <w:p w:rsidR="008D24A8" w:rsidRPr="008D24A8" w:rsidRDefault="008D24A8" w:rsidP="00320206">
      <w:pPr>
        <w:spacing w:after="0" w:line="240" w:lineRule="auto"/>
        <w:contextualSpacing/>
        <w:jc w:val="both"/>
        <w:rPr>
          <w:rFonts w:ascii="Times New Roman" w:hAnsi="Times New Roman" w:cs="Times New Roman"/>
          <w:sz w:val="28"/>
          <w:szCs w:val="28"/>
          <w:lang w:val="en-US"/>
        </w:rPr>
      </w:pPr>
    </w:p>
    <w:p w:rsidR="008D24A8" w:rsidRDefault="008D24A8" w:rsidP="00320206">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8D24A8">
        <w:rPr>
          <w:rFonts w:ascii="Times New Roman" w:hAnsi="Times New Roman" w:cs="Times New Roman"/>
          <w:sz w:val="28"/>
          <w:szCs w:val="28"/>
        </w:rPr>
        <w:t>Для</w:t>
      </w:r>
      <w:r>
        <w:rPr>
          <w:rFonts w:ascii="Times New Roman" w:hAnsi="Times New Roman" w:cs="Times New Roman"/>
          <w:sz w:val="28"/>
          <w:szCs w:val="28"/>
        </w:rPr>
        <w:t xml:space="preserve"> проведения АВС анализа надо </w:t>
      </w:r>
      <w:proofErr w:type="spellStart"/>
      <w:r>
        <w:rPr>
          <w:rFonts w:ascii="Times New Roman" w:hAnsi="Times New Roman" w:cs="Times New Roman"/>
          <w:sz w:val="28"/>
          <w:szCs w:val="28"/>
        </w:rPr>
        <w:t>проранжировать</w:t>
      </w:r>
      <w:proofErr w:type="spellEnd"/>
      <w:r>
        <w:rPr>
          <w:rFonts w:ascii="Times New Roman" w:hAnsi="Times New Roman" w:cs="Times New Roman"/>
          <w:sz w:val="28"/>
          <w:szCs w:val="28"/>
        </w:rPr>
        <w:t xml:space="preserve"> товарные марки по убыванию прибыли и рассчитать два показателя: долю марки в общей </w:t>
      </w:r>
      <w:r>
        <w:rPr>
          <w:rFonts w:ascii="Times New Roman" w:hAnsi="Times New Roman" w:cs="Times New Roman"/>
          <w:sz w:val="28"/>
          <w:szCs w:val="28"/>
        </w:rPr>
        <w:lastRenderedPageBreak/>
        <w:t>прибыли и долю нарастающим итогом. Для определения доли необходимо знать общую сумму прибыли за месяц. По данным отчета она составит: 8500+7000+21000+10000+14000+2000+12000+37000+60000+3500=</w:t>
      </w:r>
      <w:r w:rsidR="008D08AA">
        <w:rPr>
          <w:rFonts w:ascii="Times New Roman" w:hAnsi="Times New Roman" w:cs="Times New Roman"/>
          <w:sz w:val="28"/>
          <w:szCs w:val="28"/>
        </w:rPr>
        <w:t xml:space="preserve">175 тысяч рублей. Исходя из этого, рассчитаем долю товарной марки </w:t>
      </w:r>
      <w:r w:rsidR="008D08AA">
        <w:rPr>
          <w:rFonts w:ascii="Times New Roman" w:hAnsi="Times New Roman" w:cs="Times New Roman"/>
          <w:sz w:val="28"/>
          <w:szCs w:val="28"/>
          <w:lang w:val="en-US"/>
        </w:rPr>
        <w:t>Samsung</w:t>
      </w:r>
      <w:r w:rsidR="008D08AA">
        <w:rPr>
          <w:rFonts w:ascii="Times New Roman" w:hAnsi="Times New Roman" w:cs="Times New Roman"/>
          <w:sz w:val="28"/>
          <w:szCs w:val="28"/>
        </w:rPr>
        <w:t xml:space="preserve"> в общем размере прибыли: 60/175 = </w:t>
      </w:r>
      <w:r w:rsidR="00025580">
        <w:rPr>
          <w:rFonts w:ascii="Times New Roman" w:hAnsi="Times New Roman" w:cs="Times New Roman"/>
          <w:sz w:val="28"/>
          <w:szCs w:val="28"/>
        </w:rPr>
        <w:t>0,343. Остальные доли определяются аналогично.</w:t>
      </w:r>
    </w:p>
    <w:p w:rsidR="00025580" w:rsidRDefault="00025580" w:rsidP="00320206">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Заполним таблицу:</w:t>
      </w:r>
    </w:p>
    <w:p w:rsidR="00DF66A3" w:rsidRPr="002A046E" w:rsidRDefault="00DF66A3" w:rsidP="00DF66A3">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t xml:space="preserve">Таблица 5.8. </w:t>
      </w:r>
    </w:p>
    <w:p w:rsidR="00DF66A3" w:rsidRDefault="00DF66A3" w:rsidP="00320206">
      <w:pPr>
        <w:spacing w:after="0" w:line="240" w:lineRule="auto"/>
        <w:contextualSpacing/>
        <w:jc w:val="both"/>
        <w:rPr>
          <w:rFonts w:ascii="Times New Roman" w:hAnsi="Times New Roman" w:cs="Times New Roman"/>
          <w:sz w:val="28"/>
          <w:szCs w:val="28"/>
        </w:rPr>
      </w:pPr>
    </w:p>
    <w:tbl>
      <w:tblPr>
        <w:tblStyle w:val="a3"/>
        <w:tblW w:w="0" w:type="auto"/>
        <w:tblLook w:val="04A0"/>
      </w:tblPr>
      <w:tblGrid>
        <w:gridCol w:w="2660"/>
        <w:gridCol w:w="2268"/>
        <w:gridCol w:w="2268"/>
        <w:gridCol w:w="2268"/>
      </w:tblGrid>
      <w:tr w:rsidR="00025580" w:rsidRPr="008D24A8" w:rsidTr="00D95E89">
        <w:tc>
          <w:tcPr>
            <w:tcW w:w="2660" w:type="dxa"/>
          </w:tcPr>
          <w:p w:rsidR="00025580" w:rsidRPr="008D24A8" w:rsidRDefault="00025580" w:rsidP="00025580">
            <w:pPr>
              <w:tabs>
                <w:tab w:val="left" w:pos="2394"/>
              </w:tabs>
              <w:contextualSpacing/>
              <w:jc w:val="both"/>
              <w:rPr>
                <w:rFonts w:ascii="Times New Roman" w:hAnsi="Times New Roman"/>
                <w:b/>
                <w:sz w:val="28"/>
                <w:szCs w:val="28"/>
              </w:rPr>
            </w:pPr>
            <w:r w:rsidRPr="008D24A8">
              <w:rPr>
                <w:rFonts w:ascii="Times New Roman" w:hAnsi="Times New Roman"/>
                <w:b/>
                <w:sz w:val="28"/>
                <w:szCs w:val="28"/>
              </w:rPr>
              <w:t>Товарная марка</w:t>
            </w:r>
          </w:p>
        </w:tc>
        <w:tc>
          <w:tcPr>
            <w:tcW w:w="2268" w:type="dxa"/>
          </w:tcPr>
          <w:p w:rsidR="00025580" w:rsidRPr="008D24A8" w:rsidRDefault="00025580" w:rsidP="00D95E89">
            <w:pPr>
              <w:contextualSpacing/>
              <w:jc w:val="both"/>
              <w:rPr>
                <w:rFonts w:ascii="Times New Roman" w:hAnsi="Times New Roman"/>
                <w:b/>
                <w:sz w:val="28"/>
                <w:szCs w:val="28"/>
              </w:rPr>
            </w:pPr>
            <w:r w:rsidRPr="008D24A8">
              <w:rPr>
                <w:rFonts w:ascii="Times New Roman" w:hAnsi="Times New Roman"/>
                <w:b/>
                <w:sz w:val="28"/>
                <w:szCs w:val="28"/>
              </w:rPr>
              <w:t>Прибыль, руб.</w:t>
            </w:r>
          </w:p>
        </w:tc>
        <w:tc>
          <w:tcPr>
            <w:tcW w:w="2268" w:type="dxa"/>
          </w:tcPr>
          <w:p w:rsidR="00025580" w:rsidRPr="008D24A8" w:rsidRDefault="00025580" w:rsidP="00D95E89">
            <w:pPr>
              <w:contextualSpacing/>
              <w:jc w:val="both"/>
              <w:rPr>
                <w:rFonts w:ascii="Times New Roman" w:hAnsi="Times New Roman"/>
                <w:b/>
                <w:sz w:val="28"/>
                <w:szCs w:val="28"/>
              </w:rPr>
            </w:pPr>
            <w:r>
              <w:rPr>
                <w:rFonts w:ascii="Times New Roman" w:hAnsi="Times New Roman"/>
                <w:b/>
                <w:sz w:val="28"/>
                <w:szCs w:val="28"/>
              </w:rPr>
              <w:t>Доля</w:t>
            </w:r>
          </w:p>
        </w:tc>
        <w:tc>
          <w:tcPr>
            <w:tcW w:w="2268" w:type="dxa"/>
          </w:tcPr>
          <w:p w:rsidR="00025580" w:rsidRPr="008D24A8" w:rsidRDefault="00025580" w:rsidP="00D95E89">
            <w:pPr>
              <w:contextualSpacing/>
              <w:jc w:val="both"/>
              <w:rPr>
                <w:rFonts w:ascii="Times New Roman" w:hAnsi="Times New Roman"/>
                <w:b/>
                <w:sz w:val="28"/>
                <w:szCs w:val="28"/>
              </w:rPr>
            </w:pPr>
            <w:r>
              <w:rPr>
                <w:rFonts w:ascii="Times New Roman" w:hAnsi="Times New Roman"/>
                <w:b/>
                <w:sz w:val="28"/>
                <w:szCs w:val="28"/>
              </w:rPr>
              <w:t>Доля нарастающим итогом</w:t>
            </w:r>
          </w:p>
        </w:tc>
      </w:tr>
      <w:tr w:rsidR="00025580" w:rsidRPr="008D24A8" w:rsidTr="007708C2">
        <w:tc>
          <w:tcPr>
            <w:tcW w:w="2660" w:type="dxa"/>
          </w:tcPr>
          <w:p w:rsidR="00025580" w:rsidRDefault="00025580" w:rsidP="00025580">
            <w:pPr>
              <w:contextualSpacing/>
              <w:jc w:val="center"/>
              <w:rPr>
                <w:rFonts w:ascii="Times New Roman" w:hAnsi="Times New Roman"/>
                <w:sz w:val="28"/>
                <w:szCs w:val="28"/>
                <w:lang w:val="en-US"/>
              </w:rPr>
            </w:pPr>
            <w:r>
              <w:rPr>
                <w:rFonts w:ascii="Times New Roman" w:hAnsi="Times New Roman"/>
                <w:sz w:val="28"/>
                <w:szCs w:val="28"/>
                <w:lang w:val="en-US"/>
              </w:rPr>
              <w:t>Samsung</w:t>
            </w:r>
          </w:p>
        </w:tc>
        <w:tc>
          <w:tcPr>
            <w:tcW w:w="2268" w:type="dxa"/>
          </w:tcPr>
          <w:p w:rsidR="00025580" w:rsidRDefault="00025580" w:rsidP="00025580">
            <w:pPr>
              <w:contextualSpacing/>
              <w:jc w:val="center"/>
              <w:rPr>
                <w:rFonts w:ascii="Times New Roman" w:hAnsi="Times New Roman"/>
                <w:sz w:val="28"/>
                <w:szCs w:val="28"/>
                <w:lang w:val="en-US"/>
              </w:rPr>
            </w:pPr>
            <w:r>
              <w:rPr>
                <w:rFonts w:ascii="Times New Roman" w:hAnsi="Times New Roman"/>
                <w:sz w:val="28"/>
                <w:szCs w:val="28"/>
                <w:lang w:val="en-US"/>
              </w:rPr>
              <w:t>60000</w:t>
            </w:r>
          </w:p>
        </w:tc>
        <w:tc>
          <w:tcPr>
            <w:tcW w:w="2268" w:type="dxa"/>
          </w:tcPr>
          <w:p w:rsidR="00025580" w:rsidRPr="00025580" w:rsidRDefault="00025580" w:rsidP="00025580">
            <w:pPr>
              <w:contextualSpacing/>
              <w:jc w:val="center"/>
              <w:rPr>
                <w:rFonts w:ascii="Times New Roman" w:hAnsi="Times New Roman"/>
                <w:sz w:val="28"/>
                <w:szCs w:val="28"/>
              </w:rPr>
            </w:pPr>
            <w:r>
              <w:rPr>
                <w:rFonts w:ascii="Times New Roman" w:hAnsi="Times New Roman"/>
                <w:sz w:val="28"/>
                <w:szCs w:val="28"/>
              </w:rPr>
              <w:t>0,343</w:t>
            </w:r>
          </w:p>
        </w:tc>
        <w:tc>
          <w:tcPr>
            <w:tcW w:w="2268" w:type="dxa"/>
            <w:shd w:val="clear" w:color="auto" w:fill="C5E0B3" w:themeFill="accent6" w:themeFillTint="66"/>
          </w:tcPr>
          <w:p w:rsidR="00025580" w:rsidRDefault="00025580" w:rsidP="00025580">
            <w:pPr>
              <w:contextualSpacing/>
              <w:jc w:val="center"/>
              <w:rPr>
                <w:rFonts w:ascii="Times New Roman" w:hAnsi="Times New Roman"/>
                <w:sz w:val="28"/>
                <w:szCs w:val="28"/>
                <w:lang w:val="en-US"/>
              </w:rPr>
            </w:pPr>
            <w:r>
              <w:rPr>
                <w:rFonts w:ascii="Times New Roman" w:hAnsi="Times New Roman"/>
                <w:sz w:val="28"/>
                <w:szCs w:val="28"/>
              </w:rPr>
              <w:t>0,343</w:t>
            </w:r>
          </w:p>
        </w:tc>
      </w:tr>
      <w:tr w:rsidR="00025580" w:rsidRPr="008D24A8" w:rsidTr="007708C2">
        <w:tc>
          <w:tcPr>
            <w:tcW w:w="2660" w:type="dxa"/>
          </w:tcPr>
          <w:p w:rsidR="00025580" w:rsidRDefault="00025580" w:rsidP="00025580">
            <w:pPr>
              <w:contextualSpacing/>
              <w:jc w:val="center"/>
              <w:rPr>
                <w:rFonts w:ascii="Times New Roman" w:hAnsi="Times New Roman"/>
                <w:sz w:val="28"/>
                <w:szCs w:val="28"/>
                <w:lang w:val="en-US"/>
              </w:rPr>
            </w:pPr>
            <w:r>
              <w:rPr>
                <w:rFonts w:ascii="Times New Roman" w:hAnsi="Times New Roman"/>
                <w:sz w:val="28"/>
                <w:szCs w:val="28"/>
                <w:lang w:val="en-US"/>
              </w:rPr>
              <w:t>Nokia</w:t>
            </w:r>
          </w:p>
        </w:tc>
        <w:tc>
          <w:tcPr>
            <w:tcW w:w="2268" w:type="dxa"/>
          </w:tcPr>
          <w:p w:rsidR="00025580" w:rsidRDefault="00025580" w:rsidP="00025580">
            <w:pPr>
              <w:contextualSpacing/>
              <w:jc w:val="center"/>
              <w:rPr>
                <w:rFonts w:ascii="Times New Roman" w:hAnsi="Times New Roman"/>
                <w:sz w:val="28"/>
                <w:szCs w:val="28"/>
                <w:lang w:val="en-US"/>
              </w:rPr>
            </w:pPr>
            <w:r>
              <w:rPr>
                <w:rFonts w:ascii="Times New Roman" w:hAnsi="Times New Roman"/>
                <w:sz w:val="28"/>
                <w:szCs w:val="28"/>
                <w:lang w:val="en-US"/>
              </w:rPr>
              <w:t>37000</w:t>
            </w:r>
          </w:p>
        </w:tc>
        <w:tc>
          <w:tcPr>
            <w:tcW w:w="2268" w:type="dxa"/>
          </w:tcPr>
          <w:p w:rsidR="00025580" w:rsidRPr="00025580" w:rsidRDefault="00025580" w:rsidP="00025580">
            <w:pPr>
              <w:contextualSpacing/>
              <w:jc w:val="center"/>
              <w:rPr>
                <w:rFonts w:ascii="Times New Roman" w:hAnsi="Times New Roman"/>
                <w:sz w:val="28"/>
                <w:szCs w:val="28"/>
              </w:rPr>
            </w:pPr>
            <w:r>
              <w:rPr>
                <w:rFonts w:ascii="Times New Roman" w:hAnsi="Times New Roman"/>
                <w:sz w:val="28"/>
                <w:szCs w:val="28"/>
              </w:rPr>
              <w:t>0,211</w:t>
            </w:r>
          </w:p>
        </w:tc>
        <w:tc>
          <w:tcPr>
            <w:tcW w:w="2268" w:type="dxa"/>
            <w:shd w:val="clear" w:color="auto" w:fill="C5E0B3" w:themeFill="accent6" w:themeFillTint="66"/>
          </w:tcPr>
          <w:p w:rsidR="00025580" w:rsidRPr="00025580" w:rsidRDefault="00025580" w:rsidP="00025580">
            <w:pPr>
              <w:contextualSpacing/>
              <w:jc w:val="center"/>
              <w:rPr>
                <w:rFonts w:ascii="Times New Roman" w:hAnsi="Times New Roman"/>
                <w:sz w:val="28"/>
                <w:szCs w:val="28"/>
              </w:rPr>
            </w:pPr>
            <w:r>
              <w:rPr>
                <w:rFonts w:ascii="Times New Roman" w:hAnsi="Times New Roman"/>
                <w:sz w:val="28"/>
                <w:szCs w:val="28"/>
              </w:rPr>
              <w:t>0,554</w:t>
            </w:r>
          </w:p>
        </w:tc>
      </w:tr>
      <w:tr w:rsidR="00025580" w:rsidRPr="008D24A8" w:rsidTr="007708C2">
        <w:tc>
          <w:tcPr>
            <w:tcW w:w="2660" w:type="dxa"/>
          </w:tcPr>
          <w:p w:rsidR="00025580" w:rsidRPr="008D24A8" w:rsidRDefault="00025580" w:rsidP="00025580">
            <w:pPr>
              <w:contextualSpacing/>
              <w:jc w:val="center"/>
              <w:rPr>
                <w:rFonts w:ascii="Times New Roman" w:hAnsi="Times New Roman"/>
                <w:sz w:val="28"/>
                <w:szCs w:val="28"/>
                <w:lang w:val="en-US"/>
              </w:rPr>
            </w:pPr>
            <w:r>
              <w:rPr>
                <w:rFonts w:ascii="Times New Roman" w:hAnsi="Times New Roman"/>
                <w:sz w:val="28"/>
                <w:szCs w:val="28"/>
                <w:lang w:val="en-US"/>
              </w:rPr>
              <w:t>Fly</w:t>
            </w:r>
          </w:p>
        </w:tc>
        <w:tc>
          <w:tcPr>
            <w:tcW w:w="2268" w:type="dxa"/>
          </w:tcPr>
          <w:p w:rsidR="00025580" w:rsidRPr="008D24A8" w:rsidRDefault="00025580" w:rsidP="00025580">
            <w:pPr>
              <w:contextualSpacing/>
              <w:jc w:val="center"/>
              <w:rPr>
                <w:rFonts w:ascii="Times New Roman" w:hAnsi="Times New Roman"/>
                <w:sz w:val="28"/>
                <w:szCs w:val="28"/>
                <w:lang w:val="en-US"/>
              </w:rPr>
            </w:pPr>
            <w:r>
              <w:rPr>
                <w:rFonts w:ascii="Times New Roman" w:hAnsi="Times New Roman"/>
                <w:sz w:val="28"/>
                <w:szCs w:val="28"/>
                <w:lang w:val="en-US"/>
              </w:rPr>
              <w:t>21000</w:t>
            </w:r>
          </w:p>
        </w:tc>
        <w:tc>
          <w:tcPr>
            <w:tcW w:w="2268" w:type="dxa"/>
          </w:tcPr>
          <w:p w:rsidR="00025580" w:rsidRPr="00025580" w:rsidRDefault="00025580" w:rsidP="00025580">
            <w:pPr>
              <w:contextualSpacing/>
              <w:jc w:val="center"/>
              <w:rPr>
                <w:rFonts w:ascii="Times New Roman" w:hAnsi="Times New Roman"/>
                <w:sz w:val="28"/>
                <w:szCs w:val="28"/>
              </w:rPr>
            </w:pPr>
            <w:r>
              <w:rPr>
                <w:rFonts w:ascii="Times New Roman" w:hAnsi="Times New Roman"/>
                <w:sz w:val="28"/>
                <w:szCs w:val="28"/>
              </w:rPr>
              <w:t>0,120</w:t>
            </w:r>
          </w:p>
        </w:tc>
        <w:tc>
          <w:tcPr>
            <w:tcW w:w="2268" w:type="dxa"/>
            <w:shd w:val="clear" w:color="auto" w:fill="C5E0B3" w:themeFill="accent6" w:themeFillTint="66"/>
          </w:tcPr>
          <w:p w:rsidR="00025580" w:rsidRPr="00025580" w:rsidRDefault="00025580" w:rsidP="00025580">
            <w:pPr>
              <w:contextualSpacing/>
              <w:jc w:val="center"/>
              <w:rPr>
                <w:rFonts w:ascii="Times New Roman" w:hAnsi="Times New Roman"/>
                <w:sz w:val="28"/>
                <w:szCs w:val="28"/>
              </w:rPr>
            </w:pPr>
            <w:r>
              <w:rPr>
                <w:rFonts w:ascii="Times New Roman" w:hAnsi="Times New Roman"/>
                <w:sz w:val="28"/>
                <w:szCs w:val="28"/>
              </w:rPr>
              <w:t>0,674</w:t>
            </w:r>
          </w:p>
        </w:tc>
      </w:tr>
      <w:tr w:rsidR="00025580" w:rsidRPr="008D24A8" w:rsidTr="007708C2">
        <w:tc>
          <w:tcPr>
            <w:tcW w:w="2660" w:type="dxa"/>
          </w:tcPr>
          <w:p w:rsidR="00025580" w:rsidRPr="008D24A8" w:rsidRDefault="00025580" w:rsidP="00025580">
            <w:pPr>
              <w:contextualSpacing/>
              <w:jc w:val="center"/>
              <w:rPr>
                <w:rFonts w:ascii="Times New Roman" w:hAnsi="Times New Roman"/>
                <w:sz w:val="28"/>
                <w:szCs w:val="28"/>
                <w:lang w:val="en-US"/>
              </w:rPr>
            </w:pPr>
            <w:r>
              <w:rPr>
                <w:rFonts w:ascii="Times New Roman" w:hAnsi="Times New Roman"/>
                <w:sz w:val="28"/>
                <w:szCs w:val="28"/>
                <w:lang w:val="en-US"/>
              </w:rPr>
              <w:t>Apple</w:t>
            </w:r>
          </w:p>
        </w:tc>
        <w:tc>
          <w:tcPr>
            <w:tcW w:w="2268" w:type="dxa"/>
          </w:tcPr>
          <w:p w:rsidR="00025580" w:rsidRPr="008D24A8" w:rsidRDefault="00025580" w:rsidP="00025580">
            <w:pPr>
              <w:contextualSpacing/>
              <w:jc w:val="center"/>
              <w:rPr>
                <w:rFonts w:ascii="Times New Roman" w:hAnsi="Times New Roman"/>
                <w:sz w:val="28"/>
                <w:szCs w:val="28"/>
                <w:lang w:val="en-US"/>
              </w:rPr>
            </w:pPr>
            <w:r>
              <w:rPr>
                <w:rFonts w:ascii="Times New Roman" w:hAnsi="Times New Roman"/>
                <w:sz w:val="28"/>
                <w:szCs w:val="28"/>
                <w:lang w:val="en-US"/>
              </w:rPr>
              <w:t>14000</w:t>
            </w:r>
          </w:p>
        </w:tc>
        <w:tc>
          <w:tcPr>
            <w:tcW w:w="2268" w:type="dxa"/>
          </w:tcPr>
          <w:p w:rsidR="00025580" w:rsidRPr="00025580" w:rsidRDefault="00025580" w:rsidP="00025580">
            <w:pPr>
              <w:contextualSpacing/>
              <w:jc w:val="center"/>
              <w:rPr>
                <w:rFonts w:ascii="Times New Roman" w:hAnsi="Times New Roman"/>
                <w:sz w:val="28"/>
                <w:szCs w:val="28"/>
              </w:rPr>
            </w:pPr>
            <w:r>
              <w:rPr>
                <w:rFonts w:ascii="Times New Roman" w:hAnsi="Times New Roman"/>
                <w:sz w:val="28"/>
                <w:szCs w:val="28"/>
              </w:rPr>
              <w:t>0,080</w:t>
            </w:r>
          </w:p>
        </w:tc>
        <w:tc>
          <w:tcPr>
            <w:tcW w:w="2268" w:type="dxa"/>
            <w:shd w:val="clear" w:color="auto" w:fill="C5E0B3" w:themeFill="accent6" w:themeFillTint="66"/>
          </w:tcPr>
          <w:p w:rsidR="00025580" w:rsidRPr="00025580" w:rsidRDefault="00025580" w:rsidP="00025580">
            <w:pPr>
              <w:contextualSpacing/>
              <w:jc w:val="center"/>
              <w:rPr>
                <w:rFonts w:ascii="Times New Roman" w:hAnsi="Times New Roman"/>
                <w:sz w:val="28"/>
                <w:szCs w:val="28"/>
              </w:rPr>
            </w:pPr>
            <w:r>
              <w:rPr>
                <w:rFonts w:ascii="Times New Roman" w:hAnsi="Times New Roman"/>
                <w:sz w:val="28"/>
                <w:szCs w:val="28"/>
              </w:rPr>
              <w:t>0,754</w:t>
            </w:r>
          </w:p>
        </w:tc>
      </w:tr>
      <w:tr w:rsidR="00025580" w:rsidRPr="008D24A8" w:rsidTr="007708C2">
        <w:tc>
          <w:tcPr>
            <w:tcW w:w="2660" w:type="dxa"/>
          </w:tcPr>
          <w:p w:rsidR="00025580" w:rsidRPr="008D24A8" w:rsidRDefault="00025580" w:rsidP="00025580">
            <w:pPr>
              <w:contextualSpacing/>
              <w:jc w:val="center"/>
              <w:rPr>
                <w:rFonts w:ascii="Times New Roman" w:hAnsi="Times New Roman"/>
                <w:sz w:val="28"/>
                <w:szCs w:val="28"/>
                <w:lang w:val="en-US"/>
              </w:rPr>
            </w:pPr>
            <w:r>
              <w:rPr>
                <w:rFonts w:ascii="Times New Roman" w:hAnsi="Times New Roman"/>
                <w:sz w:val="28"/>
                <w:szCs w:val="28"/>
                <w:lang w:val="en-US"/>
              </w:rPr>
              <w:t>Lenovo</w:t>
            </w:r>
          </w:p>
        </w:tc>
        <w:tc>
          <w:tcPr>
            <w:tcW w:w="2268" w:type="dxa"/>
          </w:tcPr>
          <w:p w:rsidR="00025580" w:rsidRPr="008D24A8" w:rsidRDefault="00025580" w:rsidP="00025580">
            <w:pPr>
              <w:contextualSpacing/>
              <w:jc w:val="center"/>
              <w:rPr>
                <w:rFonts w:ascii="Times New Roman" w:hAnsi="Times New Roman"/>
                <w:sz w:val="28"/>
                <w:szCs w:val="28"/>
                <w:lang w:val="en-US"/>
              </w:rPr>
            </w:pPr>
            <w:r>
              <w:rPr>
                <w:rFonts w:ascii="Times New Roman" w:hAnsi="Times New Roman"/>
                <w:sz w:val="28"/>
                <w:szCs w:val="28"/>
                <w:lang w:val="en-US"/>
              </w:rPr>
              <w:t>12000</w:t>
            </w:r>
          </w:p>
        </w:tc>
        <w:tc>
          <w:tcPr>
            <w:tcW w:w="2268" w:type="dxa"/>
          </w:tcPr>
          <w:p w:rsidR="00025580" w:rsidRPr="00025580" w:rsidRDefault="00025580" w:rsidP="00025580">
            <w:pPr>
              <w:contextualSpacing/>
              <w:jc w:val="center"/>
              <w:rPr>
                <w:rFonts w:ascii="Times New Roman" w:hAnsi="Times New Roman"/>
                <w:sz w:val="28"/>
                <w:szCs w:val="28"/>
              </w:rPr>
            </w:pPr>
            <w:r>
              <w:rPr>
                <w:rFonts w:ascii="Times New Roman" w:hAnsi="Times New Roman"/>
                <w:sz w:val="28"/>
                <w:szCs w:val="28"/>
              </w:rPr>
              <w:t>0,069</w:t>
            </w:r>
          </w:p>
        </w:tc>
        <w:tc>
          <w:tcPr>
            <w:tcW w:w="2268" w:type="dxa"/>
            <w:shd w:val="clear" w:color="auto" w:fill="FFE599" w:themeFill="accent4" w:themeFillTint="66"/>
          </w:tcPr>
          <w:p w:rsidR="00025580" w:rsidRPr="00025580" w:rsidRDefault="00025580" w:rsidP="00025580">
            <w:pPr>
              <w:contextualSpacing/>
              <w:jc w:val="center"/>
              <w:rPr>
                <w:rFonts w:ascii="Times New Roman" w:hAnsi="Times New Roman"/>
                <w:sz w:val="28"/>
                <w:szCs w:val="28"/>
              </w:rPr>
            </w:pPr>
            <w:r>
              <w:rPr>
                <w:rFonts w:ascii="Times New Roman" w:hAnsi="Times New Roman"/>
                <w:sz w:val="28"/>
                <w:szCs w:val="28"/>
              </w:rPr>
              <w:t>0,823</w:t>
            </w:r>
          </w:p>
        </w:tc>
      </w:tr>
      <w:tr w:rsidR="00025580" w:rsidRPr="008D24A8" w:rsidTr="007708C2">
        <w:tc>
          <w:tcPr>
            <w:tcW w:w="2660" w:type="dxa"/>
          </w:tcPr>
          <w:p w:rsidR="00025580" w:rsidRPr="008D24A8" w:rsidRDefault="00025580" w:rsidP="00025580">
            <w:pPr>
              <w:contextualSpacing/>
              <w:jc w:val="center"/>
              <w:rPr>
                <w:rFonts w:ascii="Times New Roman" w:hAnsi="Times New Roman"/>
                <w:sz w:val="28"/>
                <w:szCs w:val="28"/>
                <w:lang w:val="en-US"/>
              </w:rPr>
            </w:pPr>
            <w:r>
              <w:rPr>
                <w:rFonts w:ascii="Times New Roman" w:hAnsi="Times New Roman"/>
                <w:sz w:val="28"/>
                <w:szCs w:val="28"/>
                <w:lang w:val="en-US"/>
              </w:rPr>
              <w:t>LG</w:t>
            </w:r>
          </w:p>
        </w:tc>
        <w:tc>
          <w:tcPr>
            <w:tcW w:w="2268" w:type="dxa"/>
          </w:tcPr>
          <w:p w:rsidR="00025580" w:rsidRPr="008D24A8" w:rsidRDefault="00025580" w:rsidP="00025580">
            <w:pPr>
              <w:contextualSpacing/>
              <w:jc w:val="center"/>
              <w:rPr>
                <w:rFonts w:ascii="Times New Roman" w:hAnsi="Times New Roman"/>
                <w:sz w:val="28"/>
                <w:szCs w:val="28"/>
                <w:lang w:val="en-US"/>
              </w:rPr>
            </w:pPr>
            <w:r>
              <w:rPr>
                <w:rFonts w:ascii="Times New Roman" w:hAnsi="Times New Roman"/>
                <w:sz w:val="28"/>
                <w:szCs w:val="28"/>
                <w:lang w:val="en-US"/>
              </w:rPr>
              <w:t>10000</w:t>
            </w:r>
          </w:p>
        </w:tc>
        <w:tc>
          <w:tcPr>
            <w:tcW w:w="2268" w:type="dxa"/>
          </w:tcPr>
          <w:p w:rsidR="00025580" w:rsidRPr="00025580" w:rsidRDefault="00025580" w:rsidP="00025580">
            <w:pPr>
              <w:contextualSpacing/>
              <w:jc w:val="center"/>
              <w:rPr>
                <w:rFonts w:ascii="Times New Roman" w:hAnsi="Times New Roman"/>
                <w:sz w:val="28"/>
                <w:szCs w:val="28"/>
              </w:rPr>
            </w:pPr>
            <w:r>
              <w:rPr>
                <w:rFonts w:ascii="Times New Roman" w:hAnsi="Times New Roman"/>
                <w:sz w:val="28"/>
                <w:szCs w:val="28"/>
              </w:rPr>
              <w:t>0,057</w:t>
            </w:r>
          </w:p>
        </w:tc>
        <w:tc>
          <w:tcPr>
            <w:tcW w:w="2268" w:type="dxa"/>
            <w:shd w:val="clear" w:color="auto" w:fill="FFE599" w:themeFill="accent4" w:themeFillTint="66"/>
          </w:tcPr>
          <w:p w:rsidR="00025580" w:rsidRPr="00025580" w:rsidRDefault="00025580" w:rsidP="00025580">
            <w:pPr>
              <w:contextualSpacing/>
              <w:jc w:val="center"/>
              <w:rPr>
                <w:rFonts w:ascii="Times New Roman" w:hAnsi="Times New Roman"/>
                <w:sz w:val="28"/>
                <w:szCs w:val="28"/>
              </w:rPr>
            </w:pPr>
            <w:r>
              <w:rPr>
                <w:rFonts w:ascii="Times New Roman" w:hAnsi="Times New Roman"/>
                <w:sz w:val="28"/>
                <w:szCs w:val="28"/>
              </w:rPr>
              <w:t>0,880</w:t>
            </w:r>
          </w:p>
        </w:tc>
      </w:tr>
      <w:tr w:rsidR="00025580" w:rsidRPr="008D24A8" w:rsidTr="007708C2">
        <w:tc>
          <w:tcPr>
            <w:tcW w:w="2660" w:type="dxa"/>
          </w:tcPr>
          <w:p w:rsidR="00025580" w:rsidRPr="008D24A8" w:rsidRDefault="00025580" w:rsidP="00025580">
            <w:pPr>
              <w:contextualSpacing/>
              <w:jc w:val="center"/>
              <w:rPr>
                <w:rFonts w:ascii="Times New Roman" w:hAnsi="Times New Roman"/>
                <w:sz w:val="28"/>
                <w:szCs w:val="28"/>
                <w:lang w:val="en-US"/>
              </w:rPr>
            </w:pPr>
            <w:r>
              <w:rPr>
                <w:rFonts w:ascii="Times New Roman" w:hAnsi="Times New Roman"/>
                <w:sz w:val="28"/>
                <w:szCs w:val="28"/>
                <w:lang w:val="en-US"/>
              </w:rPr>
              <w:t>Alcatel</w:t>
            </w:r>
          </w:p>
        </w:tc>
        <w:tc>
          <w:tcPr>
            <w:tcW w:w="2268" w:type="dxa"/>
          </w:tcPr>
          <w:p w:rsidR="00025580" w:rsidRPr="008D24A8" w:rsidRDefault="00025580" w:rsidP="00025580">
            <w:pPr>
              <w:contextualSpacing/>
              <w:jc w:val="center"/>
              <w:rPr>
                <w:rFonts w:ascii="Times New Roman" w:hAnsi="Times New Roman"/>
                <w:sz w:val="28"/>
                <w:szCs w:val="28"/>
                <w:lang w:val="en-US"/>
              </w:rPr>
            </w:pPr>
            <w:r>
              <w:rPr>
                <w:rFonts w:ascii="Times New Roman" w:hAnsi="Times New Roman"/>
                <w:sz w:val="28"/>
                <w:szCs w:val="28"/>
                <w:lang w:val="en-US"/>
              </w:rPr>
              <w:t>8500</w:t>
            </w:r>
          </w:p>
        </w:tc>
        <w:tc>
          <w:tcPr>
            <w:tcW w:w="2268" w:type="dxa"/>
          </w:tcPr>
          <w:p w:rsidR="00025580" w:rsidRPr="00025580" w:rsidRDefault="00025580" w:rsidP="00025580">
            <w:pPr>
              <w:contextualSpacing/>
              <w:jc w:val="center"/>
              <w:rPr>
                <w:rFonts w:ascii="Times New Roman" w:hAnsi="Times New Roman"/>
                <w:sz w:val="28"/>
                <w:szCs w:val="28"/>
              </w:rPr>
            </w:pPr>
            <w:r>
              <w:rPr>
                <w:rFonts w:ascii="Times New Roman" w:hAnsi="Times New Roman"/>
                <w:sz w:val="28"/>
                <w:szCs w:val="28"/>
              </w:rPr>
              <w:t>0,049</w:t>
            </w:r>
          </w:p>
        </w:tc>
        <w:tc>
          <w:tcPr>
            <w:tcW w:w="2268" w:type="dxa"/>
            <w:shd w:val="clear" w:color="auto" w:fill="FFE599" w:themeFill="accent4" w:themeFillTint="66"/>
          </w:tcPr>
          <w:p w:rsidR="00025580" w:rsidRPr="00025580" w:rsidRDefault="00025580" w:rsidP="00025580">
            <w:pPr>
              <w:contextualSpacing/>
              <w:jc w:val="center"/>
              <w:rPr>
                <w:rFonts w:ascii="Times New Roman" w:hAnsi="Times New Roman"/>
                <w:sz w:val="28"/>
                <w:szCs w:val="28"/>
              </w:rPr>
            </w:pPr>
            <w:r>
              <w:rPr>
                <w:rFonts w:ascii="Times New Roman" w:hAnsi="Times New Roman"/>
                <w:sz w:val="28"/>
                <w:szCs w:val="28"/>
              </w:rPr>
              <w:t>0,929</w:t>
            </w:r>
          </w:p>
        </w:tc>
      </w:tr>
      <w:tr w:rsidR="00025580" w:rsidRPr="008D24A8" w:rsidTr="007708C2">
        <w:tc>
          <w:tcPr>
            <w:tcW w:w="2660" w:type="dxa"/>
          </w:tcPr>
          <w:p w:rsidR="00025580" w:rsidRPr="008D24A8" w:rsidRDefault="00025580" w:rsidP="00025580">
            <w:pPr>
              <w:contextualSpacing/>
              <w:jc w:val="center"/>
              <w:rPr>
                <w:rFonts w:ascii="Times New Roman" w:hAnsi="Times New Roman"/>
                <w:sz w:val="28"/>
                <w:szCs w:val="28"/>
                <w:lang w:val="en-US"/>
              </w:rPr>
            </w:pPr>
            <w:r>
              <w:rPr>
                <w:rFonts w:ascii="Times New Roman" w:hAnsi="Times New Roman"/>
                <w:sz w:val="28"/>
                <w:szCs w:val="28"/>
                <w:lang w:val="en-US"/>
              </w:rPr>
              <w:t>HTC</w:t>
            </w:r>
          </w:p>
        </w:tc>
        <w:tc>
          <w:tcPr>
            <w:tcW w:w="2268" w:type="dxa"/>
          </w:tcPr>
          <w:p w:rsidR="00025580" w:rsidRPr="008D24A8" w:rsidRDefault="00025580" w:rsidP="00025580">
            <w:pPr>
              <w:contextualSpacing/>
              <w:jc w:val="center"/>
              <w:rPr>
                <w:rFonts w:ascii="Times New Roman" w:hAnsi="Times New Roman"/>
                <w:sz w:val="28"/>
                <w:szCs w:val="28"/>
                <w:lang w:val="en-US"/>
              </w:rPr>
            </w:pPr>
            <w:r>
              <w:rPr>
                <w:rFonts w:ascii="Times New Roman" w:hAnsi="Times New Roman"/>
                <w:sz w:val="28"/>
                <w:szCs w:val="28"/>
                <w:lang w:val="en-US"/>
              </w:rPr>
              <w:t>7000</w:t>
            </w:r>
          </w:p>
        </w:tc>
        <w:tc>
          <w:tcPr>
            <w:tcW w:w="2268" w:type="dxa"/>
          </w:tcPr>
          <w:p w:rsidR="00025580" w:rsidRPr="00025580" w:rsidRDefault="00025580" w:rsidP="00025580">
            <w:pPr>
              <w:contextualSpacing/>
              <w:jc w:val="center"/>
              <w:rPr>
                <w:rFonts w:ascii="Times New Roman" w:hAnsi="Times New Roman"/>
                <w:sz w:val="28"/>
                <w:szCs w:val="28"/>
              </w:rPr>
            </w:pPr>
            <w:r>
              <w:rPr>
                <w:rFonts w:ascii="Times New Roman" w:hAnsi="Times New Roman"/>
                <w:sz w:val="28"/>
                <w:szCs w:val="28"/>
              </w:rPr>
              <w:t>0,040</w:t>
            </w:r>
          </w:p>
        </w:tc>
        <w:tc>
          <w:tcPr>
            <w:tcW w:w="2268" w:type="dxa"/>
            <w:shd w:val="clear" w:color="auto" w:fill="FFE599" w:themeFill="accent4" w:themeFillTint="66"/>
          </w:tcPr>
          <w:p w:rsidR="00025580" w:rsidRPr="00025580" w:rsidRDefault="00025580" w:rsidP="00025580">
            <w:pPr>
              <w:contextualSpacing/>
              <w:jc w:val="center"/>
              <w:rPr>
                <w:rFonts w:ascii="Times New Roman" w:hAnsi="Times New Roman"/>
                <w:sz w:val="28"/>
                <w:szCs w:val="28"/>
              </w:rPr>
            </w:pPr>
            <w:r>
              <w:rPr>
                <w:rFonts w:ascii="Times New Roman" w:hAnsi="Times New Roman"/>
                <w:sz w:val="28"/>
                <w:szCs w:val="28"/>
              </w:rPr>
              <w:t>0,969</w:t>
            </w:r>
          </w:p>
        </w:tc>
      </w:tr>
      <w:tr w:rsidR="00025580" w:rsidRPr="008D24A8" w:rsidTr="007708C2">
        <w:tc>
          <w:tcPr>
            <w:tcW w:w="2660" w:type="dxa"/>
          </w:tcPr>
          <w:p w:rsidR="00025580" w:rsidRDefault="00025580" w:rsidP="00025580">
            <w:pPr>
              <w:contextualSpacing/>
              <w:jc w:val="center"/>
              <w:rPr>
                <w:rFonts w:ascii="Times New Roman" w:hAnsi="Times New Roman"/>
                <w:sz w:val="28"/>
                <w:szCs w:val="28"/>
                <w:lang w:val="en-US"/>
              </w:rPr>
            </w:pPr>
            <w:r>
              <w:rPr>
                <w:rFonts w:ascii="Times New Roman" w:hAnsi="Times New Roman"/>
                <w:sz w:val="28"/>
                <w:szCs w:val="28"/>
                <w:lang w:val="en-US"/>
              </w:rPr>
              <w:t>Sony</w:t>
            </w:r>
          </w:p>
        </w:tc>
        <w:tc>
          <w:tcPr>
            <w:tcW w:w="2268" w:type="dxa"/>
          </w:tcPr>
          <w:p w:rsidR="00025580" w:rsidRDefault="00025580" w:rsidP="00025580">
            <w:pPr>
              <w:contextualSpacing/>
              <w:jc w:val="center"/>
              <w:rPr>
                <w:rFonts w:ascii="Times New Roman" w:hAnsi="Times New Roman"/>
                <w:sz w:val="28"/>
                <w:szCs w:val="28"/>
                <w:lang w:val="en-US"/>
              </w:rPr>
            </w:pPr>
            <w:r>
              <w:rPr>
                <w:rFonts w:ascii="Times New Roman" w:hAnsi="Times New Roman"/>
                <w:sz w:val="28"/>
                <w:szCs w:val="28"/>
                <w:lang w:val="en-US"/>
              </w:rPr>
              <w:t>3500</w:t>
            </w:r>
          </w:p>
        </w:tc>
        <w:tc>
          <w:tcPr>
            <w:tcW w:w="2268" w:type="dxa"/>
          </w:tcPr>
          <w:p w:rsidR="00025580" w:rsidRPr="00025580" w:rsidRDefault="00025580" w:rsidP="00025580">
            <w:pPr>
              <w:contextualSpacing/>
              <w:jc w:val="center"/>
              <w:rPr>
                <w:rFonts w:ascii="Times New Roman" w:hAnsi="Times New Roman"/>
                <w:sz w:val="28"/>
                <w:szCs w:val="28"/>
              </w:rPr>
            </w:pPr>
            <w:r>
              <w:rPr>
                <w:rFonts w:ascii="Times New Roman" w:hAnsi="Times New Roman"/>
                <w:sz w:val="28"/>
                <w:szCs w:val="28"/>
              </w:rPr>
              <w:t>0,020</w:t>
            </w:r>
          </w:p>
        </w:tc>
        <w:tc>
          <w:tcPr>
            <w:tcW w:w="2268" w:type="dxa"/>
            <w:shd w:val="clear" w:color="auto" w:fill="F7CAAC" w:themeFill="accent2" w:themeFillTint="66"/>
          </w:tcPr>
          <w:p w:rsidR="00025580" w:rsidRPr="00025580" w:rsidRDefault="00025580" w:rsidP="00025580">
            <w:pPr>
              <w:contextualSpacing/>
              <w:jc w:val="center"/>
              <w:rPr>
                <w:rFonts w:ascii="Times New Roman" w:hAnsi="Times New Roman"/>
                <w:sz w:val="28"/>
                <w:szCs w:val="28"/>
              </w:rPr>
            </w:pPr>
            <w:r>
              <w:rPr>
                <w:rFonts w:ascii="Times New Roman" w:hAnsi="Times New Roman"/>
                <w:sz w:val="28"/>
                <w:szCs w:val="28"/>
              </w:rPr>
              <w:t>0,989</w:t>
            </w:r>
          </w:p>
        </w:tc>
      </w:tr>
      <w:tr w:rsidR="00025580" w:rsidRPr="008D24A8" w:rsidTr="007708C2">
        <w:tc>
          <w:tcPr>
            <w:tcW w:w="2660" w:type="dxa"/>
          </w:tcPr>
          <w:p w:rsidR="00025580" w:rsidRPr="008D24A8" w:rsidRDefault="00025580" w:rsidP="00025580">
            <w:pPr>
              <w:contextualSpacing/>
              <w:jc w:val="center"/>
              <w:rPr>
                <w:rFonts w:ascii="Times New Roman" w:hAnsi="Times New Roman"/>
                <w:sz w:val="28"/>
                <w:szCs w:val="28"/>
                <w:lang w:val="en-US"/>
              </w:rPr>
            </w:pPr>
            <w:r>
              <w:rPr>
                <w:rFonts w:ascii="Times New Roman" w:hAnsi="Times New Roman"/>
                <w:sz w:val="28"/>
                <w:szCs w:val="28"/>
                <w:lang w:val="en-US"/>
              </w:rPr>
              <w:t>ASUS</w:t>
            </w:r>
          </w:p>
        </w:tc>
        <w:tc>
          <w:tcPr>
            <w:tcW w:w="2268" w:type="dxa"/>
          </w:tcPr>
          <w:p w:rsidR="00025580" w:rsidRPr="008D24A8" w:rsidRDefault="00025580" w:rsidP="00025580">
            <w:pPr>
              <w:contextualSpacing/>
              <w:jc w:val="center"/>
              <w:rPr>
                <w:rFonts w:ascii="Times New Roman" w:hAnsi="Times New Roman"/>
                <w:sz w:val="28"/>
                <w:szCs w:val="28"/>
                <w:lang w:val="en-US"/>
              </w:rPr>
            </w:pPr>
            <w:r>
              <w:rPr>
                <w:rFonts w:ascii="Times New Roman" w:hAnsi="Times New Roman"/>
                <w:sz w:val="28"/>
                <w:szCs w:val="28"/>
                <w:lang w:val="en-US"/>
              </w:rPr>
              <w:t>2000</w:t>
            </w:r>
          </w:p>
        </w:tc>
        <w:tc>
          <w:tcPr>
            <w:tcW w:w="2268" w:type="dxa"/>
          </w:tcPr>
          <w:p w:rsidR="00025580" w:rsidRPr="00025580" w:rsidRDefault="00025580" w:rsidP="00025580">
            <w:pPr>
              <w:contextualSpacing/>
              <w:jc w:val="center"/>
              <w:rPr>
                <w:rFonts w:ascii="Times New Roman" w:hAnsi="Times New Roman"/>
                <w:sz w:val="28"/>
                <w:szCs w:val="28"/>
              </w:rPr>
            </w:pPr>
            <w:r>
              <w:rPr>
                <w:rFonts w:ascii="Times New Roman" w:hAnsi="Times New Roman"/>
                <w:sz w:val="28"/>
                <w:szCs w:val="28"/>
              </w:rPr>
              <w:t>0,011</w:t>
            </w:r>
          </w:p>
        </w:tc>
        <w:tc>
          <w:tcPr>
            <w:tcW w:w="2268" w:type="dxa"/>
            <w:shd w:val="clear" w:color="auto" w:fill="F7CAAC" w:themeFill="accent2" w:themeFillTint="66"/>
          </w:tcPr>
          <w:p w:rsidR="00025580" w:rsidRPr="00025580" w:rsidRDefault="00025580" w:rsidP="00025580">
            <w:pPr>
              <w:contextualSpacing/>
              <w:jc w:val="center"/>
              <w:rPr>
                <w:rFonts w:ascii="Times New Roman" w:hAnsi="Times New Roman"/>
                <w:sz w:val="28"/>
                <w:szCs w:val="28"/>
              </w:rPr>
            </w:pPr>
            <w:r>
              <w:rPr>
                <w:rFonts w:ascii="Times New Roman" w:hAnsi="Times New Roman"/>
                <w:sz w:val="28"/>
                <w:szCs w:val="28"/>
              </w:rPr>
              <w:t>1</w:t>
            </w:r>
          </w:p>
        </w:tc>
      </w:tr>
      <w:tr w:rsidR="00025580" w:rsidRPr="008D24A8" w:rsidTr="00D95E89">
        <w:tc>
          <w:tcPr>
            <w:tcW w:w="2660" w:type="dxa"/>
          </w:tcPr>
          <w:p w:rsidR="00025580" w:rsidRPr="007708C2" w:rsidRDefault="00025580" w:rsidP="00025580">
            <w:pPr>
              <w:contextualSpacing/>
              <w:jc w:val="center"/>
              <w:rPr>
                <w:rFonts w:ascii="Times New Roman" w:hAnsi="Times New Roman"/>
                <w:b/>
                <w:sz w:val="28"/>
                <w:szCs w:val="28"/>
              </w:rPr>
            </w:pPr>
            <w:r w:rsidRPr="007708C2">
              <w:rPr>
                <w:rFonts w:ascii="Times New Roman" w:hAnsi="Times New Roman"/>
                <w:b/>
                <w:sz w:val="28"/>
                <w:szCs w:val="28"/>
              </w:rPr>
              <w:t>ИТОГО</w:t>
            </w:r>
          </w:p>
        </w:tc>
        <w:tc>
          <w:tcPr>
            <w:tcW w:w="2268" w:type="dxa"/>
          </w:tcPr>
          <w:p w:rsidR="00025580" w:rsidRPr="00025580" w:rsidRDefault="00025580" w:rsidP="00025580">
            <w:pPr>
              <w:contextualSpacing/>
              <w:jc w:val="center"/>
              <w:rPr>
                <w:rFonts w:ascii="Times New Roman" w:hAnsi="Times New Roman"/>
                <w:sz w:val="28"/>
                <w:szCs w:val="28"/>
              </w:rPr>
            </w:pPr>
            <w:r>
              <w:rPr>
                <w:rFonts w:ascii="Times New Roman" w:hAnsi="Times New Roman"/>
                <w:sz w:val="28"/>
                <w:szCs w:val="28"/>
              </w:rPr>
              <w:t>175000</w:t>
            </w:r>
          </w:p>
        </w:tc>
        <w:tc>
          <w:tcPr>
            <w:tcW w:w="2268" w:type="dxa"/>
          </w:tcPr>
          <w:p w:rsidR="00025580" w:rsidRPr="00025580" w:rsidRDefault="00025580" w:rsidP="00025580">
            <w:pPr>
              <w:contextualSpacing/>
              <w:jc w:val="center"/>
              <w:rPr>
                <w:rFonts w:ascii="Times New Roman" w:hAnsi="Times New Roman"/>
                <w:sz w:val="28"/>
                <w:szCs w:val="28"/>
              </w:rPr>
            </w:pPr>
            <w:r>
              <w:rPr>
                <w:rFonts w:ascii="Times New Roman" w:hAnsi="Times New Roman"/>
                <w:sz w:val="28"/>
                <w:szCs w:val="28"/>
              </w:rPr>
              <w:t>1</w:t>
            </w:r>
          </w:p>
        </w:tc>
        <w:tc>
          <w:tcPr>
            <w:tcW w:w="2268" w:type="dxa"/>
          </w:tcPr>
          <w:p w:rsidR="00025580" w:rsidRDefault="00025580" w:rsidP="00025580">
            <w:pPr>
              <w:contextualSpacing/>
              <w:jc w:val="center"/>
              <w:rPr>
                <w:rFonts w:ascii="Times New Roman" w:hAnsi="Times New Roman"/>
                <w:sz w:val="28"/>
                <w:szCs w:val="28"/>
                <w:lang w:val="en-US"/>
              </w:rPr>
            </w:pPr>
          </w:p>
        </w:tc>
      </w:tr>
    </w:tbl>
    <w:p w:rsidR="00025580" w:rsidRDefault="007708C2" w:rsidP="00320206">
      <w:pPr>
        <w:spacing w:after="0" w:line="240" w:lineRule="auto"/>
        <w:contextualSpacing/>
        <w:jc w:val="both"/>
        <w:rPr>
          <w:rFonts w:ascii="Times New Roman" w:hAnsi="Times New Roman"/>
          <w:sz w:val="28"/>
          <w:szCs w:val="28"/>
        </w:rPr>
      </w:pPr>
      <w:r>
        <w:rPr>
          <w:rFonts w:ascii="Times New Roman" w:hAnsi="Times New Roman" w:cs="Times New Roman"/>
          <w:sz w:val="28"/>
          <w:szCs w:val="28"/>
        </w:rPr>
        <w:tab/>
        <w:t>При соотношении 75-20-5, в группу</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попадают товарные марки, которые в сумме принесли компании 75% прибыли. В данном </w:t>
      </w:r>
      <w:proofErr w:type="gramStart"/>
      <w:r>
        <w:rPr>
          <w:rFonts w:ascii="Times New Roman" w:hAnsi="Times New Roman" w:cs="Times New Roman"/>
          <w:sz w:val="28"/>
          <w:szCs w:val="28"/>
        </w:rPr>
        <w:t>случае</w:t>
      </w:r>
      <w:proofErr w:type="gramEnd"/>
      <w:r>
        <w:rPr>
          <w:rFonts w:ascii="Times New Roman" w:hAnsi="Times New Roman" w:cs="Times New Roman"/>
          <w:sz w:val="28"/>
          <w:szCs w:val="28"/>
        </w:rPr>
        <w:t xml:space="preserve"> это </w:t>
      </w:r>
      <w:r>
        <w:rPr>
          <w:rFonts w:ascii="Times New Roman" w:hAnsi="Times New Roman"/>
          <w:sz w:val="28"/>
          <w:szCs w:val="28"/>
          <w:lang w:val="en-US"/>
        </w:rPr>
        <w:t>Samsung</w:t>
      </w:r>
      <w:r>
        <w:rPr>
          <w:rFonts w:ascii="Times New Roman" w:hAnsi="Times New Roman"/>
          <w:sz w:val="28"/>
          <w:szCs w:val="28"/>
        </w:rPr>
        <w:t xml:space="preserve">, </w:t>
      </w:r>
      <w:r>
        <w:rPr>
          <w:rFonts w:ascii="Times New Roman" w:hAnsi="Times New Roman"/>
          <w:sz w:val="28"/>
          <w:szCs w:val="28"/>
          <w:lang w:val="en-US"/>
        </w:rPr>
        <w:t>Nokia</w:t>
      </w:r>
      <w:r>
        <w:rPr>
          <w:rFonts w:ascii="Times New Roman" w:hAnsi="Times New Roman"/>
          <w:sz w:val="28"/>
          <w:szCs w:val="28"/>
        </w:rPr>
        <w:t xml:space="preserve">, </w:t>
      </w:r>
      <w:r>
        <w:rPr>
          <w:rFonts w:ascii="Times New Roman" w:hAnsi="Times New Roman"/>
          <w:sz w:val="28"/>
          <w:szCs w:val="28"/>
          <w:lang w:val="en-US"/>
        </w:rPr>
        <w:t>Fly</w:t>
      </w:r>
      <w:r>
        <w:rPr>
          <w:rFonts w:ascii="Times New Roman" w:hAnsi="Times New Roman"/>
          <w:sz w:val="28"/>
          <w:szCs w:val="28"/>
        </w:rPr>
        <w:t xml:space="preserve">, </w:t>
      </w:r>
      <w:r>
        <w:rPr>
          <w:rFonts w:ascii="Times New Roman" w:hAnsi="Times New Roman"/>
          <w:sz w:val="28"/>
          <w:szCs w:val="28"/>
          <w:lang w:val="en-US"/>
        </w:rPr>
        <w:t>Apple</w:t>
      </w:r>
      <w:r>
        <w:rPr>
          <w:rFonts w:ascii="Times New Roman" w:hAnsi="Times New Roman"/>
          <w:sz w:val="28"/>
          <w:szCs w:val="28"/>
        </w:rPr>
        <w:t xml:space="preserve">. В группу В входят товарные марки, чей совокупный вклад в прибыль составляет 20% - </w:t>
      </w:r>
      <w:r>
        <w:rPr>
          <w:rFonts w:ascii="Times New Roman" w:hAnsi="Times New Roman"/>
          <w:sz w:val="28"/>
          <w:szCs w:val="28"/>
          <w:lang w:val="en-US"/>
        </w:rPr>
        <w:t>Lenovo</w:t>
      </w:r>
      <w:r>
        <w:rPr>
          <w:rFonts w:ascii="Times New Roman" w:hAnsi="Times New Roman"/>
          <w:sz w:val="28"/>
          <w:szCs w:val="28"/>
        </w:rPr>
        <w:t xml:space="preserve">, </w:t>
      </w:r>
      <w:r>
        <w:rPr>
          <w:rFonts w:ascii="Times New Roman" w:hAnsi="Times New Roman"/>
          <w:sz w:val="28"/>
          <w:szCs w:val="28"/>
          <w:lang w:val="en-US"/>
        </w:rPr>
        <w:t>LG</w:t>
      </w:r>
      <w:r>
        <w:rPr>
          <w:rFonts w:ascii="Times New Roman" w:hAnsi="Times New Roman"/>
          <w:sz w:val="28"/>
          <w:szCs w:val="28"/>
        </w:rPr>
        <w:t xml:space="preserve">, </w:t>
      </w:r>
      <w:r>
        <w:rPr>
          <w:rFonts w:ascii="Times New Roman" w:hAnsi="Times New Roman"/>
          <w:sz w:val="28"/>
          <w:szCs w:val="28"/>
          <w:lang w:val="en-US"/>
        </w:rPr>
        <w:t>Alcatel</w:t>
      </w:r>
      <w:r>
        <w:rPr>
          <w:rFonts w:ascii="Times New Roman" w:hAnsi="Times New Roman"/>
          <w:sz w:val="28"/>
          <w:szCs w:val="28"/>
        </w:rPr>
        <w:t xml:space="preserve">, </w:t>
      </w:r>
      <w:r>
        <w:rPr>
          <w:rFonts w:ascii="Times New Roman" w:hAnsi="Times New Roman"/>
          <w:sz w:val="28"/>
          <w:szCs w:val="28"/>
          <w:lang w:val="en-US"/>
        </w:rPr>
        <w:t>HTC</w:t>
      </w:r>
      <w:r>
        <w:rPr>
          <w:rFonts w:ascii="Times New Roman" w:hAnsi="Times New Roman"/>
          <w:sz w:val="28"/>
          <w:szCs w:val="28"/>
        </w:rPr>
        <w:t>. К группе</w:t>
      </w:r>
      <w:proofErr w:type="gramStart"/>
      <w:r>
        <w:rPr>
          <w:rFonts w:ascii="Times New Roman" w:hAnsi="Times New Roman"/>
          <w:sz w:val="28"/>
          <w:szCs w:val="28"/>
        </w:rPr>
        <w:t xml:space="preserve"> С</w:t>
      </w:r>
      <w:proofErr w:type="gramEnd"/>
      <w:r>
        <w:rPr>
          <w:rFonts w:ascii="Times New Roman" w:hAnsi="Times New Roman"/>
          <w:sz w:val="28"/>
          <w:szCs w:val="28"/>
        </w:rPr>
        <w:t xml:space="preserve"> относятся марки, суммарная прибыль от которых в общем объеме не превышает 5%. У анализируемого магазина это </w:t>
      </w:r>
      <w:r>
        <w:rPr>
          <w:rFonts w:ascii="Times New Roman" w:hAnsi="Times New Roman"/>
          <w:sz w:val="28"/>
          <w:szCs w:val="28"/>
          <w:lang w:val="en-US"/>
        </w:rPr>
        <w:t>Sony</w:t>
      </w:r>
      <w:r>
        <w:rPr>
          <w:rFonts w:ascii="Times New Roman" w:hAnsi="Times New Roman"/>
          <w:sz w:val="28"/>
          <w:szCs w:val="28"/>
        </w:rPr>
        <w:t xml:space="preserve"> и </w:t>
      </w:r>
      <w:r>
        <w:rPr>
          <w:rFonts w:ascii="Times New Roman" w:hAnsi="Times New Roman"/>
          <w:sz w:val="28"/>
          <w:szCs w:val="28"/>
          <w:lang w:val="en-US"/>
        </w:rPr>
        <w:t>ASUS</w:t>
      </w:r>
      <w:r>
        <w:rPr>
          <w:rFonts w:ascii="Times New Roman" w:hAnsi="Times New Roman"/>
          <w:sz w:val="28"/>
          <w:szCs w:val="28"/>
        </w:rPr>
        <w:t>. Компании стоит проанализировать целесообразность наличия двух последних брендов в ассортименте магазина.</w:t>
      </w:r>
    </w:p>
    <w:p w:rsidR="007708C2" w:rsidRPr="007708C2" w:rsidRDefault="007708C2" w:rsidP="00320206">
      <w:pPr>
        <w:spacing w:after="0" w:line="240" w:lineRule="auto"/>
        <w:contextualSpacing/>
        <w:jc w:val="both"/>
        <w:rPr>
          <w:rFonts w:ascii="Times New Roman" w:hAnsi="Times New Roman" w:cs="Times New Roman"/>
          <w:sz w:val="28"/>
          <w:szCs w:val="28"/>
        </w:rPr>
      </w:pPr>
    </w:p>
    <w:p w:rsidR="00F34D16" w:rsidRDefault="00F34D16" w:rsidP="00F34D16">
      <w:pPr>
        <w:spacing w:after="0" w:line="240" w:lineRule="auto"/>
        <w:contextualSpacing/>
        <w:jc w:val="both"/>
        <w:rPr>
          <w:rFonts w:ascii="Times New Roman" w:hAnsi="Times New Roman" w:cs="Times New Roman"/>
          <w:b/>
          <w:smallCaps/>
          <w:sz w:val="28"/>
          <w:szCs w:val="28"/>
        </w:rPr>
      </w:pPr>
      <w:r w:rsidRPr="002345B6">
        <w:rPr>
          <w:rFonts w:ascii="Times New Roman" w:hAnsi="Times New Roman" w:cs="Times New Roman"/>
          <w:b/>
          <w:smallCaps/>
          <w:sz w:val="28"/>
          <w:szCs w:val="28"/>
        </w:rPr>
        <w:t>Контрольные и практические задания</w:t>
      </w:r>
      <w:r>
        <w:rPr>
          <w:rFonts w:ascii="Times New Roman" w:hAnsi="Times New Roman" w:cs="Times New Roman"/>
          <w:b/>
          <w:smallCaps/>
          <w:sz w:val="28"/>
          <w:szCs w:val="28"/>
        </w:rPr>
        <w:t xml:space="preserve"> по теме 5.4</w:t>
      </w:r>
      <w:r w:rsidRPr="002345B6">
        <w:rPr>
          <w:rFonts w:ascii="Times New Roman" w:hAnsi="Times New Roman" w:cs="Times New Roman"/>
          <w:b/>
          <w:smallCaps/>
          <w:sz w:val="28"/>
          <w:szCs w:val="28"/>
        </w:rPr>
        <w:t>.</w:t>
      </w:r>
    </w:p>
    <w:p w:rsidR="00320206" w:rsidRPr="0055079D" w:rsidRDefault="00320206" w:rsidP="00320206">
      <w:pPr>
        <w:spacing w:after="0" w:line="240" w:lineRule="auto"/>
        <w:ind w:left="720"/>
        <w:contextualSpacing/>
        <w:jc w:val="both"/>
        <w:rPr>
          <w:rFonts w:ascii="Times New Roman" w:hAnsi="Times New Roman" w:cs="Times New Roman"/>
          <w:sz w:val="28"/>
          <w:szCs w:val="28"/>
        </w:rPr>
      </w:pPr>
      <w:r w:rsidRPr="00453984">
        <w:rPr>
          <w:rFonts w:ascii="Times New Roman" w:hAnsi="Times New Roman" w:cs="Times New Roman"/>
          <w:b/>
          <w:sz w:val="28"/>
          <w:szCs w:val="28"/>
        </w:rPr>
        <w:t>Задание 1</w:t>
      </w:r>
    </w:p>
    <w:p w:rsidR="00320206" w:rsidRPr="00453984" w:rsidRDefault="00320206" w:rsidP="002A046E">
      <w:pPr>
        <w:spacing w:after="0" w:line="240" w:lineRule="auto"/>
        <w:ind w:firstLine="708"/>
        <w:contextualSpacing/>
        <w:jc w:val="both"/>
        <w:rPr>
          <w:rFonts w:ascii="Times New Roman" w:hAnsi="Times New Roman" w:cs="Times New Roman"/>
          <w:sz w:val="28"/>
          <w:szCs w:val="28"/>
        </w:rPr>
      </w:pPr>
      <w:r w:rsidRPr="00453984">
        <w:rPr>
          <w:rFonts w:ascii="Times New Roman" w:hAnsi="Times New Roman" w:cs="Times New Roman"/>
          <w:sz w:val="28"/>
          <w:szCs w:val="28"/>
        </w:rPr>
        <w:t xml:space="preserve">Проведите однофакторный </w:t>
      </w:r>
      <w:proofErr w:type="spellStart"/>
      <w:r w:rsidRPr="00453984">
        <w:rPr>
          <w:rFonts w:ascii="Times New Roman" w:hAnsi="Times New Roman" w:cs="Times New Roman"/>
          <w:sz w:val="28"/>
          <w:szCs w:val="28"/>
        </w:rPr>
        <w:t>АВС-анализ</w:t>
      </w:r>
      <w:proofErr w:type="spellEnd"/>
      <w:r w:rsidRPr="00453984">
        <w:rPr>
          <w:rFonts w:ascii="Times New Roman" w:hAnsi="Times New Roman" w:cs="Times New Roman"/>
          <w:sz w:val="28"/>
          <w:szCs w:val="28"/>
        </w:rPr>
        <w:t xml:space="preserve"> товарного ассортимента интернет – магазина на основе следующих данных за год:</w:t>
      </w:r>
    </w:p>
    <w:p w:rsidR="00DF66A3" w:rsidRPr="002A046E" w:rsidRDefault="00DF66A3" w:rsidP="00DF66A3">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t xml:space="preserve">Таблица 5.9. </w:t>
      </w:r>
    </w:p>
    <w:p w:rsidR="00320206" w:rsidRPr="00453984" w:rsidRDefault="00320206" w:rsidP="00DF66A3">
      <w:pPr>
        <w:spacing w:after="0" w:line="240" w:lineRule="auto"/>
        <w:ind w:left="720"/>
        <w:contextualSpacing/>
        <w:jc w:val="right"/>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553"/>
        <w:gridCol w:w="2233"/>
      </w:tblGrid>
      <w:tr w:rsidR="00320206" w:rsidRPr="00453984" w:rsidTr="00A47498">
        <w:tc>
          <w:tcPr>
            <w:tcW w:w="2392" w:type="dxa"/>
          </w:tcPr>
          <w:p w:rsidR="00320206" w:rsidRPr="00453984" w:rsidRDefault="00320206" w:rsidP="00A47498">
            <w:pPr>
              <w:spacing w:after="0" w:line="240" w:lineRule="auto"/>
              <w:contextualSpacing/>
              <w:jc w:val="center"/>
              <w:rPr>
                <w:rFonts w:ascii="Times New Roman" w:hAnsi="Times New Roman" w:cs="Times New Roman"/>
                <w:b/>
                <w:sz w:val="28"/>
                <w:szCs w:val="28"/>
              </w:rPr>
            </w:pPr>
            <w:r w:rsidRPr="00453984">
              <w:rPr>
                <w:rFonts w:ascii="Times New Roman" w:hAnsi="Times New Roman" w:cs="Times New Roman"/>
                <w:b/>
                <w:sz w:val="28"/>
                <w:szCs w:val="28"/>
              </w:rPr>
              <w:t>Товар</w:t>
            </w:r>
          </w:p>
        </w:tc>
        <w:tc>
          <w:tcPr>
            <w:tcW w:w="2393" w:type="dxa"/>
          </w:tcPr>
          <w:p w:rsidR="00320206" w:rsidRPr="00453984" w:rsidRDefault="00320206" w:rsidP="00A47498">
            <w:pPr>
              <w:spacing w:after="0" w:line="240" w:lineRule="auto"/>
              <w:contextualSpacing/>
              <w:jc w:val="center"/>
              <w:rPr>
                <w:rFonts w:ascii="Times New Roman" w:hAnsi="Times New Roman" w:cs="Times New Roman"/>
                <w:b/>
                <w:sz w:val="28"/>
                <w:szCs w:val="28"/>
              </w:rPr>
            </w:pPr>
            <w:r w:rsidRPr="00453984">
              <w:rPr>
                <w:rFonts w:ascii="Times New Roman" w:hAnsi="Times New Roman" w:cs="Times New Roman"/>
                <w:b/>
                <w:sz w:val="28"/>
                <w:szCs w:val="28"/>
              </w:rPr>
              <w:t>Объем продаж, тыс</w:t>
            </w:r>
            <w:proofErr w:type="gramStart"/>
            <w:r w:rsidRPr="00453984">
              <w:rPr>
                <w:rFonts w:ascii="Times New Roman" w:hAnsi="Times New Roman" w:cs="Times New Roman"/>
                <w:b/>
                <w:sz w:val="28"/>
                <w:szCs w:val="28"/>
              </w:rPr>
              <w:t>.р</w:t>
            </w:r>
            <w:proofErr w:type="gramEnd"/>
            <w:r w:rsidRPr="00453984">
              <w:rPr>
                <w:rFonts w:ascii="Times New Roman" w:hAnsi="Times New Roman" w:cs="Times New Roman"/>
                <w:b/>
                <w:sz w:val="28"/>
                <w:szCs w:val="28"/>
              </w:rPr>
              <w:t>уб.</w:t>
            </w:r>
          </w:p>
        </w:tc>
        <w:tc>
          <w:tcPr>
            <w:tcW w:w="2553" w:type="dxa"/>
          </w:tcPr>
          <w:p w:rsidR="00320206" w:rsidRPr="00453984" w:rsidRDefault="00320206" w:rsidP="00A47498">
            <w:pPr>
              <w:spacing w:after="0" w:line="240" w:lineRule="auto"/>
              <w:contextualSpacing/>
              <w:jc w:val="center"/>
              <w:rPr>
                <w:rFonts w:ascii="Times New Roman" w:hAnsi="Times New Roman" w:cs="Times New Roman"/>
                <w:b/>
                <w:sz w:val="28"/>
                <w:szCs w:val="28"/>
              </w:rPr>
            </w:pPr>
            <w:r w:rsidRPr="00453984">
              <w:rPr>
                <w:rFonts w:ascii="Times New Roman" w:hAnsi="Times New Roman" w:cs="Times New Roman"/>
                <w:b/>
                <w:sz w:val="28"/>
                <w:szCs w:val="28"/>
              </w:rPr>
              <w:t>Товар</w:t>
            </w:r>
          </w:p>
        </w:tc>
        <w:tc>
          <w:tcPr>
            <w:tcW w:w="2233" w:type="dxa"/>
          </w:tcPr>
          <w:p w:rsidR="00320206" w:rsidRPr="00453984" w:rsidRDefault="00320206" w:rsidP="00A47498">
            <w:pPr>
              <w:spacing w:after="0" w:line="240" w:lineRule="auto"/>
              <w:contextualSpacing/>
              <w:jc w:val="center"/>
              <w:rPr>
                <w:rFonts w:ascii="Times New Roman" w:hAnsi="Times New Roman" w:cs="Times New Roman"/>
                <w:b/>
                <w:sz w:val="28"/>
                <w:szCs w:val="28"/>
              </w:rPr>
            </w:pPr>
            <w:r w:rsidRPr="00453984">
              <w:rPr>
                <w:rFonts w:ascii="Times New Roman" w:hAnsi="Times New Roman" w:cs="Times New Roman"/>
                <w:b/>
                <w:sz w:val="28"/>
                <w:szCs w:val="28"/>
              </w:rPr>
              <w:t>Объем продаж тыс</w:t>
            </w:r>
            <w:proofErr w:type="gramStart"/>
            <w:r w:rsidRPr="00453984">
              <w:rPr>
                <w:rFonts w:ascii="Times New Roman" w:hAnsi="Times New Roman" w:cs="Times New Roman"/>
                <w:b/>
                <w:sz w:val="28"/>
                <w:szCs w:val="28"/>
              </w:rPr>
              <w:t>.р</w:t>
            </w:r>
            <w:proofErr w:type="gramEnd"/>
            <w:r w:rsidRPr="00453984">
              <w:rPr>
                <w:rFonts w:ascii="Times New Roman" w:hAnsi="Times New Roman" w:cs="Times New Roman"/>
                <w:b/>
                <w:sz w:val="28"/>
                <w:szCs w:val="28"/>
              </w:rPr>
              <w:t>уб.</w:t>
            </w:r>
          </w:p>
        </w:tc>
      </w:tr>
      <w:tr w:rsidR="00320206" w:rsidRPr="00453984" w:rsidTr="00A47498">
        <w:tc>
          <w:tcPr>
            <w:tcW w:w="2392"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Книги</w:t>
            </w:r>
          </w:p>
        </w:tc>
        <w:tc>
          <w:tcPr>
            <w:tcW w:w="2393"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345</w:t>
            </w:r>
          </w:p>
        </w:tc>
        <w:tc>
          <w:tcPr>
            <w:tcW w:w="2553"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Часы мужские</w:t>
            </w:r>
          </w:p>
        </w:tc>
        <w:tc>
          <w:tcPr>
            <w:tcW w:w="2233"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215</w:t>
            </w:r>
          </w:p>
        </w:tc>
      </w:tr>
      <w:tr w:rsidR="00320206" w:rsidRPr="00453984" w:rsidTr="00A47498">
        <w:tc>
          <w:tcPr>
            <w:tcW w:w="2392"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Журналы</w:t>
            </w:r>
          </w:p>
        </w:tc>
        <w:tc>
          <w:tcPr>
            <w:tcW w:w="2393"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27</w:t>
            </w:r>
          </w:p>
        </w:tc>
        <w:tc>
          <w:tcPr>
            <w:tcW w:w="2553"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Часы женские</w:t>
            </w:r>
          </w:p>
        </w:tc>
        <w:tc>
          <w:tcPr>
            <w:tcW w:w="2233"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70</w:t>
            </w:r>
          </w:p>
        </w:tc>
      </w:tr>
      <w:tr w:rsidR="00320206" w:rsidRPr="00453984" w:rsidTr="00A47498">
        <w:tc>
          <w:tcPr>
            <w:tcW w:w="2392"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Сувениры</w:t>
            </w:r>
          </w:p>
        </w:tc>
        <w:tc>
          <w:tcPr>
            <w:tcW w:w="2393"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459</w:t>
            </w:r>
          </w:p>
        </w:tc>
        <w:tc>
          <w:tcPr>
            <w:tcW w:w="2553"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Аксессуары</w:t>
            </w:r>
          </w:p>
        </w:tc>
        <w:tc>
          <w:tcPr>
            <w:tcW w:w="2233"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5</w:t>
            </w:r>
          </w:p>
        </w:tc>
      </w:tr>
      <w:tr w:rsidR="00320206" w:rsidRPr="00453984" w:rsidTr="00A47498">
        <w:tc>
          <w:tcPr>
            <w:tcW w:w="2392"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Зонты</w:t>
            </w:r>
          </w:p>
        </w:tc>
        <w:tc>
          <w:tcPr>
            <w:tcW w:w="2393"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99</w:t>
            </w:r>
          </w:p>
        </w:tc>
        <w:tc>
          <w:tcPr>
            <w:tcW w:w="2553"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Карты (атлас)</w:t>
            </w:r>
          </w:p>
        </w:tc>
        <w:tc>
          <w:tcPr>
            <w:tcW w:w="2233"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12</w:t>
            </w:r>
          </w:p>
        </w:tc>
      </w:tr>
      <w:tr w:rsidR="00320206" w:rsidRPr="00453984" w:rsidTr="00A47498">
        <w:tc>
          <w:tcPr>
            <w:tcW w:w="2392"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Открытки</w:t>
            </w:r>
          </w:p>
        </w:tc>
        <w:tc>
          <w:tcPr>
            <w:tcW w:w="2393"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67</w:t>
            </w:r>
          </w:p>
        </w:tc>
        <w:tc>
          <w:tcPr>
            <w:tcW w:w="2553" w:type="dxa"/>
          </w:tcPr>
          <w:p w:rsidR="00320206" w:rsidRPr="00453984" w:rsidRDefault="00320206" w:rsidP="00A47498">
            <w:pPr>
              <w:spacing w:after="0" w:line="240" w:lineRule="auto"/>
              <w:contextualSpacing/>
              <w:jc w:val="center"/>
              <w:rPr>
                <w:rFonts w:ascii="Times New Roman" w:hAnsi="Times New Roman" w:cs="Times New Roman"/>
                <w:sz w:val="28"/>
                <w:szCs w:val="28"/>
              </w:rPr>
            </w:pPr>
            <w:proofErr w:type="spellStart"/>
            <w:r w:rsidRPr="00453984">
              <w:rPr>
                <w:rFonts w:ascii="Times New Roman" w:hAnsi="Times New Roman" w:cs="Times New Roman"/>
                <w:sz w:val="28"/>
                <w:szCs w:val="28"/>
              </w:rPr>
              <w:t>Флэшки</w:t>
            </w:r>
            <w:proofErr w:type="spellEnd"/>
          </w:p>
        </w:tc>
        <w:tc>
          <w:tcPr>
            <w:tcW w:w="2233"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150</w:t>
            </w:r>
          </w:p>
        </w:tc>
      </w:tr>
      <w:tr w:rsidR="00320206" w:rsidRPr="00453984" w:rsidTr="00A47498">
        <w:tc>
          <w:tcPr>
            <w:tcW w:w="2392"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lastRenderedPageBreak/>
              <w:t>Цветы</w:t>
            </w:r>
          </w:p>
        </w:tc>
        <w:tc>
          <w:tcPr>
            <w:tcW w:w="2393"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343</w:t>
            </w:r>
          </w:p>
        </w:tc>
        <w:tc>
          <w:tcPr>
            <w:tcW w:w="2553"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Компьютерные диски</w:t>
            </w:r>
          </w:p>
        </w:tc>
        <w:tc>
          <w:tcPr>
            <w:tcW w:w="2233"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18</w:t>
            </w:r>
          </w:p>
        </w:tc>
      </w:tr>
      <w:tr w:rsidR="00320206" w:rsidRPr="00453984" w:rsidTr="00A47498">
        <w:tc>
          <w:tcPr>
            <w:tcW w:w="2392"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Бижутерия</w:t>
            </w:r>
          </w:p>
        </w:tc>
        <w:tc>
          <w:tcPr>
            <w:tcW w:w="2393"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1005</w:t>
            </w:r>
          </w:p>
        </w:tc>
        <w:tc>
          <w:tcPr>
            <w:tcW w:w="2553"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Канцелярские принадлежности</w:t>
            </w:r>
          </w:p>
        </w:tc>
        <w:tc>
          <w:tcPr>
            <w:tcW w:w="2233"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55</w:t>
            </w:r>
          </w:p>
        </w:tc>
      </w:tr>
    </w:tbl>
    <w:p w:rsidR="00320206" w:rsidRPr="00453984" w:rsidRDefault="00320206" w:rsidP="00320206">
      <w:pPr>
        <w:spacing w:after="0" w:line="240" w:lineRule="auto"/>
        <w:contextualSpacing/>
        <w:jc w:val="both"/>
        <w:rPr>
          <w:rFonts w:ascii="Times New Roman" w:hAnsi="Times New Roman" w:cs="Times New Roman"/>
          <w:sz w:val="28"/>
          <w:szCs w:val="28"/>
        </w:rPr>
      </w:pPr>
    </w:p>
    <w:p w:rsidR="00320206" w:rsidRDefault="00320206" w:rsidP="00320206">
      <w:pPr>
        <w:spacing w:after="0" w:line="240" w:lineRule="auto"/>
        <w:contextualSpacing/>
        <w:jc w:val="both"/>
        <w:rPr>
          <w:rFonts w:ascii="Times New Roman" w:hAnsi="Times New Roman" w:cs="Times New Roman"/>
          <w:sz w:val="28"/>
          <w:szCs w:val="28"/>
        </w:rPr>
      </w:pPr>
      <w:r w:rsidRPr="00453984">
        <w:rPr>
          <w:rFonts w:ascii="Times New Roman" w:hAnsi="Times New Roman" w:cs="Times New Roman"/>
          <w:sz w:val="28"/>
          <w:szCs w:val="28"/>
        </w:rPr>
        <w:t>Решение проведите в таблице:</w:t>
      </w:r>
    </w:p>
    <w:p w:rsidR="00DF66A3" w:rsidRPr="002A046E" w:rsidRDefault="00DF66A3" w:rsidP="00DF66A3">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t xml:space="preserve">Таблица 5.10. </w:t>
      </w:r>
    </w:p>
    <w:p w:rsidR="00DF66A3" w:rsidRPr="00453984" w:rsidRDefault="00DF66A3" w:rsidP="00320206">
      <w:pPr>
        <w:spacing w:after="0" w:line="240" w:lineRule="auto"/>
        <w:contextualSpacing/>
        <w:jc w:val="both"/>
        <w:rPr>
          <w:rFonts w:ascii="Times New Roman" w:hAnsi="Times New Roman" w:cs="Times New Roman"/>
          <w:sz w:val="28"/>
          <w:szCs w:val="28"/>
        </w:rPr>
      </w:pPr>
    </w:p>
    <w:tbl>
      <w:tblPr>
        <w:tblStyle w:val="a3"/>
        <w:tblW w:w="9606" w:type="dxa"/>
        <w:tblLook w:val="04A0"/>
      </w:tblPr>
      <w:tblGrid>
        <w:gridCol w:w="1384"/>
        <w:gridCol w:w="3119"/>
        <w:gridCol w:w="2835"/>
        <w:gridCol w:w="2268"/>
      </w:tblGrid>
      <w:tr w:rsidR="00320206" w:rsidRPr="00453984" w:rsidTr="00F34D16">
        <w:tc>
          <w:tcPr>
            <w:tcW w:w="1384" w:type="dxa"/>
          </w:tcPr>
          <w:p w:rsidR="00320206" w:rsidRPr="00453984" w:rsidRDefault="00320206" w:rsidP="00A47498">
            <w:pPr>
              <w:contextualSpacing/>
              <w:jc w:val="center"/>
              <w:rPr>
                <w:rFonts w:ascii="Times New Roman" w:hAnsi="Times New Roman"/>
                <w:b/>
                <w:sz w:val="28"/>
                <w:szCs w:val="28"/>
              </w:rPr>
            </w:pPr>
            <w:r w:rsidRPr="00453984">
              <w:rPr>
                <w:rFonts w:ascii="Times New Roman" w:hAnsi="Times New Roman"/>
                <w:b/>
                <w:sz w:val="28"/>
                <w:szCs w:val="28"/>
              </w:rPr>
              <w:t>Товар</w:t>
            </w:r>
          </w:p>
        </w:tc>
        <w:tc>
          <w:tcPr>
            <w:tcW w:w="3119" w:type="dxa"/>
          </w:tcPr>
          <w:p w:rsidR="00320206" w:rsidRPr="00453984" w:rsidRDefault="00320206" w:rsidP="00A47498">
            <w:pPr>
              <w:contextualSpacing/>
              <w:jc w:val="center"/>
              <w:rPr>
                <w:rFonts w:ascii="Times New Roman" w:hAnsi="Times New Roman"/>
                <w:b/>
                <w:sz w:val="28"/>
                <w:szCs w:val="28"/>
              </w:rPr>
            </w:pPr>
            <w:r w:rsidRPr="00453984">
              <w:rPr>
                <w:rFonts w:ascii="Times New Roman" w:hAnsi="Times New Roman"/>
                <w:b/>
                <w:sz w:val="28"/>
                <w:szCs w:val="28"/>
              </w:rPr>
              <w:t xml:space="preserve">Объем продаж, </w:t>
            </w:r>
            <w:proofErr w:type="spellStart"/>
            <w:r w:rsidRPr="00453984">
              <w:rPr>
                <w:rFonts w:ascii="Times New Roman" w:hAnsi="Times New Roman"/>
                <w:b/>
                <w:sz w:val="28"/>
                <w:szCs w:val="28"/>
              </w:rPr>
              <w:t>тыс</w:t>
            </w:r>
            <w:proofErr w:type="gramStart"/>
            <w:r w:rsidRPr="00453984">
              <w:rPr>
                <w:rFonts w:ascii="Times New Roman" w:hAnsi="Times New Roman"/>
                <w:b/>
                <w:sz w:val="28"/>
                <w:szCs w:val="28"/>
              </w:rPr>
              <w:t>.р</w:t>
            </w:r>
            <w:proofErr w:type="gramEnd"/>
            <w:r w:rsidRPr="00453984">
              <w:rPr>
                <w:rFonts w:ascii="Times New Roman" w:hAnsi="Times New Roman"/>
                <w:b/>
                <w:sz w:val="28"/>
                <w:szCs w:val="28"/>
              </w:rPr>
              <w:t>уб</w:t>
            </w:r>
            <w:proofErr w:type="spellEnd"/>
          </w:p>
        </w:tc>
        <w:tc>
          <w:tcPr>
            <w:tcW w:w="2835" w:type="dxa"/>
          </w:tcPr>
          <w:p w:rsidR="00320206" w:rsidRPr="00453984" w:rsidRDefault="00320206" w:rsidP="00A47498">
            <w:pPr>
              <w:contextualSpacing/>
              <w:jc w:val="both"/>
              <w:rPr>
                <w:rFonts w:ascii="Times New Roman" w:hAnsi="Times New Roman"/>
                <w:sz w:val="28"/>
                <w:szCs w:val="28"/>
              </w:rPr>
            </w:pPr>
          </w:p>
        </w:tc>
        <w:tc>
          <w:tcPr>
            <w:tcW w:w="2268" w:type="dxa"/>
          </w:tcPr>
          <w:p w:rsidR="00320206" w:rsidRPr="00453984" w:rsidRDefault="00320206" w:rsidP="00A47498">
            <w:pPr>
              <w:contextualSpacing/>
              <w:jc w:val="both"/>
              <w:rPr>
                <w:rFonts w:ascii="Times New Roman" w:hAnsi="Times New Roman"/>
                <w:sz w:val="28"/>
                <w:szCs w:val="28"/>
              </w:rPr>
            </w:pPr>
          </w:p>
        </w:tc>
      </w:tr>
      <w:tr w:rsidR="00320206" w:rsidRPr="00453984" w:rsidTr="00F34D16">
        <w:trPr>
          <w:trHeight w:val="454"/>
        </w:trPr>
        <w:tc>
          <w:tcPr>
            <w:tcW w:w="1384" w:type="dxa"/>
          </w:tcPr>
          <w:p w:rsidR="00320206" w:rsidRPr="00453984" w:rsidRDefault="00320206" w:rsidP="00A47498">
            <w:pPr>
              <w:contextualSpacing/>
              <w:jc w:val="both"/>
              <w:rPr>
                <w:rFonts w:ascii="Times New Roman" w:hAnsi="Times New Roman"/>
                <w:sz w:val="28"/>
                <w:szCs w:val="28"/>
              </w:rPr>
            </w:pPr>
          </w:p>
        </w:tc>
        <w:tc>
          <w:tcPr>
            <w:tcW w:w="3119" w:type="dxa"/>
          </w:tcPr>
          <w:p w:rsidR="00320206" w:rsidRPr="00453984" w:rsidRDefault="00320206" w:rsidP="00A47498">
            <w:pPr>
              <w:contextualSpacing/>
              <w:jc w:val="both"/>
              <w:rPr>
                <w:rFonts w:ascii="Times New Roman" w:hAnsi="Times New Roman"/>
                <w:sz w:val="28"/>
                <w:szCs w:val="28"/>
              </w:rPr>
            </w:pPr>
          </w:p>
        </w:tc>
        <w:tc>
          <w:tcPr>
            <w:tcW w:w="2835" w:type="dxa"/>
          </w:tcPr>
          <w:p w:rsidR="00320206" w:rsidRPr="00453984" w:rsidRDefault="00320206" w:rsidP="00A47498">
            <w:pPr>
              <w:contextualSpacing/>
              <w:jc w:val="both"/>
              <w:rPr>
                <w:rFonts w:ascii="Times New Roman" w:hAnsi="Times New Roman"/>
                <w:sz w:val="28"/>
                <w:szCs w:val="28"/>
              </w:rPr>
            </w:pPr>
          </w:p>
        </w:tc>
        <w:tc>
          <w:tcPr>
            <w:tcW w:w="2268" w:type="dxa"/>
          </w:tcPr>
          <w:p w:rsidR="00320206" w:rsidRPr="00453984" w:rsidRDefault="00320206" w:rsidP="00A47498">
            <w:pPr>
              <w:contextualSpacing/>
              <w:jc w:val="both"/>
              <w:rPr>
                <w:rFonts w:ascii="Times New Roman" w:hAnsi="Times New Roman"/>
                <w:sz w:val="28"/>
                <w:szCs w:val="28"/>
              </w:rPr>
            </w:pPr>
          </w:p>
        </w:tc>
      </w:tr>
      <w:tr w:rsidR="00320206" w:rsidRPr="00453984" w:rsidTr="00F34D16">
        <w:trPr>
          <w:trHeight w:val="454"/>
        </w:trPr>
        <w:tc>
          <w:tcPr>
            <w:tcW w:w="1384" w:type="dxa"/>
          </w:tcPr>
          <w:p w:rsidR="00320206" w:rsidRPr="00453984" w:rsidRDefault="00320206" w:rsidP="00A47498">
            <w:pPr>
              <w:contextualSpacing/>
              <w:jc w:val="both"/>
              <w:rPr>
                <w:rFonts w:ascii="Times New Roman" w:hAnsi="Times New Roman"/>
                <w:sz w:val="28"/>
                <w:szCs w:val="28"/>
              </w:rPr>
            </w:pPr>
          </w:p>
        </w:tc>
        <w:tc>
          <w:tcPr>
            <w:tcW w:w="3119" w:type="dxa"/>
          </w:tcPr>
          <w:p w:rsidR="00320206" w:rsidRPr="00453984" w:rsidRDefault="00320206" w:rsidP="00A47498">
            <w:pPr>
              <w:contextualSpacing/>
              <w:jc w:val="both"/>
              <w:rPr>
                <w:rFonts w:ascii="Times New Roman" w:hAnsi="Times New Roman"/>
                <w:sz w:val="28"/>
                <w:szCs w:val="28"/>
              </w:rPr>
            </w:pPr>
          </w:p>
        </w:tc>
        <w:tc>
          <w:tcPr>
            <w:tcW w:w="2835" w:type="dxa"/>
          </w:tcPr>
          <w:p w:rsidR="00320206" w:rsidRPr="00453984" w:rsidRDefault="00320206" w:rsidP="00A47498">
            <w:pPr>
              <w:contextualSpacing/>
              <w:jc w:val="both"/>
              <w:rPr>
                <w:rFonts w:ascii="Times New Roman" w:hAnsi="Times New Roman"/>
                <w:sz w:val="28"/>
                <w:szCs w:val="28"/>
              </w:rPr>
            </w:pPr>
          </w:p>
        </w:tc>
        <w:tc>
          <w:tcPr>
            <w:tcW w:w="2268" w:type="dxa"/>
          </w:tcPr>
          <w:p w:rsidR="00320206" w:rsidRPr="00453984" w:rsidRDefault="00320206" w:rsidP="00A47498">
            <w:pPr>
              <w:contextualSpacing/>
              <w:jc w:val="both"/>
              <w:rPr>
                <w:rFonts w:ascii="Times New Roman" w:hAnsi="Times New Roman"/>
                <w:sz w:val="28"/>
                <w:szCs w:val="28"/>
              </w:rPr>
            </w:pPr>
          </w:p>
        </w:tc>
      </w:tr>
      <w:tr w:rsidR="00320206" w:rsidRPr="00453984" w:rsidTr="00F34D16">
        <w:trPr>
          <w:trHeight w:val="454"/>
        </w:trPr>
        <w:tc>
          <w:tcPr>
            <w:tcW w:w="1384" w:type="dxa"/>
          </w:tcPr>
          <w:p w:rsidR="00320206" w:rsidRPr="00453984" w:rsidRDefault="00320206" w:rsidP="00A47498">
            <w:pPr>
              <w:contextualSpacing/>
              <w:jc w:val="both"/>
              <w:rPr>
                <w:rFonts w:ascii="Times New Roman" w:hAnsi="Times New Roman"/>
                <w:sz w:val="28"/>
                <w:szCs w:val="28"/>
              </w:rPr>
            </w:pPr>
          </w:p>
        </w:tc>
        <w:tc>
          <w:tcPr>
            <w:tcW w:w="3119" w:type="dxa"/>
          </w:tcPr>
          <w:p w:rsidR="00320206" w:rsidRPr="00453984" w:rsidRDefault="00320206" w:rsidP="00A47498">
            <w:pPr>
              <w:contextualSpacing/>
              <w:jc w:val="both"/>
              <w:rPr>
                <w:rFonts w:ascii="Times New Roman" w:hAnsi="Times New Roman"/>
                <w:sz w:val="28"/>
                <w:szCs w:val="28"/>
              </w:rPr>
            </w:pPr>
          </w:p>
        </w:tc>
        <w:tc>
          <w:tcPr>
            <w:tcW w:w="2835" w:type="dxa"/>
          </w:tcPr>
          <w:p w:rsidR="00320206" w:rsidRPr="00453984" w:rsidRDefault="00320206" w:rsidP="00A47498">
            <w:pPr>
              <w:contextualSpacing/>
              <w:jc w:val="both"/>
              <w:rPr>
                <w:rFonts w:ascii="Times New Roman" w:hAnsi="Times New Roman"/>
                <w:sz w:val="28"/>
                <w:szCs w:val="28"/>
              </w:rPr>
            </w:pPr>
          </w:p>
        </w:tc>
        <w:tc>
          <w:tcPr>
            <w:tcW w:w="2268" w:type="dxa"/>
          </w:tcPr>
          <w:p w:rsidR="00320206" w:rsidRPr="00453984" w:rsidRDefault="00320206" w:rsidP="00A47498">
            <w:pPr>
              <w:contextualSpacing/>
              <w:jc w:val="both"/>
              <w:rPr>
                <w:rFonts w:ascii="Times New Roman" w:hAnsi="Times New Roman"/>
                <w:sz w:val="28"/>
                <w:szCs w:val="28"/>
              </w:rPr>
            </w:pPr>
          </w:p>
        </w:tc>
      </w:tr>
      <w:tr w:rsidR="00320206" w:rsidRPr="00453984" w:rsidTr="00F34D16">
        <w:trPr>
          <w:trHeight w:val="454"/>
        </w:trPr>
        <w:tc>
          <w:tcPr>
            <w:tcW w:w="1384" w:type="dxa"/>
          </w:tcPr>
          <w:p w:rsidR="00320206" w:rsidRPr="00453984" w:rsidRDefault="00320206" w:rsidP="00A47498">
            <w:pPr>
              <w:contextualSpacing/>
              <w:jc w:val="both"/>
              <w:rPr>
                <w:rFonts w:ascii="Times New Roman" w:hAnsi="Times New Roman"/>
                <w:sz w:val="28"/>
                <w:szCs w:val="28"/>
              </w:rPr>
            </w:pPr>
          </w:p>
        </w:tc>
        <w:tc>
          <w:tcPr>
            <w:tcW w:w="3119" w:type="dxa"/>
          </w:tcPr>
          <w:p w:rsidR="00320206" w:rsidRPr="00453984" w:rsidRDefault="00320206" w:rsidP="00A47498">
            <w:pPr>
              <w:contextualSpacing/>
              <w:jc w:val="both"/>
              <w:rPr>
                <w:rFonts w:ascii="Times New Roman" w:hAnsi="Times New Roman"/>
                <w:sz w:val="28"/>
                <w:szCs w:val="28"/>
              </w:rPr>
            </w:pPr>
          </w:p>
        </w:tc>
        <w:tc>
          <w:tcPr>
            <w:tcW w:w="2835" w:type="dxa"/>
          </w:tcPr>
          <w:p w:rsidR="00320206" w:rsidRPr="00453984" w:rsidRDefault="00320206" w:rsidP="00A47498">
            <w:pPr>
              <w:contextualSpacing/>
              <w:jc w:val="both"/>
              <w:rPr>
                <w:rFonts w:ascii="Times New Roman" w:hAnsi="Times New Roman"/>
                <w:sz w:val="28"/>
                <w:szCs w:val="28"/>
              </w:rPr>
            </w:pPr>
          </w:p>
        </w:tc>
        <w:tc>
          <w:tcPr>
            <w:tcW w:w="2268" w:type="dxa"/>
          </w:tcPr>
          <w:p w:rsidR="00320206" w:rsidRPr="00453984" w:rsidRDefault="00320206" w:rsidP="00A47498">
            <w:pPr>
              <w:contextualSpacing/>
              <w:jc w:val="both"/>
              <w:rPr>
                <w:rFonts w:ascii="Times New Roman" w:hAnsi="Times New Roman"/>
                <w:sz w:val="28"/>
                <w:szCs w:val="28"/>
              </w:rPr>
            </w:pPr>
          </w:p>
        </w:tc>
      </w:tr>
      <w:tr w:rsidR="00320206" w:rsidRPr="00453984" w:rsidTr="00F34D16">
        <w:trPr>
          <w:trHeight w:val="454"/>
        </w:trPr>
        <w:tc>
          <w:tcPr>
            <w:tcW w:w="1384" w:type="dxa"/>
          </w:tcPr>
          <w:p w:rsidR="00320206" w:rsidRPr="00453984" w:rsidRDefault="00320206" w:rsidP="00A47498">
            <w:pPr>
              <w:contextualSpacing/>
              <w:jc w:val="both"/>
              <w:rPr>
                <w:rFonts w:ascii="Times New Roman" w:hAnsi="Times New Roman"/>
                <w:sz w:val="28"/>
                <w:szCs w:val="28"/>
              </w:rPr>
            </w:pPr>
          </w:p>
        </w:tc>
        <w:tc>
          <w:tcPr>
            <w:tcW w:w="3119" w:type="dxa"/>
          </w:tcPr>
          <w:p w:rsidR="00320206" w:rsidRPr="00453984" w:rsidRDefault="00320206" w:rsidP="00A47498">
            <w:pPr>
              <w:contextualSpacing/>
              <w:jc w:val="both"/>
              <w:rPr>
                <w:rFonts w:ascii="Times New Roman" w:hAnsi="Times New Roman"/>
                <w:sz w:val="28"/>
                <w:szCs w:val="28"/>
              </w:rPr>
            </w:pPr>
          </w:p>
        </w:tc>
        <w:tc>
          <w:tcPr>
            <w:tcW w:w="2835" w:type="dxa"/>
          </w:tcPr>
          <w:p w:rsidR="00320206" w:rsidRPr="00453984" w:rsidRDefault="00320206" w:rsidP="00A47498">
            <w:pPr>
              <w:contextualSpacing/>
              <w:jc w:val="both"/>
              <w:rPr>
                <w:rFonts w:ascii="Times New Roman" w:hAnsi="Times New Roman"/>
                <w:sz w:val="28"/>
                <w:szCs w:val="28"/>
              </w:rPr>
            </w:pPr>
          </w:p>
        </w:tc>
        <w:tc>
          <w:tcPr>
            <w:tcW w:w="2268" w:type="dxa"/>
          </w:tcPr>
          <w:p w:rsidR="00320206" w:rsidRPr="00453984" w:rsidRDefault="00320206" w:rsidP="00A47498">
            <w:pPr>
              <w:contextualSpacing/>
              <w:jc w:val="both"/>
              <w:rPr>
                <w:rFonts w:ascii="Times New Roman" w:hAnsi="Times New Roman"/>
                <w:sz w:val="28"/>
                <w:szCs w:val="28"/>
              </w:rPr>
            </w:pPr>
          </w:p>
        </w:tc>
      </w:tr>
      <w:tr w:rsidR="00320206" w:rsidRPr="00453984" w:rsidTr="00F34D16">
        <w:trPr>
          <w:trHeight w:val="454"/>
        </w:trPr>
        <w:tc>
          <w:tcPr>
            <w:tcW w:w="1384" w:type="dxa"/>
          </w:tcPr>
          <w:p w:rsidR="00320206" w:rsidRPr="00453984" w:rsidRDefault="00320206" w:rsidP="00A47498">
            <w:pPr>
              <w:contextualSpacing/>
              <w:jc w:val="both"/>
              <w:rPr>
                <w:rFonts w:ascii="Times New Roman" w:hAnsi="Times New Roman"/>
                <w:sz w:val="28"/>
                <w:szCs w:val="28"/>
              </w:rPr>
            </w:pPr>
          </w:p>
        </w:tc>
        <w:tc>
          <w:tcPr>
            <w:tcW w:w="3119" w:type="dxa"/>
          </w:tcPr>
          <w:p w:rsidR="00320206" w:rsidRPr="00453984" w:rsidRDefault="00320206" w:rsidP="00A47498">
            <w:pPr>
              <w:contextualSpacing/>
              <w:jc w:val="both"/>
              <w:rPr>
                <w:rFonts w:ascii="Times New Roman" w:hAnsi="Times New Roman"/>
                <w:sz w:val="28"/>
                <w:szCs w:val="28"/>
              </w:rPr>
            </w:pPr>
          </w:p>
        </w:tc>
        <w:tc>
          <w:tcPr>
            <w:tcW w:w="2835" w:type="dxa"/>
          </w:tcPr>
          <w:p w:rsidR="00320206" w:rsidRPr="00453984" w:rsidRDefault="00320206" w:rsidP="00A47498">
            <w:pPr>
              <w:contextualSpacing/>
              <w:jc w:val="both"/>
              <w:rPr>
                <w:rFonts w:ascii="Times New Roman" w:hAnsi="Times New Roman"/>
                <w:sz w:val="28"/>
                <w:szCs w:val="28"/>
              </w:rPr>
            </w:pPr>
          </w:p>
        </w:tc>
        <w:tc>
          <w:tcPr>
            <w:tcW w:w="2268" w:type="dxa"/>
          </w:tcPr>
          <w:p w:rsidR="00320206" w:rsidRPr="00453984" w:rsidRDefault="00320206" w:rsidP="00A47498">
            <w:pPr>
              <w:contextualSpacing/>
              <w:jc w:val="both"/>
              <w:rPr>
                <w:rFonts w:ascii="Times New Roman" w:hAnsi="Times New Roman"/>
                <w:sz w:val="28"/>
                <w:szCs w:val="28"/>
              </w:rPr>
            </w:pPr>
          </w:p>
        </w:tc>
      </w:tr>
      <w:tr w:rsidR="00320206" w:rsidRPr="00453984" w:rsidTr="00F34D16">
        <w:trPr>
          <w:trHeight w:val="454"/>
        </w:trPr>
        <w:tc>
          <w:tcPr>
            <w:tcW w:w="1384" w:type="dxa"/>
          </w:tcPr>
          <w:p w:rsidR="00320206" w:rsidRPr="00453984" w:rsidRDefault="00320206" w:rsidP="00A47498">
            <w:pPr>
              <w:contextualSpacing/>
              <w:jc w:val="both"/>
              <w:rPr>
                <w:rFonts w:ascii="Times New Roman" w:hAnsi="Times New Roman"/>
                <w:sz w:val="28"/>
                <w:szCs w:val="28"/>
              </w:rPr>
            </w:pPr>
          </w:p>
        </w:tc>
        <w:tc>
          <w:tcPr>
            <w:tcW w:w="3119" w:type="dxa"/>
          </w:tcPr>
          <w:p w:rsidR="00320206" w:rsidRPr="00453984" w:rsidRDefault="00320206" w:rsidP="00A47498">
            <w:pPr>
              <w:contextualSpacing/>
              <w:jc w:val="both"/>
              <w:rPr>
                <w:rFonts w:ascii="Times New Roman" w:hAnsi="Times New Roman"/>
                <w:sz w:val="28"/>
                <w:szCs w:val="28"/>
              </w:rPr>
            </w:pPr>
          </w:p>
        </w:tc>
        <w:tc>
          <w:tcPr>
            <w:tcW w:w="2835" w:type="dxa"/>
          </w:tcPr>
          <w:p w:rsidR="00320206" w:rsidRPr="00453984" w:rsidRDefault="00320206" w:rsidP="00A47498">
            <w:pPr>
              <w:contextualSpacing/>
              <w:jc w:val="both"/>
              <w:rPr>
                <w:rFonts w:ascii="Times New Roman" w:hAnsi="Times New Roman"/>
                <w:sz w:val="28"/>
                <w:szCs w:val="28"/>
              </w:rPr>
            </w:pPr>
          </w:p>
        </w:tc>
        <w:tc>
          <w:tcPr>
            <w:tcW w:w="2268" w:type="dxa"/>
          </w:tcPr>
          <w:p w:rsidR="00320206" w:rsidRPr="00453984" w:rsidRDefault="00320206" w:rsidP="00A47498">
            <w:pPr>
              <w:contextualSpacing/>
              <w:jc w:val="both"/>
              <w:rPr>
                <w:rFonts w:ascii="Times New Roman" w:hAnsi="Times New Roman"/>
                <w:sz w:val="28"/>
                <w:szCs w:val="28"/>
              </w:rPr>
            </w:pPr>
          </w:p>
        </w:tc>
      </w:tr>
      <w:tr w:rsidR="00320206" w:rsidRPr="00453984" w:rsidTr="00F34D16">
        <w:trPr>
          <w:trHeight w:val="454"/>
        </w:trPr>
        <w:tc>
          <w:tcPr>
            <w:tcW w:w="1384" w:type="dxa"/>
          </w:tcPr>
          <w:p w:rsidR="00320206" w:rsidRPr="00453984" w:rsidRDefault="00320206" w:rsidP="00A47498">
            <w:pPr>
              <w:contextualSpacing/>
              <w:jc w:val="both"/>
              <w:rPr>
                <w:rFonts w:ascii="Times New Roman" w:hAnsi="Times New Roman"/>
                <w:sz w:val="28"/>
                <w:szCs w:val="28"/>
              </w:rPr>
            </w:pPr>
          </w:p>
        </w:tc>
        <w:tc>
          <w:tcPr>
            <w:tcW w:w="3119" w:type="dxa"/>
          </w:tcPr>
          <w:p w:rsidR="00320206" w:rsidRPr="00453984" w:rsidRDefault="00320206" w:rsidP="00A47498">
            <w:pPr>
              <w:contextualSpacing/>
              <w:jc w:val="both"/>
              <w:rPr>
                <w:rFonts w:ascii="Times New Roman" w:hAnsi="Times New Roman"/>
                <w:sz w:val="28"/>
                <w:szCs w:val="28"/>
              </w:rPr>
            </w:pPr>
          </w:p>
        </w:tc>
        <w:tc>
          <w:tcPr>
            <w:tcW w:w="2835" w:type="dxa"/>
          </w:tcPr>
          <w:p w:rsidR="00320206" w:rsidRPr="00453984" w:rsidRDefault="00320206" w:rsidP="00A47498">
            <w:pPr>
              <w:contextualSpacing/>
              <w:jc w:val="both"/>
              <w:rPr>
                <w:rFonts w:ascii="Times New Roman" w:hAnsi="Times New Roman"/>
                <w:sz w:val="28"/>
                <w:szCs w:val="28"/>
              </w:rPr>
            </w:pPr>
          </w:p>
        </w:tc>
        <w:tc>
          <w:tcPr>
            <w:tcW w:w="2268" w:type="dxa"/>
          </w:tcPr>
          <w:p w:rsidR="00320206" w:rsidRPr="00453984" w:rsidRDefault="00320206" w:rsidP="00A47498">
            <w:pPr>
              <w:contextualSpacing/>
              <w:jc w:val="both"/>
              <w:rPr>
                <w:rFonts w:ascii="Times New Roman" w:hAnsi="Times New Roman"/>
                <w:sz w:val="28"/>
                <w:szCs w:val="28"/>
              </w:rPr>
            </w:pPr>
          </w:p>
        </w:tc>
      </w:tr>
      <w:tr w:rsidR="00320206" w:rsidRPr="00453984" w:rsidTr="00F34D16">
        <w:trPr>
          <w:trHeight w:val="454"/>
        </w:trPr>
        <w:tc>
          <w:tcPr>
            <w:tcW w:w="1384" w:type="dxa"/>
          </w:tcPr>
          <w:p w:rsidR="00320206" w:rsidRPr="00453984" w:rsidRDefault="00320206" w:rsidP="00A47498">
            <w:pPr>
              <w:contextualSpacing/>
              <w:jc w:val="both"/>
              <w:rPr>
                <w:rFonts w:ascii="Times New Roman" w:hAnsi="Times New Roman"/>
                <w:sz w:val="28"/>
                <w:szCs w:val="28"/>
              </w:rPr>
            </w:pPr>
          </w:p>
        </w:tc>
        <w:tc>
          <w:tcPr>
            <w:tcW w:w="3119" w:type="dxa"/>
          </w:tcPr>
          <w:p w:rsidR="00320206" w:rsidRPr="00453984" w:rsidRDefault="00320206" w:rsidP="00A47498">
            <w:pPr>
              <w:contextualSpacing/>
              <w:jc w:val="both"/>
              <w:rPr>
                <w:rFonts w:ascii="Times New Roman" w:hAnsi="Times New Roman"/>
                <w:sz w:val="28"/>
                <w:szCs w:val="28"/>
              </w:rPr>
            </w:pPr>
          </w:p>
        </w:tc>
        <w:tc>
          <w:tcPr>
            <w:tcW w:w="2835" w:type="dxa"/>
          </w:tcPr>
          <w:p w:rsidR="00320206" w:rsidRPr="00453984" w:rsidRDefault="00320206" w:rsidP="00A47498">
            <w:pPr>
              <w:contextualSpacing/>
              <w:jc w:val="both"/>
              <w:rPr>
                <w:rFonts w:ascii="Times New Roman" w:hAnsi="Times New Roman"/>
                <w:sz w:val="28"/>
                <w:szCs w:val="28"/>
              </w:rPr>
            </w:pPr>
          </w:p>
        </w:tc>
        <w:tc>
          <w:tcPr>
            <w:tcW w:w="2268" w:type="dxa"/>
          </w:tcPr>
          <w:p w:rsidR="00320206" w:rsidRPr="00453984" w:rsidRDefault="00320206" w:rsidP="00A47498">
            <w:pPr>
              <w:contextualSpacing/>
              <w:jc w:val="both"/>
              <w:rPr>
                <w:rFonts w:ascii="Times New Roman" w:hAnsi="Times New Roman"/>
                <w:sz w:val="28"/>
                <w:szCs w:val="28"/>
              </w:rPr>
            </w:pPr>
          </w:p>
        </w:tc>
      </w:tr>
      <w:tr w:rsidR="00320206" w:rsidRPr="00453984" w:rsidTr="00F34D16">
        <w:trPr>
          <w:trHeight w:val="454"/>
        </w:trPr>
        <w:tc>
          <w:tcPr>
            <w:tcW w:w="1384" w:type="dxa"/>
          </w:tcPr>
          <w:p w:rsidR="00320206" w:rsidRPr="00453984" w:rsidRDefault="00320206" w:rsidP="00A47498">
            <w:pPr>
              <w:contextualSpacing/>
              <w:jc w:val="both"/>
              <w:rPr>
                <w:rFonts w:ascii="Times New Roman" w:hAnsi="Times New Roman"/>
                <w:sz w:val="28"/>
                <w:szCs w:val="28"/>
              </w:rPr>
            </w:pPr>
          </w:p>
        </w:tc>
        <w:tc>
          <w:tcPr>
            <w:tcW w:w="3119" w:type="dxa"/>
          </w:tcPr>
          <w:p w:rsidR="00320206" w:rsidRPr="00453984" w:rsidRDefault="00320206" w:rsidP="00A47498">
            <w:pPr>
              <w:contextualSpacing/>
              <w:jc w:val="both"/>
              <w:rPr>
                <w:rFonts w:ascii="Times New Roman" w:hAnsi="Times New Roman"/>
                <w:sz w:val="28"/>
                <w:szCs w:val="28"/>
              </w:rPr>
            </w:pPr>
          </w:p>
        </w:tc>
        <w:tc>
          <w:tcPr>
            <w:tcW w:w="2835" w:type="dxa"/>
          </w:tcPr>
          <w:p w:rsidR="00320206" w:rsidRPr="00453984" w:rsidRDefault="00320206" w:rsidP="00A47498">
            <w:pPr>
              <w:contextualSpacing/>
              <w:jc w:val="both"/>
              <w:rPr>
                <w:rFonts w:ascii="Times New Roman" w:hAnsi="Times New Roman"/>
                <w:sz w:val="28"/>
                <w:szCs w:val="28"/>
              </w:rPr>
            </w:pPr>
          </w:p>
        </w:tc>
        <w:tc>
          <w:tcPr>
            <w:tcW w:w="2268" w:type="dxa"/>
          </w:tcPr>
          <w:p w:rsidR="00320206" w:rsidRPr="00453984" w:rsidRDefault="00320206" w:rsidP="00A47498">
            <w:pPr>
              <w:contextualSpacing/>
              <w:jc w:val="both"/>
              <w:rPr>
                <w:rFonts w:ascii="Times New Roman" w:hAnsi="Times New Roman"/>
                <w:sz w:val="28"/>
                <w:szCs w:val="28"/>
              </w:rPr>
            </w:pPr>
          </w:p>
        </w:tc>
      </w:tr>
      <w:tr w:rsidR="00320206" w:rsidRPr="00453984" w:rsidTr="00F34D16">
        <w:trPr>
          <w:trHeight w:val="454"/>
        </w:trPr>
        <w:tc>
          <w:tcPr>
            <w:tcW w:w="1384" w:type="dxa"/>
          </w:tcPr>
          <w:p w:rsidR="00320206" w:rsidRPr="00453984" w:rsidRDefault="00320206" w:rsidP="00A47498">
            <w:pPr>
              <w:contextualSpacing/>
              <w:jc w:val="both"/>
              <w:rPr>
                <w:rFonts w:ascii="Times New Roman" w:hAnsi="Times New Roman"/>
                <w:sz w:val="28"/>
                <w:szCs w:val="28"/>
              </w:rPr>
            </w:pPr>
          </w:p>
        </w:tc>
        <w:tc>
          <w:tcPr>
            <w:tcW w:w="3119" w:type="dxa"/>
          </w:tcPr>
          <w:p w:rsidR="00320206" w:rsidRPr="00453984" w:rsidRDefault="00320206" w:rsidP="00A47498">
            <w:pPr>
              <w:contextualSpacing/>
              <w:jc w:val="both"/>
              <w:rPr>
                <w:rFonts w:ascii="Times New Roman" w:hAnsi="Times New Roman"/>
                <w:sz w:val="28"/>
                <w:szCs w:val="28"/>
              </w:rPr>
            </w:pPr>
          </w:p>
        </w:tc>
        <w:tc>
          <w:tcPr>
            <w:tcW w:w="2835" w:type="dxa"/>
          </w:tcPr>
          <w:p w:rsidR="00320206" w:rsidRPr="00453984" w:rsidRDefault="00320206" w:rsidP="00A47498">
            <w:pPr>
              <w:contextualSpacing/>
              <w:jc w:val="both"/>
              <w:rPr>
                <w:rFonts w:ascii="Times New Roman" w:hAnsi="Times New Roman"/>
                <w:sz w:val="28"/>
                <w:szCs w:val="28"/>
              </w:rPr>
            </w:pPr>
          </w:p>
        </w:tc>
        <w:tc>
          <w:tcPr>
            <w:tcW w:w="2268" w:type="dxa"/>
          </w:tcPr>
          <w:p w:rsidR="00320206" w:rsidRPr="00453984" w:rsidRDefault="00320206" w:rsidP="00A47498">
            <w:pPr>
              <w:contextualSpacing/>
              <w:jc w:val="both"/>
              <w:rPr>
                <w:rFonts w:ascii="Times New Roman" w:hAnsi="Times New Roman"/>
                <w:sz w:val="28"/>
                <w:szCs w:val="28"/>
              </w:rPr>
            </w:pPr>
          </w:p>
        </w:tc>
      </w:tr>
      <w:tr w:rsidR="00320206" w:rsidRPr="00453984" w:rsidTr="00F34D16">
        <w:trPr>
          <w:trHeight w:val="454"/>
        </w:trPr>
        <w:tc>
          <w:tcPr>
            <w:tcW w:w="1384" w:type="dxa"/>
          </w:tcPr>
          <w:p w:rsidR="00320206" w:rsidRPr="00453984" w:rsidRDefault="00320206" w:rsidP="00A47498">
            <w:pPr>
              <w:contextualSpacing/>
              <w:jc w:val="both"/>
              <w:rPr>
                <w:rFonts w:ascii="Times New Roman" w:hAnsi="Times New Roman"/>
                <w:sz w:val="28"/>
                <w:szCs w:val="28"/>
              </w:rPr>
            </w:pPr>
          </w:p>
        </w:tc>
        <w:tc>
          <w:tcPr>
            <w:tcW w:w="3119" w:type="dxa"/>
          </w:tcPr>
          <w:p w:rsidR="00320206" w:rsidRPr="00453984" w:rsidRDefault="00320206" w:rsidP="00A47498">
            <w:pPr>
              <w:contextualSpacing/>
              <w:jc w:val="both"/>
              <w:rPr>
                <w:rFonts w:ascii="Times New Roman" w:hAnsi="Times New Roman"/>
                <w:sz w:val="28"/>
                <w:szCs w:val="28"/>
              </w:rPr>
            </w:pPr>
          </w:p>
        </w:tc>
        <w:tc>
          <w:tcPr>
            <w:tcW w:w="2835" w:type="dxa"/>
          </w:tcPr>
          <w:p w:rsidR="00320206" w:rsidRPr="00453984" w:rsidRDefault="00320206" w:rsidP="00A47498">
            <w:pPr>
              <w:contextualSpacing/>
              <w:jc w:val="both"/>
              <w:rPr>
                <w:rFonts w:ascii="Times New Roman" w:hAnsi="Times New Roman"/>
                <w:sz w:val="28"/>
                <w:szCs w:val="28"/>
              </w:rPr>
            </w:pPr>
          </w:p>
        </w:tc>
        <w:tc>
          <w:tcPr>
            <w:tcW w:w="2268" w:type="dxa"/>
          </w:tcPr>
          <w:p w:rsidR="00320206" w:rsidRPr="00453984" w:rsidRDefault="00320206" w:rsidP="00A47498">
            <w:pPr>
              <w:contextualSpacing/>
              <w:jc w:val="both"/>
              <w:rPr>
                <w:rFonts w:ascii="Times New Roman" w:hAnsi="Times New Roman"/>
                <w:sz w:val="28"/>
                <w:szCs w:val="28"/>
              </w:rPr>
            </w:pPr>
          </w:p>
        </w:tc>
      </w:tr>
      <w:tr w:rsidR="00320206" w:rsidRPr="00453984" w:rsidTr="00F34D16">
        <w:trPr>
          <w:trHeight w:val="454"/>
        </w:trPr>
        <w:tc>
          <w:tcPr>
            <w:tcW w:w="1384" w:type="dxa"/>
          </w:tcPr>
          <w:p w:rsidR="00320206" w:rsidRPr="00453984" w:rsidRDefault="00320206" w:rsidP="00A47498">
            <w:pPr>
              <w:contextualSpacing/>
              <w:jc w:val="both"/>
              <w:rPr>
                <w:rFonts w:ascii="Times New Roman" w:hAnsi="Times New Roman"/>
                <w:sz w:val="28"/>
                <w:szCs w:val="28"/>
              </w:rPr>
            </w:pPr>
          </w:p>
        </w:tc>
        <w:tc>
          <w:tcPr>
            <w:tcW w:w="3119" w:type="dxa"/>
          </w:tcPr>
          <w:p w:rsidR="00320206" w:rsidRPr="00453984" w:rsidRDefault="00320206" w:rsidP="00A47498">
            <w:pPr>
              <w:contextualSpacing/>
              <w:jc w:val="both"/>
              <w:rPr>
                <w:rFonts w:ascii="Times New Roman" w:hAnsi="Times New Roman"/>
                <w:sz w:val="28"/>
                <w:szCs w:val="28"/>
              </w:rPr>
            </w:pPr>
          </w:p>
        </w:tc>
        <w:tc>
          <w:tcPr>
            <w:tcW w:w="2835" w:type="dxa"/>
          </w:tcPr>
          <w:p w:rsidR="00320206" w:rsidRPr="00453984" w:rsidRDefault="00320206" w:rsidP="00A47498">
            <w:pPr>
              <w:contextualSpacing/>
              <w:jc w:val="both"/>
              <w:rPr>
                <w:rFonts w:ascii="Times New Roman" w:hAnsi="Times New Roman"/>
                <w:sz w:val="28"/>
                <w:szCs w:val="28"/>
              </w:rPr>
            </w:pPr>
          </w:p>
        </w:tc>
        <w:tc>
          <w:tcPr>
            <w:tcW w:w="2268" w:type="dxa"/>
          </w:tcPr>
          <w:p w:rsidR="00320206" w:rsidRPr="00453984" w:rsidRDefault="00320206" w:rsidP="00A47498">
            <w:pPr>
              <w:contextualSpacing/>
              <w:jc w:val="both"/>
              <w:rPr>
                <w:rFonts w:ascii="Times New Roman" w:hAnsi="Times New Roman"/>
                <w:sz w:val="28"/>
                <w:szCs w:val="28"/>
              </w:rPr>
            </w:pPr>
          </w:p>
        </w:tc>
      </w:tr>
      <w:tr w:rsidR="00320206" w:rsidRPr="00453984" w:rsidTr="00F34D16">
        <w:trPr>
          <w:trHeight w:val="454"/>
        </w:trPr>
        <w:tc>
          <w:tcPr>
            <w:tcW w:w="1384" w:type="dxa"/>
          </w:tcPr>
          <w:p w:rsidR="00320206" w:rsidRPr="00453984" w:rsidRDefault="00320206" w:rsidP="00A47498">
            <w:pPr>
              <w:contextualSpacing/>
              <w:jc w:val="both"/>
              <w:rPr>
                <w:rFonts w:ascii="Times New Roman" w:hAnsi="Times New Roman"/>
                <w:sz w:val="28"/>
                <w:szCs w:val="28"/>
              </w:rPr>
            </w:pPr>
          </w:p>
        </w:tc>
        <w:tc>
          <w:tcPr>
            <w:tcW w:w="3119" w:type="dxa"/>
          </w:tcPr>
          <w:p w:rsidR="00320206" w:rsidRPr="00453984" w:rsidRDefault="00320206" w:rsidP="00A47498">
            <w:pPr>
              <w:contextualSpacing/>
              <w:jc w:val="both"/>
              <w:rPr>
                <w:rFonts w:ascii="Times New Roman" w:hAnsi="Times New Roman"/>
                <w:sz w:val="28"/>
                <w:szCs w:val="28"/>
              </w:rPr>
            </w:pPr>
          </w:p>
        </w:tc>
        <w:tc>
          <w:tcPr>
            <w:tcW w:w="2835" w:type="dxa"/>
          </w:tcPr>
          <w:p w:rsidR="00320206" w:rsidRPr="00453984" w:rsidRDefault="00320206" w:rsidP="00A47498">
            <w:pPr>
              <w:contextualSpacing/>
              <w:jc w:val="both"/>
              <w:rPr>
                <w:rFonts w:ascii="Times New Roman" w:hAnsi="Times New Roman"/>
                <w:sz w:val="28"/>
                <w:szCs w:val="28"/>
              </w:rPr>
            </w:pPr>
          </w:p>
        </w:tc>
        <w:tc>
          <w:tcPr>
            <w:tcW w:w="2268" w:type="dxa"/>
          </w:tcPr>
          <w:p w:rsidR="00320206" w:rsidRPr="00453984" w:rsidRDefault="00320206" w:rsidP="00A47498">
            <w:pPr>
              <w:contextualSpacing/>
              <w:jc w:val="both"/>
              <w:rPr>
                <w:rFonts w:ascii="Times New Roman" w:hAnsi="Times New Roman"/>
                <w:sz w:val="28"/>
                <w:szCs w:val="28"/>
              </w:rPr>
            </w:pPr>
          </w:p>
        </w:tc>
      </w:tr>
      <w:tr w:rsidR="00320206" w:rsidRPr="00453984" w:rsidTr="00F34D16">
        <w:trPr>
          <w:trHeight w:val="454"/>
        </w:trPr>
        <w:tc>
          <w:tcPr>
            <w:tcW w:w="1384" w:type="dxa"/>
          </w:tcPr>
          <w:p w:rsidR="00320206" w:rsidRPr="00453984" w:rsidRDefault="00320206" w:rsidP="00A47498">
            <w:pPr>
              <w:contextualSpacing/>
              <w:jc w:val="both"/>
              <w:rPr>
                <w:rFonts w:ascii="Times New Roman" w:hAnsi="Times New Roman"/>
                <w:b/>
                <w:sz w:val="28"/>
                <w:szCs w:val="28"/>
              </w:rPr>
            </w:pPr>
            <w:r w:rsidRPr="00453984">
              <w:rPr>
                <w:rFonts w:ascii="Times New Roman" w:hAnsi="Times New Roman"/>
                <w:b/>
                <w:sz w:val="28"/>
                <w:szCs w:val="28"/>
              </w:rPr>
              <w:t>Итого</w:t>
            </w:r>
          </w:p>
        </w:tc>
        <w:tc>
          <w:tcPr>
            <w:tcW w:w="3119" w:type="dxa"/>
          </w:tcPr>
          <w:p w:rsidR="00320206" w:rsidRPr="00453984" w:rsidRDefault="00320206" w:rsidP="00A47498">
            <w:pPr>
              <w:contextualSpacing/>
              <w:jc w:val="both"/>
              <w:rPr>
                <w:rFonts w:ascii="Times New Roman" w:hAnsi="Times New Roman"/>
                <w:sz w:val="28"/>
                <w:szCs w:val="28"/>
              </w:rPr>
            </w:pPr>
          </w:p>
        </w:tc>
        <w:tc>
          <w:tcPr>
            <w:tcW w:w="2835" w:type="dxa"/>
          </w:tcPr>
          <w:p w:rsidR="00320206" w:rsidRPr="00453984" w:rsidRDefault="00320206" w:rsidP="00A47498">
            <w:pPr>
              <w:contextualSpacing/>
              <w:jc w:val="both"/>
              <w:rPr>
                <w:rFonts w:ascii="Times New Roman" w:hAnsi="Times New Roman"/>
                <w:sz w:val="28"/>
                <w:szCs w:val="28"/>
              </w:rPr>
            </w:pPr>
          </w:p>
        </w:tc>
        <w:tc>
          <w:tcPr>
            <w:tcW w:w="2268" w:type="dxa"/>
          </w:tcPr>
          <w:p w:rsidR="00320206" w:rsidRPr="00453984" w:rsidRDefault="00320206" w:rsidP="00A47498">
            <w:pPr>
              <w:contextualSpacing/>
              <w:jc w:val="both"/>
              <w:rPr>
                <w:rFonts w:ascii="Times New Roman" w:hAnsi="Times New Roman"/>
                <w:sz w:val="28"/>
                <w:szCs w:val="28"/>
              </w:rPr>
            </w:pPr>
          </w:p>
        </w:tc>
      </w:tr>
    </w:tbl>
    <w:p w:rsidR="00320206" w:rsidRPr="00453984" w:rsidRDefault="00320206" w:rsidP="00320206">
      <w:pPr>
        <w:spacing w:after="0" w:line="240" w:lineRule="auto"/>
        <w:contextualSpacing/>
        <w:rPr>
          <w:rFonts w:ascii="Times New Roman" w:hAnsi="Times New Roman" w:cs="Times New Roman"/>
          <w:b/>
          <w:sz w:val="28"/>
          <w:szCs w:val="28"/>
          <w:u w:val="single"/>
          <w:lang w:val="en-US"/>
        </w:rPr>
      </w:pPr>
    </w:p>
    <w:p w:rsidR="00320206" w:rsidRDefault="00320206" w:rsidP="00320206">
      <w:pPr>
        <w:spacing w:after="0" w:line="240" w:lineRule="auto"/>
        <w:ind w:left="720"/>
        <w:contextualSpacing/>
        <w:rPr>
          <w:rFonts w:ascii="Times New Roman" w:hAnsi="Times New Roman" w:cs="Times New Roman"/>
          <w:sz w:val="28"/>
          <w:szCs w:val="28"/>
        </w:rPr>
      </w:pPr>
      <w:r w:rsidRPr="00453984">
        <w:rPr>
          <w:rFonts w:ascii="Times New Roman" w:hAnsi="Times New Roman" w:cs="Times New Roman"/>
          <w:b/>
          <w:sz w:val="28"/>
          <w:szCs w:val="28"/>
        </w:rPr>
        <w:t xml:space="preserve">Задание </w:t>
      </w:r>
      <w:r>
        <w:rPr>
          <w:rFonts w:ascii="Times New Roman" w:hAnsi="Times New Roman" w:cs="Times New Roman"/>
          <w:b/>
          <w:sz w:val="28"/>
          <w:szCs w:val="28"/>
        </w:rPr>
        <w:t>2</w:t>
      </w:r>
    </w:p>
    <w:p w:rsidR="00320206" w:rsidRDefault="00320206" w:rsidP="002A046E">
      <w:pPr>
        <w:spacing w:after="0" w:line="240" w:lineRule="auto"/>
        <w:ind w:firstLine="708"/>
        <w:contextualSpacing/>
        <w:jc w:val="both"/>
        <w:rPr>
          <w:rFonts w:ascii="Times New Roman" w:hAnsi="Times New Roman" w:cs="Times New Roman"/>
          <w:sz w:val="28"/>
          <w:szCs w:val="28"/>
        </w:rPr>
      </w:pPr>
      <w:r w:rsidRPr="00453984">
        <w:rPr>
          <w:rFonts w:ascii="Times New Roman" w:hAnsi="Times New Roman" w:cs="Times New Roman"/>
          <w:sz w:val="28"/>
          <w:szCs w:val="28"/>
        </w:rPr>
        <w:t xml:space="preserve">В таблице представлены данные о продажах магазина детского питания. Проанализируйте данные с помощью </w:t>
      </w:r>
      <w:proofErr w:type="spellStart"/>
      <w:r w:rsidRPr="00453984">
        <w:rPr>
          <w:rFonts w:ascii="Times New Roman" w:hAnsi="Times New Roman" w:cs="Times New Roman"/>
          <w:sz w:val="28"/>
          <w:szCs w:val="28"/>
        </w:rPr>
        <w:t>АВС-анализа</w:t>
      </w:r>
      <w:proofErr w:type="spellEnd"/>
      <w:r w:rsidRPr="00453984">
        <w:rPr>
          <w:rFonts w:ascii="Times New Roman" w:hAnsi="Times New Roman" w:cs="Times New Roman"/>
          <w:sz w:val="28"/>
          <w:szCs w:val="28"/>
        </w:rPr>
        <w:t xml:space="preserve"> и сделайте выводы относительно повышения эффективности ассортиментной политики.</w:t>
      </w:r>
    </w:p>
    <w:p w:rsidR="00DF66A3" w:rsidRPr="002A046E" w:rsidRDefault="00DF66A3" w:rsidP="00DF66A3">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t xml:space="preserve">Таблица 5.11. </w:t>
      </w:r>
    </w:p>
    <w:p w:rsidR="00DF66A3" w:rsidRPr="00453984" w:rsidRDefault="00DF66A3" w:rsidP="002A046E">
      <w:pPr>
        <w:spacing w:after="0" w:line="240" w:lineRule="auto"/>
        <w:ind w:firstLine="708"/>
        <w:contextualSpacing/>
        <w:jc w:val="both"/>
        <w:rPr>
          <w:rFonts w:ascii="Times New Roman" w:hAnsi="Times New Roman" w:cs="Times New Roman"/>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3119"/>
        <w:gridCol w:w="3260"/>
      </w:tblGrid>
      <w:tr w:rsidR="00320206" w:rsidRPr="00453984" w:rsidTr="00A47498">
        <w:tc>
          <w:tcPr>
            <w:tcW w:w="3510"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Продукция</w:t>
            </w:r>
          </w:p>
        </w:tc>
        <w:tc>
          <w:tcPr>
            <w:tcW w:w="3119"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 xml:space="preserve">Объем реализации за месяц в натуральном выражении, </w:t>
            </w:r>
            <w:proofErr w:type="spellStart"/>
            <w:proofErr w:type="gramStart"/>
            <w:r w:rsidRPr="00453984">
              <w:rPr>
                <w:rFonts w:ascii="Times New Roman" w:hAnsi="Times New Roman" w:cs="Times New Roman"/>
                <w:sz w:val="28"/>
                <w:szCs w:val="28"/>
              </w:rPr>
              <w:t>шт</w:t>
            </w:r>
            <w:proofErr w:type="spellEnd"/>
            <w:proofErr w:type="gramEnd"/>
          </w:p>
        </w:tc>
        <w:tc>
          <w:tcPr>
            <w:tcW w:w="3260"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rPr>
              <w:t>Объем реализации за месяц в стоимостном выражении, тыс. руб.</w:t>
            </w:r>
          </w:p>
        </w:tc>
      </w:tr>
      <w:tr w:rsidR="00320206" w:rsidRPr="00453984" w:rsidTr="00A47498">
        <w:tc>
          <w:tcPr>
            <w:tcW w:w="3510" w:type="dxa"/>
          </w:tcPr>
          <w:p w:rsidR="00320206" w:rsidRPr="00453984" w:rsidRDefault="00320206" w:rsidP="00A47498">
            <w:pPr>
              <w:spacing w:after="0" w:line="240" w:lineRule="auto"/>
              <w:contextualSpacing/>
              <w:rPr>
                <w:rFonts w:ascii="Times New Roman" w:hAnsi="Times New Roman" w:cs="Times New Roman"/>
                <w:sz w:val="28"/>
                <w:szCs w:val="28"/>
                <w:lang w:val="en-US"/>
              </w:rPr>
            </w:pPr>
            <w:proofErr w:type="spellStart"/>
            <w:r w:rsidRPr="00453984">
              <w:rPr>
                <w:rFonts w:ascii="Times New Roman" w:hAnsi="Times New Roman" w:cs="Times New Roman"/>
                <w:sz w:val="28"/>
                <w:szCs w:val="28"/>
              </w:rPr>
              <w:t>Nutrilon</w:t>
            </w:r>
            <w:proofErr w:type="spellEnd"/>
            <w:r w:rsidRPr="00453984">
              <w:rPr>
                <w:rFonts w:ascii="Times New Roman" w:hAnsi="Times New Roman" w:cs="Times New Roman"/>
                <w:sz w:val="28"/>
                <w:szCs w:val="28"/>
              </w:rPr>
              <w:t xml:space="preserve">® 1 </w:t>
            </w:r>
            <w:proofErr w:type="spellStart"/>
            <w:r w:rsidRPr="00453984">
              <w:rPr>
                <w:rFonts w:ascii="Times New Roman" w:hAnsi="Times New Roman" w:cs="Times New Roman"/>
                <w:sz w:val="28"/>
                <w:szCs w:val="28"/>
              </w:rPr>
              <w:t>Premium</w:t>
            </w:r>
            <w:proofErr w:type="spellEnd"/>
          </w:p>
        </w:tc>
        <w:tc>
          <w:tcPr>
            <w:tcW w:w="3119"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lang w:val="en-US"/>
              </w:rPr>
              <w:t>28</w:t>
            </w:r>
            <w:r w:rsidRPr="00453984">
              <w:rPr>
                <w:rFonts w:ascii="Times New Roman" w:hAnsi="Times New Roman" w:cs="Times New Roman"/>
                <w:sz w:val="28"/>
                <w:szCs w:val="28"/>
              </w:rPr>
              <w:t>54</w:t>
            </w:r>
          </w:p>
        </w:tc>
        <w:tc>
          <w:tcPr>
            <w:tcW w:w="3260"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lang w:val="en-US"/>
              </w:rPr>
              <w:t>100</w:t>
            </w:r>
            <w:r w:rsidRPr="00453984">
              <w:rPr>
                <w:rFonts w:ascii="Times New Roman" w:hAnsi="Times New Roman" w:cs="Times New Roman"/>
                <w:sz w:val="28"/>
                <w:szCs w:val="28"/>
              </w:rPr>
              <w:t>,8</w:t>
            </w:r>
          </w:p>
        </w:tc>
      </w:tr>
      <w:tr w:rsidR="00320206" w:rsidRPr="00453984" w:rsidTr="00A47498">
        <w:tc>
          <w:tcPr>
            <w:tcW w:w="3510" w:type="dxa"/>
          </w:tcPr>
          <w:p w:rsidR="00320206" w:rsidRPr="00453984" w:rsidRDefault="00320206" w:rsidP="00A47498">
            <w:pPr>
              <w:spacing w:after="0" w:line="240" w:lineRule="auto"/>
              <w:contextualSpacing/>
              <w:rPr>
                <w:rFonts w:ascii="Times New Roman" w:hAnsi="Times New Roman" w:cs="Times New Roman"/>
                <w:sz w:val="28"/>
                <w:szCs w:val="28"/>
                <w:lang w:val="en-US"/>
              </w:rPr>
            </w:pPr>
            <w:proofErr w:type="spellStart"/>
            <w:r w:rsidRPr="00453984">
              <w:rPr>
                <w:rFonts w:ascii="Times New Roman" w:hAnsi="Times New Roman" w:cs="Times New Roman"/>
                <w:sz w:val="28"/>
                <w:szCs w:val="28"/>
              </w:rPr>
              <w:t>Nutrilon</w:t>
            </w:r>
            <w:proofErr w:type="spellEnd"/>
            <w:r w:rsidRPr="00453984">
              <w:rPr>
                <w:rFonts w:ascii="Times New Roman" w:hAnsi="Times New Roman" w:cs="Times New Roman"/>
                <w:sz w:val="28"/>
                <w:szCs w:val="28"/>
              </w:rPr>
              <w:t>® Комфорт 1</w:t>
            </w:r>
          </w:p>
        </w:tc>
        <w:tc>
          <w:tcPr>
            <w:tcW w:w="3119"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lang w:val="en-US"/>
              </w:rPr>
              <w:t>25</w:t>
            </w:r>
            <w:r w:rsidRPr="00453984">
              <w:rPr>
                <w:rFonts w:ascii="Times New Roman" w:hAnsi="Times New Roman" w:cs="Times New Roman"/>
                <w:sz w:val="28"/>
                <w:szCs w:val="28"/>
              </w:rPr>
              <w:t>86</w:t>
            </w:r>
          </w:p>
        </w:tc>
        <w:tc>
          <w:tcPr>
            <w:tcW w:w="3260" w:type="dxa"/>
          </w:tcPr>
          <w:p w:rsidR="00320206" w:rsidRPr="00453984" w:rsidRDefault="00320206" w:rsidP="00A47498">
            <w:pPr>
              <w:spacing w:after="0" w:line="240" w:lineRule="auto"/>
              <w:contextualSpacing/>
              <w:jc w:val="center"/>
              <w:rPr>
                <w:rFonts w:ascii="Times New Roman" w:hAnsi="Times New Roman" w:cs="Times New Roman"/>
                <w:sz w:val="28"/>
                <w:szCs w:val="28"/>
                <w:lang w:val="en-US"/>
              </w:rPr>
            </w:pPr>
            <w:r w:rsidRPr="00453984">
              <w:rPr>
                <w:rFonts w:ascii="Times New Roman" w:hAnsi="Times New Roman" w:cs="Times New Roman"/>
                <w:sz w:val="28"/>
                <w:szCs w:val="28"/>
                <w:lang w:val="en-US"/>
              </w:rPr>
              <w:t>121,8</w:t>
            </w:r>
          </w:p>
        </w:tc>
      </w:tr>
      <w:tr w:rsidR="00320206" w:rsidRPr="00453984" w:rsidTr="00A47498">
        <w:tc>
          <w:tcPr>
            <w:tcW w:w="3510" w:type="dxa"/>
          </w:tcPr>
          <w:p w:rsidR="00320206" w:rsidRPr="00453984" w:rsidRDefault="00320206" w:rsidP="00A47498">
            <w:pPr>
              <w:spacing w:after="0" w:line="240" w:lineRule="auto"/>
              <w:contextualSpacing/>
              <w:rPr>
                <w:rFonts w:ascii="Times New Roman" w:hAnsi="Times New Roman" w:cs="Times New Roman"/>
                <w:sz w:val="28"/>
                <w:szCs w:val="28"/>
              </w:rPr>
            </w:pPr>
            <w:proofErr w:type="spellStart"/>
            <w:r w:rsidRPr="00453984">
              <w:rPr>
                <w:rFonts w:ascii="Times New Roman" w:hAnsi="Times New Roman" w:cs="Times New Roman"/>
                <w:sz w:val="28"/>
                <w:szCs w:val="28"/>
              </w:rPr>
              <w:lastRenderedPageBreak/>
              <w:t>Nutrilon</w:t>
            </w:r>
            <w:proofErr w:type="spellEnd"/>
            <w:r w:rsidRPr="00453984">
              <w:rPr>
                <w:rFonts w:ascii="Times New Roman" w:hAnsi="Times New Roman" w:cs="Times New Roman"/>
                <w:sz w:val="28"/>
                <w:szCs w:val="28"/>
              </w:rPr>
              <w:t xml:space="preserve">® </w:t>
            </w:r>
            <w:proofErr w:type="spellStart"/>
            <w:r w:rsidRPr="00453984">
              <w:rPr>
                <w:rFonts w:ascii="Times New Roman" w:hAnsi="Times New Roman" w:cs="Times New Roman"/>
                <w:sz w:val="28"/>
                <w:szCs w:val="28"/>
              </w:rPr>
              <w:t>Гипоаллергенный</w:t>
            </w:r>
            <w:proofErr w:type="spellEnd"/>
            <w:r w:rsidRPr="00453984">
              <w:rPr>
                <w:rFonts w:ascii="Times New Roman" w:hAnsi="Times New Roman" w:cs="Times New Roman"/>
                <w:sz w:val="28"/>
                <w:szCs w:val="28"/>
              </w:rPr>
              <w:t xml:space="preserve"> 1</w:t>
            </w:r>
          </w:p>
        </w:tc>
        <w:tc>
          <w:tcPr>
            <w:tcW w:w="3119"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lang w:val="en-US"/>
              </w:rPr>
              <w:t>24</w:t>
            </w:r>
            <w:r w:rsidRPr="00453984">
              <w:rPr>
                <w:rFonts w:ascii="Times New Roman" w:hAnsi="Times New Roman" w:cs="Times New Roman"/>
                <w:sz w:val="28"/>
                <w:szCs w:val="28"/>
              </w:rPr>
              <w:t>58</w:t>
            </w:r>
          </w:p>
        </w:tc>
        <w:tc>
          <w:tcPr>
            <w:tcW w:w="3260" w:type="dxa"/>
          </w:tcPr>
          <w:p w:rsidR="00320206" w:rsidRPr="00453984" w:rsidRDefault="00320206" w:rsidP="00A47498">
            <w:pPr>
              <w:spacing w:after="0" w:line="240" w:lineRule="auto"/>
              <w:contextualSpacing/>
              <w:jc w:val="center"/>
              <w:rPr>
                <w:rFonts w:ascii="Times New Roman" w:hAnsi="Times New Roman" w:cs="Times New Roman"/>
                <w:sz w:val="28"/>
                <w:szCs w:val="28"/>
                <w:lang w:val="en-US"/>
              </w:rPr>
            </w:pPr>
            <w:r w:rsidRPr="00453984">
              <w:rPr>
                <w:rFonts w:ascii="Times New Roman" w:hAnsi="Times New Roman" w:cs="Times New Roman"/>
                <w:sz w:val="28"/>
                <w:szCs w:val="28"/>
                <w:lang w:val="en-US"/>
              </w:rPr>
              <w:t>158,4</w:t>
            </w:r>
          </w:p>
        </w:tc>
      </w:tr>
      <w:tr w:rsidR="00320206" w:rsidRPr="00453984" w:rsidTr="00A47498">
        <w:tc>
          <w:tcPr>
            <w:tcW w:w="3510" w:type="dxa"/>
          </w:tcPr>
          <w:p w:rsidR="00320206" w:rsidRPr="00453984" w:rsidRDefault="00320206" w:rsidP="00A47498">
            <w:pPr>
              <w:spacing w:after="0" w:line="240" w:lineRule="auto"/>
              <w:contextualSpacing/>
              <w:rPr>
                <w:rFonts w:ascii="Times New Roman" w:hAnsi="Times New Roman" w:cs="Times New Roman"/>
                <w:sz w:val="28"/>
                <w:szCs w:val="28"/>
                <w:lang w:val="en-US"/>
              </w:rPr>
            </w:pPr>
            <w:proofErr w:type="spellStart"/>
            <w:r w:rsidRPr="00453984">
              <w:rPr>
                <w:rFonts w:ascii="Times New Roman" w:hAnsi="Times New Roman" w:cs="Times New Roman"/>
                <w:sz w:val="28"/>
                <w:szCs w:val="28"/>
              </w:rPr>
              <w:t>Nutrilon</w:t>
            </w:r>
            <w:proofErr w:type="spellEnd"/>
            <w:r w:rsidRPr="00453984">
              <w:rPr>
                <w:rFonts w:ascii="Times New Roman" w:hAnsi="Times New Roman" w:cs="Times New Roman"/>
                <w:sz w:val="28"/>
                <w:szCs w:val="28"/>
              </w:rPr>
              <w:t>® Кисломолочный 1</w:t>
            </w:r>
          </w:p>
        </w:tc>
        <w:tc>
          <w:tcPr>
            <w:tcW w:w="3119"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lang w:val="en-US"/>
              </w:rPr>
              <w:t>20</w:t>
            </w:r>
            <w:r w:rsidRPr="00453984">
              <w:rPr>
                <w:rFonts w:ascii="Times New Roman" w:hAnsi="Times New Roman" w:cs="Times New Roman"/>
                <w:sz w:val="28"/>
                <w:szCs w:val="28"/>
              </w:rPr>
              <w:t>12</w:t>
            </w:r>
          </w:p>
        </w:tc>
        <w:tc>
          <w:tcPr>
            <w:tcW w:w="3260" w:type="dxa"/>
          </w:tcPr>
          <w:p w:rsidR="00320206" w:rsidRPr="00453984" w:rsidRDefault="00320206" w:rsidP="00A47498">
            <w:pPr>
              <w:spacing w:after="0" w:line="240" w:lineRule="auto"/>
              <w:contextualSpacing/>
              <w:jc w:val="center"/>
              <w:rPr>
                <w:rFonts w:ascii="Times New Roman" w:hAnsi="Times New Roman" w:cs="Times New Roman"/>
                <w:sz w:val="28"/>
                <w:szCs w:val="28"/>
                <w:lang w:val="en-US"/>
              </w:rPr>
            </w:pPr>
            <w:r w:rsidRPr="00453984">
              <w:rPr>
                <w:rFonts w:ascii="Times New Roman" w:hAnsi="Times New Roman" w:cs="Times New Roman"/>
                <w:sz w:val="28"/>
                <w:szCs w:val="28"/>
                <w:lang w:val="en-US"/>
              </w:rPr>
              <w:t>60</w:t>
            </w:r>
          </w:p>
        </w:tc>
      </w:tr>
      <w:tr w:rsidR="00320206" w:rsidRPr="00453984" w:rsidTr="00A47498">
        <w:tc>
          <w:tcPr>
            <w:tcW w:w="3510" w:type="dxa"/>
          </w:tcPr>
          <w:p w:rsidR="00320206" w:rsidRPr="00453984" w:rsidRDefault="00320206" w:rsidP="00A47498">
            <w:pPr>
              <w:spacing w:after="0" w:line="240" w:lineRule="auto"/>
              <w:contextualSpacing/>
              <w:rPr>
                <w:rFonts w:ascii="Times New Roman" w:hAnsi="Times New Roman" w:cs="Times New Roman"/>
                <w:sz w:val="28"/>
                <w:szCs w:val="28"/>
                <w:lang w:val="en-US"/>
              </w:rPr>
            </w:pPr>
            <w:r w:rsidRPr="00453984">
              <w:rPr>
                <w:rFonts w:ascii="Times New Roman" w:hAnsi="Times New Roman" w:cs="Times New Roman"/>
                <w:sz w:val="28"/>
                <w:szCs w:val="28"/>
              </w:rPr>
              <w:t xml:space="preserve">Каша гречневая </w:t>
            </w:r>
          </w:p>
        </w:tc>
        <w:tc>
          <w:tcPr>
            <w:tcW w:w="3119"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lang w:val="en-US"/>
              </w:rPr>
              <w:t>27</w:t>
            </w:r>
            <w:r w:rsidRPr="00453984">
              <w:rPr>
                <w:rFonts w:ascii="Times New Roman" w:hAnsi="Times New Roman" w:cs="Times New Roman"/>
                <w:sz w:val="28"/>
                <w:szCs w:val="28"/>
              </w:rPr>
              <w:t>56</w:t>
            </w:r>
          </w:p>
        </w:tc>
        <w:tc>
          <w:tcPr>
            <w:tcW w:w="3260" w:type="dxa"/>
          </w:tcPr>
          <w:p w:rsidR="00320206" w:rsidRPr="00453984" w:rsidRDefault="00320206" w:rsidP="00A47498">
            <w:pPr>
              <w:spacing w:after="0" w:line="240" w:lineRule="auto"/>
              <w:contextualSpacing/>
              <w:jc w:val="center"/>
              <w:rPr>
                <w:rFonts w:ascii="Times New Roman" w:hAnsi="Times New Roman" w:cs="Times New Roman"/>
                <w:sz w:val="28"/>
                <w:szCs w:val="28"/>
                <w:lang w:val="en-US"/>
              </w:rPr>
            </w:pPr>
            <w:r w:rsidRPr="00453984">
              <w:rPr>
                <w:rFonts w:ascii="Times New Roman" w:hAnsi="Times New Roman" w:cs="Times New Roman"/>
                <w:sz w:val="28"/>
                <w:szCs w:val="28"/>
                <w:lang w:val="en-US"/>
              </w:rPr>
              <w:t>170,1</w:t>
            </w:r>
          </w:p>
        </w:tc>
      </w:tr>
      <w:tr w:rsidR="00320206" w:rsidRPr="00453984" w:rsidTr="00A47498">
        <w:tc>
          <w:tcPr>
            <w:tcW w:w="3510" w:type="dxa"/>
          </w:tcPr>
          <w:p w:rsidR="00320206" w:rsidRPr="00453984" w:rsidRDefault="00320206" w:rsidP="00A47498">
            <w:pPr>
              <w:spacing w:after="0" w:line="240" w:lineRule="auto"/>
              <w:contextualSpacing/>
              <w:rPr>
                <w:rFonts w:ascii="Times New Roman" w:hAnsi="Times New Roman" w:cs="Times New Roman"/>
                <w:sz w:val="28"/>
                <w:szCs w:val="28"/>
                <w:lang w:val="en-US"/>
              </w:rPr>
            </w:pPr>
            <w:r w:rsidRPr="00453984">
              <w:rPr>
                <w:rFonts w:ascii="Times New Roman" w:hAnsi="Times New Roman" w:cs="Times New Roman"/>
                <w:sz w:val="28"/>
                <w:szCs w:val="28"/>
              </w:rPr>
              <w:t xml:space="preserve">Каша овсяная </w:t>
            </w:r>
          </w:p>
        </w:tc>
        <w:tc>
          <w:tcPr>
            <w:tcW w:w="3119"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lang w:val="en-US"/>
              </w:rPr>
              <w:t>25</w:t>
            </w:r>
            <w:r w:rsidRPr="00453984">
              <w:rPr>
                <w:rFonts w:ascii="Times New Roman" w:hAnsi="Times New Roman" w:cs="Times New Roman"/>
                <w:sz w:val="28"/>
                <w:szCs w:val="28"/>
              </w:rPr>
              <w:t>46</w:t>
            </w:r>
          </w:p>
        </w:tc>
        <w:tc>
          <w:tcPr>
            <w:tcW w:w="3260" w:type="dxa"/>
          </w:tcPr>
          <w:p w:rsidR="00320206" w:rsidRPr="00453984" w:rsidRDefault="00320206" w:rsidP="00A47498">
            <w:pPr>
              <w:spacing w:after="0" w:line="240" w:lineRule="auto"/>
              <w:contextualSpacing/>
              <w:jc w:val="center"/>
              <w:rPr>
                <w:rFonts w:ascii="Times New Roman" w:hAnsi="Times New Roman" w:cs="Times New Roman"/>
                <w:sz w:val="28"/>
                <w:szCs w:val="28"/>
                <w:lang w:val="en-US"/>
              </w:rPr>
            </w:pPr>
            <w:r w:rsidRPr="00453984">
              <w:rPr>
                <w:rFonts w:ascii="Times New Roman" w:hAnsi="Times New Roman" w:cs="Times New Roman"/>
                <w:sz w:val="28"/>
                <w:szCs w:val="28"/>
                <w:lang w:val="en-US"/>
              </w:rPr>
              <w:t>162,5</w:t>
            </w:r>
          </w:p>
        </w:tc>
      </w:tr>
      <w:tr w:rsidR="00320206" w:rsidRPr="00453984" w:rsidTr="00A47498">
        <w:tc>
          <w:tcPr>
            <w:tcW w:w="3510" w:type="dxa"/>
          </w:tcPr>
          <w:p w:rsidR="00320206" w:rsidRPr="00453984" w:rsidRDefault="00320206" w:rsidP="00A47498">
            <w:pPr>
              <w:spacing w:after="0" w:line="240" w:lineRule="auto"/>
              <w:contextualSpacing/>
              <w:rPr>
                <w:rFonts w:ascii="Times New Roman" w:hAnsi="Times New Roman" w:cs="Times New Roman"/>
                <w:sz w:val="28"/>
                <w:szCs w:val="28"/>
              </w:rPr>
            </w:pPr>
            <w:r w:rsidRPr="00453984">
              <w:rPr>
                <w:rFonts w:ascii="Times New Roman" w:hAnsi="Times New Roman" w:cs="Times New Roman"/>
                <w:sz w:val="28"/>
                <w:szCs w:val="28"/>
              </w:rPr>
              <w:t xml:space="preserve">Каша пшеничная с печеньем </w:t>
            </w:r>
          </w:p>
        </w:tc>
        <w:tc>
          <w:tcPr>
            <w:tcW w:w="3119"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lang w:val="en-US"/>
              </w:rPr>
              <w:t>19</w:t>
            </w:r>
            <w:r w:rsidRPr="00453984">
              <w:rPr>
                <w:rFonts w:ascii="Times New Roman" w:hAnsi="Times New Roman" w:cs="Times New Roman"/>
                <w:sz w:val="28"/>
                <w:szCs w:val="28"/>
              </w:rPr>
              <w:t>86</w:t>
            </w:r>
          </w:p>
        </w:tc>
        <w:tc>
          <w:tcPr>
            <w:tcW w:w="3260" w:type="dxa"/>
          </w:tcPr>
          <w:p w:rsidR="00320206" w:rsidRPr="00453984" w:rsidRDefault="00320206" w:rsidP="00A47498">
            <w:pPr>
              <w:spacing w:after="0" w:line="240" w:lineRule="auto"/>
              <w:contextualSpacing/>
              <w:jc w:val="center"/>
              <w:rPr>
                <w:rFonts w:ascii="Times New Roman" w:hAnsi="Times New Roman" w:cs="Times New Roman"/>
                <w:sz w:val="28"/>
                <w:szCs w:val="28"/>
                <w:lang w:val="en-US"/>
              </w:rPr>
            </w:pPr>
            <w:r w:rsidRPr="00453984">
              <w:rPr>
                <w:rFonts w:ascii="Times New Roman" w:hAnsi="Times New Roman" w:cs="Times New Roman"/>
                <w:sz w:val="28"/>
                <w:szCs w:val="28"/>
                <w:lang w:val="en-US"/>
              </w:rPr>
              <w:t>151,6</w:t>
            </w:r>
          </w:p>
        </w:tc>
      </w:tr>
      <w:tr w:rsidR="00320206" w:rsidRPr="00453984" w:rsidTr="00A47498">
        <w:tc>
          <w:tcPr>
            <w:tcW w:w="3510" w:type="dxa"/>
          </w:tcPr>
          <w:p w:rsidR="00320206" w:rsidRPr="00453984" w:rsidRDefault="00320206" w:rsidP="00A47498">
            <w:pPr>
              <w:spacing w:after="0" w:line="240" w:lineRule="auto"/>
              <w:contextualSpacing/>
              <w:rPr>
                <w:rFonts w:ascii="Times New Roman" w:hAnsi="Times New Roman" w:cs="Times New Roman"/>
                <w:sz w:val="28"/>
                <w:szCs w:val="28"/>
              </w:rPr>
            </w:pPr>
            <w:r w:rsidRPr="00453984">
              <w:rPr>
                <w:rFonts w:ascii="Times New Roman" w:hAnsi="Times New Roman" w:cs="Times New Roman"/>
                <w:sz w:val="28"/>
                <w:szCs w:val="28"/>
              </w:rPr>
              <w:t xml:space="preserve">Каша кукурузно-рисовая с яблоком </w:t>
            </w:r>
          </w:p>
        </w:tc>
        <w:tc>
          <w:tcPr>
            <w:tcW w:w="3119"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lang w:val="en-US"/>
              </w:rPr>
              <w:t>18</w:t>
            </w:r>
            <w:r w:rsidRPr="00453984">
              <w:rPr>
                <w:rFonts w:ascii="Times New Roman" w:hAnsi="Times New Roman" w:cs="Times New Roman"/>
                <w:sz w:val="28"/>
                <w:szCs w:val="28"/>
              </w:rPr>
              <w:t>35</w:t>
            </w:r>
          </w:p>
        </w:tc>
        <w:tc>
          <w:tcPr>
            <w:tcW w:w="3260" w:type="dxa"/>
          </w:tcPr>
          <w:p w:rsidR="00320206" w:rsidRPr="00453984" w:rsidRDefault="00320206" w:rsidP="00A47498">
            <w:pPr>
              <w:spacing w:after="0" w:line="240" w:lineRule="auto"/>
              <w:contextualSpacing/>
              <w:jc w:val="center"/>
              <w:rPr>
                <w:rFonts w:ascii="Times New Roman" w:hAnsi="Times New Roman" w:cs="Times New Roman"/>
                <w:sz w:val="28"/>
                <w:szCs w:val="28"/>
                <w:lang w:val="en-US"/>
              </w:rPr>
            </w:pPr>
            <w:r w:rsidRPr="00453984">
              <w:rPr>
                <w:rFonts w:ascii="Times New Roman" w:hAnsi="Times New Roman" w:cs="Times New Roman"/>
                <w:sz w:val="28"/>
                <w:szCs w:val="28"/>
                <w:lang w:val="en-US"/>
              </w:rPr>
              <w:t>144</w:t>
            </w:r>
          </w:p>
        </w:tc>
      </w:tr>
      <w:tr w:rsidR="00320206" w:rsidRPr="00453984" w:rsidTr="00A47498">
        <w:tc>
          <w:tcPr>
            <w:tcW w:w="3510" w:type="dxa"/>
          </w:tcPr>
          <w:p w:rsidR="00320206" w:rsidRPr="00453984" w:rsidRDefault="00320206" w:rsidP="00A47498">
            <w:pPr>
              <w:spacing w:after="0" w:line="240" w:lineRule="auto"/>
              <w:contextualSpacing/>
              <w:rPr>
                <w:rFonts w:ascii="Times New Roman" w:hAnsi="Times New Roman" w:cs="Times New Roman"/>
                <w:sz w:val="28"/>
                <w:szCs w:val="28"/>
              </w:rPr>
            </w:pPr>
            <w:r w:rsidRPr="00453984">
              <w:rPr>
                <w:rStyle w:val="ad"/>
                <w:rFonts w:ascii="Times New Roman" w:hAnsi="Times New Roman" w:cs="Times New Roman"/>
                <w:sz w:val="28"/>
                <w:szCs w:val="28"/>
                <w:shd w:val="clear" w:color="auto" w:fill="FFFFFF"/>
              </w:rPr>
              <w:t>Каша пшеница, рис с фруктами</w:t>
            </w:r>
            <w:r w:rsidRPr="00453984">
              <w:rPr>
                <w:rStyle w:val="apple-converted-space"/>
                <w:rFonts w:ascii="Times New Roman" w:hAnsi="Times New Roman" w:cs="Times New Roman"/>
                <w:bCs/>
                <w:sz w:val="28"/>
                <w:szCs w:val="28"/>
                <w:shd w:val="clear" w:color="auto" w:fill="FFFFFF"/>
              </w:rPr>
              <w:t> </w:t>
            </w:r>
          </w:p>
        </w:tc>
        <w:tc>
          <w:tcPr>
            <w:tcW w:w="3119"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lang w:val="en-US"/>
              </w:rPr>
              <w:t>15</w:t>
            </w:r>
            <w:proofErr w:type="spellStart"/>
            <w:r w:rsidRPr="00453984">
              <w:rPr>
                <w:rFonts w:ascii="Times New Roman" w:hAnsi="Times New Roman" w:cs="Times New Roman"/>
                <w:sz w:val="28"/>
                <w:szCs w:val="28"/>
              </w:rPr>
              <w:t>15</w:t>
            </w:r>
            <w:proofErr w:type="spellEnd"/>
          </w:p>
        </w:tc>
        <w:tc>
          <w:tcPr>
            <w:tcW w:w="3260" w:type="dxa"/>
          </w:tcPr>
          <w:p w:rsidR="00320206" w:rsidRPr="00453984" w:rsidRDefault="00320206" w:rsidP="00A47498">
            <w:pPr>
              <w:spacing w:after="0" w:line="240" w:lineRule="auto"/>
              <w:contextualSpacing/>
              <w:jc w:val="center"/>
              <w:rPr>
                <w:rFonts w:ascii="Times New Roman" w:hAnsi="Times New Roman" w:cs="Times New Roman"/>
                <w:sz w:val="28"/>
                <w:szCs w:val="28"/>
                <w:lang w:val="en-US"/>
              </w:rPr>
            </w:pPr>
            <w:r w:rsidRPr="00453984">
              <w:rPr>
                <w:rFonts w:ascii="Times New Roman" w:hAnsi="Times New Roman" w:cs="Times New Roman"/>
                <w:sz w:val="28"/>
                <w:szCs w:val="28"/>
                <w:lang w:val="en-US"/>
              </w:rPr>
              <w:t>164,7</w:t>
            </w:r>
          </w:p>
        </w:tc>
      </w:tr>
      <w:tr w:rsidR="00320206" w:rsidRPr="00453984" w:rsidTr="00A47498">
        <w:tc>
          <w:tcPr>
            <w:tcW w:w="3510" w:type="dxa"/>
          </w:tcPr>
          <w:p w:rsidR="00320206" w:rsidRPr="00453984" w:rsidRDefault="00320206" w:rsidP="00A47498">
            <w:pPr>
              <w:spacing w:after="0" w:line="240" w:lineRule="auto"/>
              <w:contextualSpacing/>
              <w:rPr>
                <w:rFonts w:ascii="Times New Roman" w:hAnsi="Times New Roman" w:cs="Times New Roman"/>
                <w:b/>
                <w:sz w:val="28"/>
                <w:szCs w:val="28"/>
                <w:lang w:val="en-US"/>
              </w:rPr>
            </w:pPr>
            <w:r w:rsidRPr="00453984">
              <w:rPr>
                <w:rStyle w:val="ad"/>
                <w:rFonts w:ascii="Times New Roman" w:hAnsi="Times New Roman" w:cs="Times New Roman"/>
                <w:sz w:val="28"/>
                <w:szCs w:val="28"/>
                <w:shd w:val="clear" w:color="auto" w:fill="FFFFFF"/>
              </w:rPr>
              <w:t>Каша 4 злака</w:t>
            </w:r>
          </w:p>
        </w:tc>
        <w:tc>
          <w:tcPr>
            <w:tcW w:w="3119" w:type="dxa"/>
          </w:tcPr>
          <w:p w:rsidR="00320206" w:rsidRPr="00453984" w:rsidRDefault="00320206" w:rsidP="00A47498">
            <w:pPr>
              <w:spacing w:after="0" w:line="240" w:lineRule="auto"/>
              <w:contextualSpacing/>
              <w:jc w:val="center"/>
              <w:rPr>
                <w:rFonts w:ascii="Times New Roman" w:hAnsi="Times New Roman" w:cs="Times New Roman"/>
                <w:sz w:val="28"/>
                <w:szCs w:val="28"/>
              </w:rPr>
            </w:pPr>
            <w:r w:rsidRPr="00453984">
              <w:rPr>
                <w:rFonts w:ascii="Times New Roman" w:hAnsi="Times New Roman" w:cs="Times New Roman"/>
                <w:sz w:val="28"/>
                <w:szCs w:val="28"/>
                <w:lang w:val="en-US"/>
              </w:rPr>
              <w:t>12</w:t>
            </w:r>
            <w:r w:rsidRPr="00453984">
              <w:rPr>
                <w:rFonts w:ascii="Times New Roman" w:hAnsi="Times New Roman" w:cs="Times New Roman"/>
                <w:sz w:val="28"/>
                <w:szCs w:val="28"/>
              </w:rPr>
              <w:t>43</w:t>
            </w:r>
          </w:p>
        </w:tc>
        <w:tc>
          <w:tcPr>
            <w:tcW w:w="3260" w:type="dxa"/>
          </w:tcPr>
          <w:p w:rsidR="00320206" w:rsidRPr="00453984" w:rsidRDefault="00320206" w:rsidP="00A47498">
            <w:pPr>
              <w:spacing w:after="0" w:line="240" w:lineRule="auto"/>
              <w:contextualSpacing/>
              <w:jc w:val="center"/>
              <w:rPr>
                <w:rFonts w:ascii="Times New Roman" w:hAnsi="Times New Roman" w:cs="Times New Roman"/>
                <w:sz w:val="28"/>
                <w:szCs w:val="28"/>
                <w:lang w:val="en-US"/>
              </w:rPr>
            </w:pPr>
            <w:r w:rsidRPr="00453984">
              <w:rPr>
                <w:rFonts w:ascii="Times New Roman" w:hAnsi="Times New Roman" w:cs="Times New Roman"/>
                <w:sz w:val="28"/>
                <w:szCs w:val="28"/>
                <w:lang w:val="en-US"/>
              </w:rPr>
              <w:t>150</w:t>
            </w:r>
          </w:p>
        </w:tc>
      </w:tr>
    </w:tbl>
    <w:p w:rsidR="00320206" w:rsidRPr="00453984" w:rsidRDefault="00320206" w:rsidP="00320206">
      <w:pPr>
        <w:spacing w:after="0" w:line="240" w:lineRule="auto"/>
        <w:contextualSpacing/>
        <w:rPr>
          <w:rFonts w:ascii="Times New Roman" w:hAnsi="Times New Roman" w:cs="Times New Roman"/>
          <w:b/>
          <w:sz w:val="28"/>
          <w:szCs w:val="28"/>
        </w:rPr>
      </w:pPr>
    </w:p>
    <w:p w:rsidR="00320206" w:rsidRPr="00453984" w:rsidRDefault="00320206" w:rsidP="00320206">
      <w:pPr>
        <w:spacing w:after="0" w:line="240" w:lineRule="auto"/>
        <w:contextualSpacing/>
        <w:rPr>
          <w:rFonts w:ascii="Times New Roman" w:hAnsi="Times New Roman" w:cs="Times New Roman"/>
          <w:b/>
          <w:sz w:val="28"/>
          <w:szCs w:val="28"/>
        </w:rPr>
      </w:pPr>
      <w:r w:rsidRPr="00453984">
        <w:rPr>
          <w:rFonts w:ascii="Times New Roman" w:hAnsi="Times New Roman" w:cs="Times New Roman"/>
          <w:b/>
          <w:sz w:val="28"/>
          <w:szCs w:val="28"/>
        </w:rPr>
        <w:t>Решение:</w:t>
      </w:r>
    </w:p>
    <w:p w:rsidR="00320206" w:rsidRDefault="00320206" w:rsidP="00320206">
      <w:pPr>
        <w:spacing w:after="0" w:line="240" w:lineRule="auto"/>
        <w:contextualSpacing/>
        <w:rPr>
          <w:rFonts w:ascii="Times New Roman" w:hAnsi="Times New Roman" w:cs="Times New Roman"/>
          <w:sz w:val="28"/>
          <w:szCs w:val="28"/>
        </w:rPr>
      </w:pPr>
      <w:proofErr w:type="spellStart"/>
      <w:r w:rsidRPr="00453984">
        <w:rPr>
          <w:rFonts w:ascii="Times New Roman" w:hAnsi="Times New Roman" w:cs="Times New Roman"/>
          <w:sz w:val="28"/>
          <w:szCs w:val="28"/>
        </w:rPr>
        <w:t>АВС-анализ</w:t>
      </w:r>
      <w:proofErr w:type="spellEnd"/>
      <w:r w:rsidRPr="00453984">
        <w:rPr>
          <w:rFonts w:ascii="Times New Roman" w:hAnsi="Times New Roman" w:cs="Times New Roman"/>
          <w:sz w:val="28"/>
          <w:szCs w:val="28"/>
        </w:rPr>
        <w:t xml:space="preserve"> по объему реализации в натуральном выражении:</w:t>
      </w:r>
    </w:p>
    <w:p w:rsidR="00DF66A3" w:rsidRPr="002A046E" w:rsidRDefault="00DF66A3" w:rsidP="00DF66A3">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t xml:space="preserve">Таблица 5.12. </w:t>
      </w:r>
    </w:p>
    <w:p w:rsidR="00DF66A3" w:rsidRPr="00453984" w:rsidRDefault="00DF66A3" w:rsidP="00320206">
      <w:pPr>
        <w:spacing w:after="0" w:line="240" w:lineRule="auto"/>
        <w:contextualSpacing/>
        <w:rPr>
          <w:rFonts w:ascii="Times New Roman" w:hAnsi="Times New Roman" w:cs="Times New Roman"/>
          <w:b/>
          <w:sz w:val="28"/>
          <w:szCs w:val="28"/>
        </w:rPr>
      </w:pPr>
    </w:p>
    <w:tbl>
      <w:tblPr>
        <w:tblStyle w:val="a3"/>
        <w:tblW w:w="9606" w:type="dxa"/>
        <w:tblLook w:val="04A0"/>
      </w:tblPr>
      <w:tblGrid>
        <w:gridCol w:w="2665"/>
        <w:gridCol w:w="1985"/>
        <w:gridCol w:w="2268"/>
        <w:gridCol w:w="2688"/>
      </w:tblGrid>
      <w:tr w:rsidR="00320206" w:rsidRPr="00453984" w:rsidTr="00F34D16">
        <w:tc>
          <w:tcPr>
            <w:tcW w:w="2665" w:type="dxa"/>
          </w:tcPr>
          <w:p w:rsidR="00320206" w:rsidRPr="00453984" w:rsidRDefault="00320206" w:rsidP="00A47498">
            <w:pPr>
              <w:contextualSpacing/>
              <w:jc w:val="center"/>
              <w:rPr>
                <w:rFonts w:ascii="Times New Roman" w:hAnsi="Times New Roman"/>
                <w:b/>
                <w:sz w:val="28"/>
                <w:szCs w:val="28"/>
              </w:rPr>
            </w:pPr>
            <w:r w:rsidRPr="00453984">
              <w:rPr>
                <w:rFonts w:ascii="Times New Roman" w:hAnsi="Times New Roman"/>
                <w:b/>
                <w:sz w:val="28"/>
                <w:szCs w:val="28"/>
              </w:rPr>
              <w:t>Товар</w:t>
            </w:r>
          </w:p>
        </w:tc>
        <w:tc>
          <w:tcPr>
            <w:tcW w:w="1985" w:type="dxa"/>
          </w:tcPr>
          <w:p w:rsidR="00320206" w:rsidRPr="00453984" w:rsidRDefault="00320206" w:rsidP="00A47498">
            <w:pPr>
              <w:contextualSpacing/>
              <w:jc w:val="center"/>
              <w:rPr>
                <w:rFonts w:ascii="Times New Roman" w:hAnsi="Times New Roman"/>
                <w:b/>
                <w:sz w:val="28"/>
                <w:szCs w:val="28"/>
              </w:rPr>
            </w:pPr>
            <w:r w:rsidRPr="00453984">
              <w:rPr>
                <w:rFonts w:ascii="Times New Roman" w:hAnsi="Times New Roman"/>
                <w:b/>
                <w:sz w:val="28"/>
                <w:szCs w:val="28"/>
              </w:rPr>
              <w:t xml:space="preserve">Объем продаж, </w:t>
            </w:r>
            <w:proofErr w:type="gramStart"/>
            <w:r w:rsidRPr="00453984">
              <w:rPr>
                <w:rFonts w:ascii="Times New Roman" w:hAnsi="Times New Roman"/>
                <w:b/>
                <w:sz w:val="28"/>
                <w:szCs w:val="28"/>
              </w:rPr>
              <w:t>кг</w:t>
            </w:r>
            <w:proofErr w:type="gramEnd"/>
          </w:p>
        </w:tc>
        <w:tc>
          <w:tcPr>
            <w:tcW w:w="2268" w:type="dxa"/>
          </w:tcPr>
          <w:p w:rsidR="00320206" w:rsidRPr="00453984" w:rsidRDefault="00320206" w:rsidP="00A47498">
            <w:pPr>
              <w:contextualSpacing/>
              <w:jc w:val="both"/>
              <w:rPr>
                <w:rFonts w:ascii="Times New Roman" w:hAnsi="Times New Roman"/>
                <w:sz w:val="28"/>
                <w:szCs w:val="28"/>
              </w:rPr>
            </w:pPr>
          </w:p>
        </w:tc>
        <w:tc>
          <w:tcPr>
            <w:tcW w:w="2688" w:type="dxa"/>
          </w:tcPr>
          <w:p w:rsidR="00320206" w:rsidRPr="00453984" w:rsidRDefault="00320206" w:rsidP="00A47498">
            <w:pPr>
              <w:contextualSpacing/>
              <w:jc w:val="both"/>
              <w:rPr>
                <w:rFonts w:ascii="Times New Roman" w:hAnsi="Times New Roman"/>
                <w:sz w:val="28"/>
                <w:szCs w:val="28"/>
              </w:rPr>
            </w:pPr>
          </w:p>
        </w:tc>
      </w:tr>
      <w:tr w:rsidR="00320206" w:rsidRPr="00453984" w:rsidTr="00F34D16">
        <w:trPr>
          <w:trHeight w:val="454"/>
        </w:trPr>
        <w:tc>
          <w:tcPr>
            <w:tcW w:w="2665" w:type="dxa"/>
          </w:tcPr>
          <w:p w:rsidR="00320206" w:rsidRPr="00453984" w:rsidRDefault="00320206" w:rsidP="00A47498">
            <w:pPr>
              <w:contextualSpacing/>
              <w:jc w:val="both"/>
              <w:rPr>
                <w:rFonts w:ascii="Times New Roman" w:hAnsi="Times New Roman"/>
                <w:sz w:val="28"/>
                <w:szCs w:val="28"/>
              </w:rPr>
            </w:pPr>
          </w:p>
        </w:tc>
        <w:tc>
          <w:tcPr>
            <w:tcW w:w="1985" w:type="dxa"/>
          </w:tcPr>
          <w:p w:rsidR="00320206" w:rsidRPr="00453984" w:rsidRDefault="00320206" w:rsidP="00A47498">
            <w:pPr>
              <w:contextualSpacing/>
              <w:jc w:val="both"/>
              <w:rPr>
                <w:rFonts w:ascii="Times New Roman" w:hAnsi="Times New Roman"/>
                <w:sz w:val="28"/>
                <w:szCs w:val="28"/>
              </w:rPr>
            </w:pPr>
          </w:p>
        </w:tc>
        <w:tc>
          <w:tcPr>
            <w:tcW w:w="2268" w:type="dxa"/>
          </w:tcPr>
          <w:p w:rsidR="00320206" w:rsidRPr="00453984" w:rsidRDefault="00320206" w:rsidP="00A47498">
            <w:pPr>
              <w:contextualSpacing/>
              <w:jc w:val="both"/>
              <w:rPr>
                <w:rFonts w:ascii="Times New Roman" w:hAnsi="Times New Roman"/>
                <w:sz w:val="28"/>
                <w:szCs w:val="28"/>
              </w:rPr>
            </w:pPr>
          </w:p>
        </w:tc>
        <w:tc>
          <w:tcPr>
            <w:tcW w:w="2688" w:type="dxa"/>
          </w:tcPr>
          <w:p w:rsidR="00320206" w:rsidRPr="00453984" w:rsidRDefault="00320206" w:rsidP="00A47498">
            <w:pPr>
              <w:contextualSpacing/>
              <w:jc w:val="both"/>
              <w:rPr>
                <w:rFonts w:ascii="Times New Roman" w:hAnsi="Times New Roman"/>
                <w:sz w:val="28"/>
                <w:szCs w:val="28"/>
              </w:rPr>
            </w:pPr>
          </w:p>
        </w:tc>
      </w:tr>
      <w:tr w:rsidR="00320206" w:rsidRPr="00453984" w:rsidTr="00F34D16">
        <w:trPr>
          <w:trHeight w:val="454"/>
        </w:trPr>
        <w:tc>
          <w:tcPr>
            <w:tcW w:w="2665" w:type="dxa"/>
          </w:tcPr>
          <w:p w:rsidR="00320206" w:rsidRPr="00453984" w:rsidRDefault="00320206" w:rsidP="00A47498">
            <w:pPr>
              <w:contextualSpacing/>
              <w:jc w:val="both"/>
              <w:rPr>
                <w:rFonts w:ascii="Times New Roman" w:hAnsi="Times New Roman"/>
                <w:sz w:val="28"/>
                <w:szCs w:val="28"/>
              </w:rPr>
            </w:pPr>
          </w:p>
        </w:tc>
        <w:tc>
          <w:tcPr>
            <w:tcW w:w="1985" w:type="dxa"/>
          </w:tcPr>
          <w:p w:rsidR="00320206" w:rsidRPr="00453984" w:rsidRDefault="00320206" w:rsidP="00A47498">
            <w:pPr>
              <w:contextualSpacing/>
              <w:jc w:val="both"/>
              <w:rPr>
                <w:rFonts w:ascii="Times New Roman" w:hAnsi="Times New Roman"/>
                <w:sz w:val="28"/>
                <w:szCs w:val="28"/>
              </w:rPr>
            </w:pPr>
          </w:p>
        </w:tc>
        <w:tc>
          <w:tcPr>
            <w:tcW w:w="2268" w:type="dxa"/>
          </w:tcPr>
          <w:p w:rsidR="00320206" w:rsidRPr="00453984" w:rsidRDefault="00320206" w:rsidP="00A47498">
            <w:pPr>
              <w:contextualSpacing/>
              <w:jc w:val="both"/>
              <w:rPr>
                <w:rFonts w:ascii="Times New Roman" w:hAnsi="Times New Roman"/>
                <w:sz w:val="28"/>
                <w:szCs w:val="28"/>
              </w:rPr>
            </w:pPr>
          </w:p>
        </w:tc>
        <w:tc>
          <w:tcPr>
            <w:tcW w:w="2688" w:type="dxa"/>
          </w:tcPr>
          <w:p w:rsidR="00320206" w:rsidRPr="00453984" w:rsidRDefault="00320206" w:rsidP="00A47498">
            <w:pPr>
              <w:contextualSpacing/>
              <w:jc w:val="both"/>
              <w:rPr>
                <w:rFonts w:ascii="Times New Roman" w:hAnsi="Times New Roman"/>
                <w:sz w:val="28"/>
                <w:szCs w:val="28"/>
              </w:rPr>
            </w:pPr>
          </w:p>
        </w:tc>
      </w:tr>
      <w:tr w:rsidR="00320206" w:rsidRPr="00453984" w:rsidTr="00F34D16">
        <w:trPr>
          <w:trHeight w:val="454"/>
        </w:trPr>
        <w:tc>
          <w:tcPr>
            <w:tcW w:w="2665" w:type="dxa"/>
          </w:tcPr>
          <w:p w:rsidR="00320206" w:rsidRPr="00453984" w:rsidRDefault="00320206" w:rsidP="00A47498">
            <w:pPr>
              <w:contextualSpacing/>
              <w:jc w:val="both"/>
              <w:rPr>
                <w:rFonts w:ascii="Times New Roman" w:hAnsi="Times New Roman"/>
                <w:sz w:val="28"/>
                <w:szCs w:val="28"/>
              </w:rPr>
            </w:pPr>
          </w:p>
        </w:tc>
        <w:tc>
          <w:tcPr>
            <w:tcW w:w="1985" w:type="dxa"/>
          </w:tcPr>
          <w:p w:rsidR="00320206" w:rsidRPr="00453984" w:rsidRDefault="00320206" w:rsidP="00A47498">
            <w:pPr>
              <w:contextualSpacing/>
              <w:jc w:val="both"/>
              <w:rPr>
                <w:rFonts w:ascii="Times New Roman" w:hAnsi="Times New Roman"/>
                <w:sz w:val="28"/>
                <w:szCs w:val="28"/>
              </w:rPr>
            </w:pPr>
          </w:p>
        </w:tc>
        <w:tc>
          <w:tcPr>
            <w:tcW w:w="2268" w:type="dxa"/>
          </w:tcPr>
          <w:p w:rsidR="00320206" w:rsidRPr="00453984" w:rsidRDefault="00320206" w:rsidP="00A47498">
            <w:pPr>
              <w:contextualSpacing/>
              <w:jc w:val="both"/>
              <w:rPr>
                <w:rFonts w:ascii="Times New Roman" w:hAnsi="Times New Roman"/>
                <w:sz w:val="28"/>
                <w:szCs w:val="28"/>
              </w:rPr>
            </w:pPr>
          </w:p>
        </w:tc>
        <w:tc>
          <w:tcPr>
            <w:tcW w:w="2688" w:type="dxa"/>
          </w:tcPr>
          <w:p w:rsidR="00320206" w:rsidRPr="00453984" w:rsidRDefault="00320206" w:rsidP="00A47498">
            <w:pPr>
              <w:contextualSpacing/>
              <w:jc w:val="both"/>
              <w:rPr>
                <w:rFonts w:ascii="Times New Roman" w:hAnsi="Times New Roman"/>
                <w:sz w:val="28"/>
                <w:szCs w:val="28"/>
              </w:rPr>
            </w:pPr>
          </w:p>
        </w:tc>
      </w:tr>
      <w:tr w:rsidR="00320206" w:rsidRPr="00453984" w:rsidTr="00F34D16">
        <w:trPr>
          <w:trHeight w:val="454"/>
        </w:trPr>
        <w:tc>
          <w:tcPr>
            <w:tcW w:w="2665" w:type="dxa"/>
          </w:tcPr>
          <w:p w:rsidR="00320206" w:rsidRPr="00453984" w:rsidRDefault="00320206" w:rsidP="00A47498">
            <w:pPr>
              <w:contextualSpacing/>
              <w:jc w:val="both"/>
              <w:rPr>
                <w:rFonts w:ascii="Times New Roman" w:hAnsi="Times New Roman"/>
                <w:sz w:val="28"/>
                <w:szCs w:val="28"/>
              </w:rPr>
            </w:pPr>
          </w:p>
        </w:tc>
        <w:tc>
          <w:tcPr>
            <w:tcW w:w="1985" w:type="dxa"/>
          </w:tcPr>
          <w:p w:rsidR="00320206" w:rsidRPr="00453984" w:rsidRDefault="00320206" w:rsidP="00A47498">
            <w:pPr>
              <w:contextualSpacing/>
              <w:jc w:val="both"/>
              <w:rPr>
                <w:rFonts w:ascii="Times New Roman" w:hAnsi="Times New Roman"/>
                <w:sz w:val="28"/>
                <w:szCs w:val="28"/>
              </w:rPr>
            </w:pPr>
          </w:p>
        </w:tc>
        <w:tc>
          <w:tcPr>
            <w:tcW w:w="2268" w:type="dxa"/>
          </w:tcPr>
          <w:p w:rsidR="00320206" w:rsidRPr="00453984" w:rsidRDefault="00320206" w:rsidP="00A47498">
            <w:pPr>
              <w:contextualSpacing/>
              <w:jc w:val="both"/>
              <w:rPr>
                <w:rFonts w:ascii="Times New Roman" w:hAnsi="Times New Roman"/>
                <w:sz w:val="28"/>
                <w:szCs w:val="28"/>
              </w:rPr>
            </w:pPr>
          </w:p>
        </w:tc>
        <w:tc>
          <w:tcPr>
            <w:tcW w:w="2688" w:type="dxa"/>
          </w:tcPr>
          <w:p w:rsidR="00320206" w:rsidRPr="00453984" w:rsidRDefault="00320206" w:rsidP="00A47498">
            <w:pPr>
              <w:contextualSpacing/>
              <w:jc w:val="both"/>
              <w:rPr>
                <w:rFonts w:ascii="Times New Roman" w:hAnsi="Times New Roman"/>
                <w:sz w:val="28"/>
                <w:szCs w:val="28"/>
              </w:rPr>
            </w:pPr>
          </w:p>
        </w:tc>
      </w:tr>
      <w:tr w:rsidR="00320206" w:rsidRPr="00453984" w:rsidTr="00F34D16">
        <w:trPr>
          <w:trHeight w:val="454"/>
        </w:trPr>
        <w:tc>
          <w:tcPr>
            <w:tcW w:w="2665" w:type="dxa"/>
          </w:tcPr>
          <w:p w:rsidR="00320206" w:rsidRPr="00453984" w:rsidRDefault="00320206" w:rsidP="00A47498">
            <w:pPr>
              <w:contextualSpacing/>
              <w:jc w:val="both"/>
              <w:rPr>
                <w:rFonts w:ascii="Times New Roman" w:hAnsi="Times New Roman"/>
                <w:sz w:val="28"/>
                <w:szCs w:val="28"/>
              </w:rPr>
            </w:pPr>
          </w:p>
        </w:tc>
        <w:tc>
          <w:tcPr>
            <w:tcW w:w="1985" w:type="dxa"/>
          </w:tcPr>
          <w:p w:rsidR="00320206" w:rsidRPr="00453984" w:rsidRDefault="00320206" w:rsidP="00A47498">
            <w:pPr>
              <w:contextualSpacing/>
              <w:jc w:val="both"/>
              <w:rPr>
                <w:rFonts w:ascii="Times New Roman" w:hAnsi="Times New Roman"/>
                <w:sz w:val="28"/>
                <w:szCs w:val="28"/>
              </w:rPr>
            </w:pPr>
          </w:p>
        </w:tc>
        <w:tc>
          <w:tcPr>
            <w:tcW w:w="2268" w:type="dxa"/>
          </w:tcPr>
          <w:p w:rsidR="00320206" w:rsidRPr="00453984" w:rsidRDefault="00320206" w:rsidP="00A47498">
            <w:pPr>
              <w:contextualSpacing/>
              <w:jc w:val="both"/>
              <w:rPr>
                <w:rFonts w:ascii="Times New Roman" w:hAnsi="Times New Roman"/>
                <w:sz w:val="28"/>
                <w:szCs w:val="28"/>
              </w:rPr>
            </w:pPr>
          </w:p>
        </w:tc>
        <w:tc>
          <w:tcPr>
            <w:tcW w:w="2688" w:type="dxa"/>
          </w:tcPr>
          <w:p w:rsidR="00320206" w:rsidRPr="00453984" w:rsidRDefault="00320206" w:rsidP="00A47498">
            <w:pPr>
              <w:contextualSpacing/>
              <w:jc w:val="both"/>
              <w:rPr>
                <w:rFonts w:ascii="Times New Roman" w:hAnsi="Times New Roman"/>
                <w:sz w:val="28"/>
                <w:szCs w:val="28"/>
              </w:rPr>
            </w:pPr>
          </w:p>
        </w:tc>
      </w:tr>
      <w:tr w:rsidR="00320206" w:rsidRPr="00453984" w:rsidTr="00F34D16">
        <w:trPr>
          <w:trHeight w:val="454"/>
        </w:trPr>
        <w:tc>
          <w:tcPr>
            <w:tcW w:w="2665" w:type="dxa"/>
          </w:tcPr>
          <w:p w:rsidR="00320206" w:rsidRPr="00453984" w:rsidRDefault="00320206" w:rsidP="00A47498">
            <w:pPr>
              <w:contextualSpacing/>
              <w:jc w:val="both"/>
              <w:rPr>
                <w:rFonts w:ascii="Times New Roman" w:hAnsi="Times New Roman"/>
                <w:sz w:val="28"/>
                <w:szCs w:val="28"/>
              </w:rPr>
            </w:pPr>
          </w:p>
        </w:tc>
        <w:tc>
          <w:tcPr>
            <w:tcW w:w="1985" w:type="dxa"/>
          </w:tcPr>
          <w:p w:rsidR="00320206" w:rsidRPr="00453984" w:rsidRDefault="00320206" w:rsidP="00A47498">
            <w:pPr>
              <w:contextualSpacing/>
              <w:jc w:val="both"/>
              <w:rPr>
                <w:rFonts w:ascii="Times New Roman" w:hAnsi="Times New Roman"/>
                <w:sz w:val="28"/>
                <w:szCs w:val="28"/>
              </w:rPr>
            </w:pPr>
          </w:p>
        </w:tc>
        <w:tc>
          <w:tcPr>
            <w:tcW w:w="2268" w:type="dxa"/>
          </w:tcPr>
          <w:p w:rsidR="00320206" w:rsidRPr="00453984" w:rsidRDefault="00320206" w:rsidP="00A47498">
            <w:pPr>
              <w:contextualSpacing/>
              <w:jc w:val="both"/>
              <w:rPr>
                <w:rFonts w:ascii="Times New Roman" w:hAnsi="Times New Roman"/>
                <w:sz w:val="28"/>
                <w:szCs w:val="28"/>
              </w:rPr>
            </w:pPr>
          </w:p>
        </w:tc>
        <w:tc>
          <w:tcPr>
            <w:tcW w:w="2688" w:type="dxa"/>
          </w:tcPr>
          <w:p w:rsidR="00320206" w:rsidRPr="00453984" w:rsidRDefault="00320206" w:rsidP="00A47498">
            <w:pPr>
              <w:contextualSpacing/>
              <w:jc w:val="both"/>
              <w:rPr>
                <w:rFonts w:ascii="Times New Roman" w:hAnsi="Times New Roman"/>
                <w:sz w:val="28"/>
                <w:szCs w:val="28"/>
              </w:rPr>
            </w:pPr>
          </w:p>
        </w:tc>
      </w:tr>
      <w:tr w:rsidR="00320206" w:rsidRPr="00453984" w:rsidTr="00F34D16">
        <w:trPr>
          <w:trHeight w:val="454"/>
        </w:trPr>
        <w:tc>
          <w:tcPr>
            <w:tcW w:w="2665" w:type="dxa"/>
          </w:tcPr>
          <w:p w:rsidR="00320206" w:rsidRPr="00453984" w:rsidRDefault="00320206" w:rsidP="00A47498">
            <w:pPr>
              <w:contextualSpacing/>
              <w:jc w:val="both"/>
              <w:rPr>
                <w:rFonts w:ascii="Times New Roman" w:hAnsi="Times New Roman"/>
                <w:sz w:val="28"/>
                <w:szCs w:val="28"/>
              </w:rPr>
            </w:pPr>
          </w:p>
        </w:tc>
        <w:tc>
          <w:tcPr>
            <w:tcW w:w="1985" w:type="dxa"/>
          </w:tcPr>
          <w:p w:rsidR="00320206" w:rsidRPr="00453984" w:rsidRDefault="00320206" w:rsidP="00A47498">
            <w:pPr>
              <w:contextualSpacing/>
              <w:jc w:val="both"/>
              <w:rPr>
                <w:rFonts w:ascii="Times New Roman" w:hAnsi="Times New Roman"/>
                <w:sz w:val="28"/>
                <w:szCs w:val="28"/>
              </w:rPr>
            </w:pPr>
          </w:p>
        </w:tc>
        <w:tc>
          <w:tcPr>
            <w:tcW w:w="2268" w:type="dxa"/>
          </w:tcPr>
          <w:p w:rsidR="00320206" w:rsidRPr="00453984" w:rsidRDefault="00320206" w:rsidP="00A47498">
            <w:pPr>
              <w:contextualSpacing/>
              <w:jc w:val="both"/>
              <w:rPr>
                <w:rFonts w:ascii="Times New Roman" w:hAnsi="Times New Roman"/>
                <w:sz w:val="28"/>
                <w:szCs w:val="28"/>
              </w:rPr>
            </w:pPr>
          </w:p>
        </w:tc>
        <w:tc>
          <w:tcPr>
            <w:tcW w:w="2688" w:type="dxa"/>
          </w:tcPr>
          <w:p w:rsidR="00320206" w:rsidRPr="00453984" w:rsidRDefault="00320206" w:rsidP="00A47498">
            <w:pPr>
              <w:contextualSpacing/>
              <w:jc w:val="both"/>
              <w:rPr>
                <w:rFonts w:ascii="Times New Roman" w:hAnsi="Times New Roman"/>
                <w:sz w:val="28"/>
                <w:szCs w:val="28"/>
              </w:rPr>
            </w:pPr>
          </w:p>
        </w:tc>
      </w:tr>
      <w:tr w:rsidR="00320206" w:rsidRPr="00453984" w:rsidTr="00F34D16">
        <w:trPr>
          <w:trHeight w:val="454"/>
        </w:trPr>
        <w:tc>
          <w:tcPr>
            <w:tcW w:w="2665" w:type="dxa"/>
          </w:tcPr>
          <w:p w:rsidR="00320206" w:rsidRPr="00453984" w:rsidRDefault="00320206" w:rsidP="00A47498">
            <w:pPr>
              <w:contextualSpacing/>
              <w:jc w:val="both"/>
              <w:rPr>
                <w:rFonts w:ascii="Times New Roman" w:hAnsi="Times New Roman"/>
                <w:sz w:val="28"/>
                <w:szCs w:val="28"/>
              </w:rPr>
            </w:pPr>
          </w:p>
        </w:tc>
        <w:tc>
          <w:tcPr>
            <w:tcW w:w="1985" w:type="dxa"/>
          </w:tcPr>
          <w:p w:rsidR="00320206" w:rsidRPr="00453984" w:rsidRDefault="00320206" w:rsidP="00A47498">
            <w:pPr>
              <w:contextualSpacing/>
              <w:jc w:val="both"/>
              <w:rPr>
                <w:rFonts w:ascii="Times New Roman" w:hAnsi="Times New Roman"/>
                <w:sz w:val="28"/>
                <w:szCs w:val="28"/>
              </w:rPr>
            </w:pPr>
          </w:p>
        </w:tc>
        <w:tc>
          <w:tcPr>
            <w:tcW w:w="2268" w:type="dxa"/>
          </w:tcPr>
          <w:p w:rsidR="00320206" w:rsidRPr="00453984" w:rsidRDefault="00320206" w:rsidP="00A47498">
            <w:pPr>
              <w:contextualSpacing/>
              <w:jc w:val="both"/>
              <w:rPr>
                <w:rFonts w:ascii="Times New Roman" w:hAnsi="Times New Roman"/>
                <w:sz w:val="28"/>
                <w:szCs w:val="28"/>
              </w:rPr>
            </w:pPr>
          </w:p>
        </w:tc>
        <w:tc>
          <w:tcPr>
            <w:tcW w:w="2688" w:type="dxa"/>
          </w:tcPr>
          <w:p w:rsidR="00320206" w:rsidRPr="00453984" w:rsidRDefault="00320206" w:rsidP="00A47498">
            <w:pPr>
              <w:contextualSpacing/>
              <w:jc w:val="both"/>
              <w:rPr>
                <w:rFonts w:ascii="Times New Roman" w:hAnsi="Times New Roman"/>
                <w:sz w:val="28"/>
                <w:szCs w:val="28"/>
              </w:rPr>
            </w:pPr>
          </w:p>
        </w:tc>
      </w:tr>
      <w:tr w:rsidR="00320206" w:rsidRPr="00453984" w:rsidTr="00F34D16">
        <w:trPr>
          <w:trHeight w:val="454"/>
        </w:trPr>
        <w:tc>
          <w:tcPr>
            <w:tcW w:w="2665" w:type="dxa"/>
          </w:tcPr>
          <w:p w:rsidR="00320206" w:rsidRPr="00453984" w:rsidRDefault="00320206" w:rsidP="00A47498">
            <w:pPr>
              <w:contextualSpacing/>
              <w:jc w:val="both"/>
              <w:rPr>
                <w:rFonts w:ascii="Times New Roman" w:hAnsi="Times New Roman"/>
                <w:sz w:val="28"/>
                <w:szCs w:val="28"/>
              </w:rPr>
            </w:pPr>
          </w:p>
        </w:tc>
        <w:tc>
          <w:tcPr>
            <w:tcW w:w="1985" w:type="dxa"/>
          </w:tcPr>
          <w:p w:rsidR="00320206" w:rsidRPr="00453984" w:rsidRDefault="00320206" w:rsidP="00A47498">
            <w:pPr>
              <w:contextualSpacing/>
              <w:jc w:val="both"/>
              <w:rPr>
                <w:rFonts w:ascii="Times New Roman" w:hAnsi="Times New Roman"/>
                <w:sz w:val="28"/>
                <w:szCs w:val="28"/>
              </w:rPr>
            </w:pPr>
          </w:p>
        </w:tc>
        <w:tc>
          <w:tcPr>
            <w:tcW w:w="2268" w:type="dxa"/>
          </w:tcPr>
          <w:p w:rsidR="00320206" w:rsidRPr="00453984" w:rsidRDefault="00320206" w:rsidP="00A47498">
            <w:pPr>
              <w:contextualSpacing/>
              <w:jc w:val="both"/>
              <w:rPr>
                <w:rFonts w:ascii="Times New Roman" w:hAnsi="Times New Roman"/>
                <w:sz w:val="28"/>
                <w:szCs w:val="28"/>
              </w:rPr>
            </w:pPr>
          </w:p>
        </w:tc>
        <w:tc>
          <w:tcPr>
            <w:tcW w:w="2688" w:type="dxa"/>
          </w:tcPr>
          <w:p w:rsidR="00320206" w:rsidRPr="00453984" w:rsidRDefault="00320206" w:rsidP="00A47498">
            <w:pPr>
              <w:contextualSpacing/>
              <w:jc w:val="both"/>
              <w:rPr>
                <w:rFonts w:ascii="Times New Roman" w:hAnsi="Times New Roman"/>
                <w:sz w:val="28"/>
                <w:szCs w:val="28"/>
              </w:rPr>
            </w:pPr>
          </w:p>
        </w:tc>
      </w:tr>
      <w:tr w:rsidR="00320206" w:rsidRPr="00453984" w:rsidTr="00F34D16">
        <w:trPr>
          <w:trHeight w:val="454"/>
        </w:trPr>
        <w:tc>
          <w:tcPr>
            <w:tcW w:w="2665" w:type="dxa"/>
          </w:tcPr>
          <w:p w:rsidR="00320206" w:rsidRPr="00453984" w:rsidRDefault="00320206" w:rsidP="00A47498">
            <w:pPr>
              <w:contextualSpacing/>
              <w:jc w:val="both"/>
              <w:rPr>
                <w:rFonts w:ascii="Times New Roman" w:hAnsi="Times New Roman"/>
                <w:sz w:val="28"/>
                <w:szCs w:val="28"/>
              </w:rPr>
            </w:pPr>
          </w:p>
        </w:tc>
        <w:tc>
          <w:tcPr>
            <w:tcW w:w="1985" w:type="dxa"/>
          </w:tcPr>
          <w:p w:rsidR="00320206" w:rsidRPr="00453984" w:rsidRDefault="00320206" w:rsidP="00A47498">
            <w:pPr>
              <w:contextualSpacing/>
              <w:jc w:val="both"/>
              <w:rPr>
                <w:rFonts w:ascii="Times New Roman" w:hAnsi="Times New Roman"/>
                <w:sz w:val="28"/>
                <w:szCs w:val="28"/>
              </w:rPr>
            </w:pPr>
          </w:p>
        </w:tc>
        <w:tc>
          <w:tcPr>
            <w:tcW w:w="2268" w:type="dxa"/>
          </w:tcPr>
          <w:p w:rsidR="00320206" w:rsidRPr="00453984" w:rsidRDefault="00320206" w:rsidP="00A47498">
            <w:pPr>
              <w:contextualSpacing/>
              <w:jc w:val="both"/>
              <w:rPr>
                <w:rFonts w:ascii="Times New Roman" w:hAnsi="Times New Roman"/>
                <w:sz w:val="28"/>
                <w:szCs w:val="28"/>
              </w:rPr>
            </w:pPr>
          </w:p>
        </w:tc>
        <w:tc>
          <w:tcPr>
            <w:tcW w:w="2688" w:type="dxa"/>
          </w:tcPr>
          <w:p w:rsidR="00320206" w:rsidRPr="00453984" w:rsidRDefault="00320206" w:rsidP="00A47498">
            <w:pPr>
              <w:contextualSpacing/>
              <w:jc w:val="both"/>
              <w:rPr>
                <w:rFonts w:ascii="Times New Roman" w:hAnsi="Times New Roman"/>
                <w:sz w:val="28"/>
                <w:szCs w:val="28"/>
              </w:rPr>
            </w:pPr>
          </w:p>
        </w:tc>
      </w:tr>
      <w:tr w:rsidR="00320206" w:rsidRPr="00453984" w:rsidTr="00F34D16">
        <w:trPr>
          <w:trHeight w:val="454"/>
        </w:trPr>
        <w:tc>
          <w:tcPr>
            <w:tcW w:w="2665" w:type="dxa"/>
          </w:tcPr>
          <w:p w:rsidR="00320206" w:rsidRPr="00453984" w:rsidRDefault="00320206" w:rsidP="00A47498">
            <w:pPr>
              <w:contextualSpacing/>
              <w:jc w:val="both"/>
              <w:rPr>
                <w:rFonts w:ascii="Times New Roman" w:hAnsi="Times New Roman"/>
                <w:b/>
                <w:sz w:val="28"/>
                <w:szCs w:val="28"/>
              </w:rPr>
            </w:pPr>
            <w:r w:rsidRPr="00453984">
              <w:rPr>
                <w:rFonts w:ascii="Times New Roman" w:hAnsi="Times New Roman"/>
                <w:b/>
                <w:sz w:val="28"/>
                <w:szCs w:val="28"/>
              </w:rPr>
              <w:t>Итого</w:t>
            </w:r>
          </w:p>
        </w:tc>
        <w:tc>
          <w:tcPr>
            <w:tcW w:w="1985" w:type="dxa"/>
          </w:tcPr>
          <w:p w:rsidR="00320206" w:rsidRPr="00453984" w:rsidRDefault="00320206" w:rsidP="00A47498">
            <w:pPr>
              <w:contextualSpacing/>
              <w:jc w:val="both"/>
              <w:rPr>
                <w:rFonts w:ascii="Times New Roman" w:hAnsi="Times New Roman"/>
                <w:sz w:val="28"/>
                <w:szCs w:val="28"/>
              </w:rPr>
            </w:pPr>
          </w:p>
        </w:tc>
        <w:tc>
          <w:tcPr>
            <w:tcW w:w="2268" w:type="dxa"/>
          </w:tcPr>
          <w:p w:rsidR="00320206" w:rsidRPr="00453984" w:rsidRDefault="00320206" w:rsidP="00A47498">
            <w:pPr>
              <w:contextualSpacing/>
              <w:jc w:val="both"/>
              <w:rPr>
                <w:rFonts w:ascii="Times New Roman" w:hAnsi="Times New Roman"/>
                <w:sz w:val="28"/>
                <w:szCs w:val="28"/>
              </w:rPr>
            </w:pPr>
          </w:p>
        </w:tc>
        <w:tc>
          <w:tcPr>
            <w:tcW w:w="2688" w:type="dxa"/>
          </w:tcPr>
          <w:p w:rsidR="00320206" w:rsidRPr="00453984" w:rsidRDefault="00320206" w:rsidP="00A47498">
            <w:pPr>
              <w:contextualSpacing/>
              <w:jc w:val="both"/>
              <w:rPr>
                <w:rFonts w:ascii="Times New Roman" w:hAnsi="Times New Roman"/>
                <w:sz w:val="28"/>
                <w:szCs w:val="28"/>
              </w:rPr>
            </w:pPr>
          </w:p>
        </w:tc>
      </w:tr>
    </w:tbl>
    <w:p w:rsidR="00320206" w:rsidRDefault="00320206" w:rsidP="00320206">
      <w:pPr>
        <w:spacing w:after="0" w:line="240" w:lineRule="auto"/>
        <w:contextualSpacing/>
        <w:jc w:val="both"/>
        <w:rPr>
          <w:rFonts w:ascii="Times New Roman" w:hAnsi="Times New Roman" w:cs="Times New Roman"/>
          <w:sz w:val="28"/>
          <w:szCs w:val="28"/>
        </w:rPr>
      </w:pPr>
    </w:p>
    <w:p w:rsidR="00F34D16" w:rsidRPr="00F34D16" w:rsidRDefault="00F34D16" w:rsidP="00320206">
      <w:pPr>
        <w:spacing w:after="0" w:line="240" w:lineRule="auto"/>
        <w:contextualSpacing/>
        <w:jc w:val="both"/>
        <w:rPr>
          <w:rFonts w:ascii="Times New Roman" w:hAnsi="Times New Roman" w:cs="Times New Roman"/>
          <w:b/>
          <w:sz w:val="28"/>
          <w:szCs w:val="28"/>
          <w:u w:val="single"/>
        </w:rPr>
      </w:pPr>
      <w:r w:rsidRPr="00F34D16">
        <w:rPr>
          <w:rFonts w:ascii="Times New Roman" w:hAnsi="Times New Roman" w:cs="Times New Roman"/>
          <w:b/>
          <w:sz w:val="28"/>
          <w:szCs w:val="28"/>
          <w:u w:val="single"/>
        </w:rPr>
        <w:t>Рекомендации:</w:t>
      </w:r>
    </w:p>
    <w:p w:rsidR="00B137A1" w:rsidRDefault="00B137A1" w:rsidP="00B137A1">
      <w:pPr>
        <w:jc w:val="center"/>
        <w:rPr>
          <w:rFonts w:ascii="Times New Roman" w:hAnsi="Times New Roman" w:cs="Times New Roman"/>
          <w:sz w:val="28"/>
          <w:szCs w:val="28"/>
        </w:rPr>
      </w:pPr>
    </w:p>
    <w:p w:rsidR="00B137A1" w:rsidRDefault="00B137A1" w:rsidP="00B137A1">
      <w:pPr>
        <w:jc w:val="center"/>
        <w:rPr>
          <w:rFonts w:ascii="Times New Roman" w:hAnsi="Times New Roman" w:cs="Times New Roman"/>
          <w:sz w:val="28"/>
          <w:szCs w:val="28"/>
        </w:rPr>
      </w:pPr>
    </w:p>
    <w:p w:rsidR="002A046E" w:rsidRDefault="002A046E" w:rsidP="00B137A1">
      <w:pPr>
        <w:jc w:val="center"/>
        <w:rPr>
          <w:rFonts w:ascii="Times New Roman" w:hAnsi="Times New Roman" w:cs="Times New Roman"/>
          <w:sz w:val="28"/>
          <w:szCs w:val="28"/>
        </w:rPr>
      </w:pPr>
    </w:p>
    <w:p w:rsidR="002A046E" w:rsidRDefault="002A046E" w:rsidP="00B137A1">
      <w:pPr>
        <w:jc w:val="center"/>
        <w:rPr>
          <w:rFonts w:ascii="Times New Roman" w:hAnsi="Times New Roman" w:cs="Times New Roman"/>
          <w:sz w:val="28"/>
          <w:szCs w:val="28"/>
        </w:rPr>
      </w:pPr>
    </w:p>
    <w:p w:rsidR="00A47498" w:rsidRPr="00585847" w:rsidRDefault="00A47498" w:rsidP="00585847">
      <w:pPr>
        <w:ind w:firstLine="709"/>
        <w:jc w:val="center"/>
        <w:rPr>
          <w:rFonts w:ascii="Times New Roman" w:hAnsi="Times New Roman" w:cs="Times New Roman"/>
          <w:b/>
          <w:sz w:val="28"/>
          <w:szCs w:val="28"/>
        </w:rPr>
      </w:pPr>
      <w:r w:rsidRPr="00585847">
        <w:rPr>
          <w:rFonts w:ascii="Times New Roman" w:hAnsi="Times New Roman" w:cs="Times New Roman"/>
          <w:b/>
          <w:sz w:val="28"/>
          <w:szCs w:val="28"/>
        </w:rPr>
        <w:lastRenderedPageBreak/>
        <w:t>Тема 6. Г</w:t>
      </w:r>
      <w:r w:rsidR="009C57A1">
        <w:rPr>
          <w:rFonts w:ascii="Times New Roman" w:hAnsi="Times New Roman" w:cs="Times New Roman"/>
          <w:b/>
          <w:sz w:val="28"/>
          <w:szCs w:val="28"/>
        </w:rPr>
        <w:t>ОСУДАРСТВЕННОЕ РЕГУЛИРОВАНИЕ ПРЕДПРИНИМАТЕЛЬСКОЙ ДЕЯТЕЛЬНОСТИ</w:t>
      </w:r>
    </w:p>
    <w:p w:rsidR="00A47498" w:rsidRDefault="00A47498" w:rsidP="00B154C1">
      <w:pPr>
        <w:spacing w:after="0" w:line="240" w:lineRule="auto"/>
        <w:ind w:firstLine="709"/>
        <w:jc w:val="both"/>
        <w:rPr>
          <w:rFonts w:ascii="Times New Roman" w:hAnsi="Times New Roman" w:cs="Times New Roman"/>
          <w:sz w:val="28"/>
          <w:szCs w:val="28"/>
        </w:rPr>
      </w:pPr>
    </w:p>
    <w:p w:rsidR="00A47498" w:rsidRPr="00763C5A" w:rsidRDefault="00A47498" w:rsidP="00B154C1">
      <w:pPr>
        <w:spacing w:after="0" w:line="240" w:lineRule="auto"/>
        <w:ind w:firstLine="709"/>
        <w:jc w:val="both"/>
        <w:rPr>
          <w:rFonts w:ascii="Times New Roman" w:hAnsi="Times New Roman" w:cs="Times New Roman"/>
          <w:sz w:val="28"/>
          <w:szCs w:val="28"/>
        </w:rPr>
      </w:pPr>
      <w:r w:rsidRPr="00763C5A">
        <w:rPr>
          <w:rFonts w:ascii="Times New Roman" w:hAnsi="Times New Roman" w:cs="Times New Roman"/>
          <w:sz w:val="28"/>
          <w:szCs w:val="28"/>
        </w:rPr>
        <w:t xml:space="preserve">В современных </w:t>
      </w:r>
      <w:proofErr w:type="gramStart"/>
      <w:r w:rsidRPr="00763C5A">
        <w:rPr>
          <w:rFonts w:ascii="Times New Roman" w:hAnsi="Times New Roman" w:cs="Times New Roman"/>
          <w:sz w:val="28"/>
          <w:szCs w:val="28"/>
        </w:rPr>
        <w:t>условиях</w:t>
      </w:r>
      <w:proofErr w:type="gramEnd"/>
      <w:r w:rsidRPr="00763C5A">
        <w:rPr>
          <w:rFonts w:ascii="Times New Roman" w:hAnsi="Times New Roman" w:cs="Times New Roman"/>
          <w:sz w:val="28"/>
          <w:szCs w:val="28"/>
        </w:rPr>
        <w:t xml:space="preserve"> от государства в значительной мере зависит эффективность предпринимательской деятельности. Государство оказывает влияние на все сферы экономической деятельности общества путем выполнения правовой, экономической, социальной, оборонной, управленческой и других функций, в силу того, что рынок не может регулировать экономические и социальные процессы в интересах всего общества. Именно государство обеспечивает правопорядок в стране и национальную безопасность, что является основой для развития предпринимательства и экономики. </w:t>
      </w:r>
    </w:p>
    <w:p w:rsidR="00A47498" w:rsidRPr="00763C5A" w:rsidRDefault="00A47498" w:rsidP="00B154C1">
      <w:pPr>
        <w:spacing w:after="0" w:line="240" w:lineRule="auto"/>
        <w:ind w:firstLine="709"/>
        <w:jc w:val="both"/>
        <w:rPr>
          <w:rFonts w:ascii="Times New Roman" w:hAnsi="Times New Roman" w:cs="Times New Roman"/>
          <w:sz w:val="28"/>
          <w:szCs w:val="28"/>
        </w:rPr>
      </w:pPr>
      <w:r w:rsidRPr="00763C5A">
        <w:rPr>
          <w:rFonts w:ascii="Times New Roman" w:hAnsi="Times New Roman" w:cs="Times New Roman"/>
          <w:sz w:val="28"/>
          <w:szCs w:val="28"/>
        </w:rPr>
        <w:t xml:space="preserve">Государственное регулирование в рыночных условиях представляет собой законодательно оформленную систему внешнего воздействия на предпринимательскую деятельность. </w:t>
      </w:r>
    </w:p>
    <w:p w:rsidR="00A47498" w:rsidRPr="00763C5A" w:rsidRDefault="00A47498" w:rsidP="00B154C1">
      <w:pPr>
        <w:spacing w:after="0" w:line="240" w:lineRule="auto"/>
        <w:ind w:firstLine="709"/>
        <w:jc w:val="both"/>
        <w:rPr>
          <w:rFonts w:ascii="Times New Roman" w:hAnsi="Times New Roman" w:cs="Times New Roman"/>
          <w:sz w:val="28"/>
          <w:szCs w:val="28"/>
        </w:rPr>
      </w:pPr>
      <w:r w:rsidRPr="00763C5A">
        <w:rPr>
          <w:rFonts w:ascii="Times New Roman" w:hAnsi="Times New Roman" w:cs="Times New Roman"/>
          <w:sz w:val="28"/>
          <w:szCs w:val="28"/>
        </w:rPr>
        <w:t>Основными направлениями государственного регулирования предпринимательской деятельности</w:t>
      </w:r>
      <w:r w:rsidR="003A0D04">
        <w:rPr>
          <w:rFonts w:ascii="Times New Roman" w:hAnsi="Times New Roman" w:cs="Times New Roman"/>
          <w:sz w:val="28"/>
          <w:szCs w:val="28"/>
        </w:rPr>
        <w:t xml:space="preserve"> </w:t>
      </w:r>
      <w:r w:rsidRPr="00763C5A">
        <w:rPr>
          <w:rFonts w:ascii="Times New Roman" w:hAnsi="Times New Roman" w:cs="Times New Roman"/>
          <w:sz w:val="28"/>
          <w:szCs w:val="28"/>
        </w:rPr>
        <w:t xml:space="preserve">являются: налоговая система, ценообразование, кредитование, внешнеэкономическая деятельность, денежное обращение, формы платежей и расчетов, организация обращения ценных бумаг, состав и компетенция органов государственного управления в решении финансовых вопросов, государственные гарантии, лицензирование отдельных видов деятельности. </w:t>
      </w:r>
    </w:p>
    <w:p w:rsidR="00A47498" w:rsidRPr="00763C5A" w:rsidRDefault="00A47498" w:rsidP="00B154C1">
      <w:pPr>
        <w:spacing w:after="0" w:line="240" w:lineRule="auto"/>
        <w:ind w:firstLine="851"/>
        <w:jc w:val="both"/>
        <w:rPr>
          <w:rFonts w:ascii="Times New Roman" w:eastAsia="Times New Roman" w:hAnsi="Times New Roman" w:cs="Times New Roman"/>
          <w:sz w:val="28"/>
          <w:szCs w:val="28"/>
          <w:lang w:eastAsia="ru-RU"/>
        </w:rPr>
      </w:pPr>
      <w:r w:rsidRPr="00763C5A">
        <w:rPr>
          <w:rFonts w:ascii="Times New Roman" w:eastAsia="Times New Roman" w:hAnsi="Times New Roman" w:cs="Times New Roman"/>
          <w:sz w:val="28"/>
          <w:szCs w:val="28"/>
          <w:lang w:eastAsia="ru-RU"/>
        </w:rPr>
        <w:t xml:space="preserve">В связи с антикризисными мерами, направленными на снижение общей налоговой нагрузки на экономику повышается значимость использования налоговых режимов в качестве инструментов налогового регулирования. </w:t>
      </w:r>
    </w:p>
    <w:p w:rsidR="00A47498" w:rsidRDefault="00A47498" w:rsidP="00B154C1">
      <w:pPr>
        <w:spacing w:after="0" w:line="240" w:lineRule="auto"/>
        <w:ind w:firstLine="851"/>
        <w:jc w:val="both"/>
        <w:rPr>
          <w:rFonts w:ascii="Times New Roman" w:eastAsia="Times New Roman" w:hAnsi="Times New Roman" w:cs="Times New Roman"/>
          <w:sz w:val="28"/>
          <w:szCs w:val="28"/>
          <w:lang w:eastAsia="ru-RU"/>
        </w:rPr>
      </w:pPr>
      <w:r w:rsidRPr="00763C5A">
        <w:rPr>
          <w:rFonts w:ascii="Times New Roman" w:eastAsia="Times New Roman" w:hAnsi="Times New Roman" w:cs="Times New Roman"/>
          <w:sz w:val="28"/>
          <w:szCs w:val="28"/>
          <w:lang w:eastAsia="ru-RU"/>
        </w:rPr>
        <w:t>Так, Налоговый Кодекс РФ предусматривает возможность выбора режимов налогообложения для ведения предпринимательской деятельности. Они отличаются ставк</w:t>
      </w:r>
      <w:r>
        <w:rPr>
          <w:rFonts w:ascii="Times New Roman" w:eastAsia="Times New Roman" w:hAnsi="Times New Roman" w:cs="Times New Roman"/>
          <w:sz w:val="28"/>
          <w:szCs w:val="28"/>
          <w:lang w:eastAsia="ru-RU"/>
        </w:rPr>
        <w:t>ами по отдельным видам налогов</w:t>
      </w:r>
      <w:r w:rsidRPr="00763C5A">
        <w:rPr>
          <w:rFonts w:ascii="Times New Roman" w:eastAsia="Times New Roman" w:hAnsi="Times New Roman" w:cs="Times New Roman"/>
          <w:sz w:val="28"/>
          <w:szCs w:val="28"/>
          <w:lang w:eastAsia="ru-RU"/>
        </w:rPr>
        <w:t>, условиями</w:t>
      </w:r>
      <w:r>
        <w:rPr>
          <w:rFonts w:ascii="Times New Roman" w:eastAsia="Times New Roman" w:hAnsi="Times New Roman" w:cs="Times New Roman"/>
          <w:sz w:val="28"/>
          <w:szCs w:val="28"/>
          <w:lang w:eastAsia="ru-RU"/>
        </w:rPr>
        <w:t xml:space="preserve"> и периодичностью подачи </w:t>
      </w:r>
      <w:r w:rsidRPr="00763C5A">
        <w:rPr>
          <w:rFonts w:ascii="Times New Roman" w:eastAsia="Times New Roman" w:hAnsi="Times New Roman" w:cs="Times New Roman"/>
          <w:sz w:val="28"/>
          <w:szCs w:val="28"/>
          <w:lang w:eastAsia="ru-RU"/>
        </w:rPr>
        <w:t xml:space="preserve">отчетности в налоговые органы, объемом </w:t>
      </w:r>
      <w:r>
        <w:rPr>
          <w:rFonts w:ascii="Times New Roman" w:eastAsia="Times New Roman" w:hAnsi="Times New Roman" w:cs="Times New Roman"/>
          <w:sz w:val="28"/>
          <w:szCs w:val="28"/>
          <w:lang w:eastAsia="ru-RU"/>
        </w:rPr>
        <w:t xml:space="preserve">бухгалтерского учета. При этом грамотный </w:t>
      </w:r>
      <w:r w:rsidRPr="00763C5A">
        <w:rPr>
          <w:rFonts w:ascii="Times New Roman" w:eastAsia="Times New Roman" w:hAnsi="Times New Roman" w:cs="Times New Roman"/>
          <w:sz w:val="28"/>
          <w:szCs w:val="28"/>
          <w:lang w:eastAsia="ru-RU"/>
        </w:rPr>
        <w:t xml:space="preserve">выбор налогового режима может обеспечить стабильную </w:t>
      </w:r>
      <w:r>
        <w:rPr>
          <w:rFonts w:ascii="Times New Roman" w:eastAsia="Times New Roman" w:hAnsi="Times New Roman" w:cs="Times New Roman"/>
          <w:sz w:val="28"/>
          <w:szCs w:val="28"/>
          <w:lang w:eastAsia="ru-RU"/>
        </w:rPr>
        <w:t>экономию на налоговых платежах.</w:t>
      </w:r>
    </w:p>
    <w:p w:rsidR="004A6B30" w:rsidRPr="00675D14" w:rsidRDefault="004A6B30" w:rsidP="00B154C1">
      <w:pPr>
        <w:pStyle w:val="2"/>
        <w:ind w:left="0" w:firstLine="709"/>
        <w:jc w:val="both"/>
        <w:rPr>
          <w:rFonts w:eastAsia="Times New Roman"/>
          <w:noProof/>
          <w:color w:val="auto"/>
          <w:sz w:val="28"/>
          <w:szCs w:val="28"/>
        </w:rPr>
      </w:pPr>
      <w:r w:rsidRPr="00675D14">
        <w:rPr>
          <w:rFonts w:eastAsia="Times New Roman"/>
          <w:noProof/>
          <w:color w:val="auto"/>
          <w:sz w:val="28"/>
          <w:szCs w:val="28"/>
        </w:rPr>
        <w:t xml:space="preserve">Специальный налоговый режим — особый порядок исчисления и уплаты налогов и сборов в течение определённого периода времени, применяемый в случаях и в порядке, установленных  </w:t>
      </w:r>
      <w:hyperlink r:id="rId66" w:tooltip="Налоговый кодекс Российской Федерации" w:history="1">
        <w:r w:rsidRPr="00675D14">
          <w:rPr>
            <w:rFonts w:eastAsia="Times New Roman"/>
            <w:noProof/>
            <w:color w:val="auto"/>
            <w:sz w:val="28"/>
            <w:szCs w:val="28"/>
          </w:rPr>
          <w:t>Н</w:t>
        </w:r>
      </w:hyperlink>
      <w:r w:rsidRPr="00675D14">
        <w:rPr>
          <w:rFonts w:eastAsia="Times New Roman"/>
          <w:noProof/>
          <w:color w:val="auto"/>
          <w:sz w:val="28"/>
          <w:szCs w:val="28"/>
        </w:rPr>
        <w:t>К РФ и принимаемыми в соответствии с иными Федеральными Законами [1].</w:t>
      </w:r>
    </w:p>
    <w:p w:rsidR="004A6B30" w:rsidRPr="00763C5A" w:rsidRDefault="004A6B30" w:rsidP="00B154C1">
      <w:pPr>
        <w:pStyle w:val="ab"/>
        <w:spacing w:before="0" w:beforeAutospacing="0" w:after="0" w:afterAutospacing="0"/>
        <w:ind w:firstLine="708"/>
        <w:jc w:val="both"/>
        <w:rPr>
          <w:noProof/>
          <w:sz w:val="28"/>
          <w:szCs w:val="28"/>
        </w:rPr>
      </w:pPr>
      <w:r w:rsidRPr="00763C5A">
        <w:rPr>
          <w:noProof/>
          <w:sz w:val="28"/>
          <w:szCs w:val="28"/>
        </w:rPr>
        <w:t>Специальный налоговый режим создается в рамках специальной системы налогообложения, для ограниченных категорий налогоплательщиков и видов деятельности, обязательно включающей в себя единый налог как центральное звено, и сопутствующее ему ограниченное количество других налогов и сборов, заменить которые единым налогом либо нецелесообразно, либо просто невозможно.</w:t>
      </w:r>
    </w:p>
    <w:p w:rsidR="00A47498" w:rsidRPr="00763C5A" w:rsidRDefault="00A47498" w:rsidP="00B154C1">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рис. </w:t>
      </w:r>
      <w:r w:rsidR="00585847">
        <w:rPr>
          <w:rFonts w:ascii="Times New Roman" w:eastAsia="Times New Roman" w:hAnsi="Times New Roman" w:cs="Times New Roman"/>
          <w:sz w:val="28"/>
          <w:szCs w:val="28"/>
          <w:lang w:eastAsia="ru-RU"/>
        </w:rPr>
        <w:t>6.1</w:t>
      </w:r>
      <w:r>
        <w:rPr>
          <w:rFonts w:ascii="Times New Roman" w:eastAsia="Times New Roman" w:hAnsi="Times New Roman" w:cs="Times New Roman"/>
          <w:sz w:val="28"/>
          <w:szCs w:val="28"/>
          <w:lang w:eastAsia="ru-RU"/>
        </w:rPr>
        <w:t xml:space="preserve"> представлены режимы налогообложения, предусмотренные Налоговым кодексом РФ</w:t>
      </w:r>
      <w:r w:rsidR="00585847">
        <w:rPr>
          <w:rFonts w:ascii="Times New Roman" w:eastAsia="Times New Roman" w:hAnsi="Times New Roman" w:cs="Times New Roman"/>
          <w:sz w:val="28"/>
          <w:szCs w:val="28"/>
          <w:lang w:eastAsia="ru-RU"/>
        </w:rPr>
        <w:t>.</w:t>
      </w:r>
    </w:p>
    <w:p w:rsidR="00A47498" w:rsidRPr="00763C5A" w:rsidRDefault="00A47498" w:rsidP="00A47498">
      <w:pPr>
        <w:pStyle w:val="Normal-SpaceAfter"/>
        <w:spacing w:line="240" w:lineRule="auto"/>
        <w:jc w:val="both"/>
        <w:rPr>
          <w:rFonts w:ascii="Times New Roman" w:hAnsi="Times New Roman" w:cs="Times New Roman"/>
          <w:sz w:val="28"/>
          <w:szCs w:val="28"/>
          <w:lang w:val="ru-RU"/>
        </w:rPr>
      </w:pPr>
      <w:r w:rsidRPr="00763C5A">
        <w:rPr>
          <w:rFonts w:ascii="Times New Roman" w:hAnsi="Times New Roman" w:cs="Times New Roman"/>
          <w:sz w:val="28"/>
          <w:szCs w:val="28"/>
          <w:lang w:val="ru-RU" w:eastAsia="ru-RU"/>
        </w:rPr>
        <w:lastRenderedPageBreak/>
        <w:drawing>
          <wp:inline distT="0" distB="0" distL="0" distR="0">
            <wp:extent cx="5940425" cy="2370866"/>
            <wp:effectExtent l="0" t="0" r="3175" b="0"/>
            <wp:docPr id="18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cstate="print"/>
                    <a:srcRect/>
                    <a:stretch>
                      <a:fillRect/>
                    </a:stretch>
                  </pic:blipFill>
                  <pic:spPr bwMode="auto">
                    <a:xfrm>
                      <a:off x="0" y="0"/>
                      <a:ext cx="5940425" cy="2370866"/>
                    </a:xfrm>
                    <a:prstGeom prst="rect">
                      <a:avLst/>
                    </a:prstGeom>
                    <a:noFill/>
                    <a:ln w="9525">
                      <a:noFill/>
                      <a:miter lim="800000"/>
                      <a:headEnd/>
                      <a:tailEnd/>
                    </a:ln>
                  </pic:spPr>
                </pic:pic>
              </a:graphicData>
            </a:graphic>
          </wp:inline>
        </w:drawing>
      </w:r>
    </w:p>
    <w:p w:rsidR="00A47498" w:rsidRPr="00A909AB" w:rsidRDefault="002A72CA" w:rsidP="00A47498">
      <w:pPr>
        <w:spacing w:line="240" w:lineRule="auto"/>
        <w:ind w:firstLine="851"/>
        <w:jc w:val="both"/>
        <w:rPr>
          <w:rFonts w:ascii="Times New Roman" w:eastAsia="Times New Roman" w:hAnsi="Times New Roman" w:cs="Times New Roman"/>
          <w:sz w:val="24"/>
          <w:szCs w:val="24"/>
          <w:lang w:eastAsia="ru-RU"/>
        </w:rPr>
      </w:pPr>
      <w:r>
        <w:rPr>
          <w:rFonts w:ascii="Times New Roman" w:hAnsi="Times New Roman" w:cs="Times New Roman"/>
          <w:sz w:val="24"/>
          <w:szCs w:val="24"/>
        </w:rPr>
        <w:t>Рис</w:t>
      </w:r>
      <w:r w:rsidR="001924D4">
        <w:rPr>
          <w:rFonts w:ascii="Times New Roman" w:hAnsi="Times New Roman" w:cs="Times New Roman"/>
          <w:sz w:val="24"/>
          <w:szCs w:val="24"/>
        </w:rPr>
        <w:t>унок</w:t>
      </w:r>
      <w:r>
        <w:rPr>
          <w:rFonts w:ascii="Times New Roman" w:hAnsi="Times New Roman" w:cs="Times New Roman"/>
          <w:sz w:val="24"/>
          <w:szCs w:val="24"/>
        </w:rPr>
        <w:t xml:space="preserve"> </w:t>
      </w:r>
      <w:r w:rsidR="00585847">
        <w:rPr>
          <w:rFonts w:ascii="Times New Roman" w:hAnsi="Times New Roman" w:cs="Times New Roman"/>
          <w:sz w:val="24"/>
          <w:szCs w:val="24"/>
        </w:rPr>
        <w:t>6.</w:t>
      </w:r>
      <w:r>
        <w:rPr>
          <w:rFonts w:ascii="Times New Roman" w:hAnsi="Times New Roman" w:cs="Times New Roman"/>
          <w:sz w:val="24"/>
          <w:szCs w:val="24"/>
        </w:rPr>
        <w:t>1.</w:t>
      </w:r>
      <w:r w:rsidR="00A47498" w:rsidRPr="00A909AB">
        <w:rPr>
          <w:rFonts w:ascii="Times New Roman" w:hAnsi="Times New Roman" w:cs="Times New Roman"/>
          <w:sz w:val="24"/>
          <w:szCs w:val="24"/>
        </w:rPr>
        <w:t xml:space="preserve"> Налоговые режимы, </w:t>
      </w:r>
      <w:r w:rsidR="00A47498" w:rsidRPr="00A909AB">
        <w:rPr>
          <w:rFonts w:ascii="Times New Roman" w:eastAsia="Times New Roman" w:hAnsi="Times New Roman" w:cs="Times New Roman"/>
          <w:sz w:val="24"/>
          <w:szCs w:val="24"/>
          <w:lang w:eastAsia="ru-RU"/>
        </w:rPr>
        <w:t>предусмотренные Налоговым кодексом РФ</w:t>
      </w:r>
    </w:p>
    <w:p w:rsidR="00A47498" w:rsidRPr="00763C5A" w:rsidRDefault="00A47498" w:rsidP="00B154C1">
      <w:pPr>
        <w:pStyle w:val="Normal-SpaceAfter"/>
        <w:spacing w:before="0" w:after="0" w:line="240" w:lineRule="auto"/>
        <w:ind w:firstLine="709"/>
        <w:jc w:val="both"/>
        <w:rPr>
          <w:rFonts w:ascii="Times New Roman" w:eastAsia="Times New Roman" w:hAnsi="Times New Roman" w:cs="Times New Roman"/>
          <w:sz w:val="28"/>
          <w:szCs w:val="28"/>
          <w:lang w:val="ru-RU" w:eastAsia="ru-RU"/>
        </w:rPr>
      </w:pPr>
      <w:proofErr w:type="gramStart"/>
      <w:r w:rsidRPr="00763C5A">
        <w:rPr>
          <w:rFonts w:ascii="Times New Roman" w:eastAsia="Times New Roman" w:hAnsi="Times New Roman" w:cs="Times New Roman"/>
          <w:sz w:val="28"/>
          <w:szCs w:val="28"/>
          <w:lang w:val="ru-RU" w:eastAsia="ru-RU"/>
        </w:rPr>
        <w:t>Если при регистрации фирмы вы не подадите в налоговую заявление на один из специальных режимов, то по умолчанию попадете на общую систему налогообложения (ОСНО).</w:t>
      </w:r>
      <w:proofErr w:type="gramEnd"/>
      <w:r w:rsidRPr="00763C5A">
        <w:rPr>
          <w:rFonts w:ascii="Times New Roman" w:eastAsia="Times New Roman" w:hAnsi="Times New Roman" w:cs="Times New Roman"/>
          <w:sz w:val="28"/>
          <w:szCs w:val="28"/>
          <w:lang w:val="ru-RU" w:eastAsia="ru-RU"/>
        </w:rPr>
        <w:t xml:space="preserve"> Основным налогом для вас будет налог на прибыль организаций – а это 20% от чистой прибыли. Для индивидуальных предпринимателей (ИП) – 13% от доходов. Помимо этих налогов, будет налог на добавленную стоимость – НДС (в основном 18%) и налог на имущество организаций. Процедуры, связанные с расчетом НДС, сложны и требуют</w:t>
      </w:r>
      <w:r>
        <w:rPr>
          <w:rFonts w:ascii="Times New Roman" w:eastAsia="Times New Roman" w:hAnsi="Times New Roman" w:cs="Times New Roman"/>
          <w:sz w:val="28"/>
          <w:szCs w:val="28"/>
          <w:lang w:val="ru-RU" w:eastAsia="ru-RU"/>
        </w:rPr>
        <w:t xml:space="preserve"> учетных программ и бухгалтера </w:t>
      </w:r>
      <w:r w:rsidRPr="00A909AB">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ru-RU" w:eastAsia="ru-RU"/>
        </w:rPr>
        <w:t>1,8</w:t>
      </w:r>
      <w:r w:rsidR="004A6B30">
        <w:rPr>
          <w:rFonts w:ascii="Times New Roman" w:eastAsia="Times New Roman" w:hAnsi="Times New Roman" w:cs="Times New Roman"/>
          <w:sz w:val="28"/>
          <w:szCs w:val="28"/>
          <w:lang w:val="ru-RU" w:eastAsia="ru-RU"/>
        </w:rPr>
        <w:t xml:space="preserve">] </w:t>
      </w:r>
      <w:r w:rsidRPr="00763C5A">
        <w:rPr>
          <w:rFonts w:ascii="Times New Roman" w:eastAsia="Times New Roman" w:hAnsi="Times New Roman" w:cs="Times New Roman"/>
          <w:sz w:val="28"/>
          <w:szCs w:val="28"/>
          <w:lang w:val="ru-RU" w:eastAsia="ru-RU"/>
        </w:rPr>
        <w:t>Поэтому начина</w:t>
      </w:r>
      <w:r>
        <w:rPr>
          <w:rFonts w:ascii="Times New Roman" w:eastAsia="Times New Roman" w:hAnsi="Times New Roman" w:cs="Times New Roman"/>
          <w:sz w:val="28"/>
          <w:szCs w:val="28"/>
          <w:lang w:val="ru-RU" w:eastAsia="ru-RU"/>
        </w:rPr>
        <w:t>ющему и растущему бизнесу лучше использовать специальные режимы, среди которых можно выделить:упрощенную систему налогообложения</w:t>
      </w:r>
      <w:r w:rsidRPr="00763C5A">
        <w:rPr>
          <w:rFonts w:ascii="Times New Roman" w:eastAsia="Times New Roman" w:hAnsi="Times New Roman" w:cs="Times New Roman"/>
          <w:sz w:val="28"/>
          <w:szCs w:val="28"/>
          <w:lang w:val="ru-RU" w:eastAsia="ru-RU"/>
        </w:rPr>
        <w:t xml:space="preserve"> (УСН), ед</w:t>
      </w:r>
      <w:r>
        <w:rPr>
          <w:rFonts w:ascii="Times New Roman" w:eastAsia="Times New Roman" w:hAnsi="Times New Roman" w:cs="Times New Roman"/>
          <w:sz w:val="28"/>
          <w:szCs w:val="28"/>
          <w:lang w:val="ru-RU" w:eastAsia="ru-RU"/>
        </w:rPr>
        <w:t>иный сельскохозяйственный налог</w:t>
      </w:r>
      <w:r w:rsidRPr="00763C5A">
        <w:rPr>
          <w:rFonts w:ascii="Times New Roman" w:eastAsia="Times New Roman" w:hAnsi="Times New Roman" w:cs="Times New Roman"/>
          <w:sz w:val="28"/>
          <w:szCs w:val="28"/>
          <w:lang w:val="ru-RU" w:eastAsia="ru-RU"/>
        </w:rPr>
        <w:t xml:space="preserve"> (ЕСХН), единый налог на вмененный доход (ЕНВД, действует до 2018 года), </w:t>
      </w:r>
      <w:r>
        <w:rPr>
          <w:rFonts w:ascii="Times New Roman" w:eastAsia="Times New Roman" w:hAnsi="Times New Roman" w:cs="Times New Roman"/>
          <w:sz w:val="28"/>
          <w:szCs w:val="28"/>
          <w:lang w:val="ru-RU" w:eastAsia="ru-RU"/>
        </w:rPr>
        <w:t>патентную</w:t>
      </w:r>
      <w:r w:rsidRPr="00763C5A">
        <w:rPr>
          <w:rFonts w:ascii="Times New Roman" w:eastAsia="Times New Roman" w:hAnsi="Times New Roman" w:cs="Times New Roman"/>
          <w:sz w:val="28"/>
          <w:szCs w:val="28"/>
          <w:lang w:val="ru-RU" w:eastAsia="ru-RU"/>
        </w:rPr>
        <w:t xml:space="preserve"> систем</w:t>
      </w:r>
      <w:r>
        <w:rPr>
          <w:rFonts w:ascii="Times New Roman" w:eastAsia="Times New Roman" w:hAnsi="Times New Roman" w:cs="Times New Roman"/>
          <w:sz w:val="28"/>
          <w:szCs w:val="28"/>
          <w:lang w:val="ru-RU" w:eastAsia="ru-RU"/>
        </w:rPr>
        <w:t>у</w:t>
      </w:r>
      <w:r w:rsidRPr="00763C5A">
        <w:rPr>
          <w:rFonts w:ascii="Times New Roman" w:eastAsia="Times New Roman" w:hAnsi="Times New Roman" w:cs="Times New Roman"/>
          <w:sz w:val="28"/>
          <w:szCs w:val="28"/>
          <w:lang w:val="ru-RU" w:eastAsia="ru-RU"/>
        </w:rPr>
        <w:t xml:space="preserve"> налогообложения (ПСН). </w:t>
      </w:r>
    </w:p>
    <w:p w:rsidR="00A47498" w:rsidRPr="00763C5A" w:rsidRDefault="004A6B30" w:rsidP="00B154C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Отметим, что </w:t>
      </w:r>
      <w:r w:rsidR="00A47498" w:rsidRPr="00763C5A">
        <w:rPr>
          <w:rFonts w:ascii="Times New Roman" w:eastAsia="Times New Roman" w:hAnsi="Times New Roman" w:cs="Times New Roman"/>
          <w:sz w:val="28"/>
          <w:szCs w:val="28"/>
          <w:lang w:eastAsia="ru-RU"/>
        </w:rPr>
        <w:t>отдельные поправки Налогового кодекса РФ, направленные на совершенствование налоговых режимов, определяют стимулирование развитие предпринимательской деятельности в РФ.</w:t>
      </w:r>
    </w:p>
    <w:p w:rsidR="00A47498" w:rsidRPr="00763C5A" w:rsidRDefault="00A47498" w:rsidP="00B154C1">
      <w:pPr>
        <w:spacing w:after="0" w:line="240" w:lineRule="auto"/>
        <w:ind w:firstLine="709"/>
        <w:jc w:val="both"/>
        <w:rPr>
          <w:rFonts w:ascii="Times New Roman" w:hAnsi="Times New Roman" w:cs="Times New Roman"/>
          <w:sz w:val="28"/>
          <w:szCs w:val="28"/>
        </w:rPr>
      </w:pPr>
      <w:r w:rsidRPr="00763C5A">
        <w:rPr>
          <w:rFonts w:ascii="Times New Roman" w:hAnsi="Times New Roman" w:cs="Times New Roman"/>
          <w:sz w:val="28"/>
          <w:szCs w:val="28"/>
        </w:rPr>
        <w:t xml:space="preserve">Государство воздействует на предпринимательскую </w:t>
      </w:r>
      <w:proofErr w:type="gramStart"/>
      <w:r w:rsidRPr="00763C5A">
        <w:rPr>
          <w:rFonts w:ascii="Times New Roman" w:hAnsi="Times New Roman" w:cs="Times New Roman"/>
          <w:sz w:val="28"/>
          <w:szCs w:val="28"/>
        </w:rPr>
        <w:t>деятельность</w:t>
      </w:r>
      <w:proofErr w:type="gramEnd"/>
      <w:r w:rsidRPr="00763C5A">
        <w:rPr>
          <w:rFonts w:ascii="Times New Roman" w:hAnsi="Times New Roman" w:cs="Times New Roman"/>
          <w:sz w:val="28"/>
          <w:szCs w:val="28"/>
        </w:rPr>
        <w:t xml:space="preserve"> используя экономические (косвенные) и административные (прямые) методы. </w:t>
      </w:r>
    </w:p>
    <w:p w:rsidR="00A47498" w:rsidRPr="00763C5A" w:rsidRDefault="00A47498" w:rsidP="00B154C1">
      <w:pPr>
        <w:spacing w:after="0" w:line="240" w:lineRule="auto"/>
        <w:ind w:firstLine="709"/>
        <w:jc w:val="both"/>
        <w:rPr>
          <w:rFonts w:ascii="Times New Roman" w:hAnsi="Times New Roman" w:cs="Times New Roman"/>
          <w:sz w:val="28"/>
          <w:szCs w:val="28"/>
        </w:rPr>
      </w:pPr>
      <w:proofErr w:type="gramStart"/>
      <w:r w:rsidRPr="00585847">
        <w:rPr>
          <w:rFonts w:ascii="Times New Roman" w:hAnsi="Times New Roman" w:cs="Times New Roman"/>
          <w:i/>
          <w:sz w:val="28"/>
          <w:szCs w:val="28"/>
        </w:rPr>
        <w:t>Экономические методы</w:t>
      </w:r>
      <w:proofErr w:type="gramEnd"/>
      <w:r w:rsidRPr="00585847">
        <w:rPr>
          <w:rFonts w:ascii="Times New Roman" w:hAnsi="Times New Roman" w:cs="Times New Roman"/>
          <w:i/>
          <w:sz w:val="28"/>
          <w:szCs w:val="28"/>
        </w:rPr>
        <w:t xml:space="preserve"> (косвенные) воздействия</w:t>
      </w:r>
      <w:r w:rsidRPr="00763C5A">
        <w:rPr>
          <w:rFonts w:ascii="Times New Roman" w:hAnsi="Times New Roman" w:cs="Times New Roman"/>
          <w:sz w:val="28"/>
          <w:szCs w:val="28"/>
        </w:rPr>
        <w:t xml:space="preserve"> государства на предпринимательскую деятельность довольно разнообразны. Основными из них являются: налоговые льготы; способы перераспределение доходов и ресурсов; ценообразование; государственная предпринимательская деятельность; кредитно-финансовые механизмы и др. </w:t>
      </w:r>
    </w:p>
    <w:p w:rsidR="00A47498" w:rsidRDefault="00A47498" w:rsidP="00B154C1">
      <w:pPr>
        <w:spacing w:after="0" w:line="240" w:lineRule="auto"/>
        <w:ind w:firstLine="709"/>
        <w:jc w:val="both"/>
        <w:rPr>
          <w:rFonts w:ascii="Times New Roman" w:hAnsi="Times New Roman" w:cs="Times New Roman"/>
          <w:sz w:val="28"/>
          <w:szCs w:val="28"/>
        </w:rPr>
      </w:pPr>
      <w:r w:rsidRPr="00585847">
        <w:rPr>
          <w:rFonts w:ascii="Times New Roman" w:hAnsi="Times New Roman" w:cs="Times New Roman"/>
          <w:i/>
          <w:sz w:val="28"/>
          <w:szCs w:val="28"/>
        </w:rPr>
        <w:t>Административные методы (прямые)</w:t>
      </w:r>
      <w:r w:rsidRPr="00763C5A">
        <w:rPr>
          <w:rFonts w:ascii="Times New Roman" w:hAnsi="Times New Roman" w:cs="Times New Roman"/>
          <w:sz w:val="28"/>
          <w:szCs w:val="28"/>
        </w:rPr>
        <w:t xml:space="preserve"> должны использоваться, если </w:t>
      </w:r>
      <w:proofErr w:type="gramStart"/>
      <w:r w:rsidRPr="00763C5A">
        <w:rPr>
          <w:rFonts w:ascii="Times New Roman" w:hAnsi="Times New Roman" w:cs="Times New Roman"/>
          <w:sz w:val="28"/>
          <w:szCs w:val="28"/>
        </w:rPr>
        <w:t>экономические методы</w:t>
      </w:r>
      <w:proofErr w:type="gramEnd"/>
      <w:r w:rsidRPr="00763C5A">
        <w:rPr>
          <w:rFonts w:ascii="Times New Roman" w:hAnsi="Times New Roman" w:cs="Times New Roman"/>
          <w:sz w:val="28"/>
          <w:szCs w:val="28"/>
        </w:rPr>
        <w:t xml:space="preserve"> неприемлемы или недостаточно эффективны. </w:t>
      </w:r>
      <w:r w:rsidRPr="004D3ED2">
        <w:rPr>
          <w:rFonts w:ascii="Times New Roman" w:hAnsi="Times New Roman" w:cs="Times New Roman"/>
          <w:bCs/>
          <w:sz w:val="28"/>
          <w:szCs w:val="28"/>
        </w:rPr>
        <w:t xml:space="preserve">Они </w:t>
      </w:r>
      <w:r>
        <w:rPr>
          <w:rFonts w:ascii="Times New Roman" w:hAnsi="Times New Roman" w:cs="Times New Roman"/>
          <w:sz w:val="28"/>
          <w:szCs w:val="28"/>
        </w:rPr>
        <w:t>предполагают ограниче</w:t>
      </w:r>
      <w:r w:rsidRPr="004D3ED2">
        <w:rPr>
          <w:rFonts w:ascii="Times New Roman" w:hAnsi="Times New Roman" w:cs="Times New Roman"/>
          <w:sz w:val="28"/>
          <w:szCs w:val="28"/>
        </w:rPr>
        <w:t>ние необоснованной рисковой деятельности, ответственность за нарушение процессуальных норм; лицензирование; те</w:t>
      </w:r>
      <w:r w:rsidRPr="004D3ED2">
        <w:rPr>
          <w:rFonts w:ascii="Times New Roman" w:hAnsi="Times New Roman" w:cs="Times New Roman"/>
          <w:sz w:val="28"/>
          <w:szCs w:val="28"/>
        </w:rPr>
        <w:softHyphen/>
        <w:t>кущий надзор и аудит;</w:t>
      </w:r>
      <w:r>
        <w:rPr>
          <w:rFonts w:ascii="Times New Roman" w:hAnsi="Times New Roman" w:cs="Times New Roman"/>
          <w:sz w:val="28"/>
          <w:szCs w:val="28"/>
        </w:rPr>
        <w:t xml:space="preserve"> законодательное внедрение меха</w:t>
      </w:r>
      <w:r w:rsidRPr="004D3ED2">
        <w:rPr>
          <w:rFonts w:ascii="Times New Roman" w:hAnsi="Times New Roman" w:cs="Times New Roman"/>
          <w:sz w:val="28"/>
          <w:szCs w:val="28"/>
        </w:rPr>
        <w:t>низмов адаптации к рискам.</w:t>
      </w:r>
    </w:p>
    <w:p w:rsidR="00A47498" w:rsidRPr="00763C5A" w:rsidRDefault="00A47498" w:rsidP="00B154C1">
      <w:pPr>
        <w:pStyle w:val="ab"/>
        <w:spacing w:before="0" w:beforeAutospacing="0" w:after="0" w:afterAutospacing="0"/>
        <w:ind w:firstLine="709"/>
        <w:jc w:val="both"/>
        <w:rPr>
          <w:sz w:val="28"/>
          <w:szCs w:val="28"/>
        </w:rPr>
      </w:pPr>
      <w:r w:rsidRPr="00763C5A">
        <w:rPr>
          <w:sz w:val="28"/>
          <w:szCs w:val="28"/>
        </w:rPr>
        <w:lastRenderedPageBreak/>
        <w:t xml:space="preserve">Концепция долгосрочного социально-экономического развития Российской Федерации ставит одним из своих главных приоритетов содействие развитию малого предпринимательства, в том числе и инновационного предпринимательства. </w:t>
      </w:r>
    </w:p>
    <w:p w:rsidR="00A47498" w:rsidRPr="00763C5A" w:rsidRDefault="00A47498" w:rsidP="00B154C1">
      <w:pPr>
        <w:pStyle w:val="ab"/>
        <w:tabs>
          <w:tab w:val="left" w:pos="2834"/>
        </w:tabs>
        <w:spacing w:before="0" w:beforeAutospacing="0" w:after="0" w:afterAutospacing="0"/>
        <w:ind w:firstLine="709"/>
        <w:jc w:val="both"/>
        <w:rPr>
          <w:sz w:val="28"/>
          <w:szCs w:val="28"/>
        </w:rPr>
      </w:pPr>
      <w:r w:rsidRPr="00763C5A">
        <w:rPr>
          <w:sz w:val="28"/>
          <w:szCs w:val="28"/>
        </w:rPr>
        <w:t>Сегодня правительство России активно занимается разработкой и усовершенствованием мер по поддержке субъектов малого предпринимательства, которые предусмотрены:</w:t>
      </w:r>
    </w:p>
    <w:p w:rsidR="00A47498" w:rsidRPr="00763C5A" w:rsidRDefault="00A47498" w:rsidP="00B154C1">
      <w:pPr>
        <w:pStyle w:val="ab"/>
        <w:numPr>
          <w:ilvl w:val="0"/>
          <w:numId w:val="64"/>
        </w:numPr>
        <w:tabs>
          <w:tab w:val="left" w:pos="1134"/>
          <w:tab w:val="left" w:pos="2834"/>
        </w:tabs>
        <w:spacing w:before="0" w:beforeAutospacing="0" w:after="0" w:afterAutospacing="0"/>
        <w:ind w:left="0" w:firstLine="709"/>
        <w:jc w:val="both"/>
        <w:rPr>
          <w:sz w:val="28"/>
          <w:szCs w:val="28"/>
        </w:rPr>
      </w:pPr>
      <w:r w:rsidRPr="00763C5A">
        <w:rPr>
          <w:sz w:val="28"/>
          <w:szCs w:val="28"/>
        </w:rPr>
        <w:t xml:space="preserve">Государственной программой Российской Федерации «Экономическое развитие и </w:t>
      </w:r>
      <w:proofErr w:type="gramStart"/>
      <w:r w:rsidRPr="00763C5A">
        <w:rPr>
          <w:sz w:val="28"/>
          <w:szCs w:val="28"/>
        </w:rPr>
        <w:t>инновационная</w:t>
      </w:r>
      <w:proofErr w:type="gramEnd"/>
      <w:r w:rsidRPr="00763C5A">
        <w:rPr>
          <w:sz w:val="28"/>
          <w:szCs w:val="28"/>
        </w:rPr>
        <w:t xml:space="preserve"> экономика» (утверждена постановлением Правительства Российской Федерации от 15.04.2014 №316);</w:t>
      </w:r>
    </w:p>
    <w:p w:rsidR="00A47498" w:rsidRPr="00763C5A" w:rsidRDefault="00A47498" w:rsidP="00B154C1">
      <w:pPr>
        <w:pStyle w:val="ab"/>
        <w:numPr>
          <w:ilvl w:val="0"/>
          <w:numId w:val="64"/>
        </w:numPr>
        <w:tabs>
          <w:tab w:val="left" w:pos="1134"/>
          <w:tab w:val="left" w:pos="2834"/>
        </w:tabs>
        <w:spacing w:before="0" w:beforeAutospacing="0" w:after="0" w:afterAutospacing="0"/>
        <w:ind w:left="0" w:firstLine="709"/>
        <w:jc w:val="both"/>
        <w:rPr>
          <w:sz w:val="28"/>
          <w:szCs w:val="28"/>
        </w:rPr>
      </w:pPr>
      <w:r w:rsidRPr="00763C5A">
        <w:rPr>
          <w:sz w:val="28"/>
          <w:szCs w:val="28"/>
        </w:rPr>
        <w:t>Планом мероприятий, направленных на повышение темпов роста российской экономики (</w:t>
      </w:r>
      <w:proofErr w:type="gramStart"/>
      <w:r w:rsidRPr="00763C5A">
        <w:rPr>
          <w:sz w:val="28"/>
          <w:szCs w:val="28"/>
        </w:rPr>
        <w:t>утвержден</w:t>
      </w:r>
      <w:proofErr w:type="gramEnd"/>
      <w:r w:rsidRPr="00763C5A">
        <w:rPr>
          <w:sz w:val="28"/>
          <w:szCs w:val="28"/>
        </w:rPr>
        <w:t xml:space="preserve"> Председателем Правительства РФ 30.07.2013 №4571п-П13);</w:t>
      </w:r>
    </w:p>
    <w:p w:rsidR="00A47498" w:rsidRPr="00763C5A" w:rsidRDefault="00A47498" w:rsidP="00B154C1">
      <w:pPr>
        <w:pStyle w:val="ab"/>
        <w:numPr>
          <w:ilvl w:val="0"/>
          <w:numId w:val="64"/>
        </w:numPr>
        <w:tabs>
          <w:tab w:val="left" w:pos="1134"/>
          <w:tab w:val="left" w:pos="2834"/>
        </w:tabs>
        <w:spacing w:before="0" w:beforeAutospacing="0" w:after="0" w:afterAutospacing="0"/>
        <w:ind w:left="0" w:firstLine="709"/>
        <w:jc w:val="both"/>
        <w:rPr>
          <w:sz w:val="28"/>
          <w:szCs w:val="28"/>
        </w:rPr>
      </w:pPr>
      <w:r w:rsidRPr="00763C5A">
        <w:rPr>
          <w:sz w:val="28"/>
          <w:szCs w:val="28"/>
        </w:rPr>
        <w:t>«Дорожными картами» Национальной предпринимательской инициативы;</w:t>
      </w:r>
    </w:p>
    <w:p w:rsidR="00A47498" w:rsidRPr="00763C5A" w:rsidRDefault="00A47498" w:rsidP="00B154C1">
      <w:pPr>
        <w:pStyle w:val="ab"/>
        <w:numPr>
          <w:ilvl w:val="0"/>
          <w:numId w:val="64"/>
        </w:numPr>
        <w:tabs>
          <w:tab w:val="left" w:pos="1134"/>
          <w:tab w:val="left" w:pos="2834"/>
        </w:tabs>
        <w:spacing w:before="0" w:beforeAutospacing="0" w:after="0" w:afterAutospacing="0"/>
        <w:ind w:left="0" w:firstLine="709"/>
        <w:jc w:val="both"/>
        <w:rPr>
          <w:sz w:val="28"/>
          <w:szCs w:val="28"/>
        </w:rPr>
      </w:pPr>
      <w:r w:rsidRPr="00763C5A">
        <w:rPr>
          <w:sz w:val="28"/>
          <w:szCs w:val="28"/>
        </w:rPr>
        <w:t>Поручениями Президента РФ по результатам ежегодного послания Федеральному Собранию РФ;</w:t>
      </w:r>
    </w:p>
    <w:p w:rsidR="00A47498" w:rsidRPr="00763C5A" w:rsidRDefault="00A47498" w:rsidP="00B154C1">
      <w:pPr>
        <w:pStyle w:val="ab"/>
        <w:numPr>
          <w:ilvl w:val="0"/>
          <w:numId w:val="64"/>
        </w:numPr>
        <w:tabs>
          <w:tab w:val="left" w:pos="1134"/>
          <w:tab w:val="left" w:pos="2834"/>
        </w:tabs>
        <w:spacing w:before="0" w:beforeAutospacing="0" w:after="0" w:afterAutospacing="0"/>
        <w:ind w:left="0" w:firstLine="709"/>
        <w:jc w:val="both"/>
        <w:rPr>
          <w:sz w:val="28"/>
          <w:szCs w:val="28"/>
        </w:rPr>
      </w:pPr>
      <w:r w:rsidRPr="00763C5A">
        <w:rPr>
          <w:sz w:val="28"/>
          <w:szCs w:val="28"/>
        </w:rPr>
        <w:t>Отдельными поручениями Президе</w:t>
      </w:r>
      <w:r>
        <w:rPr>
          <w:sz w:val="28"/>
          <w:szCs w:val="28"/>
        </w:rPr>
        <w:t>нта РФ и Правительства РФ и др.</w:t>
      </w:r>
    </w:p>
    <w:p w:rsidR="00A47498" w:rsidRPr="00763C5A" w:rsidRDefault="00A47498" w:rsidP="00B154C1">
      <w:pPr>
        <w:pStyle w:val="ab"/>
        <w:spacing w:before="0" w:beforeAutospacing="0" w:after="0" w:afterAutospacing="0"/>
        <w:ind w:firstLine="709"/>
        <w:jc w:val="both"/>
        <w:rPr>
          <w:sz w:val="28"/>
          <w:szCs w:val="28"/>
        </w:rPr>
      </w:pPr>
      <w:r w:rsidRPr="00763C5A">
        <w:rPr>
          <w:sz w:val="28"/>
          <w:szCs w:val="28"/>
        </w:rPr>
        <w:t xml:space="preserve">В 2015 году в число основных мероприятий Программы «Экономическое развитие и </w:t>
      </w:r>
      <w:proofErr w:type="gramStart"/>
      <w:r w:rsidRPr="00763C5A">
        <w:rPr>
          <w:sz w:val="28"/>
          <w:szCs w:val="28"/>
        </w:rPr>
        <w:t>инновационная</w:t>
      </w:r>
      <w:proofErr w:type="gramEnd"/>
      <w:r w:rsidRPr="00763C5A">
        <w:rPr>
          <w:sz w:val="28"/>
          <w:szCs w:val="28"/>
        </w:rPr>
        <w:t xml:space="preserve"> экономика» вошли:</w:t>
      </w:r>
    </w:p>
    <w:p w:rsidR="00A47498" w:rsidRPr="00763C5A" w:rsidRDefault="00A47498" w:rsidP="00B154C1">
      <w:pPr>
        <w:pStyle w:val="ab"/>
        <w:numPr>
          <w:ilvl w:val="0"/>
          <w:numId w:val="65"/>
        </w:numPr>
        <w:spacing w:before="0" w:beforeAutospacing="0" w:after="0" w:afterAutospacing="0"/>
        <w:ind w:left="0" w:firstLine="709"/>
        <w:jc w:val="both"/>
        <w:rPr>
          <w:sz w:val="28"/>
          <w:szCs w:val="28"/>
        </w:rPr>
      </w:pPr>
      <w:r w:rsidRPr="00763C5A">
        <w:rPr>
          <w:sz w:val="28"/>
          <w:szCs w:val="28"/>
        </w:rPr>
        <w:t>поддержка лизинга малых компаний;</w:t>
      </w:r>
    </w:p>
    <w:p w:rsidR="00A47498" w:rsidRPr="00763C5A" w:rsidRDefault="00A47498" w:rsidP="00B154C1">
      <w:pPr>
        <w:pStyle w:val="ab"/>
        <w:numPr>
          <w:ilvl w:val="0"/>
          <w:numId w:val="65"/>
        </w:numPr>
        <w:spacing w:before="0" w:beforeAutospacing="0" w:after="0" w:afterAutospacing="0"/>
        <w:ind w:left="0" w:firstLine="709"/>
        <w:jc w:val="both"/>
        <w:rPr>
          <w:sz w:val="28"/>
          <w:szCs w:val="28"/>
        </w:rPr>
      </w:pPr>
      <w:r w:rsidRPr="00763C5A">
        <w:rPr>
          <w:sz w:val="28"/>
          <w:szCs w:val="28"/>
        </w:rPr>
        <w:t>модернизация производства;</w:t>
      </w:r>
    </w:p>
    <w:p w:rsidR="00A47498" w:rsidRPr="00763C5A" w:rsidRDefault="00A47498" w:rsidP="00B154C1">
      <w:pPr>
        <w:pStyle w:val="ab"/>
        <w:numPr>
          <w:ilvl w:val="0"/>
          <w:numId w:val="65"/>
        </w:numPr>
        <w:spacing w:before="0" w:beforeAutospacing="0" w:after="0" w:afterAutospacing="0"/>
        <w:ind w:left="0" w:firstLine="709"/>
        <w:jc w:val="both"/>
        <w:rPr>
          <w:sz w:val="28"/>
          <w:szCs w:val="28"/>
        </w:rPr>
      </w:pPr>
      <w:proofErr w:type="spellStart"/>
      <w:r w:rsidRPr="00763C5A">
        <w:rPr>
          <w:sz w:val="28"/>
          <w:szCs w:val="28"/>
        </w:rPr>
        <w:t>грантовая</w:t>
      </w:r>
      <w:proofErr w:type="spellEnd"/>
      <w:r w:rsidRPr="00763C5A">
        <w:rPr>
          <w:sz w:val="28"/>
          <w:szCs w:val="28"/>
        </w:rPr>
        <w:t xml:space="preserve"> поддержка начинающих субъектов малого бизнеса;</w:t>
      </w:r>
    </w:p>
    <w:p w:rsidR="00A47498" w:rsidRPr="00763C5A" w:rsidRDefault="00A47498" w:rsidP="00B154C1">
      <w:pPr>
        <w:pStyle w:val="ab"/>
        <w:numPr>
          <w:ilvl w:val="0"/>
          <w:numId w:val="65"/>
        </w:numPr>
        <w:spacing w:before="0" w:beforeAutospacing="0" w:after="0" w:afterAutospacing="0"/>
        <w:ind w:left="0" w:firstLine="709"/>
        <w:jc w:val="both"/>
        <w:rPr>
          <w:sz w:val="28"/>
          <w:szCs w:val="28"/>
        </w:rPr>
      </w:pPr>
      <w:r w:rsidRPr="00763C5A">
        <w:rPr>
          <w:sz w:val="28"/>
          <w:szCs w:val="28"/>
        </w:rPr>
        <w:t>развитие социального и молодежного предпринимательства;</w:t>
      </w:r>
    </w:p>
    <w:p w:rsidR="00A47498" w:rsidRPr="00763C5A" w:rsidRDefault="00A47498" w:rsidP="00B154C1">
      <w:pPr>
        <w:pStyle w:val="ab"/>
        <w:numPr>
          <w:ilvl w:val="0"/>
          <w:numId w:val="65"/>
        </w:numPr>
        <w:spacing w:before="0" w:beforeAutospacing="0" w:after="0" w:afterAutospacing="0"/>
        <w:ind w:left="0" w:firstLine="709"/>
        <w:jc w:val="both"/>
        <w:rPr>
          <w:sz w:val="28"/>
          <w:szCs w:val="28"/>
        </w:rPr>
      </w:pPr>
      <w:r w:rsidRPr="00763C5A">
        <w:rPr>
          <w:sz w:val="28"/>
          <w:szCs w:val="28"/>
        </w:rPr>
        <w:t xml:space="preserve">создание </w:t>
      </w:r>
      <w:proofErr w:type="spellStart"/>
      <w:r w:rsidRPr="00763C5A">
        <w:rPr>
          <w:sz w:val="28"/>
          <w:szCs w:val="28"/>
        </w:rPr>
        <w:t>микрофинансовых</w:t>
      </w:r>
      <w:proofErr w:type="spellEnd"/>
      <w:r w:rsidRPr="00763C5A">
        <w:rPr>
          <w:sz w:val="28"/>
          <w:szCs w:val="28"/>
        </w:rPr>
        <w:t xml:space="preserve"> организаций и гарантийных фондов;</w:t>
      </w:r>
    </w:p>
    <w:p w:rsidR="00A47498" w:rsidRPr="00763C5A" w:rsidRDefault="00A47498" w:rsidP="00B154C1">
      <w:pPr>
        <w:pStyle w:val="ab"/>
        <w:numPr>
          <w:ilvl w:val="0"/>
          <w:numId w:val="65"/>
        </w:numPr>
        <w:spacing w:before="0" w:beforeAutospacing="0" w:after="0" w:afterAutospacing="0"/>
        <w:ind w:left="0" w:firstLine="709"/>
        <w:jc w:val="both"/>
        <w:rPr>
          <w:sz w:val="28"/>
          <w:szCs w:val="28"/>
        </w:rPr>
      </w:pPr>
      <w:r w:rsidRPr="00763C5A">
        <w:rPr>
          <w:sz w:val="28"/>
          <w:szCs w:val="28"/>
        </w:rPr>
        <w:t xml:space="preserve">создание и развитие инфраструктуры имущественной поддержки субъектов малого бизнеса: </w:t>
      </w:r>
      <w:proofErr w:type="spellStart"/>
      <w:proofErr w:type="gramStart"/>
      <w:r w:rsidRPr="00763C5A">
        <w:rPr>
          <w:sz w:val="28"/>
          <w:szCs w:val="28"/>
        </w:rPr>
        <w:t>бизнес-инкубаторы</w:t>
      </w:r>
      <w:proofErr w:type="spellEnd"/>
      <w:proofErr w:type="gramEnd"/>
      <w:r w:rsidRPr="00763C5A">
        <w:rPr>
          <w:sz w:val="28"/>
          <w:szCs w:val="28"/>
        </w:rPr>
        <w:t>, промышленные парки, технопарки;</w:t>
      </w:r>
    </w:p>
    <w:p w:rsidR="00A47498" w:rsidRPr="00763C5A" w:rsidRDefault="00A47498" w:rsidP="00B154C1">
      <w:pPr>
        <w:pStyle w:val="ab"/>
        <w:numPr>
          <w:ilvl w:val="0"/>
          <w:numId w:val="65"/>
        </w:numPr>
        <w:spacing w:before="0" w:beforeAutospacing="0" w:after="0" w:afterAutospacing="0"/>
        <w:ind w:left="0" w:firstLine="709"/>
        <w:jc w:val="both"/>
        <w:rPr>
          <w:sz w:val="28"/>
          <w:szCs w:val="28"/>
        </w:rPr>
      </w:pPr>
      <w:r w:rsidRPr="00763C5A">
        <w:rPr>
          <w:sz w:val="28"/>
          <w:szCs w:val="28"/>
        </w:rPr>
        <w:t>содействие экспортно-ориентированных малых компаний и др.</w:t>
      </w:r>
    </w:p>
    <w:p w:rsidR="00A47498" w:rsidRPr="00763C5A" w:rsidRDefault="00A47498" w:rsidP="00B154C1">
      <w:pPr>
        <w:spacing w:after="0" w:line="240" w:lineRule="auto"/>
        <w:ind w:firstLine="709"/>
        <w:jc w:val="both"/>
        <w:rPr>
          <w:rFonts w:ascii="Times New Roman" w:eastAsia="Times New Roman" w:hAnsi="Times New Roman" w:cs="Times New Roman"/>
          <w:sz w:val="28"/>
          <w:szCs w:val="28"/>
          <w:lang w:eastAsia="ru-RU"/>
        </w:rPr>
      </w:pPr>
      <w:r w:rsidRPr="00763C5A">
        <w:rPr>
          <w:rFonts w:ascii="Times New Roman" w:eastAsia="Times New Roman" w:hAnsi="Times New Roman" w:cs="Times New Roman"/>
          <w:sz w:val="28"/>
          <w:szCs w:val="28"/>
          <w:lang w:eastAsia="ru-RU"/>
        </w:rPr>
        <w:t>Эта поддержка заключается в предоставлении налоговых отсрочек, льгот, инвестиционных налоговых кредитов, льготного доступа к кредитным ресурсам банков, снижения процентов по кредитам и других возможностей.</w:t>
      </w:r>
    </w:p>
    <w:p w:rsidR="00A47498" w:rsidRPr="00763C5A" w:rsidRDefault="00A47498" w:rsidP="00A47498">
      <w:pPr>
        <w:autoSpaceDE w:val="0"/>
        <w:autoSpaceDN w:val="0"/>
        <w:adjustRightInd w:val="0"/>
        <w:spacing w:after="0" w:line="240" w:lineRule="auto"/>
        <w:ind w:firstLine="567"/>
        <w:jc w:val="both"/>
        <w:rPr>
          <w:rFonts w:ascii="Times New Roman" w:hAnsi="Times New Roman" w:cs="Times New Roman"/>
          <w:sz w:val="28"/>
          <w:szCs w:val="28"/>
        </w:rPr>
      </w:pPr>
      <w:r w:rsidRPr="00763C5A">
        <w:rPr>
          <w:rFonts w:ascii="Times New Roman" w:hAnsi="Times New Roman" w:cs="Times New Roman"/>
          <w:sz w:val="28"/>
          <w:szCs w:val="28"/>
        </w:rPr>
        <w:t>Отсрочка или рассрочка по уплате налога представляет собой изменение срока уплаты налога при наличии оснований, предусмотренных статьей 64 НК РФ, на срок, не превышающий один год, соответственно с единовременной или поэтапной уплатой налогоплательщиком суммы задолженности. Отсрочка или рассрочка по уплате федеральных налогов в части, зачисляемой в федеральный бюджет, на срок более одного года, но не превышающий три года, может быть предоставлена по решению Правительства Российской Федерации.</w:t>
      </w:r>
    </w:p>
    <w:p w:rsidR="00A47498" w:rsidRPr="00763C5A" w:rsidRDefault="00A47498" w:rsidP="00A47498">
      <w:pPr>
        <w:autoSpaceDE w:val="0"/>
        <w:autoSpaceDN w:val="0"/>
        <w:adjustRightInd w:val="0"/>
        <w:spacing w:after="0" w:line="240" w:lineRule="auto"/>
        <w:ind w:firstLine="567"/>
        <w:jc w:val="both"/>
        <w:rPr>
          <w:rFonts w:ascii="Times New Roman" w:hAnsi="Times New Roman" w:cs="Times New Roman"/>
          <w:sz w:val="28"/>
          <w:szCs w:val="28"/>
        </w:rPr>
      </w:pPr>
      <w:r w:rsidRPr="00763C5A">
        <w:rPr>
          <w:rFonts w:ascii="Times New Roman" w:hAnsi="Times New Roman" w:cs="Times New Roman"/>
          <w:sz w:val="28"/>
          <w:szCs w:val="28"/>
        </w:rPr>
        <w:t xml:space="preserve">В </w:t>
      </w:r>
      <w:proofErr w:type="gramStart"/>
      <w:r w:rsidRPr="00763C5A">
        <w:rPr>
          <w:rFonts w:ascii="Times New Roman" w:hAnsi="Times New Roman" w:cs="Times New Roman"/>
          <w:sz w:val="28"/>
          <w:szCs w:val="28"/>
        </w:rPr>
        <w:t>случае</w:t>
      </w:r>
      <w:proofErr w:type="gramEnd"/>
      <w:r w:rsidRPr="00763C5A">
        <w:rPr>
          <w:rFonts w:ascii="Times New Roman" w:hAnsi="Times New Roman" w:cs="Times New Roman"/>
          <w:sz w:val="28"/>
          <w:szCs w:val="28"/>
        </w:rPr>
        <w:t xml:space="preserve">, предусмотренном </w:t>
      </w:r>
      <w:hyperlink r:id="rId68" w:history="1">
        <w:r w:rsidRPr="00763C5A">
          <w:rPr>
            <w:rFonts w:ascii="Times New Roman" w:hAnsi="Times New Roman" w:cs="Times New Roman"/>
            <w:sz w:val="28"/>
            <w:szCs w:val="28"/>
          </w:rPr>
          <w:t>статьей 64.1</w:t>
        </w:r>
      </w:hyperlink>
      <w:r w:rsidRPr="00763C5A">
        <w:rPr>
          <w:rFonts w:ascii="Times New Roman" w:hAnsi="Times New Roman" w:cs="Times New Roman"/>
          <w:sz w:val="28"/>
          <w:szCs w:val="28"/>
        </w:rPr>
        <w:t xml:space="preserve"> НК РФ, отсрочка или рассрочка по уплате федеральных налогов на срок, не превышающий пять лет, может </w:t>
      </w:r>
      <w:r w:rsidRPr="00763C5A">
        <w:rPr>
          <w:rFonts w:ascii="Times New Roman" w:hAnsi="Times New Roman" w:cs="Times New Roman"/>
          <w:sz w:val="28"/>
          <w:szCs w:val="28"/>
        </w:rPr>
        <w:lastRenderedPageBreak/>
        <w:t>быть предоставлена по решению Министра финансов Российской Федерации.</w:t>
      </w:r>
    </w:p>
    <w:p w:rsidR="00A47498" w:rsidRPr="00763C5A" w:rsidRDefault="00A47498" w:rsidP="00A47498">
      <w:pPr>
        <w:autoSpaceDE w:val="0"/>
        <w:autoSpaceDN w:val="0"/>
        <w:adjustRightInd w:val="0"/>
        <w:spacing w:after="0" w:line="240" w:lineRule="auto"/>
        <w:ind w:firstLine="567"/>
        <w:jc w:val="both"/>
        <w:rPr>
          <w:rFonts w:ascii="Times New Roman" w:hAnsi="Times New Roman" w:cs="Times New Roman"/>
          <w:sz w:val="28"/>
          <w:szCs w:val="28"/>
        </w:rPr>
      </w:pPr>
      <w:r w:rsidRPr="00763C5A">
        <w:rPr>
          <w:rFonts w:ascii="Times New Roman" w:hAnsi="Times New Roman" w:cs="Times New Roman"/>
          <w:sz w:val="28"/>
          <w:szCs w:val="28"/>
        </w:rPr>
        <w:t xml:space="preserve">Инвестиционный налоговый кредит представляет собой такое изменение срока уплаты налога, при котором организации при наличии оснований, указанных в </w:t>
      </w:r>
      <w:hyperlink r:id="rId69" w:history="1">
        <w:r w:rsidRPr="00763C5A">
          <w:rPr>
            <w:rFonts w:ascii="Times New Roman" w:hAnsi="Times New Roman" w:cs="Times New Roman"/>
            <w:sz w:val="28"/>
            <w:szCs w:val="28"/>
          </w:rPr>
          <w:t>статье 67</w:t>
        </w:r>
      </w:hyperlink>
      <w:r w:rsidRPr="00763C5A">
        <w:rPr>
          <w:rFonts w:ascii="Times New Roman" w:hAnsi="Times New Roman" w:cs="Times New Roman"/>
          <w:sz w:val="28"/>
          <w:szCs w:val="28"/>
        </w:rPr>
        <w:t xml:space="preserve"> НК РФ,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w:t>
      </w:r>
      <w:r>
        <w:rPr>
          <w:rFonts w:ascii="Times New Roman" w:hAnsi="Times New Roman" w:cs="Times New Roman"/>
          <w:sz w:val="28"/>
          <w:szCs w:val="28"/>
        </w:rPr>
        <w:t>кр</w:t>
      </w:r>
      <w:r w:rsidR="002A72CA">
        <w:rPr>
          <w:rFonts w:ascii="Times New Roman" w:hAnsi="Times New Roman" w:cs="Times New Roman"/>
          <w:sz w:val="28"/>
          <w:szCs w:val="28"/>
        </w:rPr>
        <w:t>едита и начисленных процен</w:t>
      </w:r>
      <w:r w:rsidR="00585847">
        <w:rPr>
          <w:rFonts w:ascii="Times New Roman" w:hAnsi="Times New Roman" w:cs="Times New Roman"/>
          <w:sz w:val="28"/>
          <w:szCs w:val="28"/>
        </w:rPr>
        <w:t>тов</w:t>
      </w:r>
      <w:r>
        <w:rPr>
          <w:rFonts w:ascii="Times New Roman" w:hAnsi="Times New Roman" w:cs="Times New Roman"/>
          <w:sz w:val="28"/>
          <w:szCs w:val="28"/>
        </w:rPr>
        <w:t>.</w:t>
      </w:r>
    </w:p>
    <w:p w:rsidR="00A47498" w:rsidRPr="00763C5A" w:rsidRDefault="00A47498" w:rsidP="006B386A">
      <w:pPr>
        <w:spacing w:after="0" w:line="240" w:lineRule="auto"/>
        <w:ind w:firstLine="851"/>
        <w:jc w:val="both"/>
        <w:rPr>
          <w:rFonts w:ascii="Times New Roman" w:eastAsia="Times New Roman" w:hAnsi="Times New Roman" w:cs="Times New Roman"/>
          <w:sz w:val="28"/>
          <w:szCs w:val="28"/>
          <w:lang w:eastAsia="ru-RU"/>
        </w:rPr>
      </w:pPr>
      <w:r w:rsidRPr="00763C5A">
        <w:rPr>
          <w:rFonts w:ascii="Times New Roman" w:eastAsia="Times New Roman" w:hAnsi="Times New Roman" w:cs="Times New Roman"/>
          <w:sz w:val="28"/>
          <w:szCs w:val="28"/>
          <w:lang w:eastAsia="ru-RU"/>
        </w:rPr>
        <w:t xml:space="preserve">Так, на территории Нижегородской области для субъектов инновационной деятельности действует пониженная ставка по налогу на прибыль. Согласно закону Нижегородской области № 21-З «О предоставлении льгот по налогу на прибыль организаций», предусматривается снижение на 4,5 процента ставки налога на прибыль, зачисляемого в бюджет Нижегородской области, для организаций, являющихся резидентами технопарков и управляющих компаний технопарков, включенных в соответствующий реестр. В </w:t>
      </w:r>
      <w:proofErr w:type="gramStart"/>
      <w:r w:rsidRPr="00763C5A">
        <w:rPr>
          <w:rFonts w:ascii="Times New Roman" w:eastAsia="Times New Roman" w:hAnsi="Times New Roman" w:cs="Times New Roman"/>
          <w:sz w:val="28"/>
          <w:szCs w:val="28"/>
          <w:lang w:eastAsia="ru-RU"/>
        </w:rPr>
        <w:t>соответствии</w:t>
      </w:r>
      <w:proofErr w:type="gramEnd"/>
      <w:r w:rsidRPr="00763C5A">
        <w:rPr>
          <w:rFonts w:ascii="Times New Roman" w:eastAsia="Times New Roman" w:hAnsi="Times New Roman" w:cs="Times New Roman"/>
          <w:sz w:val="28"/>
          <w:szCs w:val="28"/>
          <w:lang w:eastAsia="ru-RU"/>
        </w:rPr>
        <w:t xml:space="preserve"> с предлагаемой редакцией закона пониженная ставка налога будет применяться ко всей прибыли налогоплательщика, включенного в реестр технопарка, не связанной непосредственно с деятельностью в технопарке. </w:t>
      </w:r>
    </w:p>
    <w:p w:rsidR="00A47498" w:rsidRPr="00763C5A" w:rsidRDefault="00A47498" w:rsidP="006B386A">
      <w:pPr>
        <w:spacing w:after="0" w:line="240" w:lineRule="auto"/>
        <w:ind w:firstLine="851"/>
        <w:jc w:val="both"/>
        <w:rPr>
          <w:rFonts w:ascii="Times New Roman" w:eastAsia="Times New Roman" w:hAnsi="Times New Roman" w:cs="Times New Roman"/>
          <w:sz w:val="28"/>
          <w:szCs w:val="28"/>
          <w:lang w:eastAsia="ru-RU"/>
        </w:rPr>
      </w:pPr>
      <w:r w:rsidRPr="00763C5A">
        <w:rPr>
          <w:rFonts w:ascii="Times New Roman" w:eastAsia="Times New Roman" w:hAnsi="Times New Roman" w:cs="Times New Roman"/>
          <w:sz w:val="28"/>
          <w:szCs w:val="28"/>
          <w:lang w:eastAsia="ru-RU"/>
        </w:rPr>
        <w:t>По налогу на имущество организаций, доля которого в областном бюджете 8,6%, также предоставляются стимулирующие льготы для субъектов инновационной деятельности. Они предоставляются на имуществ</w:t>
      </w:r>
      <w:r w:rsidR="00585847">
        <w:rPr>
          <w:rFonts w:ascii="Times New Roman" w:eastAsia="Times New Roman" w:hAnsi="Times New Roman" w:cs="Times New Roman"/>
          <w:sz w:val="28"/>
          <w:szCs w:val="28"/>
          <w:lang w:eastAsia="ru-RU"/>
        </w:rPr>
        <w:t>о организации в размере 100%</w:t>
      </w:r>
      <w:r w:rsidRPr="00763C5A">
        <w:rPr>
          <w:rFonts w:ascii="Times New Roman" w:eastAsia="Times New Roman" w:hAnsi="Times New Roman" w:cs="Times New Roman"/>
          <w:sz w:val="28"/>
          <w:szCs w:val="28"/>
          <w:lang w:eastAsia="ru-RU"/>
        </w:rPr>
        <w:t xml:space="preserve">. </w:t>
      </w:r>
    </w:p>
    <w:p w:rsidR="00A47498" w:rsidRPr="00763C5A" w:rsidRDefault="00A47498" w:rsidP="006B386A">
      <w:pPr>
        <w:pStyle w:val="ab"/>
        <w:spacing w:before="0" w:beforeAutospacing="0" w:after="0" w:afterAutospacing="0"/>
        <w:ind w:firstLine="709"/>
        <w:jc w:val="both"/>
        <w:rPr>
          <w:sz w:val="28"/>
          <w:szCs w:val="28"/>
        </w:rPr>
      </w:pPr>
      <w:r w:rsidRPr="00763C5A">
        <w:rPr>
          <w:sz w:val="28"/>
          <w:szCs w:val="28"/>
        </w:rPr>
        <w:t xml:space="preserve">Финансовая поддержка малых предприятий доступна как в виде льготного доступа к кредитным ресурсам банков, так и в виде </w:t>
      </w:r>
      <w:proofErr w:type="spellStart"/>
      <w:r w:rsidRPr="00763C5A">
        <w:rPr>
          <w:sz w:val="28"/>
          <w:szCs w:val="28"/>
        </w:rPr>
        <w:t>микрокредитования</w:t>
      </w:r>
      <w:proofErr w:type="spellEnd"/>
      <w:r w:rsidRPr="00763C5A">
        <w:rPr>
          <w:sz w:val="28"/>
          <w:szCs w:val="28"/>
        </w:rPr>
        <w:t xml:space="preserve">, </w:t>
      </w:r>
      <w:proofErr w:type="gramStart"/>
      <w:r w:rsidRPr="00763C5A">
        <w:rPr>
          <w:sz w:val="28"/>
          <w:szCs w:val="28"/>
        </w:rPr>
        <w:t>которое</w:t>
      </w:r>
      <w:proofErr w:type="gramEnd"/>
      <w:r w:rsidRPr="00763C5A">
        <w:rPr>
          <w:sz w:val="28"/>
          <w:szCs w:val="28"/>
        </w:rPr>
        <w:t xml:space="preserve">, по сути, является разновидностью банковского кредита, но со своими особенностями: небольшой срок </w:t>
      </w:r>
      <w:proofErr w:type="spellStart"/>
      <w:r w:rsidRPr="00763C5A">
        <w:rPr>
          <w:sz w:val="28"/>
          <w:szCs w:val="28"/>
        </w:rPr>
        <w:t>микрокредита</w:t>
      </w:r>
      <w:proofErr w:type="spellEnd"/>
      <w:r w:rsidRPr="00763C5A">
        <w:rPr>
          <w:sz w:val="28"/>
          <w:szCs w:val="28"/>
        </w:rPr>
        <w:t>; гибкие требования по обеспечению кредита. Сумма выдаваемого кредита может быть достаточно весомой, это зависит от предоставляемого заемщиком бухгалтерского баланса, или наличия обеспечения, или со временем при наличии положительной кредитной истории.</w:t>
      </w:r>
    </w:p>
    <w:p w:rsidR="00A47498" w:rsidRPr="00763C5A" w:rsidRDefault="00A47498" w:rsidP="006B386A">
      <w:pPr>
        <w:spacing w:after="0" w:line="240" w:lineRule="auto"/>
        <w:ind w:firstLine="709"/>
        <w:jc w:val="both"/>
        <w:rPr>
          <w:rFonts w:ascii="Times New Roman" w:eastAsia="Times New Roman" w:hAnsi="Times New Roman" w:cs="Times New Roman"/>
          <w:sz w:val="28"/>
          <w:szCs w:val="28"/>
          <w:lang w:eastAsia="ru-RU"/>
        </w:rPr>
      </w:pPr>
      <w:r w:rsidRPr="00763C5A">
        <w:rPr>
          <w:rFonts w:ascii="Times New Roman" w:eastAsia="Times New Roman" w:hAnsi="Times New Roman" w:cs="Times New Roman"/>
          <w:sz w:val="28"/>
          <w:szCs w:val="28"/>
          <w:lang w:eastAsia="ru-RU"/>
        </w:rPr>
        <w:t>Субъекты бизнеса могут рассчитывать на финансовую, имущественную, информационную, консультационную формы поддержки, а так же поддержку в области подготовки, переподготовки и повышения квалификации их работников, и поддержку при осуществлении внешнеэкономической деятельности.</w:t>
      </w:r>
    </w:p>
    <w:p w:rsidR="00A47498" w:rsidRPr="00763C5A" w:rsidRDefault="00A47498" w:rsidP="006B386A">
      <w:pPr>
        <w:spacing w:after="0" w:line="240" w:lineRule="auto"/>
        <w:ind w:firstLine="851"/>
        <w:jc w:val="both"/>
        <w:rPr>
          <w:rFonts w:ascii="Times New Roman" w:eastAsia="Times New Roman" w:hAnsi="Times New Roman" w:cs="Times New Roman"/>
          <w:sz w:val="28"/>
          <w:szCs w:val="28"/>
          <w:lang w:eastAsia="ru-RU"/>
        </w:rPr>
      </w:pPr>
      <w:r w:rsidRPr="00763C5A">
        <w:rPr>
          <w:rFonts w:ascii="Times New Roman" w:eastAsia="Times New Roman" w:hAnsi="Times New Roman" w:cs="Times New Roman"/>
          <w:sz w:val="28"/>
          <w:szCs w:val="28"/>
          <w:lang w:eastAsia="ru-RU"/>
        </w:rPr>
        <w:t xml:space="preserve">Финансовая поддержка субъектов малого предпринимательства в Нижегородской области осуществляется по следующим базовым направлениям: поддержка начинающих и действующих малых предприятий. </w:t>
      </w:r>
    </w:p>
    <w:p w:rsidR="00A47498" w:rsidRPr="00763C5A" w:rsidRDefault="00A47498" w:rsidP="006B386A">
      <w:pPr>
        <w:spacing w:after="0" w:line="240" w:lineRule="auto"/>
        <w:ind w:firstLine="851"/>
        <w:jc w:val="both"/>
        <w:rPr>
          <w:rFonts w:ascii="Times New Roman" w:eastAsia="Times New Roman" w:hAnsi="Times New Roman" w:cs="Times New Roman"/>
          <w:sz w:val="28"/>
          <w:szCs w:val="28"/>
          <w:lang w:eastAsia="ru-RU"/>
        </w:rPr>
      </w:pPr>
      <w:r w:rsidRPr="00763C5A">
        <w:rPr>
          <w:rFonts w:ascii="Times New Roman" w:eastAsia="Times New Roman" w:hAnsi="Times New Roman" w:cs="Times New Roman"/>
          <w:sz w:val="28"/>
          <w:szCs w:val="28"/>
          <w:lang w:eastAsia="ru-RU"/>
        </w:rPr>
        <w:t xml:space="preserve">Государственная поддержка в виде грантов оказывается начинающим малым предприятиям на создание собственного дела. Так, малые инновационные предприятия, в том числе созданные при вузах и научных учреждениях, и молодые ученые (до 28 лет), работающие в научно-технической сфере, имеют возможность получить государственную </w:t>
      </w:r>
      <w:r w:rsidRPr="00763C5A">
        <w:rPr>
          <w:rFonts w:ascii="Times New Roman" w:eastAsia="Times New Roman" w:hAnsi="Times New Roman" w:cs="Times New Roman"/>
          <w:sz w:val="28"/>
          <w:szCs w:val="28"/>
          <w:lang w:eastAsia="ru-RU"/>
        </w:rPr>
        <w:lastRenderedPageBreak/>
        <w:t>поддержку в виде субсидии. Величина субсидии в номинации «</w:t>
      </w:r>
      <w:proofErr w:type="spellStart"/>
      <w:r w:rsidRPr="00763C5A">
        <w:rPr>
          <w:rFonts w:ascii="Times New Roman" w:eastAsia="Times New Roman" w:hAnsi="Times New Roman" w:cs="Times New Roman"/>
          <w:sz w:val="28"/>
          <w:szCs w:val="28"/>
          <w:lang w:eastAsia="ru-RU"/>
        </w:rPr>
        <w:t>Старт-НН</w:t>
      </w:r>
      <w:proofErr w:type="spellEnd"/>
      <w:r w:rsidRPr="00763C5A">
        <w:rPr>
          <w:rFonts w:ascii="Times New Roman" w:eastAsia="Times New Roman" w:hAnsi="Times New Roman" w:cs="Times New Roman"/>
          <w:sz w:val="28"/>
          <w:szCs w:val="28"/>
          <w:lang w:eastAsia="ru-RU"/>
        </w:rPr>
        <w:t xml:space="preserve">» составляется от 500 тыс. рублей до 1 </w:t>
      </w:r>
      <w:proofErr w:type="spellStart"/>
      <w:proofErr w:type="gramStart"/>
      <w:r w:rsidRPr="00763C5A">
        <w:rPr>
          <w:rFonts w:ascii="Times New Roman" w:eastAsia="Times New Roman" w:hAnsi="Times New Roman" w:cs="Times New Roman"/>
          <w:sz w:val="28"/>
          <w:szCs w:val="28"/>
          <w:lang w:eastAsia="ru-RU"/>
        </w:rPr>
        <w:t>млн</w:t>
      </w:r>
      <w:proofErr w:type="spellEnd"/>
      <w:proofErr w:type="gramEnd"/>
      <w:r w:rsidRPr="00763C5A">
        <w:rPr>
          <w:rFonts w:ascii="Times New Roman" w:eastAsia="Times New Roman" w:hAnsi="Times New Roman" w:cs="Times New Roman"/>
          <w:sz w:val="28"/>
          <w:szCs w:val="28"/>
          <w:lang w:eastAsia="ru-RU"/>
        </w:rPr>
        <w:t xml:space="preserve"> рублей., а в номинации «У.М.Н.И.К.- НН» — до 200 тыс. рублей.</w:t>
      </w:r>
    </w:p>
    <w:p w:rsidR="00A47498" w:rsidRPr="00763C5A" w:rsidRDefault="00A47498" w:rsidP="006B386A">
      <w:pPr>
        <w:spacing w:after="0" w:line="240" w:lineRule="auto"/>
        <w:ind w:firstLine="851"/>
        <w:jc w:val="both"/>
        <w:rPr>
          <w:rFonts w:ascii="Times New Roman" w:eastAsia="Times New Roman" w:hAnsi="Times New Roman" w:cs="Times New Roman"/>
          <w:sz w:val="28"/>
          <w:szCs w:val="28"/>
          <w:lang w:eastAsia="ru-RU"/>
        </w:rPr>
      </w:pPr>
      <w:r w:rsidRPr="00763C5A">
        <w:rPr>
          <w:rFonts w:ascii="Times New Roman" w:eastAsia="Times New Roman" w:hAnsi="Times New Roman" w:cs="Times New Roman"/>
          <w:sz w:val="28"/>
          <w:szCs w:val="28"/>
          <w:lang w:eastAsia="ru-RU"/>
        </w:rPr>
        <w:t>Субсидирование затрат субъектов малого предпринимательства на уплату процентов по кредитам в российских кредитных организациях предоставляется в размере ставки рефинансирования ЦБ РФ в пределах средств, предусмотренных Законом об областном бюджете</w:t>
      </w:r>
      <w:r w:rsidR="00585847">
        <w:rPr>
          <w:rFonts w:ascii="Times New Roman" w:eastAsia="Times New Roman" w:hAnsi="Times New Roman" w:cs="Times New Roman"/>
          <w:sz w:val="28"/>
          <w:szCs w:val="28"/>
          <w:lang w:eastAsia="ru-RU"/>
        </w:rPr>
        <w:t xml:space="preserve"> на очередной финансовый год</w:t>
      </w:r>
      <w:r w:rsidRPr="00763C5A">
        <w:rPr>
          <w:rFonts w:ascii="Times New Roman" w:eastAsia="Times New Roman" w:hAnsi="Times New Roman" w:cs="Times New Roman"/>
          <w:sz w:val="28"/>
          <w:szCs w:val="28"/>
          <w:lang w:eastAsia="ru-RU"/>
        </w:rPr>
        <w:t xml:space="preserve">. </w:t>
      </w:r>
    </w:p>
    <w:p w:rsidR="00A47498" w:rsidRPr="00763C5A" w:rsidRDefault="00A47498" w:rsidP="006B386A">
      <w:pPr>
        <w:spacing w:after="0" w:line="240" w:lineRule="auto"/>
        <w:ind w:firstLine="851"/>
        <w:jc w:val="both"/>
        <w:rPr>
          <w:rFonts w:ascii="Times New Roman" w:eastAsia="Times New Roman" w:hAnsi="Times New Roman" w:cs="Times New Roman"/>
          <w:sz w:val="28"/>
          <w:szCs w:val="28"/>
          <w:lang w:eastAsia="ru-RU"/>
        </w:rPr>
      </w:pPr>
      <w:r w:rsidRPr="00763C5A">
        <w:rPr>
          <w:rFonts w:ascii="Times New Roman" w:eastAsia="Times New Roman" w:hAnsi="Times New Roman" w:cs="Times New Roman"/>
          <w:sz w:val="28"/>
          <w:szCs w:val="28"/>
          <w:lang w:eastAsia="ru-RU"/>
        </w:rPr>
        <w:t xml:space="preserve">Поддержка в размере до 5 </w:t>
      </w:r>
      <w:proofErr w:type="spellStart"/>
      <w:proofErr w:type="gramStart"/>
      <w:r w:rsidRPr="00763C5A">
        <w:rPr>
          <w:rFonts w:ascii="Times New Roman" w:eastAsia="Times New Roman" w:hAnsi="Times New Roman" w:cs="Times New Roman"/>
          <w:sz w:val="28"/>
          <w:szCs w:val="28"/>
          <w:lang w:eastAsia="ru-RU"/>
        </w:rPr>
        <w:t>млн</w:t>
      </w:r>
      <w:proofErr w:type="spellEnd"/>
      <w:proofErr w:type="gramEnd"/>
      <w:r w:rsidRPr="00763C5A">
        <w:rPr>
          <w:rFonts w:ascii="Times New Roman" w:eastAsia="Times New Roman" w:hAnsi="Times New Roman" w:cs="Times New Roman"/>
          <w:sz w:val="28"/>
          <w:szCs w:val="28"/>
          <w:lang w:eastAsia="ru-RU"/>
        </w:rPr>
        <w:t xml:space="preserve"> рублей предоставляется действующим инновационным компаниям в виде компенсации таких затрат, как сертификация, патентование, маркетинг, исследование и разработка новых продуктов, приобретение основных средств и новых технологий.</w:t>
      </w:r>
    </w:p>
    <w:p w:rsidR="00A47498" w:rsidRPr="00763C5A" w:rsidRDefault="00A47498" w:rsidP="006B386A">
      <w:pPr>
        <w:spacing w:after="0" w:line="240" w:lineRule="auto"/>
        <w:ind w:firstLine="851"/>
        <w:jc w:val="both"/>
        <w:rPr>
          <w:rFonts w:ascii="Times New Roman" w:eastAsia="Times New Roman" w:hAnsi="Times New Roman" w:cs="Times New Roman"/>
          <w:sz w:val="28"/>
          <w:szCs w:val="28"/>
          <w:lang w:eastAsia="ru-RU"/>
        </w:rPr>
      </w:pPr>
      <w:r w:rsidRPr="00763C5A">
        <w:rPr>
          <w:rFonts w:ascii="Times New Roman" w:eastAsia="Times New Roman" w:hAnsi="Times New Roman" w:cs="Times New Roman"/>
          <w:sz w:val="28"/>
          <w:szCs w:val="28"/>
          <w:lang w:eastAsia="ru-RU"/>
        </w:rPr>
        <w:t xml:space="preserve">Реализуется оказание государственной поддержки действующим компаниям - субъектам малого и среднего предпринимательства в целях возмещения затрат или недополученных доходов в связи с производством (реализацией) товаров, выполнением работ, оказанием услуг. </w:t>
      </w:r>
    </w:p>
    <w:p w:rsidR="00A47498" w:rsidRPr="00763C5A" w:rsidRDefault="00A47498" w:rsidP="006B386A">
      <w:pPr>
        <w:spacing w:after="0" w:line="240" w:lineRule="auto"/>
        <w:ind w:firstLine="851"/>
        <w:jc w:val="both"/>
        <w:rPr>
          <w:rFonts w:ascii="Times New Roman" w:eastAsia="Times New Roman" w:hAnsi="Times New Roman" w:cs="Times New Roman"/>
          <w:sz w:val="28"/>
          <w:szCs w:val="28"/>
          <w:lang w:eastAsia="ru-RU"/>
        </w:rPr>
      </w:pPr>
      <w:r w:rsidRPr="00763C5A">
        <w:rPr>
          <w:rFonts w:ascii="Times New Roman" w:eastAsia="Times New Roman" w:hAnsi="Times New Roman" w:cs="Times New Roman"/>
          <w:sz w:val="28"/>
          <w:szCs w:val="28"/>
          <w:lang w:eastAsia="ru-RU"/>
        </w:rPr>
        <w:t>С 2013 года в Нижегородской области предусмотрено субсидирование части затрат субъектов малого и среднего предпринимательства, связанных с приобретением оборудования (до 3 млн. руб.), в том числе по договорам лизинга (до 2 млн. руб.) в целях создания и развития прои</w:t>
      </w:r>
      <w:r>
        <w:rPr>
          <w:rFonts w:ascii="Times New Roman" w:eastAsia="Times New Roman" w:hAnsi="Times New Roman" w:cs="Times New Roman"/>
          <w:sz w:val="28"/>
          <w:szCs w:val="28"/>
          <w:lang w:eastAsia="ru-RU"/>
        </w:rPr>
        <w:t>зводства товаров (работ, услуг) [7].</w:t>
      </w:r>
      <w:r w:rsidRPr="00763C5A">
        <w:rPr>
          <w:rFonts w:ascii="Times New Roman" w:eastAsia="Times New Roman" w:hAnsi="Times New Roman" w:cs="Times New Roman"/>
          <w:sz w:val="28"/>
          <w:szCs w:val="28"/>
          <w:lang w:eastAsia="ru-RU"/>
        </w:rPr>
        <w:t xml:space="preserve"> В </w:t>
      </w:r>
      <w:proofErr w:type="gramStart"/>
      <w:r w:rsidRPr="00763C5A">
        <w:rPr>
          <w:rFonts w:ascii="Times New Roman" w:eastAsia="Times New Roman" w:hAnsi="Times New Roman" w:cs="Times New Roman"/>
          <w:sz w:val="28"/>
          <w:szCs w:val="28"/>
          <w:lang w:eastAsia="ru-RU"/>
        </w:rPr>
        <w:t>случае</w:t>
      </w:r>
      <w:proofErr w:type="gramEnd"/>
      <w:r w:rsidRPr="00763C5A">
        <w:rPr>
          <w:rFonts w:ascii="Times New Roman" w:eastAsia="Times New Roman" w:hAnsi="Times New Roman" w:cs="Times New Roman"/>
          <w:sz w:val="28"/>
          <w:szCs w:val="28"/>
          <w:lang w:eastAsia="ru-RU"/>
        </w:rPr>
        <w:t xml:space="preserve"> субсидирования государство вкладывает средства в предприятия на безвозмездной основе (условно), а потом государство получает свои «дивиденды» в виде налоговых платежей. Работает механизм предоставления субсидий на компенсацию затрат действующих малых предприятий, связанных с участием в салонах, выставках, конференциях, ярмарках, деловых миссиях и иных мероприятиях, связанных с продвижением на региональные и международные рынки.</w:t>
      </w:r>
    </w:p>
    <w:p w:rsidR="00A47498" w:rsidRDefault="00A47498" w:rsidP="006B386A">
      <w:pPr>
        <w:pStyle w:val="ab"/>
        <w:spacing w:before="0" w:beforeAutospacing="0" w:after="0" w:afterAutospacing="0"/>
        <w:ind w:firstLine="709"/>
        <w:jc w:val="both"/>
        <w:rPr>
          <w:sz w:val="28"/>
          <w:szCs w:val="28"/>
        </w:rPr>
      </w:pPr>
      <w:proofErr w:type="gramStart"/>
      <w:r w:rsidRPr="00763C5A">
        <w:rPr>
          <w:sz w:val="28"/>
          <w:szCs w:val="28"/>
        </w:rPr>
        <w:t>Таким образом, ключевые мероприятия государственного регулирования предпринимательской деятельности в России способствуют решению ключевых следующих проблем, сдерживающих развитие предпринимательства: несовершенство налоговой системы; снижение административные барьеров на пути развития субъектов бизнеса; отсутствие надежной социальной защищенности и безопасности предпринимателей; неразвитость механизмов финансово-кредитной поддержки и страхования рисков субъектов малого бизнеса; отсутствие механизмов самофинансирования; организационные проблемы взаимодействия бизнеса с рынком и с государственными структурами.</w:t>
      </w:r>
      <w:proofErr w:type="gramEnd"/>
    </w:p>
    <w:p w:rsidR="00585847" w:rsidRDefault="00585847" w:rsidP="00585847">
      <w:pPr>
        <w:jc w:val="center"/>
        <w:rPr>
          <w:rFonts w:ascii="Times New Roman" w:hAnsi="Times New Roman" w:cs="Times New Roman"/>
          <w:b/>
          <w:smallCaps/>
          <w:sz w:val="28"/>
          <w:szCs w:val="28"/>
        </w:rPr>
      </w:pPr>
    </w:p>
    <w:p w:rsidR="002373E4" w:rsidRDefault="00585847" w:rsidP="00585847">
      <w:pPr>
        <w:jc w:val="center"/>
        <w:rPr>
          <w:rFonts w:ascii="Times New Roman" w:hAnsi="Times New Roman" w:cs="Times New Roman"/>
          <w:b/>
          <w:smallCaps/>
          <w:sz w:val="28"/>
          <w:szCs w:val="28"/>
        </w:rPr>
      </w:pPr>
      <w:r w:rsidRPr="002345B6">
        <w:rPr>
          <w:rFonts w:ascii="Times New Roman" w:hAnsi="Times New Roman" w:cs="Times New Roman"/>
          <w:b/>
          <w:smallCaps/>
          <w:sz w:val="28"/>
          <w:szCs w:val="28"/>
        </w:rPr>
        <w:t>Контрольные и практические задания</w:t>
      </w:r>
      <w:r>
        <w:rPr>
          <w:rFonts w:ascii="Times New Roman" w:hAnsi="Times New Roman" w:cs="Times New Roman"/>
          <w:b/>
          <w:smallCaps/>
          <w:sz w:val="28"/>
          <w:szCs w:val="28"/>
        </w:rPr>
        <w:t xml:space="preserve"> по теме 6</w:t>
      </w:r>
    </w:p>
    <w:p w:rsidR="006B386A" w:rsidRPr="00585847" w:rsidRDefault="006B386A" w:rsidP="00585847">
      <w:pPr>
        <w:jc w:val="center"/>
        <w:rPr>
          <w:rFonts w:ascii="Times New Roman" w:hAnsi="Times New Roman" w:cs="Times New Roman"/>
          <w:b/>
          <w:smallCaps/>
          <w:sz w:val="28"/>
          <w:szCs w:val="28"/>
        </w:rPr>
      </w:pPr>
    </w:p>
    <w:p w:rsidR="002373E4" w:rsidRPr="00585847" w:rsidRDefault="00A97C5F" w:rsidP="00585847">
      <w:pPr>
        <w:ind w:firstLine="709"/>
        <w:jc w:val="both"/>
        <w:rPr>
          <w:rFonts w:ascii="Times New Roman" w:hAnsi="Times New Roman"/>
          <w:b/>
          <w:i/>
          <w:sz w:val="28"/>
          <w:szCs w:val="28"/>
        </w:rPr>
      </w:pPr>
      <w:r w:rsidRPr="00A97C5F">
        <w:rPr>
          <w:rFonts w:ascii="Times New Roman" w:hAnsi="Times New Roman"/>
          <w:b/>
          <w:sz w:val="28"/>
          <w:szCs w:val="28"/>
        </w:rPr>
        <w:t xml:space="preserve">Бизнес-кейс </w:t>
      </w:r>
      <w:r w:rsidR="002373E4" w:rsidRPr="00585847">
        <w:rPr>
          <w:rFonts w:ascii="Times New Roman" w:hAnsi="Times New Roman"/>
          <w:b/>
          <w:sz w:val="28"/>
          <w:szCs w:val="28"/>
        </w:rPr>
        <w:t>1. Формы финансовой поддержки</w:t>
      </w:r>
      <w:r w:rsidR="002373E4" w:rsidRPr="00585847">
        <w:rPr>
          <w:rFonts w:ascii="Times New Roman" w:hAnsi="Times New Roman"/>
          <w:b/>
          <w:i/>
          <w:sz w:val="28"/>
          <w:szCs w:val="28"/>
        </w:rPr>
        <w:t xml:space="preserve">. </w:t>
      </w:r>
    </w:p>
    <w:p w:rsidR="002373E4" w:rsidRPr="002373E4" w:rsidRDefault="002373E4" w:rsidP="00B154C1">
      <w:pPr>
        <w:spacing w:after="0" w:line="240" w:lineRule="auto"/>
        <w:ind w:firstLine="709"/>
        <w:jc w:val="both"/>
        <w:rPr>
          <w:rFonts w:ascii="Times New Roman" w:hAnsi="Times New Roman"/>
          <w:sz w:val="28"/>
          <w:szCs w:val="28"/>
        </w:rPr>
      </w:pPr>
      <w:r w:rsidRPr="002373E4">
        <w:rPr>
          <w:rFonts w:ascii="Times New Roman" w:hAnsi="Times New Roman"/>
          <w:sz w:val="28"/>
          <w:szCs w:val="28"/>
        </w:rPr>
        <w:lastRenderedPageBreak/>
        <w:t xml:space="preserve">Ознакомьтесь с возможностями по финансовой поддержке, предоставляемой начинающим предпринимателям Нижегородской области (подробнее </w:t>
      </w:r>
      <w:proofErr w:type="gramStart"/>
      <w:r w:rsidRPr="002373E4">
        <w:rPr>
          <w:rFonts w:ascii="Times New Roman" w:hAnsi="Times New Roman"/>
          <w:sz w:val="28"/>
          <w:szCs w:val="28"/>
        </w:rPr>
        <w:t>см</w:t>
      </w:r>
      <w:proofErr w:type="gramEnd"/>
      <w:r w:rsidRPr="002373E4">
        <w:rPr>
          <w:rFonts w:ascii="Times New Roman" w:hAnsi="Times New Roman"/>
          <w:sz w:val="28"/>
          <w:szCs w:val="28"/>
        </w:rPr>
        <w:t xml:space="preserve">. </w:t>
      </w:r>
      <w:hyperlink r:id="rId70" w:history="1">
        <w:r w:rsidRPr="002373E4">
          <w:rPr>
            <w:rStyle w:val="ac"/>
            <w:rFonts w:ascii="Times New Roman" w:hAnsi="Times New Roman"/>
            <w:sz w:val="28"/>
            <w:szCs w:val="28"/>
          </w:rPr>
          <w:t>http://msp.nnov.ru/support/?view=eventclass_fin_subs</w:t>
        </w:r>
      </w:hyperlink>
      <w:r w:rsidRPr="002373E4">
        <w:rPr>
          <w:rFonts w:ascii="Times New Roman" w:hAnsi="Times New Roman"/>
          <w:sz w:val="28"/>
          <w:szCs w:val="28"/>
        </w:rPr>
        <w:t xml:space="preserve">) </w:t>
      </w:r>
    </w:p>
    <w:p w:rsidR="002373E4" w:rsidRPr="002373E4" w:rsidRDefault="002373E4" w:rsidP="00B154C1">
      <w:pPr>
        <w:spacing w:after="0" w:line="240" w:lineRule="auto"/>
        <w:ind w:firstLine="709"/>
        <w:jc w:val="both"/>
        <w:rPr>
          <w:rFonts w:ascii="Times New Roman" w:hAnsi="Times New Roman"/>
          <w:sz w:val="28"/>
          <w:szCs w:val="28"/>
        </w:rPr>
      </w:pPr>
      <w:r w:rsidRPr="002373E4">
        <w:rPr>
          <w:rFonts w:ascii="Times New Roman" w:hAnsi="Times New Roman"/>
          <w:sz w:val="28"/>
          <w:szCs w:val="28"/>
        </w:rPr>
        <w:t xml:space="preserve">К таким формам поддержки относятся следующие варианты. </w:t>
      </w:r>
    </w:p>
    <w:p w:rsidR="002373E4" w:rsidRPr="002373E4" w:rsidRDefault="002373E4" w:rsidP="00B154C1">
      <w:pPr>
        <w:spacing w:after="0" w:line="240" w:lineRule="auto"/>
        <w:ind w:firstLine="709"/>
        <w:jc w:val="both"/>
        <w:rPr>
          <w:rFonts w:ascii="Times New Roman" w:hAnsi="Times New Roman"/>
          <w:sz w:val="28"/>
          <w:szCs w:val="28"/>
        </w:rPr>
      </w:pPr>
      <w:proofErr w:type="gramStart"/>
      <w:r w:rsidRPr="002373E4">
        <w:rPr>
          <w:rFonts w:ascii="Times New Roman" w:hAnsi="Times New Roman"/>
          <w:sz w:val="28"/>
          <w:szCs w:val="28"/>
        </w:rPr>
        <w:t>Субсидия для субсидирования части затрат субъектам малого предпринимательства (гранты) предоставляется на конкурсной основе индивидуальным предпринимателям и юридическим лицам - производителям товаров, работ, услуг на условиях долевого финансирования целевых расходов по государственной регистрации юридического лица или индивидуального предпринимателя, расходов, связанных с началом предпринимательской деятельности, выплат по передаче прав на франшизу (паушальный взнос) и приобретение основных средств, в том числе при заключении договора</w:t>
      </w:r>
      <w:proofErr w:type="gramEnd"/>
      <w:r w:rsidRPr="002373E4">
        <w:rPr>
          <w:rFonts w:ascii="Times New Roman" w:hAnsi="Times New Roman"/>
          <w:sz w:val="28"/>
          <w:szCs w:val="28"/>
        </w:rPr>
        <w:t xml:space="preserve"> коммерческой концессии.</w:t>
      </w:r>
    </w:p>
    <w:p w:rsidR="002373E4" w:rsidRPr="002373E4" w:rsidRDefault="002373E4" w:rsidP="00B154C1">
      <w:pPr>
        <w:spacing w:after="0" w:line="240" w:lineRule="auto"/>
        <w:ind w:firstLine="709"/>
        <w:jc w:val="both"/>
        <w:rPr>
          <w:rFonts w:ascii="Times New Roman" w:hAnsi="Times New Roman"/>
          <w:sz w:val="28"/>
          <w:szCs w:val="28"/>
        </w:rPr>
      </w:pPr>
      <w:r w:rsidRPr="002373E4">
        <w:rPr>
          <w:rFonts w:ascii="Times New Roman" w:hAnsi="Times New Roman"/>
          <w:sz w:val="28"/>
          <w:szCs w:val="28"/>
        </w:rPr>
        <w:t>Субсидирование части затрат субъектов малого и среднего предпринимательства, связанных с приобретением оборудования (в том числе по договорам лизинга) в целях создания и (или) развития либо модернизации производства товаров (работ, услуг)</w:t>
      </w:r>
    </w:p>
    <w:p w:rsidR="002373E4" w:rsidRPr="002373E4" w:rsidRDefault="002373E4" w:rsidP="00B154C1">
      <w:pPr>
        <w:spacing w:after="0" w:line="240" w:lineRule="auto"/>
        <w:ind w:firstLine="709"/>
        <w:jc w:val="both"/>
        <w:rPr>
          <w:rFonts w:ascii="Times New Roman" w:hAnsi="Times New Roman"/>
          <w:sz w:val="28"/>
          <w:szCs w:val="28"/>
        </w:rPr>
      </w:pPr>
      <w:r w:rsidRPr="002373E4">
        <w:rPr>
          <w:rFonts w:ascii="Times New Roman" w:hAnsi="Times New Roman"/>
          <w:sz w:val="28"/>
          <w:szCs w:val="28"/>
        </w:rPr>
        <w:t xml:space="preserve">Субсидирование части затрат субъектов малого и среднего предпринимательства, связанных с уплатой процентов по кредитам, привлеченным в российских кредитных организациях. </w:t>
      </w:r>
      <w:proofErr w:type="gramStart"/>
      <w:r w:rsidRPr="002373E4">
        <w:rPr>
          <w:rFonts w:ascii="Times New Roman" w:hAnsi="Times New Roman"/>
          <w:sz w:val="28"/>
          <w:szCs w:val="28"/>
        </w:rPr>
        <w:t>Субсидия предоставляется на конкурсной основе субъектам малого и среднего предпринимательства в целях субсидирования части затрат, связанных 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производства товаров (работ, услуг).</w:t>
      </w:r>
      <w:proofErr w:type="gramEnd"/>
    </w:p>
    <w:p w:rsidR="002373E4" w:rsidRPr="002373E4" w:rsidRDefault="00A97C5F" w:rsidP="00B154C1">
      <w:pPr>
        <w:spacing w:after="0" w:line="240" w:lineRule="auto"/>
        <w:ind w:firstLine="709"/>
        <w:jc w:val="both"/>
        <w:rPr>
          <w:rFonts w:ascii="Times New Roman" w:hAnsi="Times New Roman"/>
          <w:sz w:val="28"/>
          <w:szCs w:val="28"/>
        </w:rPr>
      </w:pPr>
      <w:r>
        <w:rPr>
          <w:rFonts w:ascii="Times New Roman" w:hAnsi="Times New Roman"/>
          <w:sz w:val="28"/>
          <w:szCs w:val="28"/>
        </w:rPr>
        <w:t>З</w:t>
      </w:r>
      <w:r w:rsidR="002373E4" w:rsidRPr="002373E4">
        <w:rPr>
          <w:rFonts w:ascii="Times New Roman" w:hAnsi="Times New Roman"/>
          <w:sz w:val="28"/>
          <w:szCs w:val="28"/>
        </w:rPr>
        <w:t xml:space="preserve">аполните </w:t>
      </w:r>
      <w:r>
        <w:rPr>
          <w:rFonts w:ascii="Times New Roman" w:hAnsi="Times New Roman"/>
          <w:sz w:val="28"/>
          <w:szCs w:val="28"/>
        </w:rPr>
        <w:t>табл. 6.1</w:t>
      </w:r>
      <w:r w:rsidR="002373E4" w:rsidRPr="002373E4">
        <w:rPr>
          <w:rFonts w:ascii="Times New Roman" w:hAnsi="Times New Roman"/>
          <w:sz w:val="28"/>
          <w:szCs w:val="28"/>
        </w:rPr>
        <w:t xml:space="preserve">, пользуясь информацией из открытых </w:t>
      </w:r>
      <w:proofErr w:type="gramStart"/>
      <w:r w:rsidR="002373E4" w:rsidRPr="002373E4">
        <w:rPr>
          <w:rFonts w:ascii="Times New Roman" w:hAnsi="Times New Roman"/>
          <w:sz w:val="28"/>
          <w:szCs w:val="28"/>
        </w:rPr>
        <w:t>источниках</w:t>
      </w:r>
      <w:proofErr w:type="gramEnd"/>
      <w:r w:rsidR="002373E4" w:rsidRPr="002373E4">
        <w:rPr>
          <w:rFonts w:ascii="Times New Roman" w:hAnsi="Times New Roman"/>
          <w:sz w:val="28"/>
          <w:szCs w:val="28"/>
        </w:rPr>
        <w:t xml:space="preserve"> об указанных формах поддержки.</w:t>
      </w:r>
    </w:p>
    <w:p w:rsidR="00A97C5F" w:rsidRDefault="002373E4" w:rsidP="00A97C5F">
      <w:pPr>
        <w:pStyle w:val="a7"/>
        <w:keepNext/>
        <w:ind w:firstLine="709"/>
        <w:jc w:val="right"/>
        <w:rPr>
          <w:rFonts w:ascii="Times New Roman" w:hAnsi="Times New Roman" w:cs="Times New Roman"/>
          <w:b w:val="0"/>
          <w:color w:val="auto"/>
          <w:sz w:val="28"/>
          <w:szCs w:val="28"/>
        </w:rPr>
      </w:pPr>
      <w:r w:rsidRPr="00A97C5F">
        <w:rPr>
          <w:rFonts w:ascii="Times New Roman" w:hAnsi="Times New Roman" w:cs="Times New Roman"/>
          <w:b w:val="0"/>
          <w:color w:val="auto"/>
          <w:sz w:val="28"/>
          <w:szCs w:val="28"/>
        </w:rPr>
        <w:t xml:space="preserve">Таблица </w:t>
      </w:r>
      <w:r w:rsidR="00A97C5F">
        <w:rPr>
          <w:rFonts w:ascii="Times New Roman" w:hAnsi="Times New Roman" w:cs="Times New Roman"/>
          <w:b w:val="0"/>
          <w:color w:val="auto"/>
          <w:sz w:val="28"/>
          <w:szCs w:val="28"/>
        </w:rPr>
        <w:t>6.</w:t>
      </w:r>
      <w:r w:rsidR="00B154C1">
        <w:rPr>
          <w:rFonts w:ascii="Times New Roman" w:hAnsi="Times New Roman" w:cs="Times New Roman"/>
          <w:b w:val="0"/>
          <w:color w:val="auto"/>
          <w:sz w:val="28"/>
          <w:szCs w:val="28"/>
        </w:rPr>
        <w:t>1</w:t>
      </w:r>
      <w:r w:rsidRPr="00A97C5F">
        <w:rPr>
          <w:rFonts w:ascii="Times New Roman" w:hAnsi="Times New Roman" w:cs="Times New Roman"/>
          <w:b w:val="0"/>
          <w:color w:val="auto"/>
          <w:sz w:val="28"/>
          <w:szCs w:val="28"/>
        </w:rPr>
        <w:t xml:space="preserve">. </w:t>
      </w:r>
    </w:p>
    <w:p w:rsidR="002373E4" w:rsidRPr="00A97C5F" w:rsidRDefault="002373E4" w:rsidP="00A97C5F">
      <w:pPr>
        <w:pStyle w:val="a7"/>
        <w:keepNext/>
        <w:ind w:firstLine="709"/>
        <w:jc w:val="center"/>
        <w:rPr>
          <w:rFonts w:ascii="Times New Roman" w:hAnsi="Times New Roman" w:cs="Times New Roman"/>
          <w:b w:val="0"/>
          <w:color w:val="auto"/>
          <w:sz w:val="28"/>
          <w:szCs w:val="28"/>
        </w:rPr>
      </w:pPr>
      <w:r w:rsidRPr="00A97C5F">
        <w:rPr>
          <w:rFonts w:ascii="Times New Roman" w:hAnsi="Times New Roman" w:cs="Times New Roman"/>
          <w:b w:val="0"/>
          <w:color w:val="auto"/>
          <w:sz w:val="28"/>
          <w:szCs w:val="28"/>
        </w:rPr>
        <w:t>Сравнительный анализ форм финансовой поддержки начинающих предпринимателей Нижегородской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55"/>
        <w:gridCol w:w="1842"/>
        <w:gridCol w:w="1134"/>
        <w:gridCol w:w="1817"/>
        <w:gridCol w:w="1585"/>
        <w:gridCol w:w="1412"/>
      </w:tblGrid>
      <w:tr w:rsidR="002373E4" w:rsidRPr="002373E4" w:rsidTr="00A97C5F">
        <w:trPr>
          <w:trHeight w:val="1749"/>
        </w:trPr>
        <w:tc>
          <w:tcPr>
            <w:tcW w:w="1555" w:type="dxa"/>
          </w:tcPr>
          <w:p w:rsidR="002373E4" w:rsidRPr="002373E4" w:rsidRDefault="002373E4" w:rsidP="00A97C5F">
            <w:pPr>
              <w:rPr>
                <w:rFonts w:ascii="Times New Roman" w:hAnsi="Times New Roman"/>
                <w:sz w:val="28"/>
                <w:szCs w:val="28"/>
              </w:rPr>
            </w:pPr>
            <w:r w:rsidRPr="002373E4">
              <w:rPr>
                <w:rFonts w:ascii="Times New Roman" w:hAnsi="Times New Roman"/>
                <w:sz w:val="28"/>
                <w:szCs w:val="28"/>
              </w:rPr>
              <w:t>Форма поддержки</w:t>
            </w:r>
          </w:p>
        </w:tc>
        <w:tc>
          <w:tcPr>
            <w:tcW w:w="1842" w:type="dxa"/>
          </w:tcPr>
          <w:p w:rsidR="002373E4" w:rsidRPr="002373E4" w:rsidRDefault="002373E4" w:rsidP="00A97C5F">
            <w:pPr>
              <w:rPr>
                <w:rFonts w:ascii="Times New Roman" w:hAnsi="Times New Roman"/>
                <w:sz w:val="28"/>
                <w:szCs w:val="28"/>
              </w:rPr>
            </w:pPr>
            <w:r w:rsidRPr="002373E4">
              <w:rPr>
                <w:rFonts w:ascii="Times New Roman" w:hAnsi="Times New Roman"/>
                <w:sz w:val="28"/>
                <w:szCs w:val="28"/>
              </w:rPr>
              <w:t>Кому предоставляется</w:t>
            </w:r>
          </w:p>
        </w:tc>
        <w:tc>
          <w:tcPr>
            <w:tcW w:w="1134" w:type="dxa"/>
          </w:tcPr>
          <w:p w:rsidR="002373E4" w:rsidRPr="002373E4" w:rsidRDefault="002373E4" w:rsidP="00A97C5F">
            <w:pPr>
              <w:rPr>
                <w:rFonts w:ascii="Times New Roman" w:hAnsi="Times New Roman"/>
                <w:sz w:val="28"/>
                <w:szCs w:val="28"/>
              </w:rPr>
            </w:pPr>
            <w:r w:rsidRPr="002373E4">
              <w:rPr>
                <w:rFonts w:ascii="Times New Roman" w:hAnsi="Times New Roman"/>
                <w:sz w:val="28"/>
                <w:szCs w:val="28"/>
              </w:rPr>
              <w:t>На каких условиях</w:t>
            </w:r>
          </w:p>
        </w:tc>
        <w:tc>
          <w:tcPr>
            <w:tcW w:w="1817" w:type="dxa"/>
          </w:tcPr>
          <w:p w:rsidR="002373E4" w:rsidRPr="002373E4" w:rsidRDefault="002373E4" w:rsidP="00A97C5F">
            <w:pPr>
              <w:rPr>
                <w:rFonts w:ascii="Times New Roman" w:hAnsi="Times New Roman"/>
                <w:sz w:val="28"/>
                <w:szCs w:val="28"/>
              </w:rPr>
            </w:pPr>
            <w:r w:rsidRPr="002373E4">
              <w:rPr>
                <w:rFonts w:ascii="Times New Roman" w:hAnsi="Times New Roman"/>
                <w:sz w:val="28"/>
                <w:szCs w:val="28"/>
              </w:rPr>
              <w:t>Ограничения</w:t>
            </w:r>
          </w:p>
        </w:tc>
        <w:tc>
          <w:tcPr>
            <w:tcW w:w="1585" w:type="dxa"/>
          </w:tcPr>
          <w:p w:rsidR="002373E4" w:rsidRPr="002373E4" w:rsidRDefault="002373E4" w:rsidP="00A97C5F">
            <w:pPr>
              <w:rPr>
                <w:rFonts w:ascii="Times New Roman" w:hAnsi="Times New Roman"/>
                <w:sz w:val="28"/>
                <w:szCs w:val="28"/>
              </w:rPr>
            </w:pPr>
            <w:r w:rsidRPr="002373E4">
              <w:rPr>
                <w:rFonts w:ascii="Times New Roman" w:hAnsi="Times New Roman"/>
                <w:sz w:val="28"/>
                <w:szCs w:val="28"/>
              </w:rPr>
              <w:t>Сроки рассмотрения заявок</w:t>
            </w:r>
          </w:p>
        </w:tc>
        <w:tc>
          <w:tcPr>
            <w:tcW w:w="1412" w:type="dxa"/>
          </w:tcPr>
          <w:p w:rsidR="002373E4" w:rsidRPr="002373E4" w:rsidRDefault="002373E4" w:rsidP="00A97C5F">
            <w:pPr>
              <w:rPr>
                <w:rFonts w:ascii="Times New Roman" w:hAnsi="Times New Roman"/>
                <w:sz w:val="28"/>
                <w:szCs w:val="28"/>
              </w:rPr>
            </w:pPr>
            <w:proofErr w:type="spellStart"/>
            <w:proofErr w:type="gramStart"/>
            <w:r w:rsidRPr="002373E4">
              <w:rPr>
                <w:rFonts w:ascii="Times New Roman" w:hAnsi="Times New Roman"/>
                <w:sz w:val="28"/>
                <w:szCs w:val="28"/>
              </w:rPr>
              <w:t>Ответ-ственный</w:t>
            </w:r>
            <w:proofErr w:type="spellEnd"/>
            <w:proofErr w:type="gramEnd"/>
          </w:p>
        </w:tc>
      </w:tr>
      <w:tr w:rsidR="002373E4" w:rsidRPr="002373E4" w:rsidTr="00A97C5F">
        <w:tc>
          <w:tcPr>
            <w:tcW w:w="1555" w:type="dxa"/>
          </w:tcPr>
          <w:p w:rsidR="002373E4" w:rsidRPr="002373E4" w:rsidRDefault="002373E4" w:rsidP="002A72CA">
            <w:pPr>
              <w:ind w:firstLine="709"/>
              <w:jc w:val="both"/>
              <w:rPr>
                <w:rFonts w:ascii="Times New Roman" w:hAnsi="Times New Roman"/>
                <w:sz w:val="28"/>
                <w:szCs w:val="28"/>
              </w:rPr>
            </w:pPr>
            <w:r w:rsidRPr="002373E4">
              <w:rPr>
                <w:rFonts w:ascii="Times New Roman" w:hAnsi="Times New Roman"/>
                <w:sz w:val="28"/>
                <w:szCs w:val="28"/>
              </w:rPr>
              <w:t>1</w:t>
            </w:r>
          </w:p>
        </w:tc>
        <w:tc>
          <w:tcPr>
            <w:tcW w:w="1842" w:type="dxa"/>
          </w:tcPr>
          <w:p w:rsidR="002373E4" w:rsidRPr="002373E4" w:rsidRDefault="002373E4" w:rsidP="002A72CA">
            <w:pPr>
              <w:ind w:firstLine="709"/>
              <w:jc w:val="both"/>
              <w:rPr>
                <w:rFonts w:ascii="Times New Roman" w:hAnsi="Times New Roman"/>
                <w:sz w:val="28"/>
                <w:szCs w:val="28"/>
              </w:rPr>
            </w:pPr>
          </w:p>
        </w:tc>
        <w:tc>
          <w:tcPr>
            <w:tcW w:w="1134" w:type="dxa"/>
          </w:tcPr>
          <w:p w:rsidR="002373E4" w:rsidRPr="002373E4" w:rsidRDefault="002373E4" w:rsidP="002A72CA">
            <w:pPr>
              <w:ind w:firstLine="709"/>
              <w:jc w:val="both"/>
              <w:rPr>
                <w:rFonts w:ascii="Times New Roman" w:hAnsi="Times New Roman"/>
                <w:sz w:val="28"/>
                <w:szCs w:val="28"/>
              </w:rPr>
            </w:pPr>
          </w:p>
        </w:tc>
        <w:tc>
          <w:tcPr>
            <w:tcW w:w="1817" w:type="dxa"/>
          </w:tcPr>
          <w:p w:rsidR="002373E4" w:rsidRPr="002373E4" w:rsidRDefault="002373E4" w:rsidP="002A72CA">
            <w:pPr>
              <w:ind w:firstLine="709"/>
              <w:jc w:val="both"/>
              <w:rPr>
                <w:rFonts w:ascii="Times New Roman" w:hAnsi="Times New Roman"/>
                <w:sz w:val="28"/>
                <w:szCs w:val="28"/>
              </w:rPr>
            </w:pPr>
          </w:p>
        </w:tc>
        <w:tc>
          <w:tcPr>
            <w:tcW w:w="1585" w:type="dxa"/>
          </w:tcPr>
          <w:p w:rsidR="002373E4" w:rsidRPr="002373E4" w:rsidRDefault="002373E4" w:rsidP="002A72CA">
            <w:pPr>
              <w:ind w:firstLine="709"/>
              <w:jc w:val="both"/>
              <w:rPr>
                <w:rFonts w:ascii="Times New Roman" w:hAnsi="Times New Roman"/>
                <w:sz w:val="28"/>
                <w:szCs w:val="28"/>
              </w:rPr>
            </w:pPr>
          </w:p>
        </w:tc>
        <w:tc>
          <w:tcPr>
            <w:tcW w:w="1412" w:type="dxa"/>
          </w:tcPr>
          <w:p w:rsidR="002373E4" w:rsidRPr="002373E4" w:rsidRDefault="002373E4" w:rsidP="002A72CA">
            <w:pPr>
              <w:ind w:firstLine="709"/>
              <w:jc w:val="both"/>
              <w:rPr>
                <w:rFonts w:ascii="Times New Roman" w:hAnsi="Times New Roman"/>
                <w:sz w:val="28"/>
                <w:szCs w:val="28"/>
              </w:rPr>
            </w:pPr>
          </w:p>
        </w:tc>
      </w:tr>
      <w:tr w:rsidR="002373E4" w:rsidRPr="002373E4" w:rsidTr="00A97C5F">
        <w:tc>
          <w:tcPr>
            <w:tcW w:w="1555" w:type="dxa"/>
          </w:tcPr>
          <w:p w:rsidR="002373E4" w:rsidRPr="002373E4" w:rsidRDefault="002373E4" w:rsidP="002A72CA">
            <w:pPr>
              <w:ind w:firstLine="709"/>
              <w:jc w:val="both"/>
              <w:rPr>
                <w:rFonts w:ascii="Times New Roman" w:hAnsi="Times New Roman"/>
                <w:sz w:val="28"/>
                <w:szCs w:val="28"/>
              </w:rPr>
            </w:pPr>
            <w:r w:rsidRPr="002373E4">
              <w:rPr>
                <w:rFonts w:ascii="Times New Roman" w:hAnsi="Times New Roman"/>
                <w:sz w:val="28"/>
                <w:szCs w:val="28"/>
              </w:rPr>
              <w:t>2</w:t>
            </w:r>
          </w:p>
        </w:tc>
        <w:tc>
          <w:tcPr>
            <w:tcW w:w="1842" w:type="dxa"/>
          </w:tcPr>
          <w:p w:rsidR="002373E4" w:rsidRPr="002373E4" w:rsidRDefault="002373E4" w:rsidP="002A72CA">
            <w:pPr>
              <w:ind w:firstLine="709"/>
              <w:jc w:val="both"/>
              <w:rPr>
                <w:rFonts w:ascii="Times New Roman" w:hAnsi="Times New Roman"/>
                <w:sz w:val="28"/>
                <w:szCs w:val="28"/>
              </w:rPr>
            </w:pPr>
          </w:p>
        </w:tc>
        <w:tc>
          <w:tcPr>
            <w:tcW w:w="1134" w:type="dxa"/>
          </w:tcPr>
          <w:p w:rsidR="002373E4" w:rsidRPr="002373E4" w:rsidRDefault="002373E4" w:rsidP="002A72CA">
            <w:pPr>
              <w:ind w:firstLine="709"/>
              <w:jc w:val="both"/>
              <w:rPr>
                <w:rFonts w:ascii="Times New Roman" w:hAnsi="Times New Roman"/>
                <w:sz w:val="28"/>
                <w:szCs w:val="28"/>
              </w:rPr>
            </w:pPr>
          </w:p>
        </w:tc>
        <w:tc>
          <w:tcPr>
            <w:tcW w:w="1817" w:type="dxa"/>
          </w:tcPr>
          <w:p w:rsidR="002373E4" w:rsidRPr="002373E4" w:rsidRDefault="002373E4" w:rsidP="002A72CA">
            <w:pPr>
              <w:ind w:firstLine="709"/>
              <w:jc w:val="both"/>
              <w:rPr>
                <w:rFonts w:ascii="Times New Roman" w:hAnsi="Times New Roman"/>
                <w:sz w:val="28"/>
                <w:szCs w:val="28"/>
              </w:rPr>
            </w:pPr>
          </w:p>
        </w:tc>
        <w:tc>
          <w:tcPr>
            <w:tcW w:w="1585" w:type="dxa"/>
          </w:tcPr>
          <w:p w:rsidR="002373E4" w:rsidRPr="002373E4" w:rsidRDefault="002373E4" w:rsidP="002A72CA">
            <w:pPr>
              <w:ind w:firstLine="709"/>
              <w:jc w:val="both"/>
              <w:rPr>
                <w:rFonts w:ascii="Times New Roman" w:hAnsi="Times New Roman"/>
                <w:sz w:val="28"/>
                <w:szCs w:val="28"/>
              </w:rPr>
            </w:pPr>
          </w:p>
        </w:tc>
        <w:tc>
          <w:tcPr>
            <w:tcW w:w="1412" w:type="dxa"/>
          </w:tcPr>
          <w:p w:rsidR="002373E4" w:rsidRPr="002373E4" w:rsidRDefault="002373E4" w:rsidP="002A72CA">
            <w:pPr>
              <w:ind w:firstLine="709"/>
              <w:jc w:val="both"/>
              <w:rPr>
                <w:rFonts w:ascii="Times New Roman" w:hAnsi="Times New Roman"/>
                <w:sz w:val="28"/>
                <w:szCs w:val="28"/>
              </w:rPr>
            </w:pPr>
          </w:p>
        </w:tc>
      </w:tr>
      <w:tr w:rsidR="002373E4" w:rsidRPr="002373E4" w:rsidTr="00A97C5F">
        <w:tc>
          <w:tcPr>
            <w:tcW w:w="1555" w:type="dxa"/>
          </w:tcPr>
          <w:p w:rsidR="002373E4" w:rsidRPr="002373E4" w:rsidRDefault="002373E4" w:rsidP="002A72CA">
            <w:pPr>
              <w:ind w:firstLine="709"/>
              <w:jc w:val="both"/>
              <w:rPr>
                <w:rFonts w:ascii="Times New Roman" w:hAnsi="Times New Roman"/>
                <w:sz w:val="28"/>
                <w:szCs w:val="28"/>
              </w:rPr>
            </w:pPr>
            <w:r w:rsidRPr="002373E4">
              <w:rPr>
                <w:rFonts w:ascii="Times New Roman" w:hAnsi="Times New Roman"/>
                <w:sz w:val="28"/>
                <w:szCs w:val="28"/>
              </w:rPr>
              <w:t>3</w:t>
            </w:r>
          </w:p>
        </w:tc>
        <w:tc>
          <w:tcPr>
            <w:tcW w:w="1842" w:type="dxa"/>
          </w:tcPr>
          <w:p w:rsidR="002373E4" w:rsidRPr="002373E4" w:rsidRDefault="002373E4" w:rsidP="002A72CA">
            <w:pPr>
              <w:ind w:firstLine="709"/>
              <w:jc w:val="both"/>
              <w:rPr>
                <w:rFonts w:ascii="Times New Roman" w:hAnsi="Times New Roman"/>
                <w:sz w:val="28"/>
                <w:szCs w:val="28"/>
              </w:rPr>
            </w:pPr>
          </w:p>
        </w:tc>
        <w:tc>
          <w:tcPr>
            <w:tcW w:w="1134" w:type="dxa"/>
          </w:tcPr>
          <w:p w:rsidR="002373E4" w:rsidRPr="002373E4" w:rsidRDefault="002373E4" w:rsidP="002A72CA">
            <w:pPr>
              <w:ind w:firstLine="709"/>
              <w:jc w:val="both"/>
              <w:rPr>
                <w:rFonts w:ascii="Times New Roman" w:hAnsi="Times New Roman"/>
                <w:sz w:val="28"/>
                <w:szCs w:val="28"/>
              </w:rPr>
            </w:pPr>
          </w:p>
        </w:tc>
        <w:tc>
          <w:tcPr>
            <w:tcW w:w="1817" w:type="dxa"/>
          </w:tcPr>
          <w:p w:rsidR="002373E4" w:rsidRPr="002373E4" w:rsidRDefault="002373E4" w:rsidP="002A72CA">
            <w:pPr>
              <w:ind w:firstLine="709"/>
              <w:jc w:val="both"/>
              <w:rPr>
                <w:rFonts w:ascii="Times New Roman" w:hAnsi="Times New Roman"/>
                <w:sz w:val="28"/>
                <w:szCs w:val="28"/>
              </w:rPr>
            </w:pPr>
          </w:p>
        </w:tc>
        <w:tc>
          <w:tcPr>
            <w:tcW w:w="1585" w:type="dxa"/>
          </w:tcPr>
          <w:p w:rsidR="002373E4" w:rsidRPr="002373E4" w:rsidRDefault="002373E4" w:rsidP="002A72CA">
            <w:pPr>
              <w:ind w:firstLine="709"/>
              <w:jc w:val="both"/>
              <w:rPr>
                <w:rFonts w:ascii="Times New Roman" w:hAnsi="Times New Roman"/>
                <w:sz w:val="28"/>
                <w:szCs w:val="28"/>
              </w:rPr>
            </w:pPr>
          </w:p>
        </w:tc>
        <w:tc>
          <w:tcPr>
            <w:tcW w:w="1412" w:type="dxa"/>
          </w:tcPr>
          <w:p w:rsidR="002373E4" w:rsidRPr="002373E4" w:rsidRDefault="002373E4" w:rsidP="002A72CA">
            <w:pPr>
              <w:ind w:firstLine="709"/>
              <w:jc w:val="both"/>
              <w:rPr>
                <w:rFonts w:ascii="Times New Roman" w:hAnsi="Times New Roman"/>
                <w:sz w:val="28"/>
                <w:szCs w:val="28"/>
              </w:rPr>
            </w:pPr>
          </w:p>
        </w:tc>
      </w:tr>
    </w:tbl>
    <w:p w:rsidR="00A97C5F" w:rsidRDefault="00A97C5F" w:rsidP="002A72CA">
      <w:pPr>
        <w:ind w:firstLine="709"/>
        <w:rPr>
          <w:rFonts w:ascii="Times New Roman" w:hAnsi="Times New Roman"/>
          <w:b/>
          <w:i/>
          <w:sz w:val="28"/>
          <w:szCs w:val="28"/>
        </w:rPr>
      </w:pPr>
    </w:p>
    <w:p w:rsidR="002373E4" w:rsidRPr="00A97C5F" w:rsidRDefault="00A97C5F" w:rsidP="002A72CA">
      <w:pPr>
        <w:ind w:firstLine="709"/>
        <w:rPr>
          <w:rFonts w:ascii="Times New Roman" w:hAnsi="Times New Roman"/>
          <w:b/>
          <w:sz w:val="28"/>
          <w:szCs w:val="28"/>
        </w:rPr>
      </w:pPr>
      <w:r w:rsidRPr="00A97C5F">
        <w:rPr>
          <w:rFonts w:ascii="Times New Roman" w:hAnsi="Times New Roman"/>
          <w:b/>
          <w:sz w:val="28"/>
          <w:szCs w:val="28"/>
        </w:rPr>
        <w:lastRenderedPageBreak/>
        <w:t>Бизнес-кейс 2</w:t>
      </w:r>
      <w:r w:rsidR="002373E4" w:rsidRPr="00A97C5F">
        <w:rPr>
          <w:rFonts w:ascii="Times New Roman" w:hAnsi="Times New Roman"/>
          <w:b/>
          <w:sz w:val="28"/>
          <w:szCs w:val="28"/>
        </w:rPr>
        <w:t>. Фо</w:t>
      </w:r>
      <w:r>
        <w:rPr>
          <w:rFonts w:ascii="Times New Roman" w:hAnsi="Times New Roman"/>
          <w:b/>
          <w:sz w:val="28"/>
          <w:szCs w:val="28"/>
        </w:rPr>
        <w:t>рмы инфраструктурной поддержки.</w:t>
      </w:r>
    </w:p>
    <w:p w:rsidR="002373E4" w:rsidRPr="002373E4" w:rsidRDefault="002373E4" w:rsidP="00B154C1">
      <w:pPr>
        <w:spacing w:after="0" w:line="240" w:lineRule="auto"/>
        <w:ind w:firstLine="709"/>
        <w:jc w:val="both"/>
        <w:rPr>
          <w:rFonts w:ascii="Times New Roman" w:hAnsi="Times New Roman"/>
          <w:sz w:val="28"/>
          <w:szCs w:val="28"/>
        </w:rPr>
      </w:pPr>
      <w:r w:rsidRPr="002373E4">
        <w:rPr>
          <w:rFonts w:ascii="Times New Roman" w:hAnsi="Times New Roman"/>
          <w:sz w:val="28"/>
          <w:szCs w:val="28"/>
        </w:rPr>
        <w:t xml:space="preserve">Предпринимательская инфраструктура – это те организации (в т.ч. с государственным участием), которые помогают начинающим предпринимателям организовать свою деятельность. К таким организациям в Нижегородской области, например, относится Нижегородский Бизнес-Инкубатор </w:t>
      </w:r>
      <w:r w:rsidRPr="002373E4">
        <w:rPr>
          <w:rFonts w:ascii="Times New Roman" w:hAnsi="Times New Roman"/>
          <w:sz w:val="28"/>
          <w:szCs w:val="28"/>
          <w:lang w:val="en-US"/>
        </w:rPr>
        <w:t>CLEVER</w:t>
      </w:r>
      <w:r w:rsidRPr="002373E4">
        <w:rPr>
          <w:rFonts w:ascii="Times New Roman" w:hAnsi="Times New Roman"/>
          <w:sz w:val="28"/>
          <w:szCs w:val="28"/>
        </w:rPr>
        <w:t xml:space="preserve">. Подробнее информации об услугах этого </w:t>
      </w:r>
      <w:proofErr w:type="spellStart"/>
      <w:proofErr w:type="gramStart"/>
      <w:r w:rsidRPr="002373E4">
        <w:rPr>
          <w:rFonts w:ascii="Times New Roman" w:hAnsi="Times New Roman"/>
          <w:sz w:val="28"/>
          <w:szCs w:val="28"/>
        </w:rPr>
        <w:t>бизнес-инкубатора</w:t>
      </w:r>
      <w:proofErr w:type="spellEnd"/>
      <w:proofErr w:type="gramEnd"/>
      <w:r w:rsidRPr="002373E4">
        <w:rPr>
          <w:rFonts w:ascii="Times New Roman" w:hAnsi="Times New Roman"/>
          <w:sz w:val="28"/>
          <w:szCs w:val="28"/>
        </w:rPr>
        <w:t xml:space="preserve"> можно прочитать на официальном сайте организации: </w:t>
      </w:r>
      <w:hyperlink r:id="rId71" w:history="1">
        <w:r w:rsidRPr="002373E4">
          <w:rPr>
            <w:rStyle w:val="ac"/>
            <w:rFonts w:ascii="Times New Roman" w:hAnsi="Times New Roman"/>
            <w:sz w:val="28"/>
            <w:szCs w:val="28"/>
          </w:rPr>
          <w:t>http://bi-clever.ru/support/forms-and-types-of-support/</w:t>
        </w:r>
      </w:hyperlink>
    </w:p>
    <w:p w:rsidR="002373E4" w:rsidRPr="002373E4" w:rsidRDefault="002373E4" w:rsidP="00B154C1">
      <w:pPr>
        <w:spacing w:after="0" w:line="240" w:lineRule="auto"/>
        <w:ind w:firstLine="709"/>
        <w:jc w:val="both"/>
        <w:rPr>
          <w:rFonts w:ascii="Times New Roman" w:hAnsi="Times New Roman"/>
          <w:sz w:val="28"/>
          <w:szCs w:val="28"/>
        </w:rPr>
      </w:pPr>
      <w:r w:rsidRPr="002373E4">
        <w:rPr>
          <w:rFonts w:ascii="Times New Roman" w:hAnsi="Times New Roman"/>
          <w:sz w:val="28"/>
          <w:szCs w:val="28"/>
        </w:rPr>
        <w:t xml:space="preserve">В </w:t>
      </w:r>
      <w:proofErr w:type="gramStart"/>
      <w:r w:rsidRPr="002373E4">
        <w:rPr>
          <w:rFonts w:ascii="Times New Roman" w:hAnsi="Times New Roman"/>
          <w:sz w:val="28"/>
          <w:szCs w:val="28"/>
        </w:rPr>
        <w:t>общем</w:t>
      </w:r>
      <w:proofErr w:type="gramEnd"/>
      <w:r w:rsidRPr="002373E4">
        <w:rPr>
          <w:rFonts w:ascii="Times New Roman" w:hAnsi="Times New Roman"/>
          <w:sz w:val="28"/>
          <w:szCs w:val="28"/>
        </w:rPr>
        <w:t xml:space="preserve"> виде пакет услуг </w:t>
      </w:r>
      <w:proofErr w:type="spellStart"/>
      <w:r w:rsidRPr="002373E4">
        <w:rPr>
          <w:rFonts w:ascii="Times New Roman" w:hAnsi="Times New Roman"/>
          <w:sz w:val="28"/>
          <w:szCs w:val="28"/>
        </w:rPr>
        <w:t>Бизнес-Инкубатора</w:t>
      </w:r>
      <w:proofErr w:type="spellEnd"/>
      <w:r w:rsidRPr="002373E4">
        <w:rPr>
          <w:rFonts w:ascii="Times New Roman" w:hAnsi="Times New Roman"/>
          <w:sz w:val="28"/>
          <w:szCs w:val="28"/>
        </w:rPr>
        <w:t xml:space="preserve"> </w:t>
      </w:r>
      <w:r w:rsidRPr="002373E4">
        <w:rPr>
          <w:rFonts w:ascii="Times New Roman" w:hAnsi="Times New Roman"/>
          <w:sz w:val="28"/>
          <w:szCs w:val="28"/>
          <w:lang w:val="en-US"/>
        </w:rPr>
        <w:t>CLEVER</w:t>
      </w:r>
      <w:r w:rsidRPr="002373E4">
        <w:rPr>
          <w:rFonts w:ascii="Times New Roman" w:hAnsi="Times New Roman"/>
          <w:sz w:val="28"/>
          <w:szCs w:val="28"/>
        </w:rPr>
        <w:t xml:space="preserve"> включает несколько программ. </w:t>
      </w:r>
    </w:p>
    <w:p w:rsidR="002373E4" w:rsidRPr="002373E4" w:rsidRDefault="002373E4" w:rsidP="00B154C1">
      <w:pPr>
        <w:numPr>
          <w:ilvl w:val="0"/>
          <w:numId w:val="67"/>
        </w:numPr>
        <w:spacing w:after="0" w:line="240" w:lineRule="auto"/>
        <w:ind w:left="0" w:firstLine="709"/>
        <w:jc w:val="both"/>
        <w:rPr>
          <w:rFonts w:ascii="Times New Roman" w:hAnsi="Times New Roman"/>
          <w:sz w:val="28"/>
          <w:szCs w:val="28"/>
        </w:rPr>
      </w:pPr>
      <w:r w:rsidRPr="002373E4">
        <w:rPr>
          <w:rFonts w:ascii="Times New Roman" w:hAnsi="Times New Roman"/>
          <w:sz w:val="28"/>
          <w:szCs w:val="28"/>
        </w:rPr>
        <w:t xml:space="preserve">Программу </w:t>
      </w:r>
      <w:proofErr w:type="spellStart"/>
      <w:r w:rsidRPr="002373E4">
        <w:rPr>
          <w:rFonts w:ascii="Times New Roman" w:hAnsi="Times New Roman"/>
          <w:sz w:val="28"/>
          <w:szCs w:val="28"/>
        </w:rPr>
        <w:t>прединкубации</w:t>
      </w:r>
      <w:proofErr w:type="spellEnd"/>
      <w:r w:rsidRPr="002373E4">
        <w:rPr>
          <w:rFonts w:ascii="Times New Roman" w:hAnsi="Times New Roman"/>
          <w:sz w:val="28"/>
          <w:szCs w:val="28"/>
        </w:rPr>
        <w:t xml:space="preserve">. Цель программы: формулирование и детализация </w:t>
      </w:r>
      <w:proofErr w:type="spellStart"/>
      <w:proofErr w:type="gramStart"/>
      <w:r w:rsidRPr="002373E4">
        <w:rPr>
          <w:rFonts w:ascii="Times New Roman" w:hAnsi="Times New Roman"/>
          <w:sz w:val="28"/>
          <w:szCs w:val="28"/>
        </w:rPr>
        <w:t>бизнес-идеи</w:t>
      </w:r>
      <w:proofErr w:type="spellEnd"/>
      <w:proofErr w:type="gramEnd"/>
      <w:r w:rsidRPr="002373E4">
        <w:rPr>
          <w:rFonts w:ascii="Times New Roman" w:hAnsi="Times New Roman"/>
          <w:sz w:val="28"/>
          <w:szCs w:val="28"/>
        </w:rPr>
        <w:t>, включая следующие этапы:</w:t>
      </w:r>
    </w:p>
    <w:p w:rsidR="002373E4" w:rsidRPr="002373E4" w:rsidRDefault="002373E4" w:rsidP="00B154C1">
      <w:pPr>
        <w:numPr>
          <w:ilvl w:val="0"/>
          <w:numId w:val="68"/>
        </w:numPr>
        <w:spacing w:after="0" w:line="240" w:lineRule="auto"/>
        <w:ind w:firstLine="131"/>
        <w:rPr>
          <w:rFonts w:ascii="Times New Roman" w:hAnsi="Times New Roman"/>
          <w:sz w:val="28"/>
          <w:szCs w:val="28"/>
        </w:rPr>
      </w:pPr>
      <w:r w:rsidRPr="002373E4">
        <w:rPr>
          <w:rFonts w:ascii="Times New Roman" w:hAnsi="Times New Roman"/>
          <w:sz w:val="28"/>
          <w:szCs w:val="28"/>
        </w:rPr>
        <w:t>Помощь в подготовке бизнес-плана: составление операционного и финансового плана проекта;</w:t>
      </w:r>
    </w:p>
    <w:p w:rsidR="002373E4" w:rsidRPr="002373E4" w:rsidRDefault="002373E4" w:rsidP="00B154C1">
      <w:pPr>
        <w:numPr>
          <w:ilvl w:val="0"/>
          <w:numId w:val="68"/>
        </w:numPr>
        <w:spacing w:after="0" w:line="240" w:lineRule="auto"/>
        <w:ind w:firstLine="131"/>
        <w:rPr>
          <w:rFonts w:ascii="Times New Roman" w:hAnsi="Times New Roman"/>
          <w:sz w:val="28"/>
          <w:szCs w:val="28"/>
        </w:rPr>
      </w:pPr>
      <w:r w:rsidRPr="002373E4">
        <w:rPr>
          <w:rFonts w:ascii="Times New Roman" w:hAnsi="Times New Roman"/>
          <w:sz w:val="28"/>
          <w:szCs w:val="28"/>
        </w:rPr>
        <w:t>Юридические консультации по регистрации компании, консультационные услуги;</w:t>
      </w:r>
    </w:p>
    <w:p w:rsidR="002373E4" w:rsidRPr="002373E4" w:rsidRDefault="002373E4" w:rsidP="00B154C1">
      <w:pPr>
        <w:numPr>
          <w:ilvl w:val="0"/>
          <w:numId w:val="68"/>
        </w:numPr>
        <w:spacing w:after="0" w:line="240" w:lineRule="auto"/>
        <w:ind w:firstLine="131"/>
        <w:rPr>
          <w:rFonts w:ascii="Times New Roman" w:hAnsi="Times New Roman"/>
          <w:sz w:val="28"/>
          <w:szCs w:val="28"/>
        </w:rPr>
      </w:pPr>
      <w:r w:rsidRPr="002373E4">
        <w:rPr>
          <w:rFonts w:ascii="Times New Roman" w:hAnsi="Times New Roman"/>
          <w:sz w:val="28"/>
          <w:szCs w:val="28"/>
        </w:rPr>
        <w:t>Предоставление информации о потенциальных источниках финансирования;</w:t>
      </w:r>
    </w:p>
    <w:p w:rsidR="002373E4" w:rsidRPr="002373E4" w:rsidRDefault="002373E4" w:rsidP="00B154C1">
      <w:pPr>
        <w:numPr>
          <w:ilvl w:val="0"/>
          <w:numId w:val="68"/>
        </w:numPr>
        <w:spacing w:after="0" w:line="240" w:lineRule="auto"/>
        <w:ind w:firstLine="131"/>
        <w:rPr>
          <w:rFonts w:ascii="Times New Roman" w:hAnsi="Times New Roman"/>
          <w:sz w:val="28"/>
          <w:szCs w:val="28"/>
        </w:rPr>
      </w:pPr>
      <w:r w:rsidRPr="002373E4">
        <w:rPr>
          <w:rFonts w:ascii="Times New Roman" w:hAnsi="Times New Roman"/>
          <w:sz w:val="28"/>
          <w:szCs w:val="28"/>
        </w:rPr>
        <w:t>Содействие в формировании команды и подборе персонала;</w:t>
      </w:r>
    </w:p>
    <w:p w:rsidR="002373E4" w:rsidRPr="002373E4" w:rsidRDefault="002373E4" w:rsidP="00B154C1">
      <w:pPr>
        <w:numPr>
          <w:ilvl w:val="0"/>
          <w:numId w:val="68"/>
        </w:numPr>
        <w:spacing w:after="0" w:line="240" w:lineRule="auto"/>
        <w:ind w:firstLine="131"/>
        <w:rPr>
          <w:rFonts w:ascii="Times New Roman" w:hAnsi="Times New Roman"/>
          <w:sz w:val="28"/>
          <w:szCs w:val="28"/>
          <w:lang w:val="en-US"/>
        </w:rPr>
      </w:pPr>
      <w:proofErr w:type="spellStart"/>
      <w:proofErr w:type="gramStart"/>
      <w:r w:rsidRPr="002373E4">
        <w:rPr>
          <w:rFonts w:ascii="Times New Roman" w:hAnsi="Times New Roman"/>
          <w:sz w:val="28"/>
          <w:szCs w:val="28"/>
          <w:lang w:val="en-US"/>
        </w:rPr>
        <w:t>Подготовка</w:t>
      </w:r>
      <w:proofErr w:type="spellEnd"/>
      <w:r w:rsidR="00B154C1">
        <w:rPr>
          <w:rFonts w:ascii="Times New Roman" w:hAnsi="Times New Roman"/>
          <w:sz w:val="28"/>
          <w:szCs w:val="28"/>
        </w:rPr>
        <w:t xml:space="preserve">  </w:t>
      </w:r>
      <w:proofErr w:type="spellStart"/>
      <w:r w:rsidRPr="002373E4">
        <w:rPr>
          <w:rFonts w:ascii="Times New Roman" w:hAnsi="Times New Roman"/>
          <w:sz w:val="28"/>
          <w:szCs w:val="28"/>
          <w:lang w:val="en-US"/>
        </w:rPr>
        <w:t>презентации</w:t>
      </w:r>
      <w:proofErr w:type="spellEnd"/>
      <w:proofErr w:type="gramEnd"/>
      <w:r w:rsidR="00B154C1">
        <w:rPr>
          <w:rFonts w:ascii="Times New Roman" w:hAnsi="Times New Roman"/>
          <w:sz w:val="28"/>
          <w:szCs w:val="28"/>
        </w:rPr>
        <w:t xml:space="preserve"> </w:t>
      </w:r>
      <w:proofErr w:type="spellStart"/>
      <w:r w:rsidRPr="002373E4">
        <w:rPr>
          <w:rFonts w:ascii="Times New Roman" w:hAnsi="Times New Roman"/>
          <w:sz w:val="28"/>
          <w:szCs w:val="28"/>
          <w:lang w:val="en-US"/>
        </w:rPr>
        <w:t>проекта</w:t>
      </w:r>
      <w:proofErr w:type="spellEnd"/>
      <w:r w:rsidRPr="002373E4">
        <w:rPr>
          <w:rFonts w:ascii="Times New Roman" w:hAnsi="Times New Roman"/>
          <w:sz w:val="28"/>
          <w:szCs w:val="28"/>
          <w:lang w:val="en-US"/>
        </w:rPr>
        <w:t>.</w:t>
      </w:r>
    </w:p>
    <w:p w:rsidR="002373E4" w:rsidRPr="002373E4" w:rsidRDefault="002373E4" w:rsidP="00B154C1">
      <w:pPr>
        <w:numPr>
          <w:ilvl w:val="0"/>
          <w:numId w:val="67"/>
        </w:numPr>
        <w:spacing w:after="0" w:line="240" w:lineRule="auto"/>
        <w:ind w:left="0" w:firstLine="709"/>
        <w:jc w:val="both"/>
        <w:rPr>
          <w:rFonts w:ascii="Times New Roman" w:hAnsi="Times New Roman"/>
          <w:sz w:val="28"/>
          <w:szCs w:val="28"/>
        </w:rPr>
      </w:pPr>
      <w:r w:rsidRPr="002373E4">
        <w:rPr>
          <w:rFonts w:ascii="Times New Roman" w:hAnsi="Times New Roman"/>
          <w:sz w:val="28"/>
          <w:szCs w:val="28"/>
        </w:rPr>
        <w:t>Программа инкубации. Цель программы: создание функционирующего бизнеса, привлечение финансирования в проект, организация взаимодействия с потенциальными заказчиками и партнерами. Реализация этой цели предусматривает:</w:t>
      </w:r>
    </w:p>
    <w:p w:rsidR="002373E4" w:rsidRPr="002373E4" w:rsidRDefault="002373E4" w:rsidP="00B154C1">
      <w:pPr>
        <w:numPr>
          <w:ilvl w:val="0"/>
          <w:numId w:val="68"/>
        </w:numPr>
        <w:spacing w:after="0" w:line="240" w:lineRule="auto"/>
        <w:ind w:hanging="11"/>
        <w:rPr>
          <w:rFonts w:ascii="Times New Roman" w:hAnsi="Times New Roman"/>
          <w:sz w:val="28"/>
          <w:szCs w:val="28"/>
        </w:rPr>
      </w:pPr>
      <w:r w:rsidRPr="002373E4">
        <w:rPr>
          <w:rFonts w:ascii="Times New Roman" w:hAnsi="Times New Roman"/>
          <w:sz w:val="28"/>
          <w:szCs w:val="28"/>
        </w:rPr>
        <w:t>Предоставление оборудованного офиса в аренду на льготных условиях;</w:t>
      </w:r>
    </w:p>
    <w:p w:rsidR="002373E4" w:rsidRPr="002373E4" w:rsidRDefault="002373E4" w:rsidP="00B154C1">
      <w:pPr>
        <w:numPr>
          <w:ilvl w:val="0"/>
          <w:numId w:val="68"/>
        </w:numPr>
        <w:spacing w:after="0" w:line="240" w:lineRule="auto"/>
        <w:ind w:hanging="11"/>
        <w:jc w:val="both"/>
        <w:rPr>
          <w:rFonts w:ascii="Times New Roman" w:hAnsi="Times New Roman"/>
          <w:sz w:val="28"/>
          <w:szCs w:val="28"/>
        </w:rPr>
      </w:pPr>
      <w:r w:rsidRPr="002373E4">
        <w:rPr>
          <w:rFonts w:ascii="Times New Roman" w:hAnsi="Times New Roman"/>
          <w:sz w:val="28"/>
          <w:szCs w:val="28"/>
        </w:rPr>
        <w:t>Индивидуальная работа с координатором проекта;</w:t>
      </w:r>
    </w:p>
    <w:p w:rsidR="002373E4" w:rsidRPr="002373E4" w:rsidRDefault="002373E4" w:rsidP="00B154C1">
      <w:pPr>
        <w:numPr>
          <w:ilvl w:val="0"/>
          <w:numId w:val="68"/>
        </w:numPr>
        <w:spacing w:after="0" w:line="240" w:lineRule="auto"/>
        <w:ind w:hanging="11"/>
        <w:jc w:val="both"/>
        <w:rPr>
          <w:rFonts w:ascii="Times New Roman" w:hAnsi="Times New Roman"/>
          <w:sz w:val="28"/>
          <w:szCs w:val="28"/>
        </w:rPr>
      </w:pPr>
      <w:r w:rsidRPr="002373E4">
        <w:rPr>
          <w:rFonts w:ascii="Times New Roman" w:hAnsi="Times New Roman"/>
          <w:sz w:val="28"/>
          <w:szCs w:val="28"/>
        </w:rPr>
        <w:t>Обучение основам предпринимательской деятельности для сотрудников компании в рамках Программы (не менее 72 часов);</w:t>
      </w:r>
    </w:p>
    <w:p w:rsidR="002373E4" w:rsidRPr="002373E4" w:rsidRDefault="002373E4" w:rsidP="00B154C1">
      <w:pPr>
        <w:numPr>
          <w:ilvl w:val="0"/>
          <w:numId w:val="68"/>
        </w:numPr>
        <w:spacing w:after="0" w:line="240" w:lineRule="auto"/>
        <w:ind w:hanging="11"/>
        <w:jc w:val="both"/>
        <w:rPr>
          <w:rFonts w:ascii="Times New Roman" w:hAnsi="Times New Roman"/>
          <w:sz w:val="28"/>
          <w:szCs w:val="28"/>
        </w:rPr>
      </w:pPr>
      <w:r w:rsidRPr="002373E4">
        <w:rPr>
          <w:rFonts w:ascii="Times New Roman" w:hAnsi="Times New Roman"/>
          <w:sz w:val="28"/>
          <w:szCs w:val="28"/>
        </w:rPr>
        <w:t>Правовое сопровождение деятельности компании (юридические услуги на бесплатных или льготных условиях);</w:t>
      </w:r>
    </w:p>
    <w:p w:rsidR="002373E4" w:rsidRPr="002373E4" w:rsidRDefault="002373E4" w:rsidP="00B154C1">
      <w:pPr>
        <w:numPr>
          <w:ilvl w:val="0"/>
          <w:numId w:val="68"/>
        </w:numPr>
        <w:spacing w:after="0" w:line="240" w:lineRule="auto"/>
        <w:ind w:hanging="11"/>
        <w:jc w:val="both"/>
        <w:rPr>
          <w:rFonts w:ascii="Times New Roman" w:hAnsi="Times New Roman"/>
          <w:sz w:val="28"/>
          <w:szCs w:val="28"/>
        </w:rPr>
      </w:pPr>
      <w:r w:rsidRPr="002373E4">
        <w:rPr>
          <w:rFonts w:ascii="Times New Roman" w:hAnsi="Times New Roman"/>
          <w:sz w:val="28"/>
          <w:szCs w:val="28"/>
        </w:rPr>
        <w:t>Бухгалтерские услуги;</w:t>
      </w:r>
    </w:p>
    <w:p w:rsidR="002373E4" w:rsidRPr="002373E4" w:rsidRDefault="002373E4" w:rsidP="00B154C1">
      <w:pPr>
        <w:numPr>
          <w:ilvl w:val="0"/>
          <w:numId w:val="68"/>
        </w:numPr>
        <w:spacing w:after="0" w:line="240" w:lineRule="auto"/>
        <w:ind w:hanging="11"/>
        <w:jc w:val="both"/>
        <w:rPr>
          <w:rFonts w:ascii="Times New Roman" w:hAnsi="Times New Roman"/>
          <w:sz w:val="28"/>
          <w:szCs w:val="28"/>
        </w:rPr>
      </w:pPr>
      <w:r w:rsidRPr="002373E4">
        <w:rPr>
          <w:rFonts w:ascii="Times New Roman" w:hAnsi="Times New Roman"/>
          <w:sz w:val="28"/>
          <w:szCs w:val="28"/>
        </w:rPr>
        <w:t>Содействие в поиске персонала;</w:t>
      </w:r>
    </w:p>
    <w:p w:rsidR="002373E4" w:rsidRPr="002373E4" w:rsidRDefault="002373E4" w:rsidP="00B154C1">
      <w:pPr>
        <w:numPr>
          <w:ilvl w:val="0"/>
          <w:numId w:val="68"/>
        </w:numPr>
        <w:spacing w:after="0" w:line="240" w:lineRule="auto"/>
        <w:ind w:hanging="11"/>
        <w:jc w:val="both"/>
        <w:rPr>
          <w:rFonts w:ascii="Times New Roman" w:hAnsi="Times New Roman"/>
          <w:sz w:val="28"/>
          <w:szCs w:val="28"/>
        </w:rPr>
      </w:pPr>
      <w:r w:rsidRPr="002373E4">
        <w:rPr>
          <w:rFonts w:ascii="Times New Roman" w:hAnsi="Times New Roman"/>
          <w:sz w:val="28"/>
          <w:szCs w:val="28"/>
        </w:rPr>
        <w:t>Комплекс услуг по проведению деловых мероприятий;</w:t>
      </w:r>
    </w:p>
    <w:p w:rsidR="002373E4" w:rsidRPr="002373E4" w:rsidRDefault="002373E4" w:rsidP="00B154C1">
      <w:pPr>
        <w:numPr>
          <w:ilvl w:val="0"/>
          <w:numId w:val="68"/>
        </w:numPr>
        <w:spacing w:after="0" w:line="240" w:lineRule="auto"/>
        <w:ind w:hanging="11"/>
        <w:jc w:val="both"/>
        <w:rPr>
          <w:rFonts w:ascii="Times New Roman" w:hAnsi="Times New Roman"/>
          <w:sz w:val="28"/>
          <w:szCs w:val="28"/>
        </w:rPr>
      </w:pPr>
      <w:r w:rsidRPr="002373E4">
        <w:rPr>
          <w:rFonts w:ascii="Times New Roman" w:hAnsi="Times New Roman"/>
          <w:sz w:val="28"/>
          <w:szCs w:val="28"/>
        </w:rPr>
        <w:t>Услуги по продвижению проектов: информирование о проведении различных выставочно-ярмарочных мероприятий как в России, так и за рубежом (участие для резидентов на безвозмездных или льготных условиях);</w:t>
      </w:r>
    </w:p>
    <w:p w:rsidR="002373E4" w:rsidRPr="002373E4" w:rsidRDefault="002373E4" w:rsidP="00B154C1">
      <w:pPr>
        <w:numPr>
          <w:ilvl w:val="0"/>
          <w:numId w:val="68"/>
        </w:numPr>
        <w:spacing w:after="0" w:line="240" w:lineRule="auto"/>
        <w:ind w:hanging="11"/>
        <w:jc w:val="both"/>
        <w:rPr>
          <w:rFonts w:ascii="Times New Roman" w:hAnsi="Times New Roman"/>
          <w:sz w:val="28"/>
          <w:szCs w:val="28"/>
        </w:rPr>
      </w:pPr>
      <w:r w:rsidRPr="002373E4">
        <w:rPr>
          <w:rFonts w:ascii="Times New Roman" w:hAnsi="Times New Roman"/>
          <w:sz w:val="28"/>
          <w:szCs w:val="28"/>
        </w:rPr>
        <w:t xml:space="preserve">Услуги типографии (на бесплатных или льготных условиях); </w:t>
      </w:r>
    </w:p>
    <w:p w:rsidR="002373E4" w:rsidRPr="002373E4" w:rsidRDefault="002373E4" w:rsidP="00B154C1">
      <w:pPr>
        <w:numPr>
          <w:ilvl w:val="0"/>
          <w:numId w:val="68"/>
        </w:numPr>
        <w:spacing w:after="0" w:line="240" w:lineRule="auto"/>
        <w:ind w:hanging="11"/>
        <w:jc w:val="both"/>
        <w:rPr>
          <w:rFonts w:ascii="Times New Roman" w:hAnsi="Times New Roman"/>
          <w:sz w:val="28"/>
          <w:szCs w:val="28"/>
        </w:rPr>
      </w:pPr>
      <w:r w:rsidRPr="002373E4">
        <w:rPr>
          <w:rFonts w:ascii="Times New Roman" w:hAnsi="Times New Roman"/>
          <w:sz w:val="28"/>
          <w:szCs w:val="28"/>
        </w:rPr>
        <w:t xml:space="preserve">Содействие в поиске инвесторов; </w:t>
      </w:r>
    </w:p>
    <w:p w:rsidR="002373E4" w:rsidRPr="002373E4" w:rsidRDefault="002373E4" w:rsidP="00B154C1">
      <w:pPr>
        <w:numPr>
          <w:ilvl w:val="0"/>
          <w:numId w:val="68"/>
        </w:numPr>
        <w:spacing w:after="0" w:line="240" w:lineRule="auto"/>
        <w:ind w:hanging="11"/>
        <w:jc w:val="both"/>
        <w:rPr>
          <w:rFonts w:ascii="Times New Roman" w:hAnsi="Times New Roman"/>
          <w:sz w:val="28"/>
          <w:szCs w:val="28"/>
        </w:rPr>
      </w:pPr>
      <w:r w:rsidRPr="002373E4">
        <w:rPr>
          <w:rFonts w:ascii="Times New Roman" w:hAnsi="Times New Roman"/>
          <w:sz w:val="28"/>
          <w:szCs w:val="28"/>
        </w:rPr>
        <w:t>Содействие в преодолении административных барьеров</w:t>
      </w:r>
    </w:p>
    <w:p w:rsidR="002373E4" w:rsidRPr="002373E4" w:rsidRDefault="002373E4" w:rsidP="00B154C1">
      <w:pPr>
        <w:numPr>
          <w:ilvl w:val="0"/>
          <w:numId w:val="67"/>
        </w:numPr>
        <w:spacing w:after="0" w:line="240" w:lineRule="auto"/>
        <w:ind w:left="0" w:firstLine="709"/>
        <w:jc w:val="both"/>
        <w:rPr>
          <w:rFonts w:ascii="Times New Roman" w:hAnsi="Times New Roman"/>
          <w:sz w:val="28"/>
          <w:szCs w:val="28"/>
        </w:rPr>
      </w:pPr>
      <w:r w:rsidRPr="002373E4">
        <w:rPr>
          <w:rFonts w:ascii="Times New Roman" w:hAnsi="Times New Roman"/>
          <w:sz w:val="28"/>
          <w:szCs w:val="28"/>
        </w:rPr>
        <w:t xml:space="preserve">Программы </w:t>
      </w:r>
      <w:proofErr w:type="spellStart"/>
      <w:r w:rsidRPr="002373E4">
        <w:rPr>
          <w:rFonts w:ascii="Times New Roman" w:hAnsi="Times New Roman"/>
          <w:sz w:val="28"/>
          <w:szCs w:val="28"/>
        </w:rPr>
        <w:t>субконтрактинга</w:t>
      </w:r>
      <w:proofErr w:type="spellEnd"/>
      <w:r w:rsidRPr="002373E4">
        <w:rPr>
          <w:rFonts w:ascii="Times New Roman" w:hAnsi="Times New Roman"/>
          <w:sz w:val="28"/>
          <w:szCs w:val="28"/>
        </w:rPr>
        <w:t xml:space="preserve"> и </w:t>
      </w:r>
      <w:proofErr w:type="spellStart"/>
      <w:r w:rsidRPr="002373E4">
        <w:rPr>
          <w:rFonts w:ascii="Times New Roman" w:hAnsi="Times New Roman"/>
          <w:sz w:val="28"/>
          <w:szCs w:val="28"/>
        </w:rPr>
        <w:t>аутсорсинга</w:t>
      </w:r>
      <w:proofErr w:type="spellEnd"/>
      <w:r w:rsidRPr="002373E4">
        <w:rPr>
          <w:rFonts w:ascii="Times New Roman" w:hAnsi="Times New Roman"/>
          <w:sz w:val="28"/>
          <w:szCs w:val="28"/>
        </w:rPr>
        <w:t xml:space="preserve">. </w:t>
      </w:r>
    </w:p>
    <w:p w:rsidR="002373E4" w:rsidRPr="002373E4" w:rsidRDefault="002373E4" w:rsidP="00B154C1">
      <w:pPr>
        <w:spacing w:after="0" w:line="240" w:lineRule="auto"/>
        <w:ind w:firstLine="709"/>
        <w:jc w:val="both"/>
        <w:rPr>
          <w:rFonts w:ascii="Times New Roman" w:hAnsi="Times New Roman"/>
          <w:sz w:val="28"/>
          <w:szCs w:val="28"/>
        </w:rPr>
      </w:pPr>
      <w:r w:rsidRPr="002373E4">
        <w:rPr>
          <w:rFonts w:ascii="Times New Roman" w:hAnsi="Times New Roman"/>
          <w:sz w:val="28"/>
          <w:szCs w:val="28"/>
        </w:rPr>
        <w:t xml:space="preserve">Малые инновационные и производственные компании, воспользовавшись информационным ресурсом Центра, смогут найти для </w:t>
      </w:r>
      <w:r w:rsidRPr="002373E4">
        <w:rPr>
          <w:rFonts w:ascii="Times New Roman" w:hAnsi="Times New Roman"/>
          <w:sz w:val="28"/>
          <w:szCs w:val="28"/>
        </w:rPr>
        <w:lastRenderedPageBreak/>
        <w:t>себя выгодные заказы. Крупные же промышленные предприятия региона получат возможность привлекать на субподряд надежные и проверенные нижегородские фирмы.</w:t>
      </w:r>
    </w:p>
    <w:p w:rsidR="002373E4" w:rsidRPr="00A97C5F" w:rsidRDefault="00A97C5F" w:rsidP="00B154C1">
      <w:pPr>
        <w:pStyle w:val="a5"/>
        <w:numPr>
          <w:ilvl w:val="2"/>
          <w:numId w:val="68"/>
        </w:numPr>
        <w:ind w:left="0" w:firstLine="709"/>
        <w:jc w:val="both"/>
        <w:rPr>
          <w:sz w:val="28"/>
          <w:szCs w:val="28"/>
        </w:rPr>
      </w:pPr>
      <w:proofErr w:type="gramStart"/>
      <w:r w:rsidRPr="00A97C5F">
        <w:rPr>
          <w:sz w:val="28"/>
          <w:szCs w:val="28"/>
        </w:rPr>
        <w:t>Р</w:t>
      </w:r>
      <w:r w:rsidR="002373E4" w:rsidRPr="00A97C5F">
        <w:rPr>
          <w:sz w:val="28"/>
          <w:szCs w:val="28"/>
        </w:rPr>
        <w:t>азбейте</w:t>
      </w:r>
      <w:proofErr w:type="gramEnd"/>
      <w:r w:rsidR="002373E4" w:rsidRPr="00A97C5F">
        <w:rPr>
          <w:sz w:val="28"/>
          <w:szCs w:val="28"/>
        </w:rPr>
        <w:t xml:space="preserve"> </w:t>
      </w:r>
      <w:r w:rsidRPr="00A97C5F">
        <w:rPr>
          <w:sz w:val="28"/>
          <w:szCs w:val="28"/>
        </w:rPr>
        <w:t xml:space="preserve">вышеперечисленны </w:t>
      </w:r>
      <w:r w:rsidR="002373E4" w:rsidRPr="00A97C5F">
        <w:rPr>
          <w:sz w:val="28"/>
          <w:szCs w:val="28"/>
        </w:rPr>
        <w:t>услуги по следующей системе классификации</w:t>
      </w:r>
      <w:r w:rsidRPr="00A97C5F">
        <w:rPr>
          <w:sz w:val="28"/>
          <w:szCs w:val="28"/>
        </w:rPr>
        <w:t xml:space="preserve"> (см. табл. 6.2)</w:t>
      </w:r>
      <w:r w:rsidR="002373E4" w:rsidRPr="00A97C5F">
        <w:rPr>
          <w:sz w:val="28"/>
          <w:szCs w:val="28"/>
        </w:rPr>
        <w:t xml:space="preserve">, а также оцените по 5-балльной шкале объемы предоставляемых услуг (исходя из текстового описания). </w:t>
      </w:r>
    </w:p>
    <w:p w:rsidR="00A97C5F" w:rsidRPr="00A97C5F" w:rsidRDefault="002373E4" w:rsidP="00A97C5F">
      <w:pPr>
        <w:pStyle w:val="a7"/>
        <w:keepNext/>
        <w:ind w:firstLine="709"/>
        <w:jc w:val="right"/>
        <w:rPr>
          <w:rFonts w:ascii="Times New Roman" w:hAnsi="Times New Roman" w:cs="Times New Roman"/>
          <w:b w:val="0"/>
          <w:color w:val="auto"/>
          <w:sz w:val="28"/>
          <w:szCs w:val="28"/>
        </w:rPr>
      </w:pPr>
      <w:r w:rsidRPr="00A97C5F">
        <w:rPr>
          <w:rFonts w:ascii="Times New Roman" w:hAnsi="Times New Roman" w:cs="Times New Roman"/>
          <w:b w:val="0"/>
          <w:color w:val="auto"/>
          <w:sz w:val="28"/>
          <w:szCs w:val="28"/>
        </w:rPr>
        <w:t xml:space="preserve">Таблица </w:t>
      </w:r>
      <w:r w:rsidR="00A97C5F" w:rsidRPr="00A97C5F">
        <w:rPr>
          <w:rFonts w:ascii="Times New Roman" w:hAnsi="Times New Roman" w:cs="Times New Roman"/>
          <w:b w:val="0"/>
          <w:color w:val="auto"/>
          <w:sz w:val="28"/>
          <w:szCs w:val="28"/>
        </w:rPr>
        <w:t>6.</w:t>
      </w:r>
      <w:r w:rsidR="00B154C1">
        <w:rPr>
          <w:rFonts w:ascii="Times New Roman" w:hAnsi="Times New Roman" w:cs="Times New Roman"/>
          <w:b w:val="0"/>
          <w:color w:val="auto"/>
          <w:sz w:val="28"/>
          <w:szCs w:val="28"/>
        </w:rPr>
        <w:t>2</w:t>
      </w:r>
      <w:r w:rsidRPr="00A97C5F">
        <w:rPr>
          <w:rFonts w:ascii="Times New Roman" w:hAnsi="Times New Roman" w:cs="Times New Roman"/>
          <w:b w:val="0"/>
          <w:color w:val="auto"/>
          <w:sz w:val="28"/>
          <w:szCs w:val="28"/>
        </w:rPr>
        <w:t xml:space="preserve">. </w:t>
      </w:r>
    </w:p>
    <w:p w:rsidR="002373E4" w:rsidRPr="00A97C5F" w:rsidRDefault="002373E4" w:rsidP="00A97C5F">
      <w:pPr>
        <w:pStyle w:val="a7"/>
        <w:keepNext/>
        <w:ind w:firstLine="709"/>
        <w:jc w:val="center"/>
        <w:rPr>
          <w:rFonts w:ascii="Times New Roman" w:hAnsi="Times New Roman" w:cs="Times New Roman"/>
          <w:b w:val="0"/>
          <w:color w:val="auto"/>
          <w:sz w:val="28"/>
          <w:szCs w:val="28"/>
        </w:rPr>
      </w:pPr>
      <w:r w:rsidRPr="00A97C5F">
        <w:rPr>
          <w:rFonts w:ascii="Times New Roman" w:hAnsi="Times New Roman" w:cs="Times New Roman"/>
          <w:b w:val="0"/>
          <w:color w:val="auto"/>
          <w:sz w:val="28"/>
          <w:szCs w:val="28"/>
        </w:rPr>
        <w:t xml:space="preserve">Классификация услуг </w:t>
      </w:r>
      <w:proofErr w:type="spellStart"/>
      <w:proofErr w:type="gramStart"/>
      <w:r w:rsidRPr="00A97C5F">
        <w:rPr>
          <w:rFonts w:ascii="Times New Roman" w:hAnsi="Times New Roman" w:cs="Times New Roman"/>
          <w:b w:val="0"/>
          <w:color w:val="auto"/>
          <w:sz w:val="28"/>
          <w:szCs w:val="28"/>
        </w:rPr>
        <w:t>Бизнес-Инкубатора</w:t>
      </w:r>
      <w:proofErr w:type="spellEnd"/>
      <w:proofErr w:type="gramEnd"/>
      <w:r w:rsidRPr="00A97C5F">
        <w:rPr>
          <w:rFonts w:ascii="Times New Roman" w:hAnsi="Times New Roman" w:cs="Times New Roman"/>
          <w:b w:val="0"/>
          <w:color w:val="auto"/>
          <w:sz w:val="28"/>
          <w:szCs w:val="28"/>
        </w:rPr>
        <w:t xml:space="preserve"> </w:t>
      </w:r>
      <w:r w:rsidRPr="00A97C5F">
        <w:rPr>
          <w:rFonts w:ascii="Times New Roman" w:hAnsi="Times New Roman" w:cs="Times New Roman"/>
          <w:b w:val="0"/>
          <w:color w:val="auto"/>
          <w:sz w:val="28"/>
          <w:szCs w:val="28"/>
          <w:lang w:val="en-US"/>
        </w:rPr>
        <w:t>CLEVER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2"/>
        <w:gridCol w:w="2133"/>
        <w:gridCol w:w="1865"/>
        <w:gridCol w:w="2181"/>
      </w:tblGrid>
      <w:tr w:rsidR="002373E4" w:rsidRPr="002373E4" w:rsidTr="00261089">
        <w:tc>
          <w:tcPr>
            <w:tcW w:w="2392" w:type="dxa"/>
          </w:tcPr>
          <w:p w:rsidR="002373E4" w:rsidRPr="002373E4" w:rsidRDefault="002373E4" w:rsidP="002A72CA">
            <w:pPr>
              <w:spacing w:after="0"/>
              <w:ind w:firstLine="709"/>
              <w:rPr>
                <w:rFonts w:ascii="Times New Roman" w:hAnsi="Times New Roman"/>
                <w:sz w:val="28"/>
                <w:szCs w:val="28"/>
              </w:rPr>
            </w:pPr>
            <w:r w:rsidRPr="002373E4">
              <w:rPr>
                <w:rFonts w:ascii="Times New Roman" w:hAnsi="Times New Roman"/>
                <w:sz w:val="28"/>
                <w:szCs w:val="28"/>
              </w:rPr>
              <w:t>Тип классификации</w:t>
            </w:r>
          </w:p>
        </w:tc>
        <w:tc>
          <w:tcPr>
            <w:tcW w:w="2393" w:type="dxa"/>
          </w:tcPr>
          <w:p w:rsidR="002373E4" w:rsidRPr="002373E4" w:rsidRDefault="002373E4" w:rsidP="002A72CA">
            <w:pPr>
              <w:spacing w:after="0"/>
              <w:ind w:firstLine="709"/>
              <w:jc w:val="center"/>
              <w:rPr>
                <w:rFonts w:ascii="Times New Roman" w:hAnsi="Times New Roman"/>
                <w:sz w:val="28"/>
                <w:szCs w:val="28"/>
              </w:rPr>
            </w:pPr>
            <w:r w:rsidRPr="002373E4">
              <w:rPr>
                <w:rFonts w:ascii="Times New Roman" w:hAnsi="Times New Roman"/>
                <w:sz w:val="28"/>
                <w:szCs w:val="28"/>
              </w:rPr>
              <w:t>Кол-во услуг (много/мало, по шкале от 1 до 5)</w:t>
            </w:r>
          </w:p>
        </w:tc>
        <w:tc>
          <w:tcPr>
            <w:tcW w:w="2393" w:type="dxa"/>
          </w:tcPr>
          <w:p w:rsidR="002373E4" w:rsidRPr="002373E4" w:rsidRDefault="002373E4" w:rsidP="002A72CA">
            <w:pPr>
              <w:spacing w:after="0"/>
              <w:ind w:firstLine="709"/>
              <w:jc w:val="center"/>
              <w:rPr>
                <w:rFonts w:ascii="Times New Roman" w:hAnsi="Times New Roman"/>
                <w:sz w:val="28"/>
                <w:szCs w:val="28"/>
              </w:rPr>
            </w:pPr>
            <w:r w:rsidRPr="002373E4">
              <w:rPr>
                <w:rFonts w:ascii="Times New Roman" w:hAnsi="Times New Roman"/>
                <w:sz w:val="28"/>
                <w:szCs w:val="28"/>
              </w:rPr>
              <w:t>Каких услуг не хватает</w:t>
            </w:r>
          </w:p>
        </w:tc>
        <w:tc>
          <w:tcPr>
            <w:tcW w:w="2393" w:type="dxa"/>
          </w:tcPr>
          <w:p w:rsidR="002373E4" w:rsidRPr="002373E4" w:rsidRDefault="002373E4" w:rsidP="002A72CA">
            <w:pPr>
              <w:spacing w:after="0"/>
              <w:ind w:firstLine="709"/>
              <w:jc w:val="center"/>
              <w:rPr>
                <w:rFonts w:ascii="Times New Roman" w:hAnsi="Times New Roman"/>
                <w:sz w:val="28"/>
                <w:szCs w:val="28"/>
              </w:rPr>
            </w:pPr>
            <w:r w:rsidRPr="002373E4">
              <w:rPr>
                <w:rFonts w:ascii="Times New Roman" w:hAnsi="Times New Roman"/>
                <w:sz w:val="28"/>
                <w:szCs w:val="28"/>
              </w:rPr>
              <w:t>Какие услуги представляют наибольший интерес</w:t>
            </w:r>
          </w:p>
        </w:tc>
      </w:tr>
      <w:tr w:rsidR="002373E4" w:rsidRPr="002373E4" w:rsidTr="00261089">
        <w:tc>
          <w:tcPr>
            <w:tcW w:w="2392" w:type="dxa"/>
          </w:tcPr>
          <w:p w:rsidR="002373E4" w:rsidRPr="002373E4" w:rsidRDefault="002373E4" w:rsidP="00BC6FE6">
            <w:pPr>
              <w:numPr>
                <w:ilvl w:val="0"/>
                <w:numId w:val="69"/>
              </w:numPr>
              <w:spacing w:after="0"/>
              <w:ind w:firstLine="709"/>
              <w:rPr>
                <w:rFonts w:ascii="Times New Roman" w:hAnsi="Times New Roman"/>
                <w:sz w:val="28"/>
                <w:szCs w:val="28"/>
              </w:rPr>
            </w:pPr>
            <w:r w:rsidRPr="002373E4">
              <w:rPr>
                <w:rFonts w:ascii="Times New Roman" w:hAnsi="Times New Roman"/>
                <w:sz w:val="28"/>
                <w:szCs w:val="28"/>
              </w:rPr>
              <w:t>Информационная поддержка</w:t>
            </w:r>
          </w:p>
        </w:tc>
        <w:tc>
          <w:tcPr>
            <w:tcW w:w="2393" w:type="dxa"/>
          </w:tcPr>
          <w:p w:rsidR="002373E4" w:rsidRPr="002373E4" w:rsidRDefault="002373E4" w:rsidP="002A72CA">
            <w:pPr>
              <w:spacing w:after="0"/>
              <w:ind w:firstLine="709"/>
              <w:jc w:val="both"/>
              <w:rPr>
                <w:rFonts w:ascii="Times New Roman" w:hAnsi="Times New Roman"/>
                <w:sz w:val="28"/>
                <w:szCs w:val="28"/>
              </w:rPr>
            </w:pPr>
          </w:p>
        </w:tc>
        <w:tc>
          <w:tcPr>
            <w:tcW w:w="2393" w:type="dxa"/>
          </w:tcPr>
          <w:p w:rsidR="002373E4" w:rsidRPr="002373E4" w:rsidRDefault="002373E4" w:rsidP="002A72CA">
            <w:pPr>
              <w:spacing w:after="0"/>
              <w:ind w:firstLine="709"/>
              <w:jc w:val="both"/>
              <w:rPr>
                <w:rFonts w:ascii="Times New Roman" w:hAnsi="Times New Roman"/>
                <w:sz w:val="28"/>
                <w:szCs w:val="28"/>
              </w:rPr>
            </w:pPr>
          </w:p>
        </w:tc>
        <w:tc>
          <w:tcPr>
            <w:tcW w:w="2393" w:type="dxa"/>
          </w:tcPr>
          <w:p w:rsidR="002373E4" w:rsidRPr="002373E4" w:rsidRDefault="002373E4" w:rsidP="002A72CA">
            <w:pPr>
              <w:spacing w:after="0"/>
              <w:ind w:firstLine="709"/>
              <w:jc w:val="both"/>
              <w:rPr>
                <w:rFonts w:ascii="Times New Roman" w:hAnsi="Times New Roman"/>
                <w:sz w:val="28"/>
                <w:szCs w:val="28"/>
              </w:rPr>
            </w:pPr>
          </w:p>
        </w:tc>
      </w:tr>
      <w:tr w:rsidR="002373E4" w:rsidRPr="002373E4" w:rsidTr="00261089">
        <w:tc>
          <w:tcPr>
            <w:tcW w:w="2392" w:type="dxa"/>
          </w:tcPr>
          <w:p w:rsidR="002373E4" w:rsidRPr="002373E4" w:rsidRDefault="002373E4" w:rsidP="00BC6FE6">
            <w:pPr>
              <w:numPr>
                <w:ilvl w:val="0"/>
                <w:numId w:val="69"/>
              </w:numPr>
              <w:spacing w:after="0"/>
              <w:ind w:firstLine="709"/>
              <w:rPr>
                <w:rFonts w:ascii="Times New Roman" w:hAnsi="Times New Roman"/>
                <w:sz w:val="28"/>
                <w:szCs w:val="28"/>
              </w:rPr>
            </w:pPr>
            <w:proofErr w:type="spellStart"/>
            <w:r w:rsidRPr="002373E4">
              <w:rPr>
                <w:rFonts w:ascii="Times New Roman" w:hAnsi="Times New Roman"/>
                <w:sz w:val="28"/>
                <w:szCs w:val="28"/>
              </w:rPr>
              <w:t>Коучерская</w:t>
            </w:r>
            <w:proofErr w:type="spellEnd"/>
            <w:r w:rsidRPr="002373E4">
              <w:rPr>
                <w:rFonts w:ascii="Times New Roman" w:hAnsi="Times New Roman"/>
                <w:sz w:val="28"/>
                <w:szCs w:val="28"/>
              </w:rPr>
              <w:t xml:space="preserve"> поддержка</w:t>
            </w:r>
          </w:p>
        </w:tc>
        <w:tc>
          <w:tcPr>
            <w:tcW w:w="2393" w:type="dxa"/>
          </w:tcPr>
          <w:p w:rsidR="002373E4" w:rsidRPr="002373E4" w:rsidRDefault="002373E4" w:rsidP="002A72CA">
            <w:pPr>
              <w:spacing w:after="0"/>
              <w:ind w:firstLine="709"/>
              <w:jc w:val="both"/>
              <w:rPr>
                <w:rFonts w:ascii="Times New Roman" w:hAnsi="Times New Roman"/>
                <w:sz w:val="28"/>
                <w:szCs w:val="28"/>
              </w:rPr>
            </w:pPr>
          </w:p>
        </w:tc>
        <w:tc>
          <w:tcPr>
            <w:tcW w:w="2393" w:type="dxa"/>
          </w:tcPr>
          <w:p w:rsidR="002373E4" w:rsidRPr="002373E4" w:rsidRDefault="002373E4" w:rsidP="002A72CA">
            <w:pPr>
              <w:spacing w:after="0"/>
              <w:ind w:firstLine="709"/>
              <w:jc w:val="both"/>
              <w:rPr>
                <w:rFonts w:ascii="Times New Roman" w:hAnsi="Times New Roman"/>
                <w:sz w:val="28"/>
                <w:szCs w:val="28"/>
              </w:rPr>
            </w:pPr>
          </w:p>
        </w:tc>
        <w:tc>
          <w:tcPr>
            <w:tcW w:w="2393" w:type="dxa"/>
          </w:tcPr>
          <w:p w:rsidR="002373E4" w:rsidRPr="002373E4" w:rsidRDefault="002373E4" w:rsidP="002A72CA">
            <w:pPr>
              <w:spacing w:after="0"/>
              <w:ind w:firstLine="709"/>
              <w:jc w:val="both"/>
              <w:rPr>
                <w:rFonts w:ascii="Times New Roman" w:hAnsi="Times New Roman"/>
                <w:sz w:val="28"/>
                <w:szCs w:val="28"/>
              </w:rPr>
            </w:pPr>
          </w:p>
        </w:tc>
      </w:tr>
      <w:tr w:rsidR="002373E4" w:rsidRPr="002373E4" w:rsidTr="00261089">
        <w:tc>
          <w:tcPr>
            <w:tcW w:w="2392" w:type="dxa"/>
          </w:tcPr>
          <w:p w:rsidR="002373E4" w:rsidRPr="002373E4" w:rsidRDefault="002373E4" w:rsidP="00BC6FE6">
            <w:pPr>
              <w:numPr>
                <w:ilvl w:val="0"/>
                <w:numId w:val="69"/>
              </w:numPr>
              <w:spacing w:after="0"/>
              <w:ind w:firstLine="709"/>
              <w:rPr>
                <w:rFonts w:ascii="Times New Roman" w:hAnsi="Times New Roman"/>
                <w:sz w:val="28"/>
                <w:szCs w:val="28"/>
              </w:rPr>
            </w:pPr>
            <w:r w:rsidRPr="002373E4">
              <w:rPr>
                <w:rFonts w:ascii="Times New Roman" w:hAnsi="Times New Roman"/>
                <w:sz w:val="28"/>
                <w:szCs w:val="28"/>
              </w:rPr>
              <w:t>Услуги, предоставляемые на льготных условиях</w:t>
            </w:r>
          </w:p>
        </w:tc>
        <w:tc>
          <w:tcPr>
            <w:tcW w:w="2393" w:type="dxa"/>
          </w:tcPr>
          <w:p w:rsidR="002373E4" w:rsidRPr="002373E4" w:rsidRDefault="002373E4" w:rsidP="002A72CA">
            <w:pPr>
              <w:spacing w:after="0"/>
              <w:ind w:firstLine="709"/>
              <w:jc w:val="both"/>
              <w:rPr>
                <w:rFonts w:ascii="Times New Roman" w:hAnsi="Times New Roman"/>
                <w:sz w:val="28"/>
                <w:szCs w:val="28"/>
              </w:rPr>
            </w:pPr>
          </w:p>
        </w:tc>
        <w:tc>
          <w:tcPr>
            <w:tcW w:w="2393" w:type="dxa"/>
          </w:tcPr>
          <w:p w:rsidR="002373E4" w:rsidRPr="002373E4" w:rsidRDefault="002373E4" w:rsidP="002A72CA">
            <w:pPr>
              <w:spacing w:after="0"/>
              <w:ind w:firstLine="709"/>
              <w:jc w:val="both"/>
              <w:rPr>
                <w:rFonts w:ascii="Times New Roman" w:hAnsi="Times New Roman"/>
                <w:sz w:val="28"/>
                <w:szCs w:val="28"/>
              </w:rPr>
            </w:pPr>
          </w:p>
        </w:tc>
        <w:tc>
          <w:tcPr>
            <w:tcW w:w="2393" w:type="dxa"/>
          </w:tcPr>
          <w:p w:rsidR="002373E4" w:rsidRPr="002373E4" w:rsidRDefault="002373E4" w:rsidP="002A72CA">
            <w:pPr>
              <w:spacing w:after="0"/>
              <w:ind w:firstLine="709"/>
              <w:jc w:val="both"/>
              <w:rPr>
                <w:rFonts w:ascii="Times New Roman" w:hAnsi="Times New Roman"/>
                <w:sz w:val="28"/>
                <w:szCs w:val="28"/>
              </w:rPr>
            </w:pPr>
          </w:p>
        </w:tc>
      </w:tr>
      <w:tr w:rsidR="002373E4" w:rsidRPr="002373E4" w:rsidTr="00261089">
        <w:tc>
          <w:tcPr>
            <w:tcW w:w="2392" w:type="dxa"/>
          </w:tcPr>
          <w:p w:rsidR="002373E4" w:rsidRPr="002373E4" w:rsidRDefault="002373E4" w:rsidP="00BC6FE6">
            <w:pPr>
              <w:numPr>
                <w:ilvl w:val="0"/>
                <w:numId w:val="69"/>
              </w:numPr>
              <w:spacing w:after="0"/>
              <w:ind w:firstLine="709"/>
              <w:jc w:val="both"/>
              <w:rPr>
                <w:rFonts w:ascii="Times New Roman" w:hAnsi="Times New Roman"/>
                <w:sz w:val="28"/>
                <w:szCs w:val="28"/>
              </w:rPr>
            </w:pPr>
            <w:r w:rsidRPr="002373E4">
              <w:rPr>
                <w:rFonts w:ascii="Times New Roman" w:hAnsi="Times New Roman"/>
                <w:sz w:val="28"/>
                <w:szCs w:val="28"/>
              </w:rPr>
              <w:t>Образовательные услуги</w:t>
            </w:r>
          </w:p>
        </w:tc>
        <w:tc>
          <w:tcPr>
            <w:tcW w:w="2393" w:type="dxa"/>
          </w:tcPr>
          <w:p w:rsidR="002373E4" w:rsidRPr="002373E4" w:rsidRDefault="002373E4" w:rsidP="002A72CA">
            <w:pPr>
              <w:spacing w:after="0"/>
              <w:ind w:firstLine="709"/>
              <w:jc w:val="both"/>
              <w:rPr>
                <w:rFonts w:ascii="Times New Roman" w:hAnsi="Times New Roman"/>
                <w:sz w:val="28"/>
                <w:szCs w:val="28"/>
              </w:rPr>
            </w:pPr>
          </w:p>
        </w:tc>
        <w:tc>
          <w:tcPr>
            <w:tcW w:w="2393" w:type="dxa"/>
          </w:tcPr>
          <w:p w:rsidR="002373E4" w:rsidRPr="002373E4" w:rsidRDefault="002373E4" w:rsidP="002A72CA">
            <w:pPr>
              <w:spacing w:after="0"/>
              <w:ind w:firstLine="709"/>
              <w:jc w:val="both"/>
              <w:rPr>
                <w:rFonts w:ascii="Times New Roman" w:hAnsi="Times New Roman"/>
                <w:sz w:val="28"/>
                <w:szCs w:val="28"/>
              </w:rPr>
            </w:pPr>
          </w:p>
        </w:tc>
        <w:tc>
          <w:tcPr>
            <w:tcW w:w="2393" w:type="dxa"/>
          </w:tcPr>
          <w:p w:rsidR="002373E4" w:rsidRPr="002373E4" w:rsidRDefault="002373E4" w:rsidP="002A72CA">
            <w:pPr>
              <w:spacing w:after="0"/>
              <w:ind w:firstLine="709"/>
              <w:jc w:val="both"/>
              <w:rPr>
                <w:rFonts w:ascii="Times New Roman" w:hAnsi="Times New Roman"/>
                <w:sz w:val="28"/>
                <w:szCs w:val="28"/>
              </w:rPr>
            </w:pPr>
          </w:p>
        </w:tc>
      </w:tr>
      <w:tr w:rsidR="002373E4" w:rsidRPr="002373E4" w:rsidTr="00261089">
        <w:tc>
          <w:tcPr>
            <w:tcW w:w="2392" w:type="dxa"/>
          </w:tcPr>
          <w:p w:rsidR="002373E4" w:rsidRPr="002373E4" w:rsidRDefault="002373E4" w:rsidP="00BC6FE6">
            <w:pPr>
              <w:numPr>
                <w:ilvl w:val="0"/>
                <w:numId w:val="69"/>
              </w:numPr>
              <w:spacing w:after="0"/>
              <w:ind w:firstLine="709"/>
              <w:jc w:val="both"/>
              <w:rPr>
                <w:rFonts w:ascii="Times New Roman" w:hAnsi="Times New Roman"/>
                <w:sz w:val="28"/>
                <w:szCs w:val="28"/>
              </w:rPr>
            </w:pPr>
            <w:r w:rsidRPr="002373E4">
              <w:rPr>
                <w:rFonts w:ascii="Times New Roman" w:hAnsi="Times New Roman"/>
                <w:sz w:val="28"/>
                <w:szCs w:val="28"/>
              </w:rPr>
              <w:t>Иные виды услуг</w:t>
            </w:r>
          </w:p>
        </w:tc>
        <w:tc>
          <w:tcPr>
            <w:tcW w:w="2393" w:type="dxa"/>
          </w:tcPr>
          <w:p w:rsidR="002373E4" w:rsidRPr="002373E4" w:rsidRDefault="002373E4" w:rsidP="002A72CA">
            <w:pPr>
              <w:spacing w:after="0"/>
              <w:ind w:firstLine="709"/>
              <w:jc w:val="both"/>
              <w:rPr>
                <w:rFonts w:ascii="Times New Roman" w:hAnsi="Times New Roman"/>
                <w:sz w:val="28"/>
                <w:szCs w:val="28"/>
              </w:rPr>
            </w:pPr>
          </w:p>
        </w:tc>
        <w:tc>
          <w:tcPr>
            <w:tcW w:w="2393" w:type="dxa"/>
          </w:tcPr>
          <w:p w:rsidR="002373E4" w:rsidRPr="002373E4" w:rsidRDefault="002373E4" w:rsidP="002A72CA">
            <w:pPr>
              <w:spacing w:after="0"/>
              <w:ind w:firstLine="709"/>
              <w:jc w:val="both"/>
              <w:rPr>
                <w:rFonts w:ascii="Times New Roman" w:hAnsi="Times New Roman"/>
                <w:sz w:val="28"/>
                <w:szCs w:val="28"/>
              </w:rPr>
            </w:pPr>
          </w:p>
        </w:tc>
        <w:tc>
          <w:tcPr>
            <w:tcW w:w="2393" w:type="dxa"/>
          </w:tcPr>
          <w:p w:rsidR="002373E4" w:rsidRPr="002373E4" w:rsidRDefault="002373E4" w:rsidP="002A72CA">
            <w:pPr>
              <w:spacing w:after="0"/>
              <w:ind w:firstLine="709"/>
              <w:jc w:val="both"/>
              <w:rPr>
                <w:rFonts w:ascii="Times New Roman" w:hAnsi="Times New Roman"/>
                <w:sz w:val="28"/>
                <w:szCs w:val="28"/>
              </w:rPr>
            </w:pPr>
          </w:p>
        </w:tc>
      </w:tr>
    </w:tbl>
    <w:p w:rsidR="002373E4" w:rsidRPr="002373E4" w:rsidRDefault="002373E4" w:rsidP="002A72CA">
      <w:pPr>
        <w:ind w:firstLine="709"/>
        <w:jc w:val="both"/>
        <w:rPr>
          <w:rFonts w:ascii="Times New Roman" w:hAnsi="Times New Roman"/>
          <w:sz w:val="28"/>
          <w:szCs w:val="28"/>
        </w:rPr>
      </w:pPr>
    </w:p>
    <w:p w:rsidR="002373E4" w:rsidRPr="00A97C5F" w:rsidRDefault="002373E4" w:rsidP="00575F74">
      <w:pPr>
        <w:pStyle w:val="a5"/>
        <w:numPr>
          <w:ilvl w:val="2"/>
          <w:numId w:val="68"/>
        </w:numPr>
        <w:ind w:left="0" w:firstLine="709"/>
        <w:jc w:val="both"/>
        <w:rPr>
          <w:sz w:val="28"/>
          <w:szCs w:val="28"/>
        </w:rPr>
      </w:pPr>
      <w:r w:rsidRPr="00A97C5F">
        <w:rPr>
          <w:sz w:val="28"/>
          <w:szCs w:val="28"/>
        </w:rPr>
        <w:t xml:space="preserve">Сравните перечень услуг Нижегородской </w:t>
      </w:r>
      <w:proofErr w:type="spellStart"/>
      <w:proofErr w:type="gramStart"/>
      <w:r w:rsidRPr="00A97C5F">
        <w:rPr>
          <w:sz w:val="28"/>
          <w:szCs w:val="28"/>
        </w:rPr>
        <w:t>бизнес-инкубатора</w:t>
      </w:r>
      <w:proofErr w:type="spellEnd"/>
      <w:proofErr w:type="gramEnd"/>
      <w:r w:rsidRPr="00A97C5F">
        <w:rPr>
          <w:sz w:val="28"/>
          <w:szCs w:val="28"/>
        </w:rPr>
        <w:t xml:space="preserve"> с любыми 2 (двумя) другими </w:t>
      </w:r>
      <w:proofErr w:type="spellStart"/>
      <w:r w:rsidRPr="00A97C5F">
        <w:rPr>
          <w:sz w:val="28"/>
          <w:szCs w:val="28"/>
        </w:rPr>
        <w:t>бизнес-инкубато</w:t>
      </w:r>
      <w:r w:rsidR="00A97C5F">
        <w:rPr>
          <w:sz w:val="28"/>
          <w:szCs w:val="28"/>
        </w:rPr>
        <w:t>рами</w:t>
      </w:r>
      <w:proofErr w:type="spellEnd"/>
      <w:r w:rsidR="00A97C5F">
        <w:rPr>
          <w:sz w:val="28"/>
          <w:szCs w:val="28"/>
        </w:rPr>
        <w:t xml:space="preserve"> РФ (см. шаблон в табл.6.</w:t>
      </w:r>
      <w:r w:rsidRPr="00A97C5F">
        <w:rPr>
          <w:sz w:val="28"/>
          <w:szCs w:val="28"/>
        </w:rPr>
        <w:t xml:space="preserve">3). Вы можете использовать данные одного из следующих 20 </w:t>
      </w:r>
      <w:proofErr w:type="spellStart"/>
      <w:r w:rsidRPr="00A97C5F">
        <w:rPr>
          <w:sz w:val="28"/>
          <w:szCs w:val="28"/>
        </w:rPr>
        <w:t>бизнес-инкубаторов</w:t>
      </w:r>
      <w:proofErr w:type="spellEnd"/>
      <w:r w:rsidRPr="00A97C5F">
        <w:rPr>
          <w:sz w:val="28"/>
          <w:szCs w:val="28"/>
        </w:rPr>
        <w:t xml:space="preserve"> Приволжского Федерального округа, включая: (1) Бизнес-инкубатор им. К.А.Анфилатова, (2) НКО «Учебно-деловой молодежный центр (Бизнес-инкубатор)», (3) МУ «Бизнес-инкубатор «</w:t>
      </w:r>
      <w:proofErr w:type="spellStart"/>
      <w:r w:rsidRPr="00A97C5F">
        <w:rPr>
          <w:sz w:val="28"/>
          <w:szCs w:val="28"/>
        </w:rPr>
        <w:t>Орский</w:t>
      </w:r>
      <w:proofErr w:type="spellEnd"/>
      <w:r w:rsidRPr="00A97C5F">
        <w:rPr>
          <w:sz w:val="28"/>
          <w:szCs w:val="28"/>
        </w:rPr>
        <w:t xml:space="preserve">», (4) ГУ «Оренбургский областной бизнес-инкубатор», (5) Объединение </w:t>
      </w:r>
      <w:proofErr w:type="spellStart"/>
      <w:r w:rsidRPr="00A97C5F">
        <w:rPr>
          <w:sz w:val="28"/>
          <w:szCs w:val="28"/>
        </w:rPr>
        <w:t>бизнес-инкубаторов</w:t>
      </w:r>
      <w:proofErr w:type="spellEnd"/>
      <w:r w:rsidRPr="00A97C5F">
        <w:rPr>
          <w:sz w:val="28"/>
          <w:szCs w:val="28"/>
        </w:rPr>
        <w:t xml:space="preserve"> г</w:t>
      </w:r>
      <w:proofErr w:type="gramStart"/>
      <w:r w:rsidRPr="00A97C5F">
        <w:rPr>
          <w:sz w:val="28"/>
          <w:szCs w:val="28"/>
        </w:rPr>
        <w:t>.П</w:t>
      </w:r>
      <w:proofErr w:type="gramEnd"/>
      <w:r w:rsidRPr="00A97C5F">
        <w:rPr>
          <w:sz w:val="28"/>
          <w:szCs w:val="28"/>
        </w:rPr>
        <w:t xml:space="preserve">енза, (6) МАУ «Бизнес-инкубатор «Импульс», (7) Пермский городской бизнес-инкубатор, (8) МУП «УК «Октябрьский бизнес-центр», (9) Автономная НКО «Бизнес-центр «Юг Башкортостана», (10) Автономная НКО «Бизнес-инкубатор </w:t>
      </w:r>
      <w:proofErr w:type="spellStart"/>
      <w:r w:rsidRPr="00A97C5F">
        <w:rPr>
          <w:sz w:val="28"/>
          <w:szCs w:val="28"/>
        </w:rPr>
        <w:t>Респ</w:t>
      </w:r>
      <w:proofErr w:type="gramStart"/>
      <w:r w:rsidRPr="00A97C5F">
        <w:rPr>
          <w:sz w:val="28"/>
          <w:szCs w:val="28"/>
        </w:rPr>
        <w:t>.М</w:t>
      </w:r>
      <w:proofErr w:type="gramEnd"/>
      <w:r w:rsidRPr="00A97C5F">
        <w:rPr>
          <w:sz w:val="28"/>
          <w:szCs w:val="28"/>
        </w:rPr>
        <w:t>арий</w:t>
      </w:r>
      <w:proofErr w:type="spellEnd"/>
      <w:r w:rsidRPr="00A97C5F">
        <w:rPr>
          <w:sz w:val="28"/>
          <w:szCs w:val="28"/>
        </w:rPr>
        <w:t xml:space="preserve"> Эл», (11) ГУ «Бизнес-инкубатор Республики Мордовия, (12) ГАУ "Бизнес-инкубатор г. Набережные Челны", (13) Инновационный бизнес-инкубатор при технопарке "ИДЕЯ", (14) Республиканский бизнес-инкубатор (РБИ), (15) МБУ "</w:t>
      </w:r>
      <w:proofErr w:type="spellStart"/>
      <w:r w:rsidRPr="00A97C5F">
        <w:rPr>
          <w:sz w:val="28"/>
          <w:szCs w:val="28"/>
        </w:rPr>
        <w:t>Глазовский</w:t>
      </w:r>
      <w:proofErr w:type="spellEnd"/>
      <w:r w:rsidRPr="00A97C5F">
        <w:rPr>
          <w:sz w:val="28"/>
          <w:szCs w:val="28"/>
        </w:rPr>
        <w:t xml:space="preserve"> бизнес-инкубатор", (16) Инновационный </w:t>
      </w:r>
      <w:proofErr w:type="spellStart"/>
      <w:r w:rsidRPr="00A97C5F">
        <w:rPr>
          <w:sz w:val="28"/>
          <w:szCs w:val="28"/>
        </w:rPr>
        <w:t>бизнес-инкубаторгг.Самара</w:t>
      </w:r>
      <w:proofErr w:type="spellEnd"/>
      <w:r w:rsidRPr="00A97C5F">
        <w:rPr>
          <w:sz w:val="28"/>
          <w:szCs w:val="28"/>
        </w:rPr>
        <w:t xml:space="preserve">, (17) МАУ Тольяттинский </w:t>
      </w:r>
      <w:proofErr w:type="spellStart"/>
      <w:r w:rsidRPr="00A97C5F">
        <w:rPr>
          <w:sz w:val="28"/>
          <w:szCs w:val="28"/>
        </w:rPr>
        <w:t>инновационно-технологический</w:t>
      </w:r>
      <w:proofErr w:type="spellEnd"/>
      <w:r w:rsidRPr="00A97C5F">
        <w:rPr>
          <w:sz w:val="28"/>
          <w:szCs w:val="28"/>
        </w:rPr>
        <w:t xml:space="preserve"> бизнес—инкубатор, (18) </w:t>
      </w:r>
      <w:r w:rsidRPr="00A97C5F">
        <w:rPr>
          <w:sz w:val="28"/>
          <w:szCs w:val="28"/>
        </w:rPr>
        <w:lastRenderedPageBreak/>
        <w:t>ГУП «Бизнес – инкубатор Саратовской обл.», (19) МАУ "</w:t>
      </w:r>
      <w:proofErr w:type="spellStart"/>
      <w:r w:rsidRPr="00A97C5F">
        <w:rPr>
          <w:sz w:val="28"/>
          <w:szCs w:val="28"/>
        </w:rPr>
        <w:t>Балаковский</w:t>
      </w:r>
      <w:proofErr w:type="spellEnd"/>
      <w:r w:rsidRPr="00A97C5F">
        <w:rPr>
          <w:sz w:val="28"/>
          <w:szCs w:val="28"/>
        </w:rPr>
        <w:t xml:space="preserve"> бизнес инкубатор", (20) ГУ «Ульяновский областной бизнес-инкубатор». Источники данных: официальные сайты </w:t>
      </w:r>
      <w:proofErr w:type="spellStart"/>
      <w:proofErr w:type="gramStart"/>
      <w:r w:rsidRPr="00A97C5F">
        <w:rPr>
          <w:sz w:val="28"/>
          <w:szCs w:val="28"/>
        </w:rPr>
        <w:t>бизнес-инкубаторов</w:t>
      </w:r>
      <w:proofErr w:type="spellEnd"/>
      <w:proofErr w:type="gramEnd"/>
      <w:r w:rsidRPr="00A97C5F">
        <w:rPr>
          <w:sz w:val="28"/>
          <w:szCs w:val="28"/>
        </w:rPr>
        <w:t>.</w:t>
      </w:r>
    </w:p>
    <w:p w:rsidR="002373E4" w:rsidRDefault="002373E4" w:rsidP="002373E4">
      <w:pPr>
        <w:jc w:val="both"/>
        <w:rPr>
          <w:rFonts w:ascii="Times New Roman" w:hAnsi="Times New Roman"/>
          <w:sz w:val="28"/>
        </w:rPr>
        <w:sectPr w:rsidR="002373E4" w:rsidSect="00261089">
          <w:pgSz w:w="11906" w:h="16838"/>
          <w:pgMar w:top="1134" w:right="850" w:bottom="1134" w:left="1701" w:header="708" w:footer="708" w:gutter="0"/>
          <w:cols w:space="708"/>
          <w:docGrid w:linePitch="360"/>
        </w:sectPr>
      </w:pPr>
    </w:p>
    <w:p w:rsidR="002373E4" w:rsidRPr="00A97C5F" w:rsidRDefault="002373E4" w:rsidP="002373E4">
      <w:pPr>
        <w:pStyle w:val="a7"/>
        <w:widowControl w:val="0"/>
        <w:spacing w:after="0"/>
        <w:rPr>
          <w:rFonts w:ascii="Times New Roman" w:hAnsi="Times New Roman" w:cs="Times New Roman"/>
          <w:b w:val="0"/>
          <w:color w:val="auto"/>
          <w:sz w:val="24"/>
          <w:szCs w:val="24"/>
        </w:rPr>
      </w:pPr>
      <w:r w:rsidRPr="00A97C5F">
        <w:rPr>
          <w:rFonts w:ascii="Times New Roman" w:hAnsi="Times New Roman" w:cs="Times New Roman"/>
          <w:b w:val="0"/>
          <w:color w:val="auto"/>
          <w:sz w:val="24"/>
          <w:szCs w:val="24"/>
        </w:rPr>
        <w:lastRenderedPageBreak/>
        <w:t xml:space="preserve">Таблица </w:t>
      </w:r>
      <w:r w:rsidR="00482C9C" w:rsidRPr="00A97C5F">
        <w:rPr>
          <w:rFonts w:ascii="Times New Roman" w:hAnsi="Times New Roman" w:cs="Times New Roman"/>
          <w:b w:val="0"/>
          <w:color w:val="auto"/>
          <w:sz w:val="24"/>
          <w:szCs w:val="24"/>
        </w:rPr>
        <w:fldChar w:fldCharType="begin"/>
      </w:r>
      <w:r w:rsidRPr="00A97C5F">
        <w:rPr>
          <w:rFonts w:ascii="Times New Roman" w:hAnsi="Times New Roman" w:cs="Times New Roman"/>
          <w:b w:val="0"/>
          <w:color w:val="auto"/>
          <w:sz w:val="24"/>
          <w:szCs w:val="24"/>
        </w:rPr>
        <w:instrText xml:space="preserve"> SEQ Таблица \* ARABIC </w:instrText>
      </w:r>
      <w:r w:rsidR="00482C9C" w:rsidRPr="00A97C5F">
        <w:rPr>
          <w:rFonts w:ascii="Times New Roman" w:hAnsi="Times New Roman" w:cs="Times New Roman"/>
          <w:b w:val="0"/>
          <w:color w:val="auto"/>
          <w:sz w:val="24"/>
          <w:szCs w:val="24"/>
        </w:rPr>
        <w:fldChar w:fldCharType="separate"/>
      </w:r>
      <w:r w:rsidR="00F17A17">
        <w:rPr>
          <w:rFonts w:ascii="Times New Roman" w:hAnsi="Times New Roman" w:cs="Times New Roman"/>
          <w:b w:val="0"/>
          <w:noProof/>
          <w:color w:val="auto"/>
          <w:sz w:val="24"/>
          <w:szCs w:val="24"/>
        </w:rPr>
        <w:t>6</w:t>
      </w:r>
      <w:r w:rsidR="00482C9C" w:rsidRPr="00A97C5F">
        <w:rPr>
          <w:rFonts w:ascii="Times New Roman" w:hAnsi="Times New Roman" w:cs="Times New Roman"/>
          <w:b w:val="0"/>
          <w:color w:val="auto"/>
          <w:sz w:val="24"/>
          <w:szCs w:val="24"/>
        </w:rPr>
        <w:fldChar w:fldCharType="end"/>
      </w:r>
      <w:r w:rsidR="00B154C1">
        <w:rPr>
          <w:rFonts w:ascii="Times New Roman" w:hAnsi="Times New Roman" w:cs="Times New Roman"/>
          <w:b w:val="0"/>
          <w:color w:val="auto"/>
          <w:sz w:val="24"/>
          <w:szCs w:val="24"/>
        </w:rPr>
        <w:t xml:space="preserve">.3. </w:t>
      </w:r>
      <w:r w:rsidRPr="00A97C5F">
        <w:rPr>
          <w:rFonts w:ascii="Times New Roman" w:hAnsi="Times New Roman" w:cs="Times New Roman"/>
          <w:b w:val="0"/>
          <w:color w:val="auto"/>
          <w:sz w:val="24"/>
          <w:szCs w:val="24"/>
        </w:rPr>
        <w:t xml:space="preserve">Сравнительный анализ </w:t>
      </w:r>
      <w:proofErr w:type="spellStart"/>
      <w:proofErr w:type="gramStart"/>
      <w:r w:rsidRPr="00A97C5F">
        <w:rPr>
          <w:rFonts w:ascii="Times New Roman" w:hAnsi="Times New Roman" w:cs="Times New Roman"/>
          <w:b w:val="0"/>
          <w:color w:val="auto"/>
          <w:sz w:val="24"/>
          <w:szCs w:val="24"/>
        </w:rPr>
        <w:t>бизнес-инкубаторов</w:t>
      </w:r>
      <w:proofErr w:type="spellEnd"/>
      <w:proofErr w:type="gramEnd"/>
    </w:p>
    <w:tbl>
      <w:tblPr>
        <w:tblpPr w:leftFromText="180" w:rightFromText="180" w:horzAnchor="margin" w:tblpY="356"/>
        <w:tblW w:w="15228" w:type="dxa"/>
        <w:tblLayout w:type="fixed"/>
        <w:tblLook w:val="0000"/>
      </w:tblPr>
      <w:tblGrid>
        <w:gridCol w:w="370"/>
        <w:gridCol w:w="2016"/>
        <w:gridCol w:w="1408"/>
        <w:gridCol w:w="1559"/>
        <w:gridCol w:w="695"/>
        <w:gridCol w:w="720"/>
        <w:gridCol w:w="1260"/>
        <w:gridCol w:w="1620"/>
        <w:gridCol w:w="1440"/>
        <w:gridCol w:w="900"/>
        <w:gridCol w:w="720"/>
        <w:gridCol w:w="720"/>
        <w:gridCol w:w="900"/>
        <w:gridCol w:w="900"/>
      </w:tblGrid>
      <w:tr w:rsidR="002373E4" w:rsidRPr="009C1BEC" w:rsidTr="00261089">
        <w:trPr>
          <w:trHeight w:val="342"/>
        </w:trPr>
        <w:tc>
          <w:tcPr>
            <w:tcW w:w="3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2373E4" w:rsidRPr="009C1BEC" w:rsidRDefault="002373E4" w:rsidP="00261089">
            <w:pPr>
              <w:spacing w:after="0"/>
              <w:jc w:val="center"/>
              <w:rPr>
                <w:b/>
                <w:bCs/>
                <w:sz w:val="20"/>
                <w:szCs w:val="20"/>
              </w:rPr>
            </w:pPr>
            <w:r w:rsidRPr="008A04BC">
              <w:rPr>
                <w:b/>
                <w:bCs/>
                <w:sz w:val="20"/>
                <w:szCs w:val="20"/>
              </w:rPr>
              <w:t>№</w:t>
            </w:r>
          </w:p>
        </w:tc>
        <w:tc>
          <w:tcPr>
            <w:tcW w:w="201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2373E4" w:rsidRPr="009C1BEC" w:rsidRDefault="002373E4" w:rsidP="00261089">
            <w:pPr>
              <w:spacing w:after="0"/>
              <w:jc w:val="center"/>
              <w:rPr>
                <w:b/>
                <w:bCs/>
                <w:sz w:val="20"/>
                <w:szCs w:val="20"/>
              </w:rPr>
            </w:pPr>
            <w:r w:rsidRPr="009C1BEC">
              <w:rPr>
                <w:b/>
                <w:bCs/>
                <w:sz w:val="20"/>
                <w:szCs w:val="20"/>
              </w:rPr>
              <w:t>Название</w:t>
            </w:r>
          </w:p>
        </w:tc>
        <w:tc>
          <w:tcPr>
            <w:tcW w:w="1408"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2373E4" w:rsidRPr="009C1BEC" w:rsidRDefault="002373E4" w:rsidP="00261089">
            <w:pPr>
              <w:spacing w:after="0"/>
              <w:jc w:val="center"/>
              <w:rPr>
                <w:b/>
                <w:bCs/>
                <w:sz w:val="20"/>
                <w:szCs w:val="20"/>
              </w:rPr>
            </w:pPr>
            <w:r w:rsidRPr="008A04BC">
              <w:rPr>
                <w:b/>
                <w:bCs/>
                <w:sz w:val="20"/>
                <w:szCs w:val="20"/>
              </w:rPr>
              <w:t>Г</w:t>
            </w:r>
            <w:r w:rsidRPr="009C1BEC">
              <w:rPr>
                <w:b/>
                <w:bCs/>
                <w:sz w:val="20"/>
                <w:szCs w:val="20"/>
              </w:rPr>
              <w:t>ород</w:t>
            </w:r>
          </w:p>
        </w:tc>
        <w:tc>
          <w:tcPr>
            <w:tcW w:w="1559"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2373E4" w:rsidRPr="009C1BEC" w:rsidRDefault="002373E4" w:rsidP="00261089">
            <w:pPr>
              <w:spacing w:after="0"/>
              <w:ind w:left="-10"/>
              <w:jc w:val="center"/>
              <w:rPr>
                <w:b/>
                <w:bCs/>
                <w:sz w:val="20"/>
                <w:szCs w:val="20"/>
              </w:rPr>
            </w:pPr>
            <w:r w:rsidRPr="009C1BEC">
              <w:rPr>
                <w:b/>
                <w:bCs/>
                <w:sz w:val="20"/>
                <w:szCs w:val="20"/>
              </w:rPr>
              <w:t>Управляющие бизнес-процессы (</w:t>
            </w:r>
            <w:proofErr w:type="spellStart"/>
            <w:r w:rsidRPr="009C1BEC">
              <w:rPr>
                <w:b/>
                <w:bCs/>
                <w:sz w:val="20"/>
                <w:szCs w:val="20"/>
              </w:rPr>
              <w:t>менторство</w:t>
            </w:r>
            <w:proofErr w:type="spellEnd"/>
            <w:r w:rsidRPr="009C1BEC">
              <w:rPr>
                <w:b/>
                <w:bCs/>
                <w:sz w:val="20"/>
                <w:szCs w:val="20"/>
              </w:rPr>
              <w:t>)</w:t>
            </w:r>
          </w:p>
        </w:tc>
        <w:tc>
          <w:tcPr>
            <w:tcW w:w="6635" w:type="dxa"/>
            <w:gridSpan w:val="6"/>
            <w:tcBorders>
              <w:top w:val="single" w:sz="8" w:space="0" w:color="auto"/>
              <w:left w:val="nil"/>
              <w:bottom w:val="single" w:sz="8" w:space="0" w:color="auto"/>
              <w:right w:val="single" w:sz="8" w:space="0" w:color="auto"/>
            </w:tcBorders>
            <w:shd w:val="clear" w:color="auto" w:fill="auto"/>
            <w:vAlign w:val="center"/>
          </w:tcPr>
          <w:p w:rsidR="002373E4" w:rsidRPr="009C1BEC" w:rsidRDefault="002373E4" w:rsidP="00261089">
            <w:pPr>
              <w:spacing w:after="0"/>
              <w:jc w:val="center"/>
              <w:rPr>
                <w:b/>
                <w:bCs/>
                <w:sz w:val="20"/>
                <w:szCs w:val="20"/>
              </w:rPr>
            </w:pPr>
            <w:r w:rsidRPr="009C1BEC">
              <w:rPr>
                <w:b/>
                <w:bCs/>
                <w:sz w:val="20"/>
                <w:szCs w:val="20"/>
              </w:rPr>
              <w:t>Операционные бизнес процессы</w:t>
            </w:r>
          </w:p>
        </w:tc>
        <w:tc>
          <w:tcPr>
            <w:tcW w:w="3240" w:type="dxa"/>
            <w:gridSpan w:val="4"/>
            <w:tcBorders>
              <w:top w:val="single" w:sz="8" w:space="0" w:color="auto"/>
              <w:left w:val="nil"/>
              <w:bottom w:val="single" w:sz="8" w:space="0" w:color="auto"/>
              <w:right w:val="single" w:sz="8" w:space="0" w:color="auto"/>
            </w:tcBorders>
            <w:shd w:val="clear" w:color="auto" w:fill="auto"/>
            <w:vAlign w:val="center"/>
          </w:tcPr>
          <w:p w:rsidR="002373E4" w:rsidRPr="009C1BEC" w:rsidRDefault="002373E4" w:rsidP="00261089">
            <w:pPr>
              <w:spacing w:after="0"/>
              <w:jc w:val="center"/>
              <w:rPr>
                <w:b/>
                <w:bCs/>
                <w:sz w:val="20"/>
                <w:szCs w:val="20"/>
              </w:rPr>
            </w:pPr>
            <w:r w:rsidRPr="009C1BEC">
              <w:rPr>
                <w:b/>
                <w:bCs/>
                <w:sz w:val="20"/>
                <w:szCs w:val="20"/>
              </w:rPr>
              <w:t>Обеспечивающие</w:t>
            </w:r>
            <w:r w:rsidRPr="009C1BEC">
              <w:rPr>
                <w:b/>
                <w:bCs/>
                <w:sz w:val="20"/>
                <w:szCs w:val="20"/>
              </w:rPr>
              <w:br/>
              <w:t>бизнес-процессы</w:t>
            </w:r>
          </w:p>
        </w:tc>
      </w:tr>
      <w:tr w:rsidR="002373E4" w:rsidRPr="009C1BEC" w:rsidTr="00261089">
        <w:trPr>
          <w:trHeight w:val="392"/>
        </w:trPr>
        <w:tc>
          <w:tcPr>
            <w:tcW w:w="370" w:type="dxa"/>
            <w:vMerge/>
            <w:tcBorders>
              <w:top w:val="single" w:sz="8" w:space="0" w:color="auto"/>
              <w:left w:val="single" w:sz="8" w:space="0" w:color="auto"/>
              <w:bottom w:val="single" w:sz="8" w:space="0" w:color="auto"/>
              <w:right w:val="single" w:sz="8" w:space="0" w:color="auto"/>
            </w:tcBorders>
            <w:vAlign w:val="center"/>
          </w:tcPr>
          <w:p w:rsidR="002373E4" w:rsidRPr="009C1BEC" w:rsidRDefault="002373E4" w:rsidP="00261089">
            <w:pPr>
              <w:spacing w:after="0"/>
              <w:rPr>
                <w:b/>
                <w:bCs/>
                <w:sz w:val="20"/>
                <w:szCs w:val="20"/>
              </w:rPr>
            </w:pPr>
          </w:p>
        </w:tc>
        <w:tc>
          <w:tcPr>
            <w:tcW w:w="2016" w:type="dxa"/>
            <w:vMerge/>
            <w:tcBorders>
              <w:top w:val="single" w:sz="8" w:space="0" w:color="auto"/>
              <w:left w:val="single" w:sz="8" w:space="0" w:color="auto"/>
              <w:bottom w:val="single" w:sz="8" w:space="0" w:color="auto"/>
              <w:right w:val="single" w:sz="8" w:space="0" w:color="auto"/>
            </w:tcBorders>
            <w:vAlign w:val="center"/>
          </w:tcPr>
          <w:p w:rsidR="002373E4" w:rsidRPr="009C1BEC" w:rsidRDefault="002373E4" w:rsidP="00261089">
            <w:pPr>
              <w:spacing w:after="0"/>
              <w:rPr>
                <w:b/>
                <w:bCs/>
                <w:sz w:val="20"/>
                <w:szCs w:val="20"/>
              </w:rPr>
            </w:pPr>
          </w:p>
        </w:tc>
        <w:tc>
          <w:tcPr>
            <w:tcW w:w="1408" w:type="dxa"/>
            <w:vMerge/>
            <w:tcBorders>
              <w:top w:val="single" w:sz="8" w:space="0" w:color="auto"/>
              <w:left w:val="single" w:sz="8" w:space="0" w:color="auto"/>
              <w:bottom w:val="single" w:sz="8" w:space="0" w:color="auto"/>
              <w:right w:val="single" w:sz="8" w:space="0" w:color="auto"/>
            </w:tcBorders>
            <w:vAlign w:val="center"/>
          </w:tcPr>
          <w:p w:rsidR="002373E4" w:rsidRPr="009C1BEC" w:rsidRDefault="002373E4" w:rsidP="00261089">
            <w:pPr>
              <w:spacing w:after="0"/>
              <w:rPr>
                <w:b/>
                <w:bCs/>
                <w:sz w:val="20"/>
                <w:szCs w:val="20"/>
              </w:rPr>
            </w:pPr>
          </w:p>
        </w:tc>
        <w:tc>
          <w:tcPr>
            <w:tcW w:w="1559" w:type="dxa"/>
            <w:vMerge/>
            <w:tcBorders>
              <w:top w:val="single" w:sz="8" w:space="0" w:color="auto"/>
              <w:left w:val="single" w:sz="8" w:space="0" w:color="auto"/>
              <w:bottom w:val="single" w:sz="8" w:space="0" w:color="auto"/>
              <w:right w:val="single" w:sz="8" w:space="0" w:color="auto"/>
            </w:tcBorders>
            <w:vAlign w:val="center"/>
          </w:tcPr>
          <w:p w:rsidR="002373E4" w:rsidRPr="009C1BEC" w:rsidRDefault="002373E4" w:rsidP="00261089">
            <w:pPr>
              <w:spacing w:after="0"/>
              <w:rPr>
                <w:b/>
                <w:bCs/>
                <w:sz w:val="20"/>
                <w:szCs w:val="20"/>
              </w:rPr>
            </w:pPr>
          </w:p>
        </w:tc>
        <w:tc>
          <w:tcPr>
            <w:tcW w:w="1415" w:type="dxa"/>
            <w:gridSpan w:val="2"/>
            <w:tcBorders>
              <w:top w:val="single" w:sz="8" w:space="0" w:color="auto"/>
              <w:left w:val="nil"/>
              <w:bottom w:val="single" w:sz="8" w:space="0" w:color="auto"/>
              <w:right w:val="single" w:sz="8" w:space="0" w:color="auto"/>
            </w:tcBorders>
            <w:shd w:val="clear" w:color="auto" w:fill="auto"/>
            <w:vAlign w:val="center"/>
          </w:tcPr>
          <w:p w:rsidR="002373E4" w:rsidRPr="009C1BEC" w:rsidRDefault="002373E4" w:rsidP="00261089">
            <w:pPr>
              <w:spacing w:after="0"/>
              <w:jc w:val="center"/>
              <w:rPr>
                <w:b/>
                <w:bCs/>
                <w:sz w:val="20"/>
                <w:szCs w:val="20"/>
              </w:rPr>
            </w:pPr>
            <w:r w:rsidRPr="009C1BEC">
              <w:rPr>
                <w:b/>
                <w:bCs/>
                <w:sz w:val="20"/>
                <w:szCs w:val="20"/>
              </w:rPr>
              <w:t>Аренда помещений</w:t>
            </w:r>
          </w:p>
        </w:tc>
        <w:tc>
          <w:tcPr>
            <w:tcW w:w="4320" w:type="dxa"/>
            <w:gridSpan w:val="3"/>
            <w:tcBorders>
              <w:top w:val="single" w:sz="8" w:space="0" w:color="auto"/>
              <w:left w:val="nil"/>
              <w:bottom w:val="single" w:sz="8" w:space="0" w:color="auto"/>
              <w:right w:val="single" w:sz="8" w:space="0" w:color="auto"/>
            </w:tcBorders>
            <w:shd w:val="clear" w:color="auto" w:fill="auto"/>
            <w:vAlign w:val="center"/>
          </w:tcPr>
          <w:p w:rsidR="002373E4" w:rsidRPr="009C1BEC" w:rsidRDefault="002373E4" w:rsidP="00261089">
            <w:pPr>
              <w:spacing w:after="0"/>
              <w:jc w:val="center"/>
              <w:rPr>
                <w:b/>
                <w:bCs/>
                <w:sz w:val="20"/>
                <w:szCs w:val="20"/>
              </w:rPr>
            </w:pPr>
            <w:r w:rsidRPr="009C1BEC">
              <w:rPr>
                <w:b/>
                <w:bCs/>
                <w:sz w:val="20"/>
                <w:szCs w:val="20"/>
              </w:rPr>
              <w:t>Финансовая поддержка</w:t>
            </w:r>
          </w:p>
        </w:tc>
        <w:tc>
          <w:tcPr>
            <w:tcW w:w="900" w:type="dxa"/>
            <w:vMerge w:val="restart"/>
            <w:tcBorders>
              <w:top w:val="nil"/>
              <w:left w:val="single" w:sz="8" w:space="0" w:color="auto"/>
              <w:bottom w:val="single" w:sz="8" w:space="0" w:color="auto"/>
              <w:right w:val="single" w:sz="8" w:space="0" w:color="auto"/>
            </w:tcBorders>
            <w:shd w:val="clear" w:color="auto" w:fill="auto"/>
            <w:vAlign w:val="center"/>
          </w:tcPr>
          <w:p w:rsidR="002373E4" w:rsidRPr="009C1BEC" w:rsidRDefault="002373E4" w:rsidP="00261089">
            <w:pPr>
              <w:spacing w:after="0"/>
              <w:ind w:left="-74" w:right="-142"/>
              <w:jc w:val="center"/>
              <w:rPr>
                <w:b/>
                <w:bCs/>
                <w:sz w:val="20"/>
                <w:szCs w:val="20"/>
              </w:rPr>
            </w:pPr>
            <w:r w:rsidRPr="009C1BEC">
              <w:rPr>
                <w:b/>
                <w:bCs/>
                <w:sz w:val="20"/>
                <w:szCs w:val="20"/>
              </w:rPr>
              <w:t>Маркетинговая помощь</w:t>
            </w:r>
          </w:p>
        </w:tc>
        <w:tc>
          <w:tcPr>
            <w:tcW w:w="720" w:type="dxa"/>
            <w:vMerge w:val="restart"/>
            <w:tcBorders>
              <w:top w:val="nil"/>
              <w:left w:val="single" w:sz="8" w:space="0" w:color="auto"/>
              <w:bottom w:val="single" w:sz="8" w:space="0" w:color="auto"/>
              <w:right w:val="single" w:sz="8" w:space="0" w:color="auto"/>
            </w:tcBorders>
            <w:shd w:val="clear" w:color="auto" w:fill="auto"/>
            <w:vAlign w:val="center"/>
          </w:tcPr>
          <w:p w:rsidR="002373E4" w:rsidRPr="009C1BEC" w:rsidRDefault="002373E4" w:rsidP="00261089">
            <w:pPr>
              <w:spacing w:after="0"/>
              <w:jc w:val="center"/>
              <w:rPr>
                <w:b/>
                <w:bCs/>
                <w:sz w:val="20"/>
                <w:szCs w:val="20"/>
              </w:rPr>
            </w:pPr>
            <w:r w:rsidRPr="009C1BEC">
              <w:rPr>
                <w:b/>
                <w:bCs/>
                <w:sz w:val="20"/>
                <w:szCs w:val="20"/>
              </w:rPr>
              <w:t>Юр. помощь</w:t>
            </w:r>
          </w:p>
        </w:tc>
        <w:tc>
          <w:tcPr>
            <w:tcW w:w="720" w:type="dxa"/>
            <w:vMerge w:val="restart"/>
            <w:tcBorders>
              <w:top w:val="nil"/>
              <w:left w:val="single" w:sz="8" w:space="0" w:color="auto"/>
              <w:bottom w:val="single" w:sz="8" w:space="0" w:color="auto"/>
              <w:right w:val="single" w:sz="8" w:space="0" w:color="auto"/>
            </w:tcBorders>
            <w:shd w:val="clear" w:color="auto" w:fill="auto"/>
            <w:vAlign w:val="center"/>
          </w:tcPr>
          <w:p w:rsidR="002373E4" w:rsidRPr="009C1BEC" w:rsidRDefault="002373E4" w:rsidP="00261089">
            <w:pPr>
              <w:spacing w:after="0"/>
              <w:jc w:val="center"/>
              <w:rPr>
                <w:b/>
                <w:bCs/>
                <w:sz w:val="20"/>
                <w:szCs w:val="20"/>
              </w:rPr>
            </w:pPr>
            <w:r w:rsidRPr="009C1BEC">
              <w:rPr>
                <w:b/>
                <w:bCs/>
                <w:sz w:val="20"/>
                <w:szCs w:val="20"/>
              </w:rPr>
              <w:t>Бух</w:t>
            </w:r>
            <w:proofErr w:type="gramStart"/>
            <w:r w:rsidRPr="009C1BEC">
              <w:rPr>
                <w:b/>
                <w:bCs/>
                <w:sz w:val="20"/>
                <w:szCs w:val="20"/>
              </w:rPr>
              <w:t>.</w:t>
            </w:r>
            <w:proofErr w:type="gramEnd"/>
            <w:r w:rsidRPr="009C1BEC">
              <w:rPr>
                <w:b/>
                <w:bCs/>
                <w:sz w:val="20"/>
                <w:szCs w:val="20"/>
              </w:rPr>
              <w:t xml:space="preserve"> </w:t>
            </w:r>
            <w:proofErr w:type="gramStart"/>
            <w:r w:rsidRPr="009C1BEC">
              <w:rPr>
                <w:b/>
                <w:bCs/>
                <w:sz w:val="20"/>
                <w:szCs w:val="20"/>
              </w:rPr>
              <w:t>п</w:t>
            </w:r>
            <w:proofErr w:type="gramEnd"/>
            <w:r w:rsidRPr="009C1BEC">
              <w:rPr>
                <w:b/>
                <w:bCs/>
                <w:sz w:val="20"/>
                <w:szCs w:val="20"/>
              </w:rPr>
              <w:t>омощь</w:t>
            </w:r>
          </w:p>
        </w:tc>
        <w:tc>
          <w:tcPr>
            <w:tcW w:w="900" w:type="dxa"/>
            <w:vMerge w:val="restart"/>
            <w:tcBorders>
              <w:top w:val="nil"/>
              <w:left w:val="single" w:sz="8" w:space="0" w:color="auto"/>
              <w:bottom w:val="single" w:sz="8" w:space="0" w:color="auto"/>
              <w:right w:val="single" w:sz="8" w:space="0" w:color="auto"/>
            </w:tcBorders>
            <w:shd w:val="clear" w:color="auto" w:fill="auto"/>
            <w:vAlign w:val="center"/>
          </w:tcPr>
          <w:p w:rsidR="002373E4" w:rsidRPr="009C1BEC" w:rsidRDefault="002373E4" w:rsidP="00261089">
            <w:pPr>
              <w:spacing w:after="0"/>
              <w:ind w:left="-74" w:right="-108"/>
              <w:jc w:val="center"/>
              <w:rPr>
                <w:b/>
                <w:bCs/>
                <w:sz w:val="20"/>
                <w:szCs w:val="20"/>
              </w:rPr>
            </w:pPr>
            <w:r w:rsidRPr="009C1BEC">
              <w:rPr>
                <w:b/>
                <w:bCs/>
                <w:sz w:val="20"/>
                <w:szCs w:val="20"/>
              </w:rPr>
              <w:t>Консультационные услуги</w:t>
            </w:r>
          </w:p>
        </w:tc>
        <w:tc>
          <w:tcPr>
            <w:tcW w:w="900" w:type="dxa"/>
            <w:vMerge w:val="restart"/>
            <w:tcBorders>
              <w:top w:val="nil"/>
              <w:left w:val="single" w:sz="8" w:space="0" w:color="auto"/>
              <w:bottom w:val="single" w:sz="8" w:space="0" w:color="auto"/>
              <w:right w:val="single" w:sz="8" w:space="0" w:color="auto"/>
            </w:tcBorders>
            <w:shd w:val="clear" w:color="auto" w:fill="auto"/>
            <w:vAlign w:val="center"/>
          </w:tcPr>
          <w:p w:rsidR="002373E4" w:rsidRPr="009C1BEC" w:rsidRDefault="002373E4" w:rsidP="00261089">
            <w:pPr>
              <w:spacing w:after="0"/>
              <w:ind w:left="-108" w:right="-108"/>
              <w:jc w:val="center"/>
              <w:rPr>
                <w:b/>
                <w:bCs/>
                <w:sz w:val="20"/>
                <w:szCs w:val="20"/>
              </w:rPr>
            </w:pPr>
            <w:r w:rsidRPr="009C1BEC">
              <w:rPr>
                <w:b/>
                <w:bCs/>
                <w:sz w:val="20"/>
                <w:szCs w:val="20"/>
              </w:rPr>
              <w:t>Обучение</w:t>
            </w:r>
          </w:p>
        </w:tc>
      </w:tr>
      <w:tr w:rsidR="002373E4" w:rsidRPr="009C1BEC" w:rsidTr="00261089">
        <w:trPr>
          <w:trHeight w:val="1353"/>
        </w:trPr>
        <w:tc>
          <w:tcPr>
            <w:tcW w:w="370" w:type="dxa"/>
            <w:vMerge/>
            <w:tcBorders>
              <w:top w:val="single" w:sz="8" w:space="0" w:color="auto"/>
              <w:left w:val="single" w:sz="8" w:space="0" w:color="auto"/>
              <w:bottom w:val="single" w:sz="8" w:space="0" w:color="auto"/>
              <w:right w:val="single" w:sz="8" w:space="0" w:color="auto"/>
            </w:tcBorders>
            <w:vAlign w:val="center"/>
          </w:tcPr>
          <w:p w:rsidR="002373E4" w:rsidRPr="009C1BEC" w:rsidRDefault="002373E4" w:rsidP="00261089">
            <w:pPr>
              <w:spacing w:after="0"/>
              <w:rPr>
                <w:b/>
                <w:bCs/>
                <w:sz w:val="20"/>
                <w:szCs w:val="20"/>
              </w:rPr>
            </w:pPr>
          </w:p>
        </w:tc>
        <w:tc>
          <w:tcPr>
            <w:tcW w:w="2016" w:type="dxa"/>
            <w:vMerge/>
            <w:tcBorders>
              <w:top w:val="single" w:sz="8" w:space="0" w:color="auto"/>
              <w:left w:val="single" w:sz="8" w:space="0" w:color="auto"/>
              <w:bottom w:val="single" w:sz="8" w:space="0" w:color="auto"/>
              <w:right w:val="single" w:sz="8" w:space="0" w:color="auto"/>
            </w:tcBorders>
            <w:vAlign w:val="center"/>
          </w:tcPr>
          <w:p w:rsidR="002373E4" w:rsidRPr="009C1BEC" w:rsidRDefault="002373E4" w:rsidP="00261089">
            <w:pPr>
              <w:spacing w:after="0"/>
              <w:rPr>
                <w:b/>
                <w:bCs/>
                <w:sz w:val="20"/>
                <w:szCs w:val="20"/>
              </w:rPr>
            </w:pPr>
          </w:p>
        </w:tc>
        <w:tc>
          <w:tcPr>
            <w:tcW w:w="1408" w:type="dxa"/>
            <w:vMerge/>
            <w:tcBorders>
              <w:top w:val="single" w:sz="8" w:space="0" w:color="auto"/>
              <w:left w:val="single" w:sz="8" w:space="0" w:color="auto"/>
              <w:bottom w:val="single" w:sz="8" w:space="0" w:color="auto"/>
              <w:right w:val="single" w:sz="8" w:space="0" w:color="auto"/>
            </w:tcBorders>
            <w:vAlign w:val="center"/>
          </w:tcPr>
          <w:p w:rsidR="002373E4" w:rsidRPr="009C1BEC" w:rsidRDefault="002373E4" w:rsidP="00261089">
            <w:pPr>
              <w:spacing w:after="0"/>
              <w:rPr>
                <w:b/>
                <w:bCs/>
                <w:sz w:val="20"/>
                <w:szCs w:val="20"/>
              </w:rPr>
            </w:pPr>
          </w:p>
        </w:tc>
        <w:tc>
          <w:tcPr>
            <w:tcW w:w="1559" w:type="dxa"/>
            <w:vMerge/>
            <w:tcBorders>
              <w:top w:val="single" w:sz="8" w:space="0" w:color="auto"/>
              <w:left w:val="single" w:sz="8" w:space="0" w:color="auto"/>
              <w:bottom w:val="single" w:sz="8" w:space="0" w:color="auto"/>
              <w:right w:val="single" w:sz="8" w:space="0" w:color="auto"/>
            </w:tcBorders>
            <w:vAlign w:val="center"/>
          </w:tcPr>
          <w:p w:rsidR="002373E4" w:rsidRPr="009C1BEC" w:rsidRDefault="002373E4" w:rsidP="00261089">
            <w:pPr>
              <w:spacing w:after="0"/>
              <w:rPr>
                <w:b/>
                <w:bCs/>
                <w:sz w:val="20"/>
                <w:szCs w:val="20"/>
              </w:rPr>
            </w:pPr>
          </w:p>
        </w:tc>
        <w:tc>
          <w:tcPr>
            <w:tcW w:w="695" w:type="dxa"/>
            <w:tcBorders>
              <w:top w:val="nil"/>
              <w:left w:val="nil"/>
              <w:bottom w:val="single" w:sz="8" w:space="0" w:color="auto"/>
              <w:right w:val="single" w:sz="8" w:space="0" w:color="auto"/>
            </w:tcBorders>
            <w:shd w:val="clear" w:color="auto" w:fill="auto"/>
            <w:vAlign w:val="center"/>
          </w:tcPr>
          <w:p w:rsidR="002373E4" w:rsidRPr="00794A5D" w:rsidRDefault="002373E4" w:rsidP="00261089">
            <w:pPr>
              <w:spacing w:after="0"/>
              <w:ind w:left="-108" w:right="-144"/>
              <w:jc w:val="center"/>
              <w:rPr>
                <w:b/>
                <w:bCs/>
                <w:sz w:val="20"/>
                <w:szCs w:val="20"/>
              </w:rPr>
            </w:pPr>
            <w:r w:rsidRPr="00794A5D">
              <w:rPr>
                <w:b/>
                <w:bCs/>
                <w:sz w:val="20"/>
                <w:szCs w:val="20"/>
              </w:rPr>
              <w:t>Офисы</w:t>
            </w:r>
          </w:p>
        </w:tc>
        <w:tc>
          <w:tcPr>
            <w:tcW w:w="720" w:type="dxa"/>
            <w:tcBorders>
              <w:top w:val="nil"/>
              <w:left w:val="nil"/>
              <w:bottom w:val="single" w:sz="8" w:space="0" w:color="auto"/>
              <w:right w:val="single" w:sz="8" w:space="0" w:color="auto"/>
            </w:tcBorders>
            <w:shd w:val="clear" w:color="auto" w:fill="auto"/>
            <w:vAlign w:val="center"/>
          </w:tcPr>
          <w:p w:rsidR="002373E4" w:rsidRPr="009C1BEC" w:rsidRDefault="002373E4" w:rsidP="00261089">
            <w:pPr>
              <w:spacing w:after="0"/>
              <w:jc w:val="center"/>
              <w:rPr>
                <w:b/>
                <w:bCs/>
                <w:sz w:val="20"/>
                <w:szCs w:val="20"/>
              </w:rPr>
            </w:pPr>
            <w:r w:rsidRPr="009C1BEC">
              <w:rPr>
                <w:b/>
                <w:bCs/>
                <w:sz w:val="20"/>
                <w:szCs w:val="20"/>
              </w:rPr>
              <w:t>Лаборатории</w:t>
            </w:r>
          </w:p>
        </w:tc>
        <w:tc>
          <w:tcPr>
            <w:tcW w:w="1260" w:type="dxa"/>
            <w:tcBorders>
              <w:top w:val="nil"/>
              <w:left w:val="nil"/>
              <w:bottom w:val="single" w:sz="8" w:space="0" w:color="auto"/>
              <w:right w:val="single" w:sz="8" w:space="0" w:color="auto"/>
            </w:tcBorders>
            <w:shd w:val="clear" w:color="auto" w:fill="auto"/>
            <w:vAlign w:val="center"/>
          </w:tcPr>
          <w:p w:rsidR="002373E4" w:rsidRPr="009C1BEC" w:rsidRDefault="002373E4" w:rsidP="00261089">
            <w:pPr>
              <w:spacing w:after="0"/>
              <w:ind w:left="-124" w:right="-108"/>
              <w:jc w:val="center"/>
              <w:rPr>
                <w:b/>
                <w:bCs/>
                <w:sz w:val="20"/>
                <w:szCs w:val="20"/>
              </w:rPr>
            </w:pPr>
            <w:r w:rsidRPr="009C1BEC">
              <w:rPr>
                <w:b/>
                <w:bCs/>
                <w:sz w:val="20"/>
                <w:szCs w:val="20"/>
              </w:rPr>
              <w:t>Подготовка проекта к конкурсу на финансирование</w:t>
            </w:r>
          </w:p>
        </w:tc>
        <w:tc>
          <w:tcPr>
            <w:tcW w:w="1620" w:type="dxa"/>
            <w:tcBorders>
              <w:top w:val="nil"/>
              <w:left w:val="nil"/>
              <w:bottom w:val="single" w:sz="8" w:space="0" w:color="auto"/>
              <w:right w:val="single" w:sz="8" w:space="0" w:color="auto"/>
            </w:tcBorders>
            <w:shd w:val="clear" w:color="auto" w:fill="auto"/>
            <w:vAlign w:val="center"/>
          </w:tcPr>
          <w:p w:rsidR="002373E4" w:rsidRPr="009C1BEC" w:rsidRDefault="002373E4" w:rsidP="00261089">
            <w:pPr>
              <w:spacing w:after="0"/>
              <w:ind w:left="-108" w:right="-108"/>
              <w:jc w:val="center"/>
              <w:rPr>
                <w:b/>
                <w:bCs/>
                <w:sz w:val="20"/>
                <w:szCs w:val="20"/>
              </w:rPr>
            </w:pPr>
            <w:r w:rsidRPr="009C1BEC">
              <w:rPr>
                <w:b/>
                <w:bCs/>
                <w:sz w:val="20"/>
                <w:szCs w:val="20"/>
              </w:rPr>
              <w:t>Наличие Венчурного фонда/Партнеров инвесторов при инкубаторе</w:t>
            </w:r>
          </w:p>
        </w:tc>
        <w:tc>
          <w:tcPr>
            <w:tcW w:w="1440" w:type="dxa"/>
            <w:tcBorders>
              <w:top w:val="nil"/>
              <w:left w:val="nil"/>
              <w:bottom w:val="single" w:sz="8" w:space="0" w:color="auto"/>
              <w:right w:val="single" w:sz="8" w:space="0" w:color="auto"/>
            </w:tcBorders>
            <w:shd w:val="clear" w:color="auto" w:fill="auto"/>
            <w:vAlign w:val="center"/>
          </w:tcPr>
          <w:p w:rsidR="002373E4" w:rsidRPr="009C1BEC" w:rsidRDefault="002373E4" w:rsidP="00261089">
            <w:pPr>
              <w:spacing w:after="0"/>
              <w:ind w:left="-108" w:right="-142"/>
              <w:jc w:val="center"/>
              <w:rPr>
                <w:b/>
                <w:bCs/>
                <w:sz w:val="20"/>
                <w:szCs w:val="20"/>
              </w:rPr>
            </w:pPr>
            <w:r w:rsidRPr="009C1BEC">
              <w:rPr>
                <w:b/>
                <w:bCs/>
                <w:sz w:val="20"/>
                <w:szCs w:val="20"/>
              </w:rPr>
              <w:t xml:space="preserve">Подготовка проекта под </w:t>
            </w:r>
            <w:proofErr w:type="spellStart"/>
            <w:proofErr w:type="gramStart"/>
            <w:r w:rsidRPr="009C1BEC">
              <w:rPr>
                <w:b/>
                <w:bCs/>
                <w:sz w:val="20"/>
                <w:szCs w:val="20"/>
              </w:rPr>
              <w:t>гос</w:t>
            </w:r>
            <w:proofErr w:type="spellEnd"/>
            <w:r w:rsidRPr="009C1BEC">
              <w:rPr>
                <w:b/>
                <w:bCs/>
                <w:sz w:val="20"/>
                <w:szCs w:val="20"/>
              </w:rPr>
              <w:t>. программы</w:t>
            </w:r>
            <w:proofErr w:type="gramEnd"/>
            <w:r w:rsidRPr="009C1BEC">
              <w:rPr>
                <w:b/>
                <w:bCs/>
                <w:sz w:val="20"/>
                <w:szCs w:val="20"/>
              </w:rPr>
              <w:t xml:space="preserve"> финансирования</w:t>
            </w:r>
          </w:p>
        </w:tc>
        <w:tc>
          <w:tcPr>
            <w:tcW w:w="900" w:type="dxa"/>
            <w:vMerge/>
            <w:tcBorders>
              <w:top w:val="nil"/>
              <w:left w:val="single" w:sz="8" w:space="0" w:color="auto"/>
              <w:bottom w:val="single" w:sz="8" w:space="0" w:color="auto"/>
              <w:right w:val="single" w:sz="8" w:space="0" w:color="auto"/>
            </w:tcBorders>
            <w:vAlign w:val="center"/>
          </w:tcPr>
          <w:p w:rsidR="002373E4" w:rsidRPr="009C1BEC" w:rsidRDefault="002373E4" w:rsidP="00261089">
            <w:pPr>
              <w:spacing w:after="0"/>
              <w:rPr>
                <w:b/>
                <w:bCs/>
                <w:sz w:val="20"/>
                <w:szCs w:val="20"/>
              </w:rPr>
            </w:pPr>
          </w:p>
        </w:tc>
        <w:tc>
          <w:tcPr>
            <w:tcW w:w="720" w:type="dxa"/>
            <w:vMerge/>
            <w:tcBorders>
              <w:top w:val="nil"/>
              <w:left w:val="single" w:sz="8" w:space="0" w:color="auto"/>
              <w:bottom w:val="single" w:sz="8" w:space="0" w:color="auto"/>
              <w:right w:val="single" w:sz="8" w:space="0" w:color="auto"/>
            </w:tcBorders>
            <w:vAlign w:val="center"/>
          </w:tcPr>
          <w:p w:rsidR="002373E4" w:rsidRPr="009C1BEC" w:rsidRDefault="002373E4" w:rsidP="00261089">
            <w:pPr>
              <w:spacing w:after="0"/>
              <w:rPr>
                <w:b/>
                <w:bCs/>
                <w:sz w:val="20"/>
                <w:szCs w:val="20"/>
              </w:rPr>
            </w:pPr>
          </w:p>
        </w:tc>
        <w:tc>
          <w:tcPr>
            <w:tcW w:w="720" w:type="dxa"/>
            <w:vMerge/>
            <w:tcBorders>
              <w:top w:val="nil"/>
              <w:left w:val="single" w:sz="8" w:space="0" w:color="auto"/>
              <w:bottom w:val="single" w:sz="8" w:space="0" w:color="auto"/>
              <w:right w:val="single" w:sz="8" w:space="0" w:color="auto"/>
            </w:tcBorders>
            <w:vAlign w:val="center"/>
          </w:tcPr>
          <w:p w:rsidR="002373E4" w:rsidRPr="009C1BEC" w:rsidRDefault="002373E4" w:rsidP="00261089">
            <w:pPr>
              <w:spacing w:after="0"/>
              <w:rPr>
                <w:b/>
                <w:bCs/>
                <w:sz w:val="20"/>
                <w:szCs w:val="20"/>
              </w:rPr>
            </w:pPr>
          </w:p>
        </w:tc>
        <w:tc>
          <w:tcPr>
            <w:tcW w:w="900" w:type="dxa"/>
            <w:vMerge/>
            <w:tcBorders>
              <w:top w:val="nil"/>
              <w:left w:val="single" w:sz="8" w:space="0" w:color="auto"/>
              <w:bottom w:val="single" w:sz="8" w:space="0" w:color="auto"/>
              <w:right w:val="single" w:sz="8" w:space="0" w:color="auto"/>
            </w:tcBorders>
            <w:vAlign w:val="center"/>
          </w:tcPr>
          <w:p w:rsidR="002373E4" w:rsidRPr="009C1BEC" w:rsidRDefault="002373E4" w:rsidP="00261089">
            <w:pPr>
              <w:spacing w:after="0"/>
              <w:rPr>
                <w:b/>
                <w:bCs/>
                <w:sz w:val="20"/>
                <w:szCs w:val="20"/>
              </w:rPr>
            </w:pPr>
          </w:p>
        </w:tc>
        <w:tc>
          <w:tcPr>
            <w:tcW w:w="900" w:type="dxa"/>
            <w:vMerge/>
            <w:tcBorders>
              <w:top w:val="nil"/>
              <w:left w:val="single" w:sz="8" w:space="0" w:color="auto"/>
              <w:bottom w:val="single" w:sz="8" w:space="0" w:color="auto"/>
              <w:right w:val="single" w:sz="8" w:space="0" w:color="auto"/>
            </w:tcBorders>
            <w:vAlign w:val="center"/>
          </w:tcPr>
          <w:p w:rsidR="002373E4" w:rsidRPr="009C1BEC" w:rsidRDefault="002373E4" w:rsidP="00261089">
            <w:pPr>
              <w:spacing w:after="0"/>
              <w:rPr>
                <w:b/>
                <w:bCs/>
                <w:sz w:val="20"/>
                <w:szCs w:val="20"/>
              </w:rPr>
            </w:pPr>
          </w:p>
        </w:tc>
      </w:tr>
      <w:tr w:rsidR="002373E4" w:rsidRPr="009C1BEC" w:rsidTr="00261089">
        <w:trPr>
          <w:trHeight w:val="213"/>
        </w:trPr>
        <w:tc>
          <w:tcPr>
            <w:tcW w:w="370" w:type="dxa"/>
            <w:tcBorders>
              <w:top w:val="nil"/>
              <w:left w:val="single" w:sz="8" w:space="0" w:color="auto"/>
              <w:bottom w:val="single" w:sz="4" w:space="0" w:color="auto"/>
              <w:right w:val="single" w:sz="4" w:space="0" w:color="auto"/>
            </w:tcBorders>
            <w:shd w:val="clear" w:color="auto" w:fill="auto"/>
            <w:noWrap/>
            <w:vAlign w:val="center"/>
          </w:tcPr>
          <w:p w:rsidR="002373E4" w:rsidRPr="009C1BEC" w:rsidRDefault="002373E4" w:rsidP="00261089">
            <w:pPr>
              <w:spacing w:after="0"/>
              <w:jc w:val="center"/>
              <w:rPr>
                <w:sz w:val="20"/>
                <w:szCs w:val="20"/>
              </w:rPr>
            </w:pPr>
            <w:r w:rsidRPr="009C1BEC">
              <w:rPr>
                <w:sz w:val="20"/>
                <w:szCs w:val="20"/>
              </w:rPr>
              <w:t>1</w:t>
            </w:r>
          </w:p>
        </w:tc>
        <w:tc>
          <w:tcPr>
            <w:tcW w:w="2016" w:type="dxa"/>
            <w:tcBorders>
              <w:top w:val="nil"/>
              <w:left w:val="nil"/>
              <w:bottom w:val="single" w:sz="4" w:space="0" w:color="auto"/>
              <w:right w:val="single" w:sz="4" w:space="0" w:color="auto"/>
            </w:tcBorders>
            <w:shd w:val="clear" w:color="auto" w:fill="auto"/>
            <w:noWrap/>
            <w:vAlign w:val="center"/>
          </w:tcPr>
          <w:p w:rsidR="002373E4" w:rsidRPr="009C1BEC" w:rsidRDefault="002373E4" w:rsidP="00261089">
            <w:pPr>
              <w:spacing w:after="0"/>
              <w:jc w:val="center"/>
              <w:rPr>
                <w:sz w:val="20"/>
                <w:szCs w:val="20"/>
              </w:rPr>
            </w:pPr>
            <w:r w:rsidRPr="009C1BEC">
              <w:rPr>
                <w:sz w:val="20"/>
                <w:szCs w:val="20"/>
              </w:rPr>
              <w:t>2</w:t>
            </w:r>
          </w:p>
        </w:tc>
        <w:tc>
          <w:tcPr>
            <w:tcW w:w="1408" w:type="dxa"/>
            <w:tcBorders>
              <w:top w:val="nil"/>
              <w:left w:val="nil"/>
              <w:bottom w:val="single" w:sz="4" w:space="0" w:color="auto"/>
              <w:right w:val="single" w:sz="4" w:space="0" w:color="auto"/>
            </w:tcBorders>
            <w:shd w:val="clear" w:color="auto" w:fill="auto"/>
            <w:noWrap/>
            <w:vAlign w:val="center"/>
          </w:tcPr>
          <w:p w:rsidR="002373E4" w:rsidRPr="009C1BEC" w:rsidRDefault="002373E4" w:rsidP="00261089">
            <w:pPr>
              <w:spacing w:after="0"/>
              <w:jc w:val="center"/>
              <w:rPr>
                <w:sz w:val="20"/>
                <w:szCs w:val="20"/>
              </w:rPr>
            </w:pPr>
            <w:r w:rsidRPr="009C1BEC">
              <w:rPr>
                <w:sz w:val="20"/>
                <w:szCs w:val="20"/>
              </w:rPr>
              <w:t>3</w:t>
            </w:r>
          </w:p>
        </w:tc>
        <w:tc>
          <w:tcPr>
            <w:tcW w:w="1559" w:type="dxa"/>
            <w:tcBorders>
              <w:top w:val="nil"/>
              <w:left w:val="nil"/>
              <w:bottom w:val="single" w:sz="4" w:space="0" w:color="auto"/>
              <w:right w:val="single" w:sz="4" w:space="0" w:color="auto"/>
            </w:tcBorders>
            <w:shd w:val="clear" w:color="auto" w:fill="auto"/>
            <w:noWrap/>
            <w:vAlign w:val="center"/>
          </w:tcPr>
          <w:p w:rsidR="002373E4" w:rsidRPr="009C1BEC" w:rsidRDefault="002373E4" w:rsidP="00261089">
            <w:pPr>
              <w:spacing w:after="0"/>
              <w:jc w:val="center"/>
              <w:rPr>
                <w:sz w:val="20"/>
                <w:szCs w:val="20"/>
              </w:rPr>
            </w:pPr>
            <w:r w:rsidRPr="009C1BEC">
              <w:rPr>
                <w:sz w:val="20"/>
                <w:szCs w:val="20"/>
              </w:rPr>
              <w:t>5</w:t>
            </w:r>
          </w:p>
        </w:tc>
        <w:tc>
          <w:tcPr>
            <w:tcW w:w="695" w:type="dxa"/>
            <w:tcBorders>
              <w:top w:val="nil"/>
              <w:left w:val="nil"/>
              <w:bottom w:val="single" w:sz="4" w:space="0" w:color="auto"/>
              <w:right w:val="single" w:sz="4" w:space="0" w:color="auto"/>
            </w:tcBorders>
            <w:shd w:val="clear" w:color="auto" w:fill="auto"/>
            <w:noWrap/>
            <w:vAlign w:val="center"/>
          </w:tcPr>
          <w:p w:rsidR="002373E4" w:rsidRPr="009C1BEC" w:rsidRDefault="002373E4" w:rsidP="00261089">
            <w:pPr>
              <w:spacing w:after="0"/>
              <w:jc w:val="center"/>
              <w:rPr>
                <w:sz w:val="20"/>
                <w:szCs w:val="20"/>
              </w:rPr>
            </w:pPr>
            <w:r w:rsidRPr="009C1BEC">
              <w:rPr>
                <w:sz w:val="20"/>
                <w:szCs w:val="20"/>
              </w:rPr>
              <w:t>6</w:t>
            </w:r>
          </w:p>
        </w:tc>
        <w:tc>
          <w:tcPr>
            <w:tcW w:w="720" w:type="dxa"/>
            <w:tcBorders>
              <w:top w:val="nil"/>
              <w:left w:val="nil"/>
              <w:bottom w:val="single" w:sz="4" w:space="0" w:color="auto"/>
              <w:right w:val="single" w:sz="4" w:space="0" w:color="auto"/>
            </w:tcBorders>
            <w:shd w:val="clear" w:color="auto" w:fill="auto"/>
            <w:noWrap/>
            <w:vAlign w:val="center"/>
          </w:tcPr>
          <w:p w:rsidR="002373E4" w:rsidRPr="009C1BEC" w:rsidRDefault="002373E4" w:rsidP="00261089">
            <w:pPr>
              <w:spacing w:after="0"/>
              <w:jc w:val="center"/>
              <w:rPr>
                <w:sz w:val="20"/>
                <w:szCs w:val="20"/>
              </w:rPr>
            </w:pPr>
            <w:r w:rsidRPr="009C1BEC">
              <w:rPr>
                <w:sz w:val="20"/>
                <w:szCs w:val="20"/>
              </w:rPr>
              <w:t>7</w:t>
            </w:r>
          </w:p>
        </w:tc>
        <w:tc>
          <w:tcPr>
            <w:tcW w:w="1260" w:type="dxa"/>
            <w:tcBorders>
              <w:top w:val="nil"/>
              <w:left w:val="nil"/>
              <w:bottom w:val="single" w:sz="4" w:space="0" w:color="auto"/>
              <w:right w:val="single" w:sz="4" w:space="0" w:color="auto"/>
            </w:tcBorders>
            <w:shd w:val="clear" w:color="auto" w:fill="auto"/>
            <w:noWrap/>
            <w:vAlign w:val="center"/>
          </w:tcPr>
          <w:p w:rsidR="002373E4" w:rsidRPr="009C1BEC" w:rsidRDefault="002373E4" w:rsidP="00261089">
            <w:pPr>
              <w:spacing w:after="0"/>
              <w:jc w:val="center"/>
              <w:rPr>
                <w:sz w:val="20"/>
                <w:szCs w:val="20"/>
              </w:rPr>
            </w:pPr>
            <w:r w:rsidRPr="009C1BEC">
              <w:rPr>
                <w:sz w:val="20"/>
                <w:szCs w:val="20"/>
              </w:rPr>
              <w:t>8</w:t>
            </w:r>
          </w:p>
        </w:tc>
        <w:tc>
          <w:tcPr>
            <w:tcW w:w="1620" w:type="dxa"/>
            <w:tcBorders>
              <w:top w:val="nil"/>
              <w:left w:val="nil"/>
              <w:bottom w:val="single" w:sz="4" w:space="0" w:color="auto"/>
              <w:right w:val="single" w:sz="4" w:space="0" w:color="auto"/>
            </w:tcBorders>
            <w:shd w:val="clear" w:color="auto" w:fill="auto"/>
            <w:noWrap/>
            <w:vAlign w:val="center"/>
          </w:tcPr>
          <w:p w:rsidR="002373E4" w:rsidRPr="009C1BEC" w:rsidRDefault="002373E4" w:rsidP="00261089">
            <w:pPr>
              <w:spacing w:after="0"/>
              <w:jc w:val="center"/>
              <w:rPr>
                <w:sz w:val="20"/>
                <w:szCs w:val="20"/>
              </w:rPr>
            </w:pPr>
            <w:r w:rsidRPr="009C1BEC">
              <w:rPr>
                <w:sz w:val="20"/>
                <w:szCs w:val="20"/>
              </w:rPr>
              <w:t>9</w:t>
            </w:r>
          </w:p>
        </w:tc>
        <w:tc>
          <w:tcPr>
            <w:tcW w:w="1440" w:type="dxa"/>
            <w:tcBorders>
              <w:top w:val="nil"/>
              <w:left w:val="nil"/>
              <w:bottom w:val="single" w:sz="4" w:space="0" w:color="auto"/>
              <w:right w:val="single" w:sz="4" w:space="0" w:color="auto"/>
            </w:tcBorders>
            <w:shd w:val="clear" w:color="auto" w:fill="auto"/>
            <w:noWrap/>
            <w:vAlign w:val="center"/>
          </w:tcPr>
          <w:p w:rsidR="002373E4" w:rsidRPr="009C1BEC" w:rsidRDefault="002373E4" w:rsidP="00261089">
            <w:pPr>
              <w:spacing w:after="0"/>
              <w:jc w:val="center"/>
              <w:rPr>
                <w:sz w:val="20"/>
                <w:szCs w:val="20"/>
              </w:rPr>
            </w:pPr>
            <w:r w:rsidRPr="009C1BEC">
              <w:rPr>
                <w:sz w:val="20"/>
                <w:szCs w:val="20"/>
              </w:rPr>
              <w:t>10</w:t>
            </w:r>
          </w:p>
        </w:tc>
        <w:tc>
          <w:tcPr>
            <w:tcW w:w="900" w:type="dxa"/>
            <w:tcBorders>
              <w:top w:val="nil"/>
              <w:left w:val="nil"/>
              <w:bottom w:val="single" w:sz="4" w:space="0" w:color="auto"/>
              <w:right w:val="single" w:sz="4" w:space="0" w:color="auto"/>
            </w:tcBorders>
            <w:shd w:val="clear" w:color="auto" w:fill="auto"/>
            <w:noWrap/>
            <w:vAlign w:val="center"/>
          </w:tcPr>
          <w:p w:rsidR="002373E4" w:rsidRPr="009C1BEC" w:rsidRDefault="002373E4" w:rsidP="00261089">
            <w:pPr>
              <w:spacing w:after="0"/>
              <w:jc w:val="center"/>
              <w:rPr>
                <w:sz w:val="20"/>
                <w:szCs w:val="20"/>
              </w:rPr>
            </w:pPr>
            <w:r w:rsidRPr="009C1BEC">
              <w:rPr>
                <w:sz w:val="20"/>
                <w:szCs w:val="20"/>
              </w:rPr>
              <w:t>11</w:t>
            </w:r>
          </w:p>
        </w:tc>
        <w:tc>
          <w:tcPr>
            <w:tcW w:w="720" w:type="dxa"/>
            <w:tcBorders>
              <w:top w:val="nil"/>
              <w:left w:val="nil"/>
              <w:bottom w:val="single" w:sz="4" w:space="0" w:color="auto"/>
              <w:right w:val="single" w:sz="4" w:space="0" w:color="auto"/>
            </w:tcBorders>
            <w:shd w:val="clear" w:color="auto" w:fill="auto"/>
            <w:noWrap/>
            <w:vAlign w:val="center"/>
          </w:tcPr>
          <w:p w:rsidR="002373E4" w:rsidRPr="009C1BEC" w:rsidRDefault="002373E4" w:rsidP="00261089">
            <w:pPr>
              <w:spacing w:after="0"/>
              <w:jc w:val="center"/>
              <w:rPr>
                <w:sz w:val="20"/>
                <w:szCs w:val="20"/>
              </w:rPr>
            </w:pPr>
            <w:r w:rsidRPr="009C1BEC">
              <w:rPr>
                <w:sz w:val="20"/>
                <w:szCs w:val="20"/>
              </w:rPr>
              <w:t>12</w:t>
            </w:r>
          </w:p>
        </w:tc>
        <w:tc>
          <w:tcPr>
            <w:tcW w:w="720" w:type="dxa"/>
            <w:tcBorders>
              <w:top w:val="nil"/>
              <w:left w:val="nil"/>
              <w:bottom w:val="single" w:sz="4" w:space="0" w:color="auto"/>
              <w:right w:val="single" w:sz="4" w:space="0" w:color="auto"/>
            </w:tcBorders>
            <w:shd w:val="clear" w:color="auto" w:fill="auto"/>
            <w:noWrap/>
            <w:vAlign w:val="center"/>
          </w:tcPr>
          <w:p w:rsidR="002373E4" w:rsidRPr="009C1BEC" w:rsidRDefault="002373E4" w:rsidP="00261089">
            <w:pPr>
              <w:spacing w:after="0"/>
              <w:jc w:val="center"/>
              <w:rPr>
                <w:sz w:val="20"/>
                <w:szCs w:val="20"/>
              </w:rPr>
            </w:pPr>
            <w:r w:rsidRPr="009C1BEC">
              <w:rPr>
                <w:sz w:val="20"/>
                <w:szCs w:val="20"/>
              </w:rPr>
              <w:t>13</w:t>
            </w:r>
          </w:p>
        </w:tc>
        <w:tc>
          <w:tcPr>
            <w:tcW w:w="900" w:type="dxa"/>
            <w:tcBorders>
              <w:top w:val="nil"/>
              <w:left w:val="nil"/>
              <w:bottom w:val="single" w:sz="4" w:space="0" w:color="auto"/>
              <w:right w:val="single" w:sz="4" w:space="0" w:color="auto"/>
            </w:tcBorders>
            <w:shd w:val="clear" w:color="auto" w:fill="auto"/>
            <w:noWrap/>
            <w:vAlign w:val="center"/>
          </w:tcPr>
          <w:p w:rsidR="002373E4" w:rsidRPr="009C1BEC" w:rsidRDefault="002373E4" w:rsidP="00261089">
            <w:pPr>
              <w:spacing w:after="0"/>
              <w:jc w:val="center"/>
              <w:rPr>
                <w:sz w:val="20"/>
                <w:szCs w:val="20"/>
              </w:rPr>
            </w:pPr>
            <w:r w:rsidRPr="009C1BEC">
              <w:rPr>
                <w:sz w:val="20"/>
                <w:szCs w:val="20"/>
              </w:rPr>
              <w:t>14</w:t>
            </w:r>
          </w:p>
        </w:tc>
        <w:tc>
          <w:tcPr>
            <w:tcW w:w="900" w:type="dxa"/>
            <w:tcBorders>
              <w:top w:val="nil"/>
              <w:left w:val="nil"/>
              <w:bottom w:val="single" w:sz="4" w:space="0" w:color="auto"/>
              <w:right w:val="single" w:sz="8" w:space="0" w:color="auto"/>
            </w:tcBorders>
            <w:shd w:val="clear" w:color="auto" w:fill="auto"/>
            <w:noWrap/>
            <w:vAlign w:val="center"/>
          </w:tcPr>
          <w:p w:rsidR="002373E4" w:rsidRPr="009C1BEC" w:rsidRDefault="002373E4" w:rsidP="00261089">
            <w:pPr>
              <w:spacing w:after="0"/>
              <w:jc w:val="center"/>
              <w:rPr>
                <w:sz w:val="20"/>
                <w:szCs w:val="20"/>
              </w:rPr>
            </w:pPr>
            <w:r w:rsidRPr="009C1BEC">
              <w:rPr>
                <w:sz w:val="20"/>
                <w:szCs w:val="20"/>
              </w:rPr>
              <w:t>15</w:t>
            </w:r>
          </w:p>
        </w:tc>
      </w:tr>
      <w:tr w:rsidR="002373E4" w:rsidRPr="009C1BEC" w:rsidTr="00261089">
        <w:trPr>
          <w:trHeight w:val="713"/>
        </w:trPr>
        <w:tc>
          <w:tcPr>
            <w:tcW w:w="370" w:type="dxa"/>
            <w:tcBorders>
              <w:top w:val="nil"/>
              <w:left w:val="single" w:sz="8" w:space="0" w:color="auto"/>
              <w:bottom w:val="single" w:sz="4" w:space="0" w:color="auto"/>
              <w:right w:val="single" w:sz="4" w:space="0" w:color="auto"/>
            </w:tcBorders>
            <w:shd w:val="clear" w:color="auto" w:fill="auto"/>
            <w:noWrap/>
            <w:vAlign w:val="center"/>
          </w:tcPr>
          <w:p w:rsidR="002373E4" w:rsidRPr="009C1BEC" w:rsidRDefault="002373E4" w:rsidP="00261089">
            <w:pPr>
              <w:spacing w:after="0"/>
              <w:jc w:val="center"/>
              <w:rPr>
                <w:sz w:val="20"/>
                <w:szCs w:val="20"/>
              </w:rPr>
            </w:pPr>
            <w:r w:rsidRPr="008A04BC">
              <w:rPr>
                <w:sz w:val="20"/>
                <w:szCs w:val="20"/>
              </w:rPr>
              <w:t>1</w:t>
            </w:r>
          </w:p>
        </w:tc>
        <w:tc>
          <w:tcPr>
            <w:tcW w:w="2016" w:type="dxa"/>
            <w:tcBorders>
              <w:top w:val="nil"/>
              <w:left w:val="nil"/>
              <w:bottom w:val="single" w:sz="4" w:space="0" w:color="auto"/>
              <w:right w:val="single" w:sz="4" w:space="0" w:color="auto"/>
            </w:tcBorders>
            <w:shd w:val="clear" w:color="auto" w:fill="auto"/>
            <w:vAlign w:val="center"/>
          </w:tcPr>
          <w:p w:rsidR="002373E4" w:rsidRPr="009C1BEC" w:rsidRDefault="002373E4" w:rsidP="00261089">
            <w:pPr>
              <w:spacing w:after="0"/>
              <w:ind w:left="-108" w:right="-108"/>
              <w:jc w:val="center"/>
              <w:rPr>
                <w:sz w:val="20"/>
                <w:szCs w:val="20"/>
              </w:rPr>
            </w:pPr>
            <w:r w:rsidRPr="009C1BEC">
              <w:rPr>
                <w:sz w:val="20"/>
                <w:szCs w:val="20"/>
              </w:rPr>
              <w:t>ГУ «Нижегородский инновационный бизнес-инкубатор»</w:t>
            </w:r>
          </w:p>
        </w:tc>
        <w:tc>
          <w:tcPr>
            <w:tcW w:w="1408" w:type="dxa"/>
            <w:tcBorders>
              <w:top w:val="nil"/>
              <w:left w:val="nil"/>
              <w:bottom w:val="single" w:sz="4" w:space="0" w:color="auto"/>
              <w:right w:val="single" w:sz="4" w:space="0" w:color="auto"/>
            </w:tcBorders>
            <w:shd w:val="clear" w:color="auto" w:fill="auto"/>
            <w:vAlign w:val="center"/>
          </w:tcPr>
          <w:p w:rsidR="002373E4" w:rsidRPr="009C1BEC" w:rsidRDefault="002373E4" w:rsidP="00261089">
            <w:pPr>
              <w:spacing w:after="0"/>
              <w:ind w:left="-108" w:right="-108"/>
              <w:jc w:val="center"/>
              <w:rPr>
                <w:sz w:val="20"/>
                <w:szCs w:val="20"/>
              </w:rPr>
            </w:pPr>
            <w:r w:rsidRPr="009C1BEC">
              <w:rPr>
                <w:sz w:val="20"/>
                <w:szCs w:val="20"/>
              </w:rPr>
              <w:t xml:space="preserve">Нижегородская область, </w:t>
            </w:r>
            <w:proofErr w:type="gramStart"/>
            <w:r w:rsidRPr="009C1BEC">
              <w:rPr>
                <w:sz w:val="20"/>
                <w:szCs w:val="20"/>
              </w:rPr>
              <w:t>г</w:t>
            </w:r>
            <w:proofErr w:type="gramEnd"/>
            <w:r w:rsidRPr="009C1BEC">
              <w:rPr>
                <w:sz w:val="20"/>
                <w:szCs w:val="20"/>
              </w:rPr>
              <w:t>. Н.  Новгород</w:t>
            </w:r>
          </w:p>
        </w:tc>
        <w:tc>
          <w:tcPr>
            <w:tcW w:w="1559" w:type="dxa"/>
            <w:tcBorders>
              <w:top w:val="nil"/>
              <w:left w:val="nil"/>
              <w:bottom w:val="single" w:sz="4" w:space="0" w:color="auto"/>
              <w:right w:val="single" w:sz="4" w:space="0" w:color="auto"/>
            </w:tcBorders>
            <w:shd w:val="clear" w:color="auto" w:fill="auto"/>
            <w:vAlign w:val="center"/>
          </w:tcPr>
          <w:p w:rsidR="002373E4" w:rsidRPr="009C1BEC" w:rsidRDefault="002373E4" w:rsidP="00261089">
            <w:pPr>
              <w:spacing w:after="0"/>
              <w:jc w:val="center"/>
              <w:rPr>
                <w:b/>
                <w:bCs/>
                <w:sz w:val="20"/>
                <w:szCs w:val="20"/>
              </w:rPr>
            </w:pPr>
            <w:r w:rsidRPr="009C1BEC">
              <w:rPr>
                <w:b/>
                <w:bCs/>
                <w:sz w:val="20"/>
                <w:szCs w:val="20"/>
              </w:rPr>
              <w:t>-</w:t>
            </w:r>
          </w:p>
        </w:tc>
        <w:tc>
          <w:tcPr>
            <w:tcW w:w="695" w:type="dxa"/>
            <w:tcBorders>
              <w:top w:val="nil"/>
              <w:left w:val="nil"/>
              <w:bottom w:val="single" w:sz="4" w:space="0" w:color="auto"/>
              <w:right w:val="single" w:sz="4" w:space="0" w:color="auto"/>
            </w:tcBorders>
            <w:shd w:val="clear" w:color="auto" w:fill="auto"/>
            <w:vAlign w:val="center"/>
          </w:tcPr>
          <w:p w:rsidR="002373E4" w:rsidRPr="009C1BEC" w:rsidRDefault="002373E4" w:rsidP="00261089">
            <w:pPr>
              <w:spacing w:after="0"/>
              <w:jc w:val="center"/>
              <w:rPr>
                <w:b/>
                <w:bCs/>
                <w:sz w:val="20"/>
                <w:szCs w:val="20"/>
              </w:rPr>
            </w:pPr>
            <w:r w:rsidRPr="009C1BEC">
              <w:rPr>
                <w:b/>
                <w:bCs/>
                <w:sz w:val="20"/>
                <w:szCs w:val="20"/>
              </w:rPr>
              <w:t>+</w:t>
            </w:r>
          </w:p>
        </w:tc>
        <w:tc>
          <w:tcPr>
            <w:tcW w:w="720" w:type="dxa"/>
            <w:tcBorders>
              <w:top w:val="nil"/>
              <w:left w:val="nil"/>
              <w:bottom w:val="single" w:sz="4" w:space="0" w:color="auto"/>
              <w:right w:val="single" w:sz="4" w:space="0" w:color="auto"/>
            </w:tcBorders>
            <w:shd w:val="clear" w:color="auto" w:fill="auto"/>
            <w:vAlign w:val="center"/>
          </w:tcPr>
          <w:p w:rsidR="002373E4" w:rsidRPr="009C1BEC" w:rsidRDefault="002373E4" w:rsidP="00261089">
            <w:pPr>
              <w:spacing w:after="0"/>
              <w:jc w:val="center"/>
              <w:rPr>
                <w:b/>
                <w:bCs/>
                <w:sz w:val="20"/>
                <w:szCs w:val="20"/>
              </w:rPr>
            </w:pPr>
            <w:r w:rsidRPr="009C1BEC">
              <w:rPr>
                <w:b/>
                <w:bCs/>
                <w:sz w:val="20"/>
                <w:szCs w:val="20"/>
              </w:rPr>
              <w:t>-</w:t>
            </w:r>
          </w:p>
        </w:tc>
        <w:tc>
          <w:tcPr>
            <w:tcW w:w="1260" w:type="dxa"/>
            <w:tcBorders>
              <w:top w:val="nil"/>
              <w:left w:val="nil"/>
              <w:bottom w:val="single" w:sz="4" w:space="0" w:color="auto"/>
              <w:right w:val="single" w:sz="4" w:space="0" w:color="auto"/>
            </w:tcBorders>
            <w:shd w:val="clear" w:color="auto" w:fill="auto"/>
            <w:vAlign w:val="center"/>
          </w:tcPr>
          <w:p w:rsidR="002373E4" w:rsidRPr="009C1BEC" w:rsidRDefault="002373E4" w:rsidP="00261089">
            <w:pPr>
              <w:spacing w:after="0"/>
              <w:jc w:val="center"/>
              <w:rPr>
                <w:b/>
                <w:bCs/>
                <w:sz w:val="20"/>
                <w:szCs w:val="20"/>
              </w:rPr>
            </w:pPr>
            <w:r w:rsidRPr="009C1BEC">
              <w:rPr>
                <w:b/>
                <w:bCs/>
                <w:sz w:val="20"/>
                <w:szCs w:val="20"/>
              </w:rPr>
              <w:t>-</w:t>
            </w:r>
          </w:p>
        </w:tc>
        <w:tc>
          <w:tcPr>
            <w:tcW w:w="1620" w:type="dxa"/>
            <w:tcBorders>
              <w:top w:val="nil"/>
              <w:left w:val="nil"/>
              <w:bottom w:val="single" w:sz="4" w:space="0" w:color="auto"/>
              <w:right w:val="single" w:sz="4" w:space="0" w:color="auto"/>
            </w:tcBorders>
            <w:shd w:val="clear" w:color="auto" w:fill="auto"/>
            <w:vAlign w:val="center"/>
          </w:tcPr>
          <w:p w:rsidR="002373E4" w:rsidRPr="009C1BEC" w:rsidRDefault="002373E4" w:rsidP="00261089">
            <w:pPr>
              <w:spacing w:after="0"/>
              <w:jc w:val="center"/>
              <w:rPr>
                <w:b/>
                <w:bCs/>
                <w:sz w:val="20"/>
                <w:szCs w:val="20"/>
              </w:rPr>
            </w:pPr>
            <w:r w:rsidRPr="009C1BEC">
              <w:rPr>
                <w:b/>
                <w:bCs/>
                <w:sz w:val="20"/>
                <w:szCs w:val="20"/>
              </w:rPr>
              <w:t>-</w:t>
            </w:r>
          </w:p>
        </w:tc>
        <w:tc>
          <w:tcPr>
            <w:tcW w:w="1440" w:type="dxa"/>
            <w:tcBorders>
              <w:top w:val="nil"/>
              <w:left w:val="nil"/>
              <w:bottom w:val="single" w:sz="4" w:space="0" w:color="auto"/>
              <w:right w:val="single" w:sz="4" w:space="0" w:color="auto"/>
            </w:tcBorders>
            <w:shd w:val="clear" w:color="auto" w:fill="auto"/>
            <w:vAlign w:val="center"/>
          </w:tcPr>
          <w:p w:rsidR="002373E4" w:rsidRPr="009C1BEC" w:rsidRDefault="002373E4" w:rsidP="00261089">
            <w:pPr>
              <w:spacing w:after="0"/>
              <w:jc w:val="center"/>
              <w:rPr>
                <w:b/>
                <w:bCs/>
                <w:sz w:val="20"/>
                <w:szCs w:val="20"/>
              </w:rPr>
            </w:pPr>
            <w:r w:rsidRPr="009C1BEC">
              <w:rPr>
                <w:b/>
                <w:bCs/>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2373E4" w:rsidRPr="009C1BEC" w:rsidRDefault="002373E4" w:rsidP="00261089">
            <w:pPr>
              <w:spacing w:after="0"/>
              <w:jc w:val="center"/>
              <w:rPr>
                <w:b/>
                <w:bCs/>
                <w:sz w:val="20"/>
                <w:szCs w:val="20"/>
              </w:rPr>
            </w:pPr>
            <w:r w:rsidRPr="009C1BEC">
              <w:rPr>
                <w:b/>
                <w:bCs/>
                <w:sz w:val="20"/>
                <w:szCs w:val="20"/>
              </w:rPr>
              <w:t>-</w:t>
            </w:r>
          </w:p>
        </w:tc>
        <w:tc>
          <w:tcPr>
            <w:tcW w:w="720" w:type="dxa"/>
            <w:tcBorders>
              <w:top w:val="nil"/>
              <w:left w:val="nil"/>
              <w:bottom w:val="single" w:sz="4" w:space="0" w:color="auto"/>
              <w:right w:val="single" w:sz="4" w:space="0" w:color="auto"/>
            </w:tcBorders>
            <w:shd w:val="clear" w:color="auto" w:fill="auto"/>
            <w:vAlign w:val="center"/>
          </w:tcPr>
          <w:p w:rsidR="002373E4" w:rsidRPr="009C1BEC" w:rsidRDefault="002373E4" w:rsidP="00261089">
            <w:pPr>
              <w:spacing w:after="0"/>
              <w:jc w:val="center"/>
              <w:rPr>
                <w:b/>
                <w:bCs/>
                <w:sz w:val="20"/>
                <w:szCs w:val="20"/>
              </w:rPr>
            </w:pPr>
            <w:r w:rsidRPr="009C1BEC">
              <w:rPr>
                <w:b/>
                <w:bCs/>
                <w:sz w:val="20"/>
                <w:szCs w:val="20"/>
              </w:rPr>
              <w:t>+</w:t>
            </w:r>
          </w:p>
        </w:tc>
        <w:tc>
          <w:tcPr>
            <w:tcW w:w="720" w:type="dxa"/>
            <w:tcBorders>
              <w:top w:val="nil"/>
              <w:left w:val="nil"/>
              <w:bottom w:val="single" w:sz="4" w:space="0" w:color="auto"/>
              <w:right w:val="single" w:sz="4" w:space="0" w:color="auto"/>
            </w:tcBorders>
            <w:shd w:val="clear" w:color="auto" w:fill="auto"/>
            <w:vAlign w:val="center"/>
          </w:tcPr>
          <w:p w:rsidR="002373E4" w:rsidRPr="009C1BEC" w:rsidRDefault="002373E4" w:rsidP="00261089">
            <w:pPr>
              <w:spacing w:after="0"/>
              <w:jc w:val="center"/>
              <w:rPr>
                <w:b/>
                <w:bCs/>
                <w:sz w:val="20"/>
                <w:szCs w:val="20"/>
              </w:rPr>
            </w:pPr>
            <w:r w:rsidRPr="009C1BEC">
              <w:rPr>
                <w:b/>
                <w:bCs/>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2373E4" w:rsidRPr="009C1BEC" w:rsidRDefault="002373E4" w:rsidP="00261089">
            <w:pPr>
              <w:spacing w:after="0"/>
              <w:jc w:val="center"/>
              <w:rPr>
                <w:b/>
                <w:bCs/>
                <w:sz w:val="20"/>
                <w:szCs w:val="20"/>
              </w:rPr>
            </w:pPr>
            <w:r w:rsidRPr="009C1BEC">
              <w:rPr>
                <w:b/>
                <w:bCs/>
                <w:sz w:val="20"/>
                <w:szCs w:val="20"/>
              </w:rPr>
              <w:t>+</w:t>
            </w:r>
          </w:p>
        </w:tc>
        <w:tc>
          <w:tcPr>
            <w:tcW w:w="900" w:type="dxa"/>
            <w:tcBorders>
              <w:top w:val="nil"/>
              <w:left w:val="nil"/>
              <w:bottom w:val="single" w:sz="4" w:space="0" w:color="auto"/>
              <w:right w:val="single" w:sz="8" w:space="0" w:color="auto"/>
            </w:tcBorders>
            <w:shd w:val="clear" w:color="auto" w:fill="auto"/>
            <w:vAlign w:val="center"/>
          </w:tcPr>
          <w:p w:rsidR="002373E4" w:rsidRPr="009C1BEC" w:rsidRDefault="002373E4" w:rsidP="00261089">
            <w:pPr>
              <w:spacing w:after="0"/>
              <w:jc w:val="center"/>
              <w:rPr>
                <w:b/>
                <w:bCs/>
                <w:sz w:val="20"/>
                <w:szCs w:val="20"/>
              </w:rPr>
            </w:pPr>
            <w:r w:rsidRPr="009C1BEC">
              <w:rPr>
                <w:b/>
                <w:bCs/>
                <w:sz w:val="20"/>
                <w:szCs w:val="20"/>
              </w:rPr>
              <w:t>-</w:t>
            </w:r>
          </w:p>
        </w:tc>
      </w:tr>
      <w:tr w:rsidR="002373E4" w:rsidRPr="009C1BEC" w:rsidTr="00261089">
        <w:trPr>
          <w:trHeight w:val="902"/>
        </w:trPr>
        <w:tc>
          <w:tcPr>
            <w:tcW w:w="370" w:type="dxa"/>
            <w:tcBorders>
              <w:top w:val="nil"/>
              <w:left w:val="single" w:sz="8" w:space="0" w:color="auto"/>
              <w:bottom w:val="single" w:sz="4" w:space="0" w:color="auto"/>
              <w:right w:val="single" w:sz="4" w:space="0" w:color="auto"/>
            </w:tcBorders>
            <w:shd w:val="clear" w:color="auto" w:fill="auto"/>
            <w:noWrap/>
            <w:vAlign w:val="center"/>
          </w:tcPr>
          <w:p w:rsidR="002373E4" w:rsidRPr="009C1BEC" w:rsidRDefault="002373E4" w:rsidP="00261089">
            <w:pPr>
              <w:spacing w:after="0"/>
              <w:jc w:val="center"/>
              <w:rPr>
                <w:sz w:val="20"/>
                <w:szCs w:val="20"/>
              </w:rPr>
            </w:pPr>
            <w:r w:rsidRPr="008A04BC">
              <w:rPr>
                <w:sz w:val="20"/>
                <w:szCs w:val="20"/>
              </w:rPr>
              <w:t>2</w:t>
            </w:r>
          </w:p>
        </w:tc>
        <w:tc>
          <w:tcPr>
            <w:tcW w:w="2016" w:type="dxa"/>
            <w:tcBorders>
              <w:top w:val="nil"/>
              <w:left w:val="nil"/>
              <w:bottom w:val="single" w:sz="4" w:space="0" w:color="auto"/>
              <w:right w:val="single" w:sz="4" w:space="0" w:color="auto"/>
            </w:tcBorders>
            <w:shd w:val="clear" w:color="auto" w:fill="auto"/>
            <w:vAlign w:val="center"/>
          </w:tcPr>
          <w:p w:rsidR="002373E4" w:rsidRPr="009C1BEC" w:rsidRDefault="002373E4" w:rsidP="00261089">
            <w:pPr>
              <w:spacing w:after="0"/>
              <w:ind w:left="-108" w:right="-108"/>
              <w:jc w:val="center"/>
              <w:rPr>
                <w:sz w:val="20"/>
                <w:szCs w:val="20"/>
              </w:rPr>
            </w:pPr>
            <w:r w:rsidRPr="009C1BEC">
              <w:rPr>
                <w:sz w:val="20"/>
                <w:szCs w:val="20"/>
              </w:rPr>
              <w:t>Студенческий межфакультетский Бизнес-Инкубатор ННГУ им</w:t>
            </w:r>
            <w:proofErr w:type="gramStart"/>
            <w:r w:rsidRPr="009C1BEC">
              <w:rPr>
                <w:sz w:val="20"/>
                <w:szCs w:val="20"/>
              </w:rPr>
              <w:t>.Л</w:t>
            </w:r>
            <w:proofErr w:type="gramEnd"/>
            <w:r w:rsidRPr="009C1BEC">
              <w:rPr>
                <w:sz w:val="20"/>
                <w:szCs w:val="20"/>
              </w:rPr>
              <w:t>обачевского</w:t>
            </w:r>
          </w:p>
        </w:tc>
        <w:tc>
          <w:tcPr>
            <w:tcW w:w="1408" w:type="dxa"/>
            <w:tcBorders>
              <w:top w:val="nil"/>
              <w:left w:val="nil"/>
              <w:bottom w:val="single" w:sz="4" w:space="0" w:color="auto"/>
              <w:right w:val="single" w:sz="4" w:space="0" w:color="auto"/>
            </w:tcBorders>
            <w:shd w:val="clear" w:color="auto" w:fill="auto"/>
            <w:vAlign w:val="center"/>
          </w:tcPr>
          <w:p w:rsidR="002373E4" w:rsidRPr="009C1BEC" w:rsidRDefault="002373E4" w:rsidP="00261089">
            <w:pPr>
              <w:spacing w:after="0"/>
              <w:ind w:left="-108" w:right="-108"/>
              <w:jc w:val="center"/>
              <w:rPr>
                <w:sz w:val="20"/>
                <w:szCs w:val="20"/>
              </w:rPr>
            </w:pPr>
            <w:r w:rsidRPr="009C1BEC">
              <w:rPr>
                <w:sz w:val="20"/>
                <w:szCs w:val="20"/>
              </w:rPr>
              <w:t xml:space="preserve">Нижегородская область, </w:t>
            </w:r>
            <w:proofErr w:type="gramStart"/>
            <w:r w:rsidRPr="009C1BEC">
              <w:rPr>
                <w:sz w:val="20"/>
                <w:szCs w:val="20"/>
              </w:rPr>
              <w:t>г</w:t>
            </w:r>
            <w:proofErr w:type="gramEnd"/>
            <w:r w:rsidRPr="009C1BEC">
              <w:rPr>
                <w:sz w:val="20"/>
                <w:szCs w:val="20"/>
              </w:rPr>
              <w:t>. Нижний Новгород</w:t>
            </w:r>
          </w:p>
        </w:tc>
        <w:tc>
          <w:tcPr>
            <w:tcW w:w="1559" w:type="dxa"/>
            <w:tcBorders>
              <w:top w:val="nil"/>
              <w:left w:val="nil"/>
              <w:bottom w:val="single" w:sz="4" w:space="0" w:color="auto"/>
              <w:right w:val="single" w:sz="4" w:space="0" w:color="auto"/>
            </w:tcBorders>
            <w:shd w:val="clear" w:color="auto" w:fill="auto"/>
            <w:vAlign w:val="center"/>
          </w:tcPr>
          <w:p w:rsidR="002373E4" w:rsidRPr="009C1BEC" w:rsidRDefault="002373E4" w:rsidP="00261089">
            <w:pPr>
              <w:spacing w:after="0"/>
              <w:jc w:val="center"/>
              <w:rPr>
                <w:b/>
                <w:bCs/>
                <w:sz w:val="20"/>
                <w:szCs w:val="20"/>
              </w:rPr>
            </w:pPr>
            <w:r w:rsidRPr="009C1BEC">
              <w:rPr>
                <w:b/>
                <w:bCs/>
                <w:sz w:val="20"/>
                <w:szCs w:val="20"/>
              </w:rPr>
              <w:t>+</w:t>
            </w:r>
          </w:p>
        </w:tc>
        <w:tc>
          <w:tcPr>
            <w:tcW w:w="695" w:type="dxa"/>
            <w:tcBorders>
              <w:top w:val="nil"/>
              <w:left w:val="nil"/>
              <w:bottom w:val="single" w:sz="4" w:space="0" w:color="auto"/>
              <w:right w:val="single" w:sz="4" w:space="0" w:color="auto"/>
            </w:tcBorders>
            <w:shd w:val="clear" w:color="auto" w:fill="auto"/>
            <w:vAlign w:val="center"/>
          </w:tcPr>
          <w:p w:rsidR="002373E4" w:rsidRPr="009C1BEC" w:rsidRDefault="002373E4" w:rsidP="00261089">
            <w:pPr>
              <w:spacing w:after="0"/>
              <w:jc w:val="center"/>
              <w:rPr>
                <w:b/>
                <w:bCs/>
                <w:sz w:val="20"/>
                <w:szCs w:val="20"/>
              </w:rPr>
            </w:pPr>
            <w:r w:rsidRPr="009C1BEC">
              <w:rPr>
                <w:b/>
                <w:bCs/>
                <w:sz w:val="20"/>
                <w:szCs w:val="20"/>
              </w:rPr>
              <w:t>-</w:t>
            </w:r>
          </w:p>
        </w:tc>
        <w:tc>
          <w:tcPr>
            <w:tcW w:w="720" w:type="dxa"/>
            <w:tcBorders>
              <w:top w:val="nil"/>
              <w:left w:val="nil"/>
              <w:bottom w:val="single" w:sz="4" w:space="0" w:color="auto"/>
              <w:right w:val="single" w:sz="4" w:space="0" w:color="auto"/>
            </w:tcBorders>
            <w:shd w:val="clear" w:color="auto" w:fill="auto"/>
            <w:vAlign w:val="center"/>
          </w:tcPr>
          <w:p w:rsidR="002373E4" w:rsidRPr="009C1BEC" w:rsidRDefault="002373E4" w:rsidP="00261089">
            <w:pPr>
              <w:spacing w:after="0"/>
              <w:jc w:val="center"/>
              <w:rPr>
                <w:b/>
                <w:bCs/>
                <w:sz w:val="20"/>
                <w:szCs w:val="20"/>
              </w:rPr>
            </w:pPr>
            <w:r w:rsidRPr="009C1BEC">
              <w:rPr>
                <w:b/>
                <w:bCs/>
                <w:sz w:val="20"/>
                <w:szCs w:val="20"/>
              </w:rPr>
              <w:t>+</w:t>
            </w:r>
          </w:p>
        </w:tc>
        <w:tc>
          <w:tcPr>
            <w:tcW w:w="1260" w:type="dxa"/>
            <w:tcBorders>
              <w:top w:val="nil"/>
              <w:left w:val="nil"/>
              <w:bottom w:val="single" w:sz="4" w:space="0" w:color="auto"/>
              <w:right w:val="single" w:sz="4" w:space="0" w:color="auto"/>
            </w:tcBorders>
            <w:shd w:val="clear" w:color="auto" w:fill="auto"/>
            <w:vAlign w:val="center"/>
          </w:tcPr>
          <w:p w:rsidR="002373E4" w:rsidRPr="009C1BEC" w:rsidRDefault="002373E4" w:rsidP="00261089">
            <w:pPr>
              <w:spacing w:after="0"/>
              <w:jc w:val="center"/>
              <w:rPr>
                <w:b/>
                <w:bCs/>
                <w:sz w:val="20"/>
                <w:szCs w:val="20"/>
              </w:rPr>
            </w:pPr>
            <w:r w:rsidRPr="009C1BEC">
              <w:rPr>
                <w:b/>
                <w:bCs/>
                <w:sz w:val="20"/>
                <w:szCs w:val="20"/>
              </w:rPr>
              <w:t>+</w:t>
            </w:r>
          </w:p>
        </w:tc>
        <w:tc>
          <w:tcPr>
            <w:tcW w:w="1620" w:type="dxa"/>
            <w:tcBorders>
              <w:top w:val="nil"/>
              <w:left w:val="nil"/>
              <w:bottom w:val="single" w:sz="4" w:space="0" w:color="auto"/>
              <w:right w:val="single" w:sz="4" w:space="0" w:color="auto"/>
            </w:tcBorders>
            <w:shd w:val="clear" w:color="auto" w:fill="auto"/>
            <w:vAlign w:val="center"/>
          </w:tcPr>
          <w:p w:rsidR="002373E4" w:rsidRPr="009C1BEC" w:rsidRDefault="002373E4" w:rsidP="00261089">
            <w:pPr>
              <w:spacing w:after="0"/>
              <w:jc w:val="center"/>
              <w:rPr>
                <w:b/>
                <w:bCs/>
                <w:sz w:val="20"/>
                <w:szCs w:val="20"/>
              </w:rPr>
            </w:pPr>
            <w:r w:rsidRPr="009C1BEC">
              <w:rPr>
                <w:b/>
                <w:bCs/>
                <w:sz w:val="20"/>
                <w:szCs w:val="20"/>
              </w:rPr>
              <w:t>-</w:t>
            </w:r>
          </w:p>
        </w:tc>
        <w:tc>
          <w:tcPr>
            <w:tcW w:w="1440" w:type="dxa"/>
            <w:tcBorders>
              <w:top w:val="nil"/>
              <w:left w:val="nil"/>
              <w:bottom w:val="single" w:sz="4" w:space="0" w:color="auto"/>
              <w:right w:val="single" w:sz="4" w:space="0" w:color="auto"/>
            </w:tcBorders>
            <w:shd w:val="clear" w:color="auto" w:fill="auto"/>
            <w:vAlign w:val="center"/>
          </w:tcPr>
          <w:p w:rsidR="002373E4" w:rsidRPr="009C1BEC" w:rsidRDefault="002373E4" w:rsidP="00261089">
            <w:pPr>
              <w:spacing w:after="0"/>
              <w:jc w:val="center"/>
              <w:rPr>
                <w:b/>
                <w:bCs/>
                <w:sz w:val="20"/>
                <w:szCs w:val="20"/>
              </w:rPr>
            </w:pPr>
            <w:r w:rsidRPr="009C1BEC">
              <w:rPr>
                <w:b/>
                <w:bCs/>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2373E4" w:rsidRPr="009C1BEC" w:rsidRDefault="002373E4" w:rsidP="00261089">
            <w:pPr>
              <w:spacing w:after="0"/>
              <w:jc w:val="center"/>
              <w:rPr>
                <w:b/>
                <w:bCs/>
                <w:sz w:val="20"/>
                <w:szCs w:val="20"/>
              </w:rPr>
            </w:pPr>
            <w:r w:rsidRPr="009C1BEC">
              <w:rPr>
                <w:b/>
                <w:bCs/>
                <w:sz w:val="20"/>
                <w:szCs w:val="20"/>
              </w:rPr>
              <w:t>+</w:t>
            </w:r>
          </w:p>
        </w:tc>
        <w:tc>
          <w:tcPr>
            <w:tcW w:w="720" w:type="dxa"/>
            <w:tcBorders>
              <w:top w:val="nil"/>
              <w:left w:val="nil"/>
              <w:bottom w:val="single" w:sz="4" w:space="0" w:color="auto"/>
              <w:right w:val="single" w:sz="4" w:space="0" w:color="auto"/>
            </w:tcBorders>
            <w:shd w:val="clear" w:color="auto" w:fill="auto"/>
            <w:vAlign w:val="center"/>
          </w:tcPr>
          <w:p w:rsidR="002373E4" w:rsidRPr="009C1BEC" w:rsidRDefault="002373E4" w:rsidP="00261089">
            <w:pPr>
              <w:spacing w:after="0"/>
              <w:jc w:val="center"/>
              <w:rPr>
                <w:b/>
                <w:bCs/>
                <w:sz w:val="20"/>
                <w:szCs w:val="20"/>
              </w:rPr>
            </w:pPr>
            <w:r w:rsidRPr="009C1BEC">
              <w:rPr>
                <w:b/>
                <w:bCs/>
                <w:sz w:val="20"/>
                <w:szCs w:val="20"/>
              </w:rPr>
              <w:t>+</w:t>
            </w:r>
          </w:p>
        </w:tc>
        <w:tc>
          <w:tcPr>
            <w:tcW w:w="720" w:type="dxa"/>
            <w:tcBorders>
              <w:top w:val="nil"/>
              <w:left w:val="nil"/>
              <w:bottom w:val="single" w:sz="4" w:space="0" w:color="auto"/>
              <w:right w:val="single" w:sz="4" w:space="0" w:color="auto"/>
            </w:tcBorders>
            <w:shd w:val="clear" w:color="auto" w:fill="auto"/>
            <w:vAlign w:val="center"/>
          </w:tcPr>
          <w:p w:rsidR="002373E4" w:rsidRPr="009C1BEC" w:rsidRDefault="002373E4" w:rsidP="00261089">
            <w:pPr>
              <w:spacing w:after="0"/>
              <w:jc w:val="center"/>
              <w:rPr>
                <w:b/>
                <w:bCs/>
                <w:sz w:val="20"/>
                <w:szCs w:val="20"/>
              </w:rPr>
            </w:pPr>
            <w:r w:rsidRPr="009C1BEC">
              <w:rPr>
                <w:b/>
                <w:bCs/>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2373E4" w:rsidRPr="009C1BEC" w:rsidRDefault="002373E4" w:rsidP="00261089">
            <w:pPr>
              <w:spacing w:after="0"/>
              <w:jc w:val="center"/>
              <w:rPr>
                <w:b/>
                <w:bCs/>
                <w:sz w:val="20"/>
                <w:szCs w:val="20"/>
              </w:rPr>
            </w:pPr>
            <w:r w:rsidRPr="009C1BEC">
              <w:rPr>
                <w:b/>
                <w:bCs/>
                <w:sz w:val="20"/>
                <w:szCs w:val="20"/>
              </w:rPr>
              <w:t>+</w:t>
            </w:r>
          </w:p>
        </w:tc>
        <w:tc>
          <w:tcPr>
            <w:tcW w:w="900" w:type="dxa"/>
            <w:tcBorders>
              <w:top w:val="nil"/>
              <w:left w:val="nil"/>
              <w:bottom w:val="single" w:sz="4" w:space="0" w:color="auto"/>
              <w:right w:val="single" w:sz="8" w:space="0" w:color="auto"/>
            </w:tcBorders>
            <w:shd w:val="clear" w:color="auto" w:fill="auto"/>
            <w:vAlign w:val="center"/>
          </w:tcPr>
          <w:p w:rsidR="002373E4" w:rsidRPr="009C1BEC" w:rsidRDefault="002373E4" w:rsidP="00261089">
            <w:pPr>
              <w:spacing w:after="0"/>
              <w:jc w:val="center"/>
              <w:rPr>
                <w:b/>
                <w:bCs/>
                <w:sz w:val="20"/>
                <w:szCs w:val="20"/>
              </w:rPr>
            </w:pPr>
            <w:r w:rsidRPr="009C1BEC">
              <w:rPr>
                <w:b/>
                <w:bCs/>
                <w:sz w:val="20"/>
                <w:szCs w:val="20"/>
              </w:rPr>
              <w:t>+</w:t>
            </w:r>
          </w:p>
        </w:tc>
      </w:tr>
      <w:tr w:rsidR="002373E4" w:rsidRPr="008A04BC" w:rsidTr="00261089">
        <w:trPr>
          <w:trHeight w:val="902"/>
        </w:trPr>
        <w:tc>
          <w:tcPr>
            <w:tcW w:w="370" w:type="dxa"/>
            <w:tcBorders>
              <w:top w:val="single" w:sz="4" w:space="0" w:color="auto"/>
              <w:left w:val="single" w:sz="8" w:space="0" w:color="auto"/>
              <w:bottom w:val="single" w:sz="4" w:space="0" w:color="auto"/>
              <w:right w:val="single" w:sz="4" w:space="0" w:color="auto"/>
            </w:tcBorders>
            <w:shd w:val="clear" w:color="auto" w:fill="auto"/>
            <w:noWrap/>
            <w:vAlign w:val="center"/>
          </w:tcPr>
          <w:p w:rsidR="002373E4" w:rsidRPr="008A04BC" w:rsidRDefault="002373E4" w:rsidP="00261089">
            <w:pPr>
              <w:spacing w:after="0"/>
              <w:jc w:val="center"/>
              <w:rPr>
                <w:sz w:val="20"/>
                <w:szCs w:val="20"/>
              </w:rPr>
            </w:pPr>
            <w:r w:rsidRPr="008A04BC">
              <w:rPr>
                <w:sz w:val="20"/>
                <w:szCs w:val="20"/>
              </w:rPr>
              <w:t>3</w:t>
            </w:r>
          </w:p>
        </w:tc>
        <w:tc>
          <w:tcPr>
            <w:tcW w:w="2016" w:type="dxa"/>
            <w:tcBorders>
              <w:top w:val="single" w:sz="4" w:space="0" w:color="auto"/>
              <w:left w:val="nil"/>
              <w:bottom w:val="single" w:sz="4" w:space="0" w:color="auto"/>
              <w:right w:val="single" w:sz="4" w:space="0" w:color="auto"/>
            </w:tcBorders>
            <w:shd w:val="clear" w:color="auto" w:fill="auto"/>
            <w:vAlign w:val="center"/>
          </w:tcPr>
          <w:p w:rsidR="002373E4" w:rsidRPr="008A04BC" w:rsidRDefault="002373E4" w:rsidP="00261089">
            <w:pPr>
              <w:spacing w:after="0"/>
              <w:ind w:left="-108" w:right="-108"/>
              <w:jc w:val="center"/>
              <w:rPr>
                <w:sz w:val="20"/>
                <w:szCs w:val="20"/>
              </w:rPr>
            </w:pPr>
          </w:p>
        </w:tc>
        <w:tc>
          <w:tcPr>
            <w:tcW w:w="1408" w:type="dxa"/>
            <w:tcBorders>
              <w:top w:val="single" w:sz="4" w:space="0" w:color="auto"/>
              <w:left w:val="nil"/>
              <w:bottom w:val="single" w:sz="4" w:space="0" w:color="auto"/>
              <w:right w:val="single" w:sz="4" w:space="0" w:color="auto"/>
            </w:tcBorders>
            <w:shd w:val="clear" w:color="auto" w:fill="auto"/>
            <w:vAlign w:val="center"/>
          </w:tcPr>
          <w:p w:rsidR="002373E4" w:rsidRPr="008A04BC" w:rsidRDefault="002373E4" w:rsidP="00261089">
            <w:pPr>
              <w:spacing w:after="0"/>
              <w:ind w:left="-108" w:right="-108"/>
              <w:jc w:val="center"/>
              <w:rPr>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2373E4" w:rsidRPr="008A04BC" w:rsidRDefault="002373E4" w:rsidP="00261089">
            <w:pPr>
              <w:spacing w:after="0"/>
              <w:jc w:val="center"/>
              <w:rPr>
                <w:b/>
                <w:bCs/>
                <w:sz w:val="20"/>
                <w:szCs w:val="20"/>
              </w:rPr>
            </w:pPr>
          </w:p>
        </w:tc>
        <w:tc>
          <w:tcPr>
            <w:tcW w:w="695" w:type="dxa"/>
            <w:tcBorders>
              <w:top w:val="single" w:sz="4" w:space="0" w:color="auto"/>
              <w:left w:val="nil"/>
              <w:bottom w:val="single" w:sz="4" w:space="0" w:color="auto"/>
              <w:right w:val="single" w:sz="4" w:space="0" w:color="auto"/>
            </w:tcBorders>
            <w:shd w:val="clear" w:color="auto" w:fill="auto"/>
            <w:vAlign w:val="center"/>
          </w:tcPr>
          <w:p w:rsidR="002373E4" w:rsidRPr="008A04BC" w:rsidRDefault="002373E4" w:rsidP="00261089">
            <w:pPr>
              <w:spacing w:after="0"/>
              <w:jc w:val="center"/>
              <w:rPr>
                <w:b/>
                <w:bCs/>
                <w:sz w:val="20"/>
                <w:szCs w:val="20"/>
              </w:rPr>
            </w:pPr>
          </w:p>
        </w:tc>
        <w:tc>
          <w:tcPr>
            <w:tcW w:w="720" w:type="dxa"/>
            <w:tcBorders>
              <w:top w:val="single" w:sz="4" w:space="0" w:color="auto"/>
              <w:left w:val="nil"/>
              <w:bottom w:val="single" w:sz="4" w:space="0" w:color="auto"/>
              <w:right w:val="single" w:sz="4" w:space="0" w:color="auto"/>
            </w:tcBorders>
            <w:shd w:val="clear" w:color="auto" w:fill="auto"/>
            <w:vAlign w:val="center"/>
          </w:tcPr>
          <w:p w:rsidR="002373E4" w:rsidRPr="008A04BC" w:rsidRDefault="002373E4" w:rsidP="00261089">
            <w:pPr>
              <w:spacing w:after="0"/>
              <w:jc w:val="center"/>
              <w:rPr>
                <w:b/>
                <w:bCs/>
                <w:sz w:val="20"/>
                <w:szCs w:val="20"/>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2373E4" w:rsidRPr="008A04BC" w:rsidRDefault="002373E4" w:rsidP="00261089">
            <w:pPr>
              <w:spacing w:after="0"/>
              <w:jc w:val="center"/>
              <w:rPr>
                <w:b/>
                <w:bCs/>
                <w:sz w:val="20"/>
                <w:szCs w:val="20"/>
              </w:rPr>
            </w:pPr>
          </w:p>
        </w:tc>
        <w:tc>
          <w:tcPr>
            <w:tcW w:w="1620" w:type="dxa"/>
            <w:tcBorders>
              <w:top w:val="single" w:sz="4" w:space="0" w:color="auto"/>
              <w:left w:val="nil"/>
              <w:bottom w:val="single" w:sz="4" w:space="0" w:color="auto"/>
              <w:right w:val="single" w:sz="4" w:space="0" w:color="auto"/>
            </w:tcBorders>
            <w:shd w:val="clear" w:color="auto" w:fill="auto"/>
            <w:vAlign w:val="center"/>
          </w:tcPr>
          <w:p w:rsidR="002373E4" w:rsidRPr="008A04BC" w:rsidRDefault="002373E4" w:rsidP="00261089">
            <w:pPr>
              <w:spacing w:after="0"/>
              <w:jc w:val="center"/>
              <w:rPr>
                <w:b/>
                <w:bCs/>
                <w:sz w:val="20"/>
                <w:szCs w:val="20"/>
              </w:rPr>
            </w:pPr>
          </w:p>
        </w:tc>
        <w:tc>
          <w:tcPr>
            <w:tcW w:w="1440" w:type="dxa"/>
            <w:tcBorders>
              <w:top w:val="single" w:sz="4" w:space="0" w:color="auto"/>
              <w:left w:val="nil"/>
              <w:bottom w:val="single" w:sz="4" w:space="0" w:color="auto"/>
              <w:right w:val="single" w:sz="4" w:space="0" w:color="auto"/>
            </w:tcBorders>
            <w:shd w:val="clear" w:color="auto" w:fill="auto"/>
            <w:vAlign w:val="center"/>
          </w:tcPr>
          <w:p w:rsidR="002373E4" w:rsidRPr="008A04BC" w:rsidRDefault="002373E4" w:rsidP="00261089">
            <w:pPr>
              <w:spacing w:after="0"/>
              <w:jc w:val="center"/>
              <w:rPr>
                <w:b/>
                <w:bCs/>
                <w:sz w:val="20"/>
                <w:szCs w:val="20"/>
              </w:rPr>
            </w:pPr>
          </w:p>
        </w:tc>
        <w:tc>
          <w:tcPr>
            <w:tcW w:w="900" w:type="dxa"/>
            <w:tcBorders>
              <w:top w:val="single" w:sz="4" w:space="0" w:color="auto"/>
              <w:left w:val="nil"/>
              <w:bottom w:val="single" w:sz="4" w:space="0" w:color="auto"/>
              <w:right w:val="single" w:sz="4" w:space="0" w:color="auto"/>
            </w:tcBorders>
            <w:shd w:val="clear" w:color="auto" w:fill="auto"/>
            <w:vAlign w:val="center"/>
          </w:tcPr>
          <w:p w:rsidR="002373E4" w:rsidRPr="008A04BC" w:rsidRDefault="002373E4" w:rsidP="00261089">
            <w:pPr>
              <w:spacing w:after="0"/>
              <w:jc w:val="center"/>
              <w:rPr>
                <w:b/>
                <w:bCs/>
                <w:sz w:val="20"/>
                <w:szCs w:val="20"/>
              </w:rPr>
            </w:pPr>
          </w:p>
        </w:tc>
        <w:tc>
          <w:tcPr>
            <w:tcW w:w="720" w:type="dxa"/>
            <w:tcBorders>
              <w:top w:val="single" w:sz="4" w:space="0" w:color="auto"/>
              <w:left w:val="nil"/>
              <w:bottom w:val="single" w:sz="4" w:space="0" w:color="auto"/>
              <w:right w:val="single" w:sz="4" w:space="0" w:color="auto"/>
            </w:tcBorders>
            <w:shd w:val="clear" w:color="auto" w:fill="auto"/>
            <w:vAlign w:val="center"/>
          </w:tcPr>
          <w:p w:rsidR="002373E4" w:rsidRPr="008A04BC" w:rsidRDefault="002373E4" w:rsidP="00261089">
            <w:pPr>
              <w:spacing w:after="0"/>
              <w:jc w:val="center"/>
              <w:rPr>
                <w:b/>
                <w:bCs/>
                <w:sz w:val="20"/>
                <w:szCs w:val="20"/>
              </w:rPr>
            </w:pPr>
          </w:p>
        </w:tc>
        <w:tc>
          <w:tcPr>
            <w:tcW w:w="720" w:type="dxa"/>
            <w:tcBorders>
              <w:top w:val="single" w:sz="4" w:space="0" w:color="auto"/>
              <w:left w:val="nil"/>
              <w:bottom w:val="single" w:sz="4" w:space="0" w:color="auto"/>
              <w:right w:val="single" w:sz="4" w:space="0" w:color="auto"/>
            </w:tcBorders>
            <w:shd w:val="clear" w:color="auto" w:fill="auto"/>
            <w:vAlign w:val="center"/>
          </w:tcPr>
          <w:p w:rsidR="002373E4" w:rsidRPr="008A04BC" w:rsidRDefault="002373E4" w:rsidP="00261089">
            <w:pPr>
              <w:spacing w:after="0"/>
              <w:jc w:val="center"/>
              <w:rPr>
                <w:b/>
                <w:bCs/>
                <w:sz w:val="20"/>
                <w:szCs w:val="20"/>
              </w:rPr>
            </w:pPr>
          </w:p>
        </w:tc>
        <w:tc>
          <w:tcPr>
            <w:tcW w:w="900" w:type="dxa"/>
            <w:tcBorders>
              <w:top w:val="single" w:sz="4" w:space="0" w:color="auto"/>
              <w:left w:val="nil"/>
              <w:bottom w:val="single" w:sz="4" w:space="0" w:color="auto"/>
              <w:right w:val="single" w:sz="4" w:space="0" w:color="auto"/>
            </w:tcBorders>
            <w:shd w:val="clear" w:color="auto" w:fill="auto"/>
            <w:vAlign w:val="center"/>
          </w:tcPr>
          <w:p w:rsidR="002373E4" w:rsidRPr="008A04BC" w:rsidRDefault="002373E4" w:rsidP="00261089">
            <w:pPr>
              <w:spacing w:after="0"/>
              <w:jc w:val="center"/>
              <w:rPr>
                <w:b/>
                <w:bCs/>
                <w:sz w:val="20"/>
                <w:szCs w:val="20"/>
              </w:rPr>
            </w:pPr>
          </w:p>
        </w:tc>
        <w:tc>
          <w:tcPr>
            <w:tcW w:w="900" w:type="dxa"/>
            <w:tcBorders>
              <w:top w:val="single" w:sz="4" w:space="0" w:color="auto"/>
              <w:left w:val="nil"/>
              <w:bottom w:val="single" w:sz="4" w:space="0" w:color="auto"/>
              <w:right w:val="single" w:sz="8" w:space="0" w:color="auto"/>
            </w:tcBorders>
            <w:shd w:val="clear" w:color="auto" w:fill="auto"/>
            <w:vAlign w:val="center"/>
          </w:tcPr>
          <w:p w:rsidR="002373E4" w:rsidRPr="008A04BC" w:rsidRDefault="002373E4" w:rsidP="00261089">
            <w:pPr>
              <w:spacing w:after="0"/>
              <w:jc w:val="center"/>
              <w:rPr>
                <w:b/>
                <w:bCs/>
                <w:sz w:val="20"/>
                <w:szCs w:val="20"/>
              </w:rPr>
            </w:pPr>
          </w:p>
        </w:tc>
      </w:tr>
      <w:tr w:rsidR="002373E4" w:rsidRPr="008A04BC" w:rsidTr="00261089">
        <w:trPr>
          <w:trHeight w:val="902"/>
        </w:trPr>
        <w:tc>
          <w:tcPr>
            <w:tcW w:w="370" w:type="dxa"/>
            <w:tcBorders>
              <w:top w:val="single" w:sz="4" w:space="0" w:color="auto"/>
              <w:left w:val="single" w:sz="8" w:space="0" w:color="auto"/>
              <w:bottom w:val="single" w:sz="4" w:space="0" w:color="auto"/>
              <w:right w:val="single" w:sz="4" w:space="0" w:color="auto"/>
            </w:tcBorders>
            <w:shd w:val="clear" w:color="auto" w:fill="auto"/>
            <w:noWrap/>
            <w:vAlign w:val="center"/>
          </w:tcPr>
          <w:p w:rsidR="002373E4" w:rsidRPr="008A04BC" w:rsidRDefault="002373E4" w:rsidP="00261089">
            <w:pPr>
              <w:spacing w:after="0"/>
              <w:jc w:val="center"/>
              <w:rPr>
                <w:sz w:val="20"/>
                <w:szCs w:val="20"/>
              </w:rPr>
            </w:pPr>
            <w:r w:rsidRPr="008A04BC">
              <w:rPr>
                <w:sz w:val="20"/>
                <w:szCs w:val="20"/>
              </w:rPr>
              <w:t>4</w:t>
            </w:r>
          </w:p>
        </w:tc>
        <w:tc>
          <w:tcPr>
            <w:tcW w:w="2016" w:type="dxa"/>
            <w:tcBorders>
              <w:top w:val="single" w:sz="4" w:space="0" w:color="auto"/>
              <w:left w:val="nil"/>
              <w:bottom w:val="single" w:sz="4" w:space="0" w:color="auto"/>
              <w:right w:val="single" w:sz="4" w:space="0" w:color="auto"/>
            </w:tcBorders>
            <w:shd w:val="clear" w:color="auto" w:fill="auto"/>
            <w:vAlign w:val="center"/>
          </w:tcPr>
          <w:p w:rsidR="002373E4" w:rsidRPr="008A04BC" w:rsidRDefault="002373E4" w:rsidP="00261089">
            <w:pPr>
              <w:spacing w:after="0"/>
              <w:ind w:left="-108" w:right="-108"/>
              <w:jc w:val="center"/>
              <w:rPr>
                <w:sz w:val="20"/>
                <w:szCs w:val="20"/>
              </w:rPr>
            </w:pPr>
          </w:p>
        </w:tc>
        <w:tc>
          <w:tcPr>
            <w:tcW w:w="1408" w:type="dxa"/>
            <w:tcBorders>
              <w:top w:val="single" w:sz="4" w:space="0" w:color="auto"/>
              <w:left w:val="nil"/>
              <w:bottom w:val="single" w:sz="4" w:space="0" w:color="auto"/>
              <w:right w:val="single" w:sz="4" w:space="0" w:color="auto"/>
            </w:tcBorders>
            <w:shd w:val="clear" w:color="auto" w:fill="auto"/>
            <w:vAlign w:val="center"/>
          </w:tcPr>
          <w:p w:rsidR="002373E4" w:rsidRPr="008A04BC" w:rsidRDefault="002373E4" w:rsidP="00261089">
            <w:pPr>
              <w:spacing w:after="0"/>
              <w:ind w:left="-108" w:right="-108"/>
              <w:jc w:val="center"/>
              <w:rPr>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2373E4" w:rsidRPr="008A04BC" w:rsidRDefault="002373E4" w:rsidP="00261089">
            <w:pPr>
              <w:spacing w:after="0"/>
              <w:jc w:val="center"/>
              <w:rPr>
                <w:b/>
                <w:bCs/>
                <w:sz w:val="20"/>
                <w:szCs w:val="20"/>
              </w:rPr>
            </w:pPr>
          </w:p>
        </w:tc>
        <w:tc>
          <w:tcPr>
            <w:tcW w:w="695" w:type="dxa"/>
            <w:tcBorders>
              <w:top w:val="single" w:sz="4" w:space="0" w:color="auto"/>
              <w:left w:val="nil"/>
              <w:bottom w:val="single" w:sz="4" w:space="0" w:color="auto"/>
              <w:right w:val="single" w:sz="4" w:space="0" w:color="auto"/>
            </w:tcBorders>
            <w:shd w:val="clear" w:color="auto" w:fill="auto"/>
            <w:vAlign w:val="center"/>
          </w:tcPr>
          <w:p w:rsidR="002373E4" w:rsidRPr="008A04BC" w:rsidRDefault="002373E4" w:rsidP="00261089">
            <w:pPr>
              <w:spacing w:after="0"/>
              <w:jc w:val="center"/>
              <w:rPr>
                <w:b/>
                <w:bCs/>
                <w:sz w:val="20"/>
                <w:szCs w:val="20"/>
              </w:rPr>
            </w:pPr>
          </w:p>
        </w:tc>
        <w:tc>
          <w:tcPr>
            <w:tcW w:w="720" w:type="dxa"/>
            <w:tcBorders>
              <w:top w:val="single" w:sz="4" w:space="0" w:color="auto"/>
              <w:left w:val="nil"/>
              <w:bottom w:val="single" w:sz="4" w:space="0" w:color="auto"/>
              <w:right w:val="single" w:sz="4" w:space="0" w:color="auto"/>
            </w:tcBorders>
            <w:shd w:val="clear" w:color="auto" w:fill="auto"/>
            <w:vAlign w:val="center"/>
          </w:tcPr>
          <w:p w:rsidR="002373E4" w:rsidRPr="008A04BC" w:rsidRDefault="002373E4" w:rsidP="00261089">
            <w:pPr>
              <w:spacing w:after="0"/>
              <w:jc w:val="center"/>
              <w:rPr>
                <w:b/>
                <w:bCs/>
                <w:sz w:val="20"/>
                <w:szCs w:val="20"/>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2373E4" w:rsidRPr="008A04BC" w:rsidRDefault="002373E4" w:rsidP="00261089">
            <w:pPr>
              <w:spacing w:after="0"/>
              <w:jc w:val="center"/>
              <w:rPr>
                <w:b/>
                <w:bCs/>
                <w:sz w:val="20"/>
                <w:szCs w:val="20"/>
              </w:rPr>
            </w:pPr>
          </w:p>
        </w:tc>
        <w:tc>
          <w:tcPr>
            <w:tcW w:w="1620" w:type="dxa"/>
            <w:tcBorders>
              <w:top w:val="single" w:sz="4" w:space="0" w:color="auto"/>
              <w:left w:val="nil"/>
              <w:bottom w:val="single" w:sz="4" w:space="0" w:color="auto"/>
              <w:right w:val="single" w:sz="4" w:space="0" w:color="auto"/>
            </w:tcBorders>
            <w:shd w:val="clear" w:color="auto" w:fill="auto"/>
            <w:vAlign w:val="center"/>
          </w:tcPr>
          <w:p w:rsidR="002373E4" w:rsidRPr="008A04BC" w:rsidRDefault="002373E4" w:rsidP="00261089">
            <w:pPr>
              <w:spacing w:after="0"/>
              <w:jc w:val="center"/>
              <w:rPr>
                <w:b/>
                <w:bCs/>
                <w:sz w:val="20"/>
                <w:szCs w:val="20"/>
              </w:rPr>
            </w:pPr>
          </w:p>
        </w:tc>
        <w:tc>
          <w:tcPr>
            <w:tcW w:w="1440" w:type="dxa"/>
            <w:tcBorders>
              <w:top w:val="single" w:sz="4" w:space="0" w:color="auto"/>
              <w:left w:val="nil"/>
              <w:bottom w:val="single" w:sz="4" w:space="0" w:color="auto"/>
              <w:right w:val="single" w:sz="4" w:space="0" w:color="auto"/>
            </w:tcBorders>
            <w:shd w:val="clear" w:color="auto" w:fill="auto"/>
            <w:vAlign w:val="center"/>
          </w:tcPr>
          <w:p w:rsidR="002373E4" w:rsidRPr="008A04BC" w:rsidRDefault="002373E4" w:rsidP="00261089">
            <w:pPr>
              <w:spacing w:after="0"/>
              <w:jc w:val="center"/>
              <w:rPr>
                <w:b/>
                <w:bCs/>
                <w:sz w:val="20"/>
                <w:szCs w:val="20"/>
              </w:rPr>
            </w:pPr>
          </w:p>
        </w:tc>
        <w:tc>
          <w:tcPr>
            <w:tcW w:w="900" w:type="dxa"/>
            <w:tcBorders>
              <w:top w:val="single" w:sz="4" w:space="0" w:color="auto"/>
              <w:left w:val="nil"/>
              <w:bottom w:val="single" w:sz="4" w:space="0" w:color="auto"/>
              <w:right w:val="single" w:sz="4" w:space="0" w:color="auto"/>
            </w:tcBorders>
            <w:shd w:val="clear" w:color="auto" w:fill="auto"/>
            <w:vAlign w:val="center"/>
          </w:tcPr>
          <w:p w:rsidR="002373E4" w:rsidRPr="008A04BC" w:rsidRDefault="002373E4" w:rsidP="00261089">
            <w:pPr>
              <w:spacing w:after="0"/>
              <w:jc w:val="center"/>
              <w:rPr>
                <w:b/>
                <w:bCs/>
                <w:sz w:val="20"/>
                <w:szCs w:val="20"/>
              </w:rPr>
            </w:pPr>
          </w:p>
        </w:tc>
        <w:tc>
          <w:tcPr>
            <w:tcW w:w="720" w:type="dxa"/>
            <w:tcBorders>
              <w:top w:val="single" w:sz="4" w:space="0" w:color="auto"/>
              <w:left w:val="nil"/>
              <w:bottom w:val="single" w:sz="4" w:space="0" w:color="auto"/>
              <w:right w:val="single" w:sz="4" w:space="0" w:color="auto"/>
            </w:tcBorders>
            <w:shd w:val="clear" w:color="auto" w:fill="auto"/>
            <w:vAlign w:val="center"/>
          </w:tcPr>
          <w:p w:rsidR="002373E4" w:rsidRPr="008A04BC" w:rsidRDefault="002373E4" w:rsidP="00261089">
            <w:pPr>
              <w:spacing w:after="0"/>
              <w:jc w:val="center"/>
              <w:rPr>
                <w:b/>
                <w:bCs/>
                <w:sz w:val="20"/>
                <w:szCs w:val="20"/>
              </w:rPr>
            </w:pPr>
          </w:p>
        </w:tc>
        <w:tc>
          <w:tcPr>
            <w:tcW w:w="720" w:type="dxa"/>
            <w:tcBorders>
              <w:top w:val="single" w:sz="4" w:space="0" w:color="auto"/>
              <w:left w:val="nil"/>
              <w:bottom w:val="single" w:sz="4" w:space="0" w:color="auto"/>
              <w:right w:val="single" w:sz="4" w:space="0" w:color="auto"/>
            </w:tcBorders>
            <w:shd w:val="clear" w:color="auto" w:fill="auto"/>
            <w:vAlign w:val="center"/>
          </w:tcPr>
          <w:p w:rsidR="002373E4" w:rsidRPr="008A04BC" w:rsidRDefault="002373E4" w:rsidP="00261089">
            <w:pPr>
              <w:spacing w:after="0"/>
              <w:jc w:val="center"/>
              <w:rPr>
                <w:b/>
                <w:bCs/>
                <w:sz w:val="20"/>
                <w:szCs w:val="20"/>
              </w:rPr>
            </w:pPr>
          </w:p>
        </w:tc>
        <w:tc>
          <w:tcPr>
            <w:tcW w:w="900" w:type="dxa"/>
            <w:tcBorders>
              <w:top w:val="single" w:sz="4" w:space="0" w:color="auto"/>
              <w:left w:val="nil"/>
              <w:bottom w:val="single" w:sz="4" w:space="0" w:color="auto"/>
              <w:right w:val="single" w:sz="4" w:space="0" w:color="auto"/>
            </w:tcBorders>
            <w:shd w:val="clear" w:color="auto" w:fill="auto"/>
            <w:vAlign w:val="center"/>
          </w:tcPr>
          <w:p w:rsidR="002373E4" w:rsidRPr="008A04BC" w:rsidRDefault="002373E4" w:rsidP="00261089">
            <w:pPr>
              <w:spacing w:after="0"/>
              <w:jc w:val="center"/>
              <w:rPr>
                <w:b/>
                <w:bCs/>
                <w:sz w:val="20"/>
                <w:szCs w:val="20"/>
              </w:rPr>
            </w:pPr>
          </w:p>
        </w:tc>
        <w:tc>
          <w:tcPr>
            <w:tcW w:w="900" w:type="dxa"/>
            <w:tcBorders>
              <w:top w:val="single" w:sz="4" w:space="0" w:color="auto"/>
              <w:left w:val="nil"/>
              <w:bottom w:val="single" w:sz="4" w:space="0" w:color="auto"/>
              <w:right w:val="single" w:sz="8" w:space="0" w:color="auto"/>
            </w:tcBorders>
            <w:shd w:val="clear" w:color="auto" w:fill="auto"/>
            <w:vAlign w:val="center"/>
          </w:tcPr>
          <w:p w:rsidR="002373E4" w:rsidRPr="008A04BC" w:rsidRDefault="002373E4" w:rsidP="00261089">
            <w:pPr>
              <w:spacing w:after="0"/>
              <w:jc w:val="center"/>
              <w:rPr>
                <w:b/>
                <w:bCs/>
                <w:sz w:val="20"/>
                <w:szCs w:val="20"/>
              </w:rPr>
            </w:pPr>
          </w:p>
        </w:tc>
      </w:tr>
    </w:tbl>
    <w:p w:rsidR="002373E4" w:rsidRDefault="002373E4" w:rsidP="002373E4">
      <w:pPr>
        <w:jc w:val="both"/>
        <w:rPr>
          <w:rFonts w:ascii="Times New Roman" w:hAnsi="Times New Roman"/>
          <w:sz w:val="28"/>
        </w:rPr>
      </w:pPr>
    </w:p>
    <w:p w:rsidR="002373E4" w:rsidRDefault="002373E4" w:rsidP="002373E4">
      <w:pPr>
        <w:jc w:val="both"/>
        <w:rPr>
          <w:rFonts w:ascii="Times New Roman" w:hAnsi="Times New Roman"/>
          <w:sz w:val="28"/>
        </w:rPr>
      </w:pPr>
    </w:p>
    <w:p w:rsidR="00B154C1" w:rsidRDefault="00B154C1" w:rsidP="002373E4">
      <w:pPr>
        <w:jc w:val="both"/>
        <w:rPr>
          <w:rFonts w:ascii="Times New Roman" w:hAnsi="Times New Roman"/>
          <w:sz w:val="28"/>
        </w:rPr>
      </w:pPr>
    </w:p>
    <w:p w:rsidR="002373E4" w:rsidRDefault="002373E4" w:rsidP="002373E4">
      <w:pPr>
        <w:jc w:val="both"/>
        <w:rPr>
          <w:rFonts w:ascii="Times New Roman" w:hAnsi="Times New Roman"/>
          <w:sz w:val="28"/>
        </w:rPr>
        <w:sectPr w:rsidR="002373E4" w:rsidSect="00261089">
          <w:pgSz w:w="16838" w:h="11906" w:orient="landscape"/>
          <w:pgMar w:top="1701" w:right="1134" w:bottom="850" w:left="1134" w:header="708" w:footer="708" w:gutter="0"/>
          <w:cols w:space="708"/>
          <w:docGrid w:linePitch="360"/>
        </w:sectPr>
      </w:pPr>
    </w:p>
    <w:p w:rsidR="002373E4" w:rsidRPr="00A97C5F" w:rsidRDefault="002373E4" w:rsidP="00B154C1">
      <w:pPr>
        <w:spacing w:after="0" w:line="240" w:lineRule="auto"/>
        <w:ind w:firstLine="709"/>
        <w:jc w:val="both"/>
        <w:rPr>
          <w:rFonts w:ascii="Times New Roman" w:hAnsi="Times New Roman"/>
          <w:b/>
          <w:sz w:val="28"/>
          <w:szCs w:val="28"/>
        </w:rPr>
      </w:pPr>
      <w:r w:rsidRPr="00A97C5F">
        <w:rPr>
          <w:rFonts w:ascii="Times New Roman" w:hAnsi="Times New Roman"/>
          <w:b/>
          <w:sz w:val="28"/>
          <w:szCs w:val="28"/>
        </w:rPr>
        <w:lastRenderedPageBreak/>
        <w:t>Бизнес-кейс 3. Формы поддержки предпринимателей, производящих продукцию на экспорт</w:t>
      </w:r>
    </w:p>
    <w:p w:rsidR="002373E4" w:rsidRPr="002373E4" w:rsidRDefault="002373E4" w:rsidP="00B154C1">
      <w:pPr>
        <w:spacing w:after="0" w:line="240" w:lineRule="auto"/>
        <w:ind w:firstLine="709"/>
        <w:jc w:val="both"/>
        <w:rPr>
          <w:rFonts w:ascii="Times New Roman" w:hAnsi="Times New Roman"/>
          <w:sz w:val="28"/>
          <w:szCs w:val="28"/>
        </w:rPr>
      </w:pPr>
      <w:r w:rsidRPr="002373E4">
        <w:rPr>
          <w:rFonts w:ascii="Times New Roman" w:hAnsi="Times New Roman"/>
          <w:sz w:val="28"/>
          <w:szCs w:val="28"/>
        </w:rPr>
        <w:t xml:space="preserve">Развитие экспортного потенциала компаний является одной из важнейших задач государственной политики. </w:t>
      </w:r>
    </w:p>
    <w:p w:rsidR="002373E4" w:rsidRPr="002373E4" w:rsidRDefault="002373E4" w:rsidP="00B154C1">
      <w:pPr>
        <w:spacing w:after="0" w:line="240" w:lineRule="auto"/>
        <w:ind w:firstLine="709"/>
        <w:jc w:val="both"/>
        <w:rPr>
          <w:rFonts w:ascii="Times New Roman" w:hAnsi="Times New Roman"/>
          <w:sz w:val="28"/>
          <w:szCs w:val="28"/>
        </w:rPr>
      </w:pPr>
      <w:r w:rsidRPr="002373E4">
        <w:rPr>
          <w:rFonts w:ascii="Times New Roman" w:hAnsi="Times New Roman"/>
          <w:sz w:val="28"/>
          <w:szCs w:val="28"/>
        </w:rPr>
        <w:t>Как правило, любые формы поддержки предоставляются тем компаниям, которые удовлетворяют следующим критериям отбора:</w:t>
      </w:r>
    </w:p>
    <w:p w:rsidR="002373E4" w:rsidRPr="002373E4" w:rsidRDefault="002373E4" w:rsidP="00B154C1">
      <w:pPr>
        <w:spacing w:after="0" w:line="240" w:lineRule="auto"/>
        <w:ind w:firstLine="709"/>
        <w:jc w:val="both"/>
        <w:rPr>
          <w:rFonts w:ascii="Times New Roman" w:hAnsi="Times New Roman"/>
          <w:sz w:val="28"/>
          <w:szCs w:val="28"/>
        </w:rPr>
      </w:pPr>
      <w:r w:rsidRPr="002373E4">
        <w:rPr>
          <w:rFonts w:ascii="Times New Roman" w:hAnsi="Times New Roman"/>
          <w:sz w:val="28"/>
          <w:szCs w:val="28"/>
        </w:rPr>
        <w:t>1) У вас есть продукция на экспорт</w:t>
      </w:r>
    </w:p>
    <w:p w:rsidR="002373E4" w:rsidRPr="002373E4" w:rsidRDefault="002373E4" w:rsidP="00B154C1">
      <w:pPr>
        <w:spacing w:after="0" w:line="240" w:lineRule="auto"/>
        <w:ind w:firstLine="709"/>
        <w:jc w:val="both"/>
        <w:rPr>
          <w:rFonts w:ascii="Times New Roman" w:hAnsi="Times New Roman"/>
          <w:sz w:val="28"/>
          <w:szCs w:val="28"/>
        </w:rPr>
      </w:pPr>
      <w:r w:rsidRPr="002373E4">
        <w:rPr>
          <w:rFonts w:ascii="Times New Roman" w:hAnsi="Times New Roman"/>
          <w:sz w:val="28"/>
          <w:szCs w:val="28"/>
        </w:rPr>
        <w:t>2) У вас есть предприятие, зарегистрированное на территории РФ</w:t>
      </w:r>
    </w:p>
    <w:p w:rsidR="002373E4" w:rsidRPr="002373E4" w:rsidRDefault="002373E4" w:rsidP="00B154C1">
      <w:pPr>
        <w:spacing w:after="0" w:line="240" w:lineRule="auto"/>
        <w:ind w:firstLine="709"/>
        <w:jc w:val="both"/>
        <w:rPr>
          <w:rFonts w:ascii="Times New Roman" w:hAnsi="Times New Roman"/>
          <w:sz w:val="28"/>
          <w:szCs w:val="28"/>
        </w:rPr>
      </w:pPr>
      <w:r w:rsidRPr="002373E4">
        <w:rPr>
          <w:rFonts w:ascii="Times New Roman" w:hAnsi="Times New Roman"/>
          <w:sz w:val="28"/>
          <w:szCs w:val="28"/>
        </w:rPr>
        <w:t>3) Ваше предприятие создаёт новые рабочие места</w:t>
      </w:r>
    </w:p>
    <w:p w:rsidR="002373E4" w:rsidRPr="002373E4" w:rsidRDefault="002373E4" w:rsidP="00B154C1">
      <w:pPr>
        <w:spacing w:after="0" w:line="240" w:lineRule="auto"/>
        <w:ind w:firstLine="709"/>
        <w:jc w:val="both"/>
        <w:rPr>
          <w:rFonts w:ascii="Times New Roman" w:hAnsi="Times New Roman"/>
          <w:sz w:val="28"/>
          <w:szCs w:val="28"/>
        </w:rPr>
      </w:pPr>
      <w:r w:rsidRPr="002373E4">
        <w:rPr>
          <w:rFonts w:ascii="Times New Roman" w:hAnsi="Times New Roman"/>
          <w:sz w:val="28"/>
          <w:szCs w:val="28"/>
        </w:rPr>
        <w:t>4) У вас нет задолженности по уплате налогов и сборов</w:t>
      </w:r>
    </w:p>
    <w:p w:rsidR="002373E4" w:rsidRPr="002373E4" w:rsidRDefault="002373E4" w:rsidP="00B154C1">
      <w:pPr>
        <w:spacing w:after="0" w:line="240" w:lineRule="auto"/>
        <w:ind w:firstLine="709"/>
        <w:jc w:val="both"/>
        <w:rPr>
          <w:rFonts w:ascii="Times New Roman" w:hAnsi="Times New Roman"/>
          <w:sz w:val="28"/>
          <w:szCs w:val="28"/>
        </w:rPr>
      </w:pPr>
    </w:p>
    <w:p w:rsidR="002373E4" w:rsidRPr="002373E4" w:rsidRDefault="002373E4" w:rsidP="00B154C1">
      <w:pPr>
        <w:spacing w:after="0" w:line="240" w:lineRule="auto"/>
        <w:ind w:firstLine="709"/>
        <w:jc w:val="both"/>
        <w:rPr>
          <w:rFonts w:ascii="Times New Roman" w:hAnsi="Times New Roman"/>
          <w:sz w:val="28"/>
          <w:szCs w:val="28"/>
        </w:rPr>
      </w:pPr>
      <w:r w:rsidRPr="002373E4">
        <w:rPr>
          <w:rFonts w:ascii="Times New Roman" w:hAnsi="Times New Roman"/>
          <w:sz w:val="28"/>
          <w:szCs w:val="28"/>
        </w:rPr>
        <w:t>Поддержка не предоставляется, если:</w:t>
      </w:r>
    </w:p>
    <w:p w:rsidR="002373E4" w:rsidRPr="002373E4" w:rsidRDefault="002373E4" w:rsidP="00B154C1">
      <w:pPr>
        <w:spacing w:after="0" w:line="240" w:lineRule="auto"/>
        <w:ind w:firstLine="709"/>
        <w:jc w:val="both"/>
        <w:rPr>
          <w:rFonts w:ascii="Times New Roman" w:hAnsi="Times New Roman"/>
          <w:sz w:val="28"/>
          <w:szCs w:val="28"/>
        </w:rPr>
      </w:pPr>
      <w:r w:rsidRPr="002373E4">
        <w:rPr>
          <w:rFonts w:ascii="Times New Roman" w:hAnsi="Times New Roman"/>
          <w:sz w:val="28"/>
          <w:szCs w:val="28"/>
        </w:rPr>
        <w:t>1) Вы занимаетесь добычей полезных ископаемых или ваша продукция облагается акцизами</w:t>
      </w:r>
    </w:p>
    <w:p w:rsidR="002373E4" w:rsidRPr="002373E4" w:rsidRDefault="002373E4" w:rsidP="00B154C1">
      <w:pPr>
        <w:spacing w:after="0" w:line="240" w:lineRule="auto"/>
        <w:ind w:firstLine="709"/>
        <w:jc w:val="both"/>
        <w:rPr>
          <w:rFonts w:ascii="Times New Roman" w:hAnsi="Times New Roman"/>
          <w:sz w:val="28"/>
          <w:szCs w:val="28"/>
        </w:rPr>
      </w:pPr>
      <w:r w:rsidRPr="002373E4">
        <w:rPr>
          <w:rFonts w:ascii="Times New Roman" w:hAnsi="Times New Roman"/>
          <w:sz w:val="28"/>
          <w:szCs w:val="28"/>
        </w:rPr>
        <w:t>2) Вы страховая  компания, кредитная или инвестиционная организация</w:t>
      </w:r>
    </w:p>
    <w:p w:rsidR="002373E4" w:rsidRPr="002373E4" w:rsidRDefault="002373E4" w:rsidP="00B154C1">
      <w:pPr>
        <w:spacing w:after="0" w:line="240" w:lineRule="auto"/>
        <w:ind w:firstLine="709"/>
        <w:jc w:val="both"/>
        <w:rPr>
          <w:rFonts w:ascii="Times New Roman" w:hAnsi="Times New Roman"/>
          <w:sz w:val="28"/>
          <w:szCs w:val="28"/>
        </w:rPr>
      </w:pPr>
      <w:r w:rsidRPr="002373E4">
        <w:rPr>
          <w:rFonts w:ascii="Times New Roman" w:hAnsi="Times New Roman"/>
          <w:sz w:val="28"/>
          <w:szCs w:val="28"/>
        </w:rPr>
        <w:t>3) Занимаетесь игорным бизнесом</w:t>
      </w:r>
    </w:p>
    <w:p w:rsidR="002373E4" w:rsidRPr="002373E4" w:rsidRDefault="002373E4" w:rsidP="00B154C1">
      <w:pPr>
        <w:spacing w:after="0" w:line="240" w:lineRule="auto"/>
        <w:ind w:firstLine="709"/>
        <w:jc w:val="both"/>
        <w:rPr>
          <w:rFonts w:ascii="Times New Roman" w:hAnsi="Times New Roman"/>
          <w:sz w:val="28"/>
          <w:szCs w:val="28"/>
        </w:rPr>
      </w:pPr>
      <w:r w:rsidRPr="002373E4">
        <w:rPr>
          <w:rFonts w:ascii="Times New Roman" w:hAnsi="Times New Roman"/>
          <w:sz w:val="28"/>
          <w:szCs w:val="28"/>
        </w:rPr>
        <w:t xml:space="preserve">4) Являетесь нерезидентом. </w:t>
      </w:r>
    </w:p>
    <w:p w:rsidR="002373E4" w:rsidRPr="002373E4" w:rsidRDefault="002373E4" w:rsidP="00B154C1">
      <w:pPr>
        <w:spacing w:after="0" w:line="240" w:lineRule="auto"/>
        <w:ind w:firstLine="709"/>
        <w:jc w:val="both"/>
        <w:rPr>
          <w:rFonts w:ascii="Times New Roman" w:hAnsi="Times New Roman"/>
          <w:b/>
          <w:i/>
          <w:sz w:val="28"/>
          <w:szCs w:val="28"/>
        </w:rPr>
      </w:pPr>
    </w:p>
    <w:p w:rsidR="002373E4" w:rsidRPr="00A97C5F" w:rsidRDefault="00A97C5F" w:rsidP="00B154C1">
      <w:pPr>
        <w:spacing w:after="0" w:line="240" w:lineRule="auto"/>
        <w:ind w:firstLine="709"/>
        <w:jc w:val="both"/>
        <w:rPr>
          <w:rFonts w:ascii="Times New Roman" w:hAnsi="Times New Roman"/>
          <w:sz w:val="28"/>
          <w:szCs w:val="28"/>
        </w:rPr>
      </w:pPr>
      <w:r w:rsidRPr="00A97C5F">
        <w:rPr>
          <w:rFonts w:ascii="Times New Roman" w:hAnsi="Times New Roman"/>
          <w:sz w:val="28"/>
          <w:szCs w:val="28"/>
        </w:rPr>
        <w:t>Задание</w:t>
      </w:r>
      <w:r w:rsidR="002373E4" w:rsidRPr="00A97C5F">
        <w:rPr>
          <w:rFonts w:ascii="Times New Roman" w:hAnsi="Times New Roman"/>
          <w:sz w:val="28"/>
          <w:szCs w:val="28"/>
        </w:rPr>
        <w:t xml:space="preserve"> к </w:t>
      </w:r>
      <w:proofErr w:type="spellStart"/>
      <w:proofErr w:type="gramStart"/>
      <w:r w:rsidR="002373E4" w:rsidRPr="00A97C5F">
        <w:rPr>
          <w:rFonts w:ascii="Times New Roman" w:hAnsi="Times New Roman"/>
          <w:sz w:val="28"/>
          <w:szCs w:val="28"/>
        </w:rPr>
        <w:t>Бизнес-кейсу</w:t>
      </w:r>
      <w:proofErr w:type="spellEnd"/>
      <w:proofErr w:type="gramEnd"/>
      <w:r w:rsidR="002373E4" w:rsidRPr="00A97C5F">
        <w:rPr>
          <w:rFonts w:ascii="Times New Roman" w:hAnsi="Times New Roman"/>
          <w:sz w:val="28"/>
          <w:szCs w:val="28"/>
        </w:rPr>
        <w:t xml:space="preserve"> 3. </w:t>
      </w:r>
    </w:p>
    <w:p w:rsidR="002373E4" w:rsidRPr="002373E4" w:rsidRDefault="002373E4" w:rsidP="00B154C1">
      <w:pPr>
        <w:spacing w:after="0" w:line="240" w:lineRule="auto"/>
        <w:ind w:firstLine="709"/>
        <w:jc w:val="both"/>
        <w:rPr>
          <w:rFonts w:ascii="Times New Roman" w:hAnsi="Times New Roman"/>
          <w:sz w:val="28"/>
          <w:szCs w:val="28"/>
        </w:rPr>
      </w:pPr>
      <w:r w:rsidRPr="002373E4">
        <w:rPr>
          <w:rFonts w:ascii="Times New Roman" w:hAnsi="Times New Roman"/>
          <w:sz w:val="28"/>
          <w:szCs w:val="28"/>
        </w:rPr>
        <w:t xml:space="preserve">Ознакомьтесь с различными вариантам и формами государственной поддержки компаний Нижегородской области, которые ориентированы на экспорт своей продукции. В нижегородском </w:t>
      </w:r>
      <w:proofErr w:type="gramStart"/>
      <w:r w:rsidRPr="002373E4">
        <w:rPr>
          <w:rFonts w:ascii="Times New Roman" w:hAnsi="Times New Roman"/>
          <w:sz w:val="28"/>
          <w:szCs w:val="28"/>
        </w:rPr>
        <w:t>регионе</w:t>
      </w:r>
      <w:proofErr w:type="gramEnd"/>
      <w:r w:rsidRPr="002373E4">
        <w:rPr>
          <w:rFonts w:ascii="Times New Roman" w:hAnsi="Times New Roman"/>
          <w:sz w:val="28"/>
          <w:szCs w:val="28"/>
        </w:rPr>
        <w:t xml:space="preserve"> за это ответственно Государственное автономное учреждение «Центр развития экспортного потенциала Нижегородской области»: </w:t>
      </w:r>
      <w:hyperlink r:id="rId72" w:history="1">
        <w:r w:rsidRPr="002373E4">
          <w:rPr>
            <w:rStyle w:val="ac"/>
            <w:rFonts w:ascii="Times New Roman" w:hAnsi="Times New Roman"/>
            <w:sz w:val="28"/>
            <w:szCs w:val="28"/>
          </w:rPr>
          <w:t>http://export-nn.ru/</w:t>
        </w:r>
      </w:hyperlink>
    </w:p>
    <w:p w:rsidR="002373E4" w:rsidRPr="002373E4" w:rsidRDefault="002373E4" w:rsidP="00B154C1">
      <w:pPr>
        <w:spacing w:after="0" w:line="240" w:lineRule="auto"/>
        <w:ind w:firstLine="709"/>
        <w:jc w:val="both"/>
        <w:rPr>
          <w:rFonts w:ascii="Times New Roman" w:hAnsi="Times New Roman"/>
          <w:sz w:val="28"/>
          <w:szCs w:val="28"/>
        </w:rPr>
      </w:pPr>
      <w:r w:rsidRPr="002373E4">
        <w:rPr>
          <w:rFonts w:ascii="Times New Roman" w:hAnsi="Times New Roman"/>
          <w:sz w:val="28"/>
          <w:szCs w:val="28"/>
        </w:rPr>
        <w:t>Проведите классификацию различных ф</w:t>
      </w:r>
      <w:r w:rsidR="00A97C5F">
        <w:rPr>
          <w:rFonts w:ascii="Times New Roman" w:hAnsi="Times New Roman"/>
          <w:sz w:val="28"/>
          <w:szCs w:val="28"/>
        </w:rPr>
        <w:t>орм поддержки по шаблону табл.6.</w:t>
      </w:r>
      <w:r w:rsidRPr="002373E4">
        <w:rPr>
          <w:rFonts w:ascii="Times New Roman" w:hAnsi="Times New Roman"/>
          <w:sz w:val="28"/>
          <w:szCs w:val="28"/>
        </w:rPr>
        <w:t xml:space="preserve">4. </w:t>
      </w:r>
    </w:p>
    <w:p w:rsidR="00A97C5F" w:rsidRPr="00A97C5F" w:rsidRDefault="002373E4" w:rsidP="00A97C5F">
      <w:pPr>
        <w:pStyle w:val="a7"/>
        <w:keepNext/>
        <w:ind w:firstLine="709"/>
        <w:jc w:val="right"/>
        <w:rPr>
          <w:rFonts w:ascii="Times New Roman" w:hAnsi="Times New Roman" w:cs="Times New Roman"/>
          <w:b w:val="0"/>
          <w:color w:val="auto"/>
          <w:sz w:val="28"/>
          <w:szCs w:val="28"/>
        </w:rPr>
      </w:pPr>
      <w:r w:rsidRPr="00A97C5F">
        <w:rPr>
          <w:rFonts w:ascii="Times New Roman" w:hAnsi="Times New Roman" w:cs="Times New Roman"/>
          <w:b w:val="0"/>
          <w:color w:val="auto"/>
          <w:sz w:val="28"/>
          <w:szCs w:val="28"/>
        </w:rPr>
        <w:t xml:space="preserve">Таблица </w:t>
      </w:r>
      <w:r w:rsidR="00A97C5F" w:rsidRPr="00A97C5F">
        <w:rPr>
          <w:rFonts w:ascii="Times New Roman" w:hAnsi="Times New Roman" w:cs="Times New Roman"/>
          <w:b w:val="0"/>
          <w:color w:val="auto"/>
          <w:sz w:val="28"/>
          <w:szCs w:val="28"/>
        </w:rPr>
        <w:t>6.</w:t>
      </w:r>
      <w:r w:rsidR="00B154C1">
        <w:rPr>
          <w:rFonts w:ascii="Times New Roman" w:hAnsi="Times New Roman" w:cs="Times New Roman"/>
          <w:b w:val="0"/>
          <w:color w:val="auto"/>
          <w:sz w:val="28"/>
          <w:szCs w:val="28"/>
        </w:rPr>
        <w:t>4</w:t>
      </w:r>
      <w:r w:rsidRPr="00A97C5F">
        <w:rPr>
          <w:rFonts w:ascii="Times New Roman" w:hAnsi="Times New Roman" w:cs="Times New Roman"/>
          <w:b w:val="0"/>
          <w:color w:val="auto"/>
          <w:sz w:val="28"/>
          <w:szCs w:val="28"/>
        </w:rPr>
        <w:t xml:space="preserve">. </w:t>
      </w:r>
    </w:p>
    <w:p w:rsidR="002373E4" w:rsidRPr="00A97C5F" w:rsidRDefault="002373E4" w:rsidP="00A97C5F">
      <w:pPr>
        <w:pStyle w:val="a7"/>
        <w:keepNext/>
        <w:ind w:firstLine="709"/>
        <w:jc w:val="center"/>
        <w:rPr>
          <w:rFonts w:ascii="Times New Roman" w:hAnsi="Times New Roman" w:cs="Times New Roman"/>
          <w:b w:val="0"/>
          <w:color w:val="auto"/>
          <w:sz w:val="28"/>
          <w:szCs w:val="28"/>
        </w:rPr>
      </w:pPr>
      <w:r w:rsidRPr="00A97C5F">
        <w:rPr>
          <w:rFonts w:ascii="Times New Roman" w:hAnsi="Times New Roman" w:cs="Times New Roman"/>
          <w:b w:val="0"/>
          <w:color w:val="auto"/>
          <w:sz w:val="28"/>
          <w:szCs w:val="28"/>
        </w:rPr>
        <w:t>Сравнительный анализ форм поддержки предприятиям с экспортным потенциалом</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23"/>
        <w:gridCol w:w="1842"/>
        <w:gridCol w:w="1276"/>
        <w:gridCol w:w="2523"/>
      </w:tblGrid>
      <w:tr w:rsidR="002373E4" w:rsidRPr="002373E4" w:rsidTr="00A97C5F">
        <w:tc>
          <w:tcPr>
            <w:tcW w:w="3823" w:type="dxa"/>
            <w:vAlign w:val="center"/>
          </w:tcPr>
          <w:p w:rsidR="002373E4" w:rsidRPr="002373E4" w:rsidRDefault="002373E4" w:rsidP="00926409">
            <w:pPr>
              <w:spacing w:after="0"/>
              <w:ind w:firstLine="709"/>
              <w:jc w:val="center"/>
              <w:rPr>
                <w:rFonts w:ascii="Times New Roman" w:hAnsi="Times New Roman"/>
                <w:sz w:val="28"/>
                <w:szCs w:val="28"/>
              </w:rPr>
            </w:pPr>
            <w:r w:rsidRPr="002373E4">
              <w:rPr>
                <w:rFonts w:ascii="Times New Roman" w:hAnsi="Times New Roman"/>
                <w:sz w:val="28"/>
                <w:szCs w:val="28"/>
              </w:rPr>
              <w:t>Форма поддержки</w:t>
            </w:r>
          </w:p>
        </w:tc>
        <w:tc>
          <w:tcPr>
            <w:tcW w:w="1842" w:type="dxa"/>
          </w:tcPr>
          <w:p w:rsidR="002373E4" w:rsidRPr="002373E4" w:rsidRDefault="002373E4" w:rsidP="00926409">
            <w:pPr>
              <w:spacing w:after="0"/>
              <w:ind w:firstLine="709"/>
              <w:jc w:val="center"/>
              <w:rPr>
                <w:rFonts w:ascii="Times New Roman" w:hAnsi="Times New Roman"/>
                <w:sz w:val="28"/>
                <w:szCs w:val="28"/>
              </w:rPr>
            </w:pPr>
            <w:r w:rsidRPr="002373E4">
              <w:rPr>
                <w:rFonts w:ascii="Times New Roman" w:hAnsi="Times New Roman"/>
                <w:sz w:val="28"/>
                <w:szCs w:val="28"/>
              </w:rPr>
              <w:t>В чем заключается</w:t>
            </w:r>
          </w:p>
        </w:tc>
        <w:tc>
          <w:tcPr>
            <w:tcW w:w="1276" w:type="dxa"/>
          </w:tcPr>
          <w:p w:rsidR="002373E4" w:rsidRPr="002373E4" w:rsidRDefault="002373E4" w:rsidP="00926409">
            <w:pPr>
              <w:spacing w:after="0"/>
              <w:ind w:firstLine="709"/>
              <w:jc w:val="center"/>
              <w:rPr>
                <w:rFonts w:ascii="Times New Roman" w:hAnsi="Times New Roman"/>
                <w:sz w:val="28"/>
                <w:szCs w:val="28"/>
              </w:rPr>
            </w:pPr>
            <w:r w:rsidRPr="002373E4">
              <w:rPr>
                <w:rFonts w:ascii="Times New Roman" w:hAnsi="Times New Roman"/>
                <w:sz w:val="28"/>
                <w:szCs w:val="28"/>
              </w:rPr>
              <w:t>На каких условиях</w:t>
            </w:r>
          </w:p>
        </w:tc>
        <w:tc>
          <w:tcPr>
            <w:tcW w:w="2523" w:type="dxa"/>
          </w:tcPr>
          <w:p w:rsidR="002373E4" w:rsidRPr="002373E4" w:rsidRDefault="002373E4" w:rsidP="00926409">
            <w:pPr>
              <w:spacing w:after="0"/>
              <w:ind w:firstLine="709"/>
              <w:jc w:val="center"/>
              <w:rPr>
                <w:rFonts w:ascii="Times New Roman" w:hAnsi="Times New Roman"/>
                <w:sz w:val="28"/>
                <w:szCs w:val="28"/>
              </w:rPr>
            </w:pPr>
            <w:r w:rsidRPr="002373E4">
              <w:rPr>
                <w:rFonts w:ascii="Times New Roman" w:hAnsi="Times New Roman"/>
                <w:sz w:val="28"/>
                <w:szCs w:val="28"/>
              </w:rPr>
              <w:t>Ограничения</w:t>
            </w:r>
          </w:p>
        </w:tc>
      </w:tr>
      <w:tr w:rsidR="002373E4" w:rsidRPr="002373E4" w:rsidTr="00A97C5F">
        <w:tc>
          <w:tcPr>
            <w:tcW w:w="3823" w:type="dxa"/>
          </w:tcPr>
          <w:p w:rsidR="002373E4" w:rsidRPr="002373E4" w:rsidRDefault="002373E4" w:rsidP="00A97C5F">
            <w:pPr>
              <w:numPr>
                <w:ilvl w:val="0"/>
                <w:numId w:val="70"/>
              </w:numPr>
              <w:spacing w:after="0"/>
              <w:ind w:left="29" w:firstLine="0"/>
              <w:rPr>
                <w:rFonts w:ascii="Times New Roman" w:hAnsi="Times New Roman"/>
                <w:sz w:val="28"/>
                <w:szCs w:val="28"/>
              </w:rPr>
            </w:pPr>
            <w:r w:rsidRPr="002373E4">
              <w:rPr>
                <w:rFonts w:ascii="Times New Roman" w:hAnsi="Times New Roman"/>
                <w:sz w:val="28"/>
                <w:szCs w:val="28"/>
              </w:rPr>
              <w:t>Информационная поддержка</w:t>
            </w:r>
          </w:p>
        </w:tc>
        <w:tc>
          <w:tcPr>
            <w:tcW w:w="1842" w:type="dxa"/>
          </w:tcPr>
          <w:p w:rsidR="002373E4" w:rsidRPr="002373E4" w:rsidRDefault="002373E4" w:rsidP="00926409">
            <w:pPr>
              <w:spacing w:after="0"/>
              <w:ind w:firstLine="709"/>
              <w:jc w:val="both"/>
              <w:rPr>
                <w:rFonts w:ascii="Times New Roman" w:hAnsi="Times New Roman"/>
                <w:sz w:val="28"/>
                <w:szCs w:val="28"/>
              </w:rPr>
            </w:pPr>
          </w:p>
        </w:tc>
        <w:tc>
          <w:tcPr>
            <w:tcW w:w="1276" w:type="dxa"/>
          </w:tcPr>
          <w:p w:rsidR="002373E4" w:rsidRPr="002373E4" w:rsidRDefault="002373E4" w:rsidP="00926409">
            <w:pPr>
              <w:spacing w:after="0"/>
              <w:ind w:firstLine="709"/>
              <w:jc w:val="both"/>
              <w:rPr>
                <w:rFonts w:ascii="Times New Roman" w:hAnsi="Times New Roman"/>
                <w:sz w:val="28"/>
                <w:szCs w:val="28"/>
              </w:rPr>
            </w:pPr>
          </w:p>
        </w:tc>
        <w:tc>
          <w:tcPr>
            <w:tcW w:w="2523" w:type="dxa"/>
          </w:tcPr>
          <w:p w:rsidR="002373E4" w:rsidRPr="002373E4" w:rsidRDefault="002373E4" w:rsidP="00926409">
            <w:pPr>
              <w:spacing w:after="0"/>
              <w:ind w:firstLine="709"/>
              <w:jc w:val="both"/>
              <w:rPr>
                <w:rFonts w:ascii="Times New Roman" w:hAnsi="Times New Roman"/>
                <w:sz w:val="28"/>
                <w:szCs w:val="28"/>
              </w:rPr>
            </w:pPr>
          </w:p>
        </w:tc>
      </w:tr>
      <w:tr w:rsidR="002373E4" w:rsidRPr="002373E4" w:rsidTr="00A97C5F">
        <w:tc>
          <w:tcPr>
            <w:tcW w:w="3823" w:type="dxa"/>
          </w:tcPr>
          <w:p w:rsidR="002373E4" w:rsidRPr="002373E4" w:rsidRDefault="002373E4" w:rsidP="00A97C5F">
            <w:pPr>
              <w:numPr>
                <w:ilvl w:val="0"/>
                <w:numId w:val="70"/>
              </w:numPr>
              <w:spacing w:after="0"/>
              <w:ind w:left="29" w:firstLine="0"/>
              <w:rPr>
                <w:rFonts w:ascii="Times New Roman" w:hAnsi="Times New Roman"/>
                <w:sz w:val="28"/>
                <w:szCs w:val="28"/>
              </w:rPr>
            </w:pPr>
            <w:proofErr w:type="spellStart"/>
            <w:r w:rsidRPr="002373E4">
              <w:rPr>
                <w:rFonts w:ascii="Times New Roman" w:hAnsi="Times New Roman"/>
                <w:sz w:val="28"/>
                <w:szCs w:val="28"/>
              </w:rPr>
              <w:t>Коучерская</w:t>
            </w:r>
            <w:proofErr w:type="spellEnd"/>
            <w:r w:rsidRPr="002373E4">
              <w:rPr>
                <w:rFonts w:ascii="Times New Roman" w:hAnsi="Times New Roman"/>
                <w:sz w:val="28"/>
                <w:szCs w:val="28"/>
              </w:rPr>
              <w:t xml:space="preserve"> поддержка</w:t>
            </w:r>
          </w:p>
        </w:tc>
        <w:tc>
          <w:tcPr>
            <w:tcW w:w="1842" w:type="dxa"/>
          </w:tcPr>
          <w:p w:rsidR="002373E4" w:rsidRPr="002373E4" w:rsidRDefault="002373E4" w:rsidP="00926409">
            <w:pPr>
              <w:spacing w:after="0"/>
              <w:ind w:firstLine="709"/>
              <w:jc w:val="both"/>
              <w:rPr>
                <w:rFonts w:ascii="Times New Roman" w:hAnsi="Times New Roman"/>
                <w:sz w:val="28"/>
                <w:szCs w:val="28"/>
              </w:rPr>
            </w:pPr>
          </w:p>
        </w:tc>
        <w:tc>
          <w:tcPr>
            <w:tcW w:w="1276" w:type="dxa"/>
          </w:tcPr>
          <w:p w:rsidR="002373E4" w:rsidRPr="002373E4" w:rsidRDefault="002373E4" w:rsidP="00926409">
            <w:pPr>
              <w:spacing w:after="0"/>
              <w:ind w:firstLine="709"/>
              <w:jc w:val="both"/>
              <w:rPr>
                <w:rFonts w:ascii="Times New Roman" w:hAnsi="Times New Roman"/>
                <w:sz w:val="28"/>
                <w:szCs w:val="28"/>
              </w:rPr>
            </w:pPr>
          </w:p>
        </w:tc>
        <w:tc>
          <w:tcPr>
            <w:tcW w:w="2523" w:type="dxa"/>
          </w:tcPr>
          <w:p w:rsidR="002373E4" w:rsidRPr="002373E4" w:rsidRDefault="002373E4" w:rsidP="00926409">
            <w:pPr>
              <w:spacing w:after="0"/>
              <w:ind w:firstLine="709"/>
              <w:jc w:val="both"/>
              <w:rPr>
                <w:rFonts w:ascii="Times New Roman" w:hAnsi="Times New Roman"/>
                <w:sz w:val="28"/>
                <w:szCs w:val="28"/>
              </w:rPr>
            </w:pPr>
          </w:p>
        </w:tc>
      </w:tr>
      <w:tr w:rsidR="002373E4" w:rsidRPr="002373E4" w:rsidTr="00A97C5F">
        <w:tc>
          <w:tcPr>
            <w:tcW w:w="3823" w:type="dxa"/>
          </w:tcPr>
          <w:p w:rsidR="002373E4" w:rsidRPr="002373E4" w:rsidRDefault="002373E4" w:rsidP="00A97C5F">
            <w:pPr>
              <w:numPr>
                <w:ilvl w:val="0"/>
                <w:numId w:val="70"/>
              </w:numPr>
              <w:spacing w:after="0"/>
              <w:ind w:left="29" w:firstLine="0"/>
              <w:rPr>
                <w:rFonts w:ascii="Times New Roman" w:hAnsi="Times New Roman"/>
                <w:sz w:val="28"/>
                <w:szCs w:val="28"/>
              </w:rPr>
            </w:pPr>
            <w:r w:rsidRPr="002373E4">
              <w:rPr>
                <w:rFonts w:ascii="Times New Roman" w:hAnsi="Times New Roman"/>
                <w:sz w:val="28"/>
                <w:szCs w:val="28"/>
              </w:rPr>
              <w:t>Услуги, предоставляемые на льготных условиях</w:t>
            </w:r>
          </w:p>
        </w:tc>
        <w:tc>
          <w:tcPr>
            <w:tcW w:w="1842" w:type="dxa"/>
          </w:tcPr>
          <w:p w:rsidR="002373E4" w:rsidRPr="002373E4" w:rsidRDefault="002373E4" w:rsidP="00926409">
            <w:pPr>
              <w:spacing w:after="0"/>
              <w:ind w:firstLine="709"/>
              <w:jc w:val="both"/>
              <w:rPr>
                <w:rFonts w:ascii="Times New Roman" w:hAnsi="Times New Roman"/>
                <w:sz w:val="28"/>
                <w:szCs w:val="28"/>
              </w:rPr>
            </w:pPr>
          </w:p>
        </w:tc>
        <w:tc>
          <w:tcPr>
            <w:tcW w:w="1276" w:type="dxa"/>
          </w:tcPr>
          <w:p w:rsidR="002373E4" w:rsidRPr="002373E4" w:rsidRDefault="002373E4" w:rsidP="00926409">
            <w:pPr>
              <w:spacing w:after="0"/>
              <w:ind w:firstLine="709"/>
              <w:jc w:val="both"/>
              <w:rPr>
                <w:rFonts w:ascii="Times New Roman" w:hAnsi="Times New Roman"/>
                <w:sz w:val="28"/>
                <w:szCs w:val="28"/>
              </w:rPr>
            </w:pPr>
          </w:p>
        </w:tc>
        <w:tc>
          <w:tcPr>
            <w:tcW w:w="2523" w:type="dxa"/>
          </w:tcPr>
          <w:p w:rsidR="002373E4" w:rsidRPr="002373E4" w:rsidRDefault="002373E4" w:rsidP="00926409">
            <w:pPr>
              <w:spacing w:after="0"/>
              <w:ind w:firstLine="709"/>
              <w:jc w:val="both"/>
              <w:rPr>
                <w:rFonts w:ascii="Times New Roman" w:hAnsi="Times New Roman"/>
                <w:sz w:val="28"/>
                <w:szCs w:val="28"/>
              </w:rPr>
            </w:pPr>
          </w:p>
        </w:tc>
      </w:tr>
      <w:tr w:rsidR="002373E4" w:rsidRPr="002373E4" w:rsidTr="00A97C5F">
        <w:tc>
          <w:tcPr>
            <w:tcW w:w="3823" w:type="dxa"/>
          </w:tcPr>
          <w:p w:rsidR="002373E4" w:rsidRPr="002373E4" w:rsidRDefault="002373E4" w:rsidP="00A97C5F">
            <w:pPr>
              <w:numPr>
                <w:ilvl w:val="0"/>
                <w:numId w:val="70"/>
              </w:numPr>
              <w:spacing w:after="0"/>
              <w:ind w:left="29" w:firstLine="0"/>
              <w:jc w:val="both"/>
              <w:rPr>
                <w:rFonts w:ascii="Times New Roman" w:hAnsi="Times New Roman"/>
                <w:sz w:val="28"/>
                <w:szCs w:val="28"/>
              </w:rPr>
            </w:pPr>
            <w:r w:rsidRPr="002373E4">
              <w:rPr>
                <w:rFonts w:ascii="Times New Roman" w:hAnsi="Times New Roman"/>
                <w:sz w:val="28"/>
                <w:szCs w:val="28"/>
              </w:rPr>
              <w:t>Образовательные услуги</w:t>
            </w:r>
          </w:p>
        </w:tc>
        <w:tc>
          <w:tcPr>
            <w:tcW w:w="1842" w:type="dxa"/>
          </w:tcPr>
          <w:p w:rsidR="002373E4" w:rsidRPr="002373E4" w:rsidRDefault="002373E4" w:rsidP="00926409">
            <w:pPr>
              <w:spacing w:after="0"/>
              <w:ind w:firstLine="709"/>
              <w:jc w:val="both"/>
              <w:rPr>
                <w:rFonts w:ascii="Times New Roman" w:hAnsi="Times New Roman"/>
                <w:sz w:val="28"/>
                <w:szCs w:val="28"/>
              </w:rPr>
            </w:pPr>
          </w:p>
        </w:tc>
        <w:tc>
          <w:tcPr>
            <w:tcW w:w="1276" w:type="dxa"/>
          </w:tcPr>
          <w:p w:rsidR="002373E4" w:rsidRPr="002373E4" w:rsidRDefault="002373E4" w:rsidP="00926409">
            <w:pPr>
              <w:spacing w:after="0"/>
              <w:ind w:firstLine="709"/>
              <w:jc w:val="both"/>
              <w:rPr>
                <w:rFonts w:ascii="Times New Roman" w:hAnsi="Times New Roman"/>
                <w:sz w:val="28"/>
                <w:szCs w:val="28"/>
              </w:rPr>
            </w:pPr>
          </w:p>
        </w:tc>
        <w:tc>
          <w:tcPr>
            <w:tcW w:w="2523" w:type="dxa"/>
          </w:tcPr>
          <w:p w:rsidR="002373E4" w:rsidRPr="002373E4" w:rsidRDefault="002373E4" w:rsidP="00926409">
            <w:pPr>
              <w:spacing w:after="0"/>
              <w:ind w:firstLine="709"/>
              <w:jc w:val="both"/>
              <w:rPr>
                <w:rFonts w:ascii="Times New Roman" w:hAnsi="Times New Roman"/>
                <w:sz w:val="28"/>
                <w:szCs w:val="28"/>
              </w:rPr>
            </w:pPr>
          </w:p>
        </w:tc>
      </w:tr>
      <w:tr w:rsidR="002373E4" w:rsidRPr="002373E4" w:rsidTr="00A97C5F">
        <w:tc>
          <w:tcPr>
            <w:tcW w:w="3823" w:type="dxa"/>
          </w:tcPr>
          <w:p w:rsidR="002373E4" w:rsidRPr="002373E4" w:rsidRDefault="002373E4" w:rsidP="00A97C5F">
            <w:pPr>
              <w:numPr>
                <w:ilvl w:val="0"/>
                <w:numId w:val="70"/>
              </w:numPr>
              <w:spacing w:after="0"/>
              <w:ind w:left="29" w:firstLine="0"/>
              <w:jc w:val="both"/>
              <w:rPr>
                <w:rFonts w:ascii="Times New Roman" w:hAnsi="Times New Roman"/>
                <w:sz w:val="28"/>
                <w:szCs w:val="28"/>
              </w:rPr>
            </w:pPr>
            <w:r w:rsidRPr="002373E4">
              <w:rPr>
                <w:rFonts w:ascii="Times New Roman" w:hAnsi="Times New Roman"/>
                <w:sz w:val="28"/>
                <w:szCs w:val="28"/>
              </w:rPr>
              <w:lastRenderedPageBreak/>
              <w:t>Финансовая поддержка</w:t>
            </w:r>
          </w:p>
        </w:tc>
        <w:tc>
          <w:tcPr>
            <w:tcW w:w="1842" w:type="dxa"/>
          </w:tcPr>
          <w:p w:rsidR="002373E4" w:rsidRPr="002373E4" w:rsidRDefault="002373E4" w:rsidP="00926409">
            <w:pPr>
              <w:spacing w:after="0"/>
              <w:ind w:firstLine="709"/>
              <w:jc w:val="both"/>
              <w:rPr>
                <w:rFonts w:ascii="Times New Roman" w:hAnsi="Times New Roman"/>
                <w:sz w:val="28"/>
                <w:szCs w:val="28"/>
              </w:rPr>
            </w:pPr>
          </w:p>
        </w:tc>
        <w:tc>
          <w:tcPr>
            <w:tcW w:w="1276" w:type="dxa"/>
          </w:tcPr>
          <w:p w:rsidR="002373E4" w:rsidRPr="002373E4" w:rsidRDefault="002373E4" w:rsidP="00926409">
            <w:pPr>
              <w:spacing w:after="0"/>
              <w:ind w:firstLine="709"/>
              <w:jc w:val="both"/>
              <w:rPr>
                <w:rFonts w:ascii="Times New Roman" w:hAnsi="Times New Roman"/>
                <w:sz w:val="28"/>
                <w:szCs w:val="28"/>
              </w:rPr>
            </w:pPr>
          </w:p>
        </w:tc>
        <w:tc>
          <w:tcPr>
            <w:tcW w:w="2523" w:type="dxa"/>
          </w:tcPr>
          <w:p w:rsidR="002373E4" w:rsidRPr="002373E4" w:rsidRDefault="002373E4" w:rsidP="00926409">
            <w:pPr>
              <w:spacing w:after="0"/>
              <w:ind w:firstLine="709"/>
              <w:jc w:val="both"/>
              <w:rPr>
                <w:rFonts w:ascii="Times New Roman" w:hAnsi="Times New Roman"/>
                <w:sz w:val="28"/>
                <w:szCs w:val="28"/>
              </w:rPr>
            </w:pPr>
          </w:p>
        </w:tc>
      </w:tr>
    </w:tbl>
    <w:p w:rsidR="002373E4" w:rsidRPr="002373E4" w:rsidRDefault="002373E4" w:rsidP="00926409">
      <w:pPr>
        <w:ind w:firstLine="709"/>
        <w:jc w:val="both"/>
        <w:rPr>
          <w:rFonts w:ascii="Times New Roman" w:hAnsi="Times New Roman"/>
          <w:sz w:val="28"/>
          <w:szCs w:val="28"/>
        </w:rPr>
      </w:pPr>
    </w:p>
    <w:p w:rsidR="002373E4" w:rsidRPr="00A97C5F" w:rsidRDefault="002373E4" w:rsidP="00D34929">
      <w:pPr>
        <w:spacing w:after="0" w:line="240" w:lineRule="auto"/>
        <w:ind w:firstLine="709"/>
        <w:jc w:val="both"/>
        <w:rPr>
          <w:rFonts w:ascii="Times New Roman" w:hAnsi="Times New Roman"/>
          <w:b/>
          <w:sz w:val="28"/>
          <w:szCs w:val="28"/>
        </w:rPr>
      </w:pPr>
      <w:r w:rsidRPr="00A97C5F">
        <w:rPr>
          <w:rFonts w:ascii="Times New Roman" w:hAnsi="Times New Roman"/>
          <w:b/>
          <w:sz w:val="28"/>
          <w:szCs w:val="28"/>
        </w:rPr>
        <w:t xml:space="preserve">Бизнес-кейс 4. Направления поддержки предприятий инновационного сектора. </w:t>
      </w:r>
    </w:p>
    <w:p w:rsidR="002373E4" w:rsidRPr="002373E4" w:rsidRDefault="002373E4" w:rsidP="00D34929">
      <w:pPr>
        <w:spacing w:after="0" w:line="240" w:lineRule="auto"/>
        <w:ind w:firstLine="709"/>
        <w:jc w:val="both"/>
        <w:rPr>
          <w:rFonts w:ascii="Times New Roman" w:hAnsi="Times New Roman"/>
          <w:sz w:val="28"/>
          <w:szCs w:val="28"/>
        </w:rPr>
      </w:pPr>
      <w:r w:rsidRPr="002373E4">
        <w:rPr>
          <w:rFonts w:ascii="Times New Roman" w:hAnsi="Times New Roman"/>
          <w:sz w:val="28"/>
          <w:szCs w:val="28"/>
        </w:rPr>
        <w:t xml:space="preserve">Способы и меры по поддержке предприятий инновационного сектора закреплены в Постановлении от 31 июля 2013 г. N 504 "Об утверждении концепции инновационного развития Нижегородской области до 2020 года. Подробнее </w:t>
      </w:r>
      <w:proofErr w:type="gramStart"/>
      <w:r w:rsidRPr="002373E4">
        <w:rPr>
          <w:rFonts w:ascii="Times New Roman" w:hAnsi="Times New Roman"/>
          <w:sz w:val="28"/>
          <w:szCs w:val="28"/>
        </w:rPr>
        <w:t>см</w:t>
      </w:r>
      <w:proofErr w:type="gramEnd"/>
      <w:r w:rsidRPr="002373E4">
        <w:rPr>
          <w:rFonts w:ascii="Times New Roman" w:hAnsi="Times New Roman"/>
          <w:sz w:val="28"/>
          <w:szCs w:val="28"/>
        </w:rPr>
        <w:t xml:space="preserve">. </w:t>
      </w:r>
      <w:hyperlink r:id="rId73" w:history="1">
        <w:r w:rsidRPr="002373E4">
          <w:rPr>
            <w:rStyle w:val="ac"/>
            <w:rFonts w:ascii="Times New Roman" w:hAnsi="Times New Roman"/>
            <w:sz w:val="28"/>
            <w:szCs w:val="28"/>
          </w:rPr>
          <w:t>http://minprom.government-nnov.ru/?id=34575</w:t>
        </w:r>
      </w:hyperlink>
      <w:r w:rsidRPr="002373E4">
        <w:rPr>
          <w:rFonts w:ascii="Times New Roman" w:hAnsi="Times New Roman"/>
          <w:sz w:val="28"/>
          <w:szCs w:val="28"/>
        </w:rPr>
        <w:t xml:space="preserve">. </w:t>
      </w:r>
    </w:p>
    <w:p w:rsidR="002373E4" w:rsidRPr="002373E4" w:rsidRDefault="002373E4" w:rsidP="00D34929">
      <w:pPr>
        <w:spacing w:after="0" w:line="240" w:lineRule="auto"/>
        <w:ind w:firstLine="709"/>
        <w:jc w:val="both"/>
        <w:rPr>
          <w:rFonts w:ascii="Times New Roman" w:hAnsi="Times New Roman"/>
          <w:sz w:val="28"/>
          <w:szCs w:val="28"/>
        </w:rPr>
      </w:pPr>
      <w:r w:rsidRPr="002373E4">
        <w:rPr>
          <w:rFonts w:ascii="Times New Roman" w:hAnsi="Times New Roman"/>
          <w:sz w:val="28"/>
          <w:szCs w:val="28"/>
        </w:rPr>
        <w:t>Для того чтобы была возможность отделить предприятия, которые соответствуют критерию «</w:t>
      </w:r>
      <w:proofErr w:type="spellStart"/>
      <w:r w:rsidRPr="002373E4">
        <w:rPr>
          <w:rFonts w:ascii="Times New Roman" w:hAnsi="Times New Roman"/>
          <w:sz w:val="28"/>
          <w:szCs w:val="28"/>
        </w:rPr>
        <w:t>Инновационности</w:t>
      </w:r>
      <w:proofErr w:type="spellEnd"/>
      <w:r w:rsidRPr="002373E4">
        <w:rPr>
          <w:rFonts w:ascii="Times New Roman" w:hAnsi="Times New Roman"/>
          <w:sz w:val="28"/>
          <w:szCs w:val="28"/>
        </w:rPr>
        <w:t xml:space="preserve">», в Нижегородской области создан реестр инновационных предприятий. Подробнее </w:t>
      </w:r>
      <w:proofErr w:type="gramStart"/>
      <w:r w:rsidRPr="002373E4">
        <w:rPr>
          <w:rFonts w:ascii="Times New Roman" w:hAnsi="Times New Roman"/>
          <w:sz w:val="28"/>
          <w:szCs w:val="28"/>
        </w:rPr>
        <w:t>см</w:t>
      </w:r>
      <w:proofErr w:type="gramEnd"/>
      <w:r w:rsidRPr="002373E4">
        <w:rPr>
          <w:rFonts w:ascii="Times New Roman" w:hAnsi="Times New Roman"/>
          <w:sz w:val="28"/>
          <w:szCs w:val="28"/>
        </w:rPr>
        <w:t xml:space="preserve">. </w:t>
      </w:r>
      <w:hyperlink r:id="rId74" w:history="1">
        <w:r w:rsidRPr="002373E4">
          <w:rPr>
            <w:rStyle w:val="ac"/>
            <w:rFonts w:ascii="Times New Roman" w:hAnsi="Times New Roman"/>
            <w:sz w:val="28"/>
            <w:szCs w:val="28"/>
          </w:rPr>
          <w:t>http://bi-clever.ru/register-of-innovative-enterprises/</w:t>
        </w:r>
      </w:hyperlink>
    </w:p>
    <w:p w:rsidR="002373E4" w:rsidRPr="002373E4" w:rsidRDefault="002373E4" w:rsidP="00D34929">
      <w:pPr>
        <w:spacing w:after="0" w:line="240" w:lineRule="auto"/>
        <w:ind w:firstLine="709"/>
        <w:jc w:val="both"/>
        <w:rPr>
          <w:rFonts w:ascii="Times New Roman" w:hAnsi="Times New Roman"/>
          <w:sz w:val="28"/>
          <w:szCs w:val="28"/>
        </w:rPr>
      </w:pPr>
      <w:r w:rsidRPr="002373E4">
        <w:rPr>
          <w:rFonts w:ascii="Times New Roman" w:hAnsi="Times New Roman"/>
          <w:sz w:val="28"/>
          <w:szCs w:val="28"/>
        </w:rPr>
        <w:t xml:space="preserve">Для инновационных предприятий на региональном уровне действуют различные форма </w:t>
      </w:r>
      <w:proofErr w:type="spellStart"/>
      <w:r w:rsidRPr="002373E4">
        <w:rPr>
          <w:rFonts w:ascii="Times New Roman" w:hAnsi="Times New Roman"/>
          <w:sz w:val="28"/>
          <w:szCs w:val="28"/>
        </w:rPr>
        <w:t>грантовой</w:t>
      </w:r>
      <w:proofErr w:type="spellEnd"/>
      <w:r w:rsidRPr="002373E4">
        <w:rPr>
          <w:rFonts w:ascii="Times New Roman" w:hAnsi="Times New Roman"/>
          <w:sz w:val="28"/>
          <w:szCs w:val="28"/>
        </w:rPr>
        <w:t xml:space="preserve"> поддержки. Подробнее с перечнем грантов можно ознакомиться здесь: </w:t>
      </w:r>
      <w:hyperlink r:id="rId75" w:history="1">
        <w:r w:rsidRPr="002373E4">
          <w:rPr>
            <w:rStyle w:val="ac"/>
            <w:rFonts w:ascii="Times New Roman" w:hAnsi="Times New Roman"/>
            <w:sz w:val="28"/>
            <w:szCs w:val="28"/>
          </w:rPr>
          <w:t>http://minprom.government-nnov.ru/?id=16363</w:t>
        </w:r>
      </w:hyperlink>
    </w:p>
    <w:p w:rsidR="002373E4" w:rsidRPr="00A97C5F" w:rsidRDefault="002373E4" w:rsidP="00D34929">
      <w:pPr>
        <w:spacing w:after="0" w:line="240" w:lineRule="auto"/>
        <w:ind w:firstLine="709"/>
        <w:jc w:val="both"/>
        <w:rPr>
          <w:rFonts w:ascii="Times New Roman" w:hAnsi="Times New Roman"/>
          <w:i/>
          <w:sz w:val="28"/>
          <w:szCs w:val="28"/>
        </w:rPr>
      </w:pPr>
      <w:r w:rsidRPr="00A97C5F">
        <w:rPr>
          <w:rFonts w:ascii="Times New Roman" w:hAnsi="Times New Roman"/>
          <w:i/>
          <w:sz w:val="28"/>
          <w:szCs w:val="28"/>
        </w:rPr>
        <w:t xml:space="preserve">Задание </w:t>
      </w:r>
      <w:r w:rsidR="00A97C5F" w:rsidRPr="00A97C5F">
        <w:rPr>
          <w:rFonts w:ascii="Times New Roman" w:hAnsi="Times New Roman"/>
          <w:i/>
          <w:sz w:val="28"/>
          <w:szCs w:val="28"/>
        </w:rPr>
        <w:t xml:space="preserve">1 </w:t>
      </w:r>
      <w:r w:rsidRPr="00A97C5F">
        <w:rPr>
          <w:rFonts w:ascii="Times New Roman" w:hAnsi="Times New Roman"/>
          <w:i/>
          <w:sz w:val="28"/>
          <w:szCs w:val="28"/>
        </w:rPr>
        <w:t xml:space="preserve">к </w:t>
      </w:r>
      <w:proofErr w:type="spellStart"/>
      <w:proofErr w:type="gramStart"/>
      <w:r w:rsidRPr="00A97C5F">
        <w:rPr>
          <w:rFonts w:ascii="Times New Roman" w:hAnsi="Times New Roman"/>
          <w:i/>
          <w:sz w:val="28"/>
          <w:szCs w:val="28"/>
        </w:rPr>
        <w:t>Бизнес-кейсу</w:t>
      </w:r>
      <w:proofErr w:type="spellEnd"/>
      <w:proofErr w:type="gramEnd"/>
      <w:r w:rsidRPr="00A97C5F">
        <w:rPr>
          <w:rFonts w:ascii="Times New Roman" w:hAnsi="Times New Roman"/>
          <w:i/>
          <w:sz w:val="28"/>
          <w:szCs w:val="28"/>
        </w:rPr>
        <w:t xml:space="preserve"> 4. </w:t>
      </w:r>
    </w:p>
    <w:p w:rsidR="002373E4" w:rsidRPr="002373E4" w:rsidRDefault="002373E4" w:rsidP="00D34929">
      <w:pPr>
        <w:spacing w:after="0" w:line="240" w:lineRule="auto"/>
        <w:ind w:firstLine="709"/>
        <w:jc w:val="both"/>
        <w:rPr>
          <w:rFonts w:ascii="Times New Roman" w:hAnsi="Times New Roman"/>
          <w:sz w:val="28"/>
          <w:szCs w:val="28"/>
        </w:rPr>
      </w:pPr>
      <w:r w:rsidRPr="002373E4">
        <w:rPr>
          <w:rFonts w:ascii="Times New Roman" w:hAnsi="Times New Roman"/>
          <w:sz w:val="28"/>
          <w:szCs w:val="28"/>
        </w:rPr>
        <w:t xml:space="preserve">Ознакомьтесь с предложенным документом </w:t>
      </w:r>
      <w:proofErr w:type="spellStart"/>
      <w:proofErr w:type="gramStart"/>
      <w:r w:rsidRPr="002373E4">
        <w:rPr>
          <w:rFonts w:ascii="Times New Roman" w:hAnsi="Times New Roman"/>
          <w:sz w:val="28"/>
          <w:szCs w:val="28"/>
        </w:rPr>
        <w:t>Бизнес-кейса</w:t>
      </w:r>
      <w:proofErr w:type="spellEnd"/>
      <w:proofErr w:type="gramEnd"/>
      <w:r w:rsidRPr="002373E4">
        <w:rPr>
          <w:rFonts w:ascii="Times New Roman" w:hAnsi="Times New Roman"/>
          <w:sz w:val="28"/>
          <w:szCs w:val="28"/>
        </w:rPr>
        <w:t xml:space="preserve"> 4. Сформулируйте краткие письменные ответы на следующие вопросы:</w:t>
      </w:r>
    </w:p>
    <w:p w:rsidR="002373E4" w:rsidRPr="002373E4" w:rsidRDefault="002373E4" w:rsidP="00D34929">
      <w:pPr>
        <w:numPr>
          <w:ilvl w:val="0"/>
          <w:numId w:val="71"/>
        </w:numPr>
        <w:spacing w:after="0" w:line="240" w:lineRule="auto"/>
        <w:ind w:firstLine="709"/>
        <w:jc w:val="both"/>
        <w:rPr>
          <w:rFonts w:ascii="Times New Roman" w:hAnsi="Times New Roman"/>
          <w:sz w:val="28"/>
          <w:szCs w:val="28"/>
        </w:rPr>
      </w:pPr>
      <w:r w:rsidRPr="002373E4">
        <w:rPr>
          <w:rFonts w:ascii="Times New Roman" w:hAnsi="Times New Roman"/>
          <w:sz w:val="28"/>
          <w:szCs w:val="28"/>
        </w:rPr>
        <w:t xml:space="preserve">Почему развитие предприятий в инновационной сфере входит в сферу государственных интересов? </w:t>
      </w:r>
    </w:p>
    <w:p w:rsidR="002373E4" w:rsidRPr="002373E4" w:rsidRDefault="002373E4" w:rsidP="00D34929">
      <w:pPr>
        <w:numPr>
          <w:ilvl w:val="0"/>
          <w:numId w:val="71"/>
        </w:numPr>
        <w:spacing w:after="0" w:line="240" w:lineRule="auto"/>
        <w:ind w:firstLine="709"/>
        <w:jc w:val="both"/>
        <w:rPr>
          <w:rFonts w:ascii="Times New Roman" w:hAnsi="Times New Roman"/>
          <w:sz w:val="28"/>
          <w:szCs w:val="28"/>
        </w:rPr>
      </w:pPr>
      <w:r w:rsidRPr="002373E4">
        <w:rPr>
          <w:rFonts w:ascii="Times New Roman" w:hAnsi="Times New Roman"/>
          <w:sz w:val="28"/>
          <w:szCs w:val="28"/>
        </w:rPr>
        <w:t xml:space="preserve">Какие формы помощи инновационным предприятиям могут быть предложены? </w:t>
      </w:r>
    </w:p>
    <w:p w:rsidR="002373E4" w:rsidRPr="002373E4" w:rsidRDefault="002373E4" w:rsidP="00D34929">
      <w:pPr>
        <w:numPr>
          <w:ilvl w:val="0"/>
          <w:numId w:val="71"/>
        </w:numPr>
        <w:spacing w:after="0" w:line="240" w:lineRule="auto"/>
        <w:ind w:firstLine="709"/>
        <w:jc w:val="both"/>
        <w:rPr>
          <w:rFonts w:ascii="Times New Roman" w:hAnsi="Times New Roman"/>
          <w:sz w:val="28"/>
          <w:szCs w:val="28"/>
        </w:rPr>
      </w:pPr>
      <w:r w:rsidRPr="002373E4">
        <w:rPr>
          <w:rFonts w:ascii="Times New Roman" w:hAnsi="Times New Roman"/>
          <w:sz w:val="28"/>
          <w:szCs w:val="28"/>
        </w:rPr>
        <w:t>Каковы критерии, по которым можно оценить эффективность программ, предлагаемых в концепции?</w:t>
      </w:r>
    </w:p>
    <w:p w:rsidR="002373E4" w:rsidRPr="002373E4" w:rsidRDefault="002373E4" w:rsidP="00D34929">
      <w:pPr>
        <w:numPr>
          <w:ilvl w:val="0"/>
          <w:numId w:val="71"/>
        </w:numPr>
        <w:spacing w:after="0" w:line="240" w:lineRule="auto"/>
        <w:ind w:firstLine="709"/>
        <w:jc w:val="both"/>
        <w:rPr>
          <w:rFonts w:ascii="Times New Roman" w:hAnsi="Times New Roman"/>
          <w:sz w:val="28"/>
          <w:szCs w:val="28"/>
        </w:rPr>
      </w:pPr>
      <w:r w:rsidRPr="002373E4">
        <w:rPr>
          <w:rFonts w:ascii="Times New Roman" w:hAnsi="Times New Roman"/>
          <w:sz w:val="28"/>
          <w:szCs w:val="28"/>
        </w:rPr>
        <w:t xml:space="preserve">Какие качественные конечные результаты можно ожидать от практической реализации концепции? </w:t>
      </w:r>
    </w:p>
    <w:p w:rsidR="002373E4" w:rsidRPr="002373E4" w:rsidRDefault="002373E4" w:rsidP="00D34929">
      <w:pPr>
        <w:numPr>
          <w:ilvl w:val="0"/>
          <w:numId w:val="71"/>
        </w:numPr>
        <w:spacing w:after="0" w:line="240" w:lineRule="auto"/>
        <w:ind w:firstLine="709"/>
        <w:jc w:val="both"/>
        <w:rPr>
          <w:rFonts w:ascii="Times New Roman" w:hAnsi="Times New Roman"/>
          <w:sz w:val="28"/>
          <w:szCs w:val="28"/>
        </w:rPr>
      </w:pPr>
      <w:r w:rsidRPr="002373E4">
        <w:rPr>
          <w:rFonts w:ascii="Times New Roman" w:hAnsi="Times New Roman"/>
          <w:sz w:val="28"/>
          <w:szCs w:val="28"/>
        </w:rPr>
        <w:t>Чего не хватает в предложенной концепции, по вашему мнению, или мнению предпринимателей, действующих в инновационной сфере?</w:t>
      </w:r>
    </w:p>
    <w:p w:rsidR="002373E4" w:rsidRPr="002373E4" w:rsidRDefault="002373E4" w:rsidP="00D34929">
      <w:pPr>
        <w:spacing w:after="0" w:line="240" w:lineRule="auto"/>
        <w:ind w:firstLine="709"/>
        <w:jc w:val="both"/>
        <w:rPr>
          <w:rFonts w:ascii="Times New Roman" w:hAnsi="Times New Roman"/>
          <w:sz w:val="28"/>
          <w:szCs w:val="28"/>
        </w:rPr>
      </w:pPr>
      <w:r w:rsidRPr="002373E4">
        <w:rPr>
          <w:rFonts w:ascii="Times New Roman" w:hAnsi="Times New Roman"/>
          <w:sz w:val="28"/>
          <w:szCs w:val="28"/>
        </w:rPr>
        <w:t xml:space="preserve">Подсказка: воспользуйтесь информационными и публицистическими материалами, размещёнными в </w:t>
      </w:r>
      <w:r w:rsidRPr="002373E4">
        <w:rPr>
          <w:rFonts w:ascii="Times New Roman" w:hAnsi="Times New Roman"/>
          <w:sz w:val="28"/>
          <w:szCs w:val="28"/>
          <w:lang w:val="en-US"/>
        </w:rPr>
        <w:t>Internet</w:t>
      </w:r>
      <w:r w:rsidRPr="002373E4">
        <w:rPr>
          <w:rFonts w:ascii="Times New Roman" w:hAnsi="Times New Roman"/>
          <w:sz w:val="28"/>
          <w:szCs w:val="28"/>
        </w:rPr>
        <w:t xml:space="preserve">. </w:t>
      </w:r>
    </w:p>
    <w:p w:rsidR="002373E4" w:rsidRPr="00A97C5F" w:rsidRDefault="002373E4" w:rsidP="00D34929">
      <w:pPr>
        <w:spacing w:after="0" w:line="240" w:lineRule="auto"/>
        <w:ind w:firstLine="709"/>
        <w:jc w:val="both"/>
        <w:rPr>
          <w:rFonts w:ascii="Times New Roman" w:hAnsi="Times New Roman"/>
          <w:i/>
          <w:sz w:val="28"/>
          <w:szCs w:val="28"/>
        </w:rPr>
      </w:pPr>
      <w:r w:rsidRPr="00A97C5F">
        <w:rPr>
          <w:rFonts w:ascii="Times New Roman" w:hAnsi="Times New Roman"/>
          <w:i/>
          <w:sz w:val="28"/>
          <w:szCs w:val="28"/>
        </w:rPr>
        <w:t xml:space="preserve">Задание </w:t>
      </w:r>
      <w:r w:rsidR="00A97C5F" w:rsidRPr="00A97C5F">
        <w:rPr>
          <w:rFonts w:ascii="Times New Roman" w:hAnsi="Times New Roman"/>
          <w:i/>
          <w:sz w:val="28"/>
          <w:szCs w:val="28"/>
        </w:rPr>
        <w:t>2</w:t>
      </w:r>
      <w:r w:rsidRPr="00A97C5F">
        <w:rPr>
          <w:rFonts w:ascii="Times New Roman" w:hAnsi="Times New Roman"/>
          <w:i/>
          <w:sz w:val="28"/>
          <w:szCs w:val="28"/>
        </w:rPr>
        <w:t xml:space="preserve"> к </w:t>
      </w:r>
      <w:proofErr w:type="spellStart"/>
      <w:proofErr w:type="gramStart"/>
      <w:r w:rsidRPr="00A97C5F">
        <w:rPr>
          <w:rFonts w:ascii="Times New Roman" w:hAnsi="Times New Roman"/>
          <w:i/>
          <w:sz w:val="28"/>
          <w:szCs w:val="28"/>
        </w:rPr>
        <w:t>Бизнес-кейсу</w:t>
      </w:r>
      <w:proofErr w:type="spellEnd"/>
      <w:proofErr w:type="gramEnd"/>
      <w:r w:rsidRPr="00A97C5F">
        <w:rPr>
          <w:rFonts w:ascii="Times New Roman" w:hAnsi="Times New Roman"/>
          <w:i/>
          <w:sz w:val="28"/>
          <w:szCs w:val="28"/>
        </w:rPr>
        <w:t xml:space="preserve"> 4. </w:t>
      </w:r>
    </w:p>
    <w:p w:rsidR="002373E4" w:rsidRPr="002373E4" w:rsidRDefault="002373E4" w:rsidP="00D34929">
      <w:pPr>
        <w:spacing w:after="0" w:line="240" w:lineRule="auto"/>
        <w:ind w:firstLine="709"/>
        <w:jc w:val="both"/>
        <w:rPr>
          <w:rFonts w:ascii="Times New Roman" w:hAnsi="Times New Roman"/>
          <w:sz w:val="28"/>
          <w:szCs w:val="28"/>
        </w:rPr>
      </w:pPr>
      <w:r w:rsidRPr="002373E4">
        <w:rPr>
          <w:rFonts w:ascii="Times New Roman" w:hAnsi="Times New Roman"/>
          <w:sz w:val="28"/>
          <w:szCs w:val="28"/>
        </w:rPr>
        <w:t xml:space="preserve">Сформулируйте как минимум три критерия, по которым предприятие Нижегородской области может быть внесено в реестр инновационных предприятий. </w:t>
      </w:r>
    </w:p>
    <w:p w:rsidR="002373E4" w:rsidRPr="00A97C5F" w:rsidRDefault="002373E4" w:rsidP="00926409">
      <w:pPr>
        <w:ind w:firstLine="709"/>
        <w:jc w:val="both"/>
        <w:rPr>
          <w:rFonts w:ascii="Times New Roman" w:hAnsi="Times New Roman"/>
          <w:sz w:val="28"/>
          <w:szCs w:val="28"/>
        </w:rPr>
      </w:pPr>
      <w:r w:rsidRPr="00A97C5F">
        <w:rPr>
          <w:rFonts w:ascii="Times New Roman" w:hAnsi="Times New Roman"/>
          <w:sz w:val="28"/>
          <w:szCs w:val="28"/>
        </w:rPr>
        <w:t xml:space="preserve">Задание </w:t>
      </w:r>
      <w:r w:rsidR="00A97C5F" w:rsidRPr="00A97C5F">
        <w:rPr>
          <w:rFonts w:ascii="Times New Roman" w:hAnsi="Times New Roman"/>
          <w:sz w:val="28"/>
          <w:szCs w:val="28"/>
        </w:rPr>
        <w:t>3</w:t>
      </w:r>
      <w:r w:rsidRPr="00A97C5F">
        <w:rPr>
          <w:rFonts w:ascii="Times New Roman" w:hAnsi="Times New Roman"/>
          <w:sz w:val="28"/>
          <w:szCs w:val="28"/>
        </w:rPr>
        <w:t xml:space="preserve"> к </w:t>
      </w:r>
      <w:proofErr w:type="spellStart"/>
      <w:proofErr w:type="gramStart"/>
      <w:r w:rsidRPr="00A97C5F">
        <w:rPr>
          <w:rFonts w:ascii="Times New Roman" w:hAnsi="Times New Roman"/>
          <w:sz w:val="28"/>
          <w:szCs w:val="28"/>
        </w:rPr>
        <w:t>Бизнес-кейсу</w:t>
      </w:r>
      <w:proofErr w:type="spellEnd"/>
      <w:proofErr w:type="gramEnd"/>
      <w:r w:rsidRPr="00A97C5F">
        <w:rPr>
          <w:rFonts w:ascii="Times New Roman" w:hAnsi="Times New Roman"/>
          <w:sz w:val="28"/>
          <w:szCs w:val="28"/>
        </w:rPr>
        <w:t xml:space="preserve"> 4. </w:t>
      </w:r>
    </w:p>
    <w:p w:rsidR="002373E4" w:rsidRPr="002373E4" w:rsidRDefault="002373E4" w:rsidP="00926409">
      <w:pPr>
        <w:ind w:firstLine="709"/>
        <w:jc w:val="both"/>
        <w:rPr>
          <w:rFonts w:ascii="Times New Roman" w:hAnsi="Times New Roman"/>
          <w:sz w:val="28"/>
          <w:szCs w:val="28"/>
        </w:rPr>
      </w:pPr>
      <w:r w:rsidRPr="002373E4">
        <w:rPr>
          <w:rFonts w:ascii="Times New Roman" w:hAnsi="Times New Roman"/>
          <w:sz w:val="28"/>
          <w:szCs w:val="28"/>
        </w:rPr>
        <w:t xml:space="preserve">Ознакомьтесь с перечнем грантов, предоставляемых для предприятий инновационной сферы. Заполните таблицу сравнительного анализа грантов по шаблону в </w:t>
      </w:r>
      <w:r w:rsidR="00A97C5F">
        <w:rPr>
          <w:rFonts w:ascii="Times New Roman" w:hAnsi="Times New Roman"/>
          <w:sz w:val="28"/>
          <w:szCs w:val="28"/>
        </w:rPr>
        <w:t>табл.6.5</w:t>
      </w:r>
      <w:r w:rsidRPr="002373E4">
        <w:rPr>
          <w:rFonts w:ascii="Times New Roman" w:hAnsi="Times New Roman"/>
          <w:sz w:val="28"/>
          <w:szCs w:val="28"/>
        </w:rPr>
        <w:t xml:space="preserve">. </w:t>
      </w:r>
    </w:p>
    <w:p w:rsidR="00A97C5F" w:rsidRPr="00A97C5F" w:rsidRDefault="002373E4" w:rsidP="00A97C5F">
      <w:pPr>
        <w:pStyle w:val="a7"/>
        <w:keepNext/>
        <w:ind w:firstLine="709"/>
        <w:jc w:val="right"/>
        <w:rPr>
          <w:rFonts w:ascii="Times New Roman" w:hAnsi="Times New Roman" w:cs="Times New Roman"/>
          <w:b w:val="0"/>
          <w:color w:val="auto"/>
          <w:sz w:val="28"/>
          <w:szCs w:val="28"/>
        </w:rPr>
      </w:pPr>
      <w:r w:rsidRPr="00A97C5F">
        <w:rPr>
          <w:rFonts w:ascii="Times New Roman" w:hAnsi="Times New Roman" w:cs="Times New Roman"/>
          <w:b w:val="0"/>
          <w:color w:val="auto"/>
          <w:sz w:val="28"/>
          <w:szCs w:val="28"/>
        </w:rPr>
        <w:lastRenderedPageBreak/>
        <w:t>Таблица</w:t>
      </w:r>
      <w:r w:rsidR="00A97C5F" w:rsidRPr="00A97C5F">
        <w:rPr>
          <w:rFonts w:ascii="Times New Roman" w:hAnsi="Times New Roman" w:cs="Times New Roman"/>
          <w:b w:val="0"/>
          <w:color w:val="auto"/>
          <w:sz w:val="28"/>
          <w:szCs w:val="28"/>
        </w:rPr>
        <w:t xml:space="preserve"> 6</w:t>
      </w:r>
      <w:r w:rsidR="00D34929">
        <w:rPr>
          <w:rFonts w:ascii="Times New Roman" w:hAnsi="Times New Roman" w:cs="Times New Roman"/>
          <w:b w:val="0"/>
          <w:color w:val="auto"/>
          <w:sz w:val="28"/>
          <w:szCs w:val="28"/>
        </w:rPr>
        <w:t>.5.</w:t>
      </w:r>
      <w:r w:rsidRPr="00A97C5F">
        <w:rPr>
          <w:rFonts w:ascii="Times New Roman" w:hAnsi="Times New Roman" w:cs="Times New Roman"/>
          <w:b w:val="0"/>
          <w:color w:val="auto"/>
          <w:sz w:val="28"/>
          <w:szCs w:val="28"/>
        </w:rPr>
        <w:t>.</w:t>
      </w:r>
    </w:p>
    <w:p w:rsidR="002373E4" w:rsidRPr="00A97C5F" w:rsidRDefault="002373E4" w:rsidP="00A97C5F">
      <w:pPr>
        <w:pStyle w:val="a7"/>
        <w:keepNext/>
        <w:ind w:firstLine="709"/>
        <w:jc w:val="center"/>
        <w:rPr>
          <w:rFonts w:ascii="Times New Roman" w:hAnsi="Times New Roman" w:cs="Times New Roman"/>
          <w:b w:val="0"/>
          <w:color w:val="auto"/>
          <w:sz w:val="28"/>
          <w:szCs w:val="28"/>
        </w:rPr>
      </w:pPr>
      <w:r w:rsidRPr="00A97C5F">
        <w:rPr>
          <w:rFonts w:ascii="Times New Roman" w:hAnsi="Times New Roman" w:cs="Times New Roman"/>
          <w:b w:val="0"/>
          <w:color w:val="auto"/>
          <w:sz w:val="28"/>
          <w:szCs w:val="28"/>
        </w:rPr>
        <w:t>Сравнительный анализ грантов для поддержки инновационных предприятий Нижегородской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84"/>
        <w:gridCol w:w="1862"/>
        <w:gridCol w:w="2119"/>
        <w:gridCol w:w="3206"/>
      </w:tblGrid>
      <w:tr w:rsidR="002373E4" w:rsidRPr="002373E4" w:rsidTr="00261089">
        <w:tc>
          <w:tcPr>
            <w:tcW w:w="2392" w:type="dxa"/>
          </w:tcPr>
          <w:p w:rsidR="00A97C5F" w:rsidRDefault="00A97C5F" w:rsidP="00926409">
            <w:pPr>
              <w:spacing w:after="0" w:line="240" w:lineRule="auto"/>
              <w:ind w:firstLine="709"/>
              <w:jc w:val="center"/>
              <w:rPr>
                <w:rFonts w:ascii="Times New Roman" w:hAnsi="Times New Roman"/>
                <w:sz w:val="28"/>
                <w:szCs w:val="28"/>
              </w:rPr>
            </w:pPr>
          </w:p>
          <w:p w:rsidR="002373E4" w:rsidRPr="002373E4" w:rsidRDefault="002373E4" w:rsidP="00926409">
            <w:pPr>
              <w:spacing w:after="0" w:line="240" w:lineRule="auto"/>
              <w:ind w:firstLine="709"/>
              <w:jc w:val="center"/>
              <w:rPr>
                <w:rFonts w:ascii="Times New Roman" w:hAnsi="Times New Roman"/>
                <w:sz w:val="28"/>
                <w:szCs w:val="28"/>
              </w:rPr>
            </w:pPr>
            <w:r w:rsidRPr="002373E4">
              <w:rPr>
                <w:rFonts w:ascii="Times New Roman" w:hAnsi="Times New Roman"/>
                <w:sz w:val="28"/>
                <w:szCs w:val="28"/>
              </w:rPr>
              <w:t>Наименование гранта</w:t>
            </w:r>
          </w:p>
        </w:tc>
        <w:tc>
          <w:tcPr>
            <w:tcW w:w="1827" w:type="dxa"/>
          </w:tcPr>
          <w:p w:rsidR="002373E4" w:rsidRPr="002373E4" w:rsidRDefault="002373E4" w:rsidP="00926409">
            <w:pPr>
              <w:spacing w:after="0" w:line="240" w:lineRule="auto"/>
              <w:ind w:firstLine="709"/>
              <w:jc w:val="center"/>
              <w:rPr>
                <w:rFonts w:ascii="Times New Roman" w:hAnsi="Times New Roman"/>
                <w:sz w:val="28"/>
                <w:szCs w:val="28"/>
              </w:rPr>
            </w:pPr>
            <w:r w:rsidRPr="002373E4">
              <w:rPr>
                <w:rFonts w:ascii="Times New Roman" w:hAnsi="Times New Roman"/>
                <w:sz w:val="28"/>
                <w:szCs w:val="28"/>
              </w:rPr>
              <w:t>Сроки рассмотрения заявок</w:t>
            </w:r>
          </w:p>
        </w:tc>
        <w:tc>
          <w:tcPr>
            <w:tcW w:w="2126" w:type="dxa"/>
          </w:tcPr>
          <w:p w:rsidR="002373E4" w:rsidRPr="002373E4" w:rsidRDefault="002373E4" w:rsidP="00926409">
            <w:pPr>
              <w:spacing w:after="0" w:line="240" w:lineRule="auto"/>
              <w:ind w:firstLine="709"/>
              <w:jc w:val="center"/>
              <w:rPr>
                <w:rFonts w:ascii="Times New Roman" w:hAnsi="Times New Roman"/>
                <w:sz w:val="28"/>
                <w:szCs w:val="28"/>
              </w:rPr>
            </w:pPr>
            <w:r w:rsidRPr="002373E4">
              <w:rPr>
                <w:rFonts w:ascii="Times New Roman" w:hAnsi="Times New Roman"/>
                <w:sz w:val="28"/>
                <w:szCs w:val="28"/>
              </w:rPr>
              <w:t>Размер и подробность заявки</w:t>
            </w:r>
          </w:p>
        </w:tc>
        <w:tc>
          <w:tcPr>
            <w:tcW w:w="3226" w:type="dxa"/>
          </w:tcPr>
          <w:p w:rsidR="002373E4" w:rsidRPr="002373E4" w:rsidRDefault="002373E4" w:rsidP="00926409">
            <w:pPr>
              <w:spacing w:after="0" w:line="240" w:lineRule="auto"/>
              <w:ind w:firstLine="709"/>
              <w:jc w:val="center"/>
              <w:rPr>
                <w:rFonts w:ascii="Times New Roman" w:hAnsi="Times New Roman"/>
                <w:sz w:val="28"/>
                <w:szCs w:val="28"/>
              </w:rPr>
            </w:pPr>
            <w:r w:rsidRPr="002373E4">
              <w:rPr>
                <w:rFonts w:ascii="Times New Roman" w:hAnsi="Times New Roman"/>
                <w:sz w:val="28"/>
                <w:szCs w:val="28"/>
              </w:rPr>
              <w:t>Условия предоставления гранта (размер, требования к участникам)</w:t>
            </w:r>
          </w:p>
        </w:tc>
      </w:tr>
      <w:tr w:rsidR="002373E4" w:rsidRPr="002373E4" w:rsidTr="00261089">
        <w:tc>
          <w:tcPr>
            <w:tcW w:w="2392" w:type="dxa"/>
          </w:tcPr>
          <w:p w:rsidR="002373E4" w:rsidRPr="002373E4" w:rsidRDefault="002373E4" w:rsidP="00926409">
            <w:pPr>
              <w:spacing w:after="0" w:line="240" w:lineRule="auto"/>
              <w:ind w:firstLine="709"/>
              <w:jc w:val="both"/>
              <w:rPr>
                <w:rFonts w:ascii="Times New Roman" w:hAnsi="Times New Roman"/>
                <w:sz w:val="28"/>
                <w:szCs w:val="28"/>
              </w:rPr>
            </w:pPr>
            <w:r w:rsidRPr="002373E4">
              <w:rPr>
                <w:rFonts w:ascii="Times New Roman" w:hAnsi="Times New Roman"/>
                <w:sz w:val="28"/>
                <w:szCs w:val="28"/>
              </w:rPr>
              <w:t>1.</w:t>
            </w:r>
          </w:p>
        </w:tc>
        <w:tc>
          <w:tcPr>
            <w:tcW w:w="1827" w:type="dxa"/>
          </w:tcPr>
          <w:p w:rsidR="002373E4" w:rsidRPr="002373E4" w:rsidRDefault="002373E4" w:rsidP="00926409">
            <w:pPr>
              <w:spacing w:after="0" w:line="240" w:lineRule="auto"/>
              <w:ind w:firstLine="709"/>
              <w:jc w:val="both"/>
              <w:rPr>
                <w:rFonts w:ascii="Times New Roman" w:hAnsi="Times New Roman"/>
                <w:sz w:val="28"/>
                <w:szCs w:val="28"/>
              </w:rPr>
            </w:pPr>
          </w:p>
        </w:tc>
        <w:tc>
          <w:tcPr>
            <w:tcW w:w="2126" w:type="dxa"/>
          </w:tcPr>
          <w:p w:rsidR="002373E4" w:rsidRPr="002373E4" w:rsidRDefault="002373E4" w:rsidP="00926409">
            <w:pPr>
              <w:spacing w:after="0" w:line="240" w:lineRule="auto"/>
              <w:ind w:firstLine="709"/>
              <w:jc w:val="both"/>
              <w:rPr>
                <w:rFonts w:ascii="Times New Roman" w:hAnsi="Times New Roman"/>
                <w:sz w:val="28"/>
                <w:szCs w:val="28"/>
              </w:rPr>
            </w:pPr>
          </w:p>
        </w:tc>
        <w:tc>
          <w:tcPr>
            <w:tcW w:w="3226" w:type="dxa"/>
          </w:tcPr>
          <w:p w:rsidR="002373E4" w:rsidRPr="002373E4" w:rsidRDefault="002373E4" w:rsidP="00926409">
            <w:pPr>
              <w:spacing w:after="0" w:line="240" w:lineRule="auto"/>
              <w:ind w:firstLine="709"/>
              <w:jc w:val="both"/>
              <w:rPr>
                <w:rFonts w:ascii="Times New Roman" w:hAnsi="Times New Roman"/>
                <w:sz w:val="28"/>
                <w:szCs w:val="28"/>
              </w:rPr>
            </w:pPr>
          </w:p>
        </w:tc>
      </w:tr>
      <w:tr w:rsidR="002373E4" w:rsidRPr="002373E4" w:rsidTr="00261089">
        <w:tc>
          <w:tcPr>
            <w:tcW w:w="2392" w:type="dxa"/>
          </w:tcPr>
          <w:p w:rsidR="002373E4" w:rsidRPr="002373E4" w:rsidRDefault="002373E4" w:rsidP="00926409">
            <w:pPr>
              <w:spacing w:after="0" w:line="240" w:lineRule="auto"/>
              <w:ind w:firstLine="709"/>
              <w:jc w:val="both"/>
              <w:rPr>
                <w:rFonts w:ascii="Times New Roman" w:hAnsi="Times New Roman"/>
                <w:sz w:val="28"/>
                <w:szCs w:val="28"/>
              </w:rPr>
            </w:pPr>
            <w:r w:rsidRPr="002373E4">
              <w:rPr>
                <w:rFonts w:ascii="Times New Roman" w:hAnsi="Times New Roman"/>
                <w:sz w:val="28"/>
                <w:szCs w:val="28"/>
              </w:rPr>
              <w:t>2.</w:t>
            </w:r>
          </w:p>
        </w:tc>
        <w:tc>
          <w:tcPr>
            <w:tcW w:w="1827" w:type="dxa"/>
          </w:tcPr>
          <w:p w:rsidR="002373E4" w:rsidRPr="002373E4" w:rsidRDefault="002373E4" w:rsidP="00926409">
            <w:pPr>
              <w:spacing w:after="0" w:line="240" w:lineRule="auto"/>
              <w:ind w:firstLine="709"/>
              <w:jc w:val="both"/>
              <w:rPr>
                <w:rFonts w:ascii="Times New Roman" w:hAnsi="Times New Roman"/>
                <w:sz w:val="28"/>
                <w:szCs w:val="28"/>
              </w:rPr>
            </w:pPr>
          </w:p>
        </w:tc>
        <w:tc>
          <w:tcPr>
            <w:tcW w:w="2126" w:type="dxa"/>
          </w:tcPr>
          <w:p w:rsidR="002373E4" w:rsidRPr="002373E4" w:rsidRDefault="002373E4" w:rsidP="00926409">
            <w:pPr>
              <w:spacing w:after="0" w:line="240" w:lineRule="auto"/>
              <w:ind w:firstLine="709"/>
              <w:jc w:val="both"/>
              <w:rPr>
                <w:rFonts w:ascii="Times New Roman" w:hAnsi="Times New Roman"/>
                <w:sz w:val="28"/>
                <w:szCs w:val="28"/>
              </w:rPr>
            </w:pPr>
          </w:p>
        </w:tc>
        <w:tc>
          <w:tcPr>
            <w:tcW w:w="3226" w:type="dxa"/>
          </w:tcPr>
          <w:p w:rsidR="002373E4" w:rsidRPr="002373E4" w:rsidRDefault="002373E4" w:rsidP="00926409">
            <w:pPr>
              <w:spacing w:after="0" w:line="240" w:lineRule="auto"/>
              <w:ind w:firstLine="709"/>
              <w:jc w:val="both"/>
              <w:rPr>
                <w:rFonts w:ascii="Times New Roman" w:hAnsi="Times New Roman"/>
                <w:sz w:val="28"/>
                <w:szCs w:val="28"/>
              </w:rPr>
            </w:pPr>
          </w:p>
        </w:tc>
      </w:tr>
      <w:tr w:rsidR="002373E4" w:rsidRPr="002373E4" w:rsidTr="00261089">
        <w:tc>
          <w:tcPr>
            <w:tcW w:w="2392" w:type="dxa"/>
          </w:tcPr>
          <w:p w:rsidR="002373E4" w:rsidRPr="002373E4" w:rsidRDefault="002373E4" w:rsidP="00926409">
            <w:pPr>
              <w:spacing w:after="0" w:line="240" w:lineRule="auto"/>
              <w:ind w:firstLine="709"/>
              <w:jc w:val="both"/>
              <w:rPr>
                <w:rFonts w:ascii="Times New Roman" w:hAnsi="Times New Roman"/>
                <w:sz w:val="28"/>
                <w:szCs w:val="28"/>
              </w:rPr>
            </w:pPr>
            <w:r w:rsidRPr="002373E4">
              <w:rPr>
                <w:rFonts w:ascii="Times New Roman" w:hAnsi="Times New Roman"/>
                <w:sz w:val="28"/>
                <w:szCs w:val="28"/>
              </w:rPr>
              <w:t>3.</w:t>
            </w:r>
          </w:p>
        </w:tc>
        <w:tc>
          <w:tcPr>
            <w:tcW w:w="1827" w:type="dxa"/>
          </w:tcPr>
          <w:p w:rsidR="002373E4" w:rsidRPr="002373E4" w:rsidRDefault="002373E4" w:rsidP="00926409">
            <w:pPr>
              <w:spacing w:after="0" w:line="240" w:lineRule="auto"/>
              <w:ind w:firstLine="709"/>
              <w:jc w:val="both"/>
              <w:rPr>
                <w:rFonts w:ascii="Times New Roman" w:hAnsi="Times New Roman"/>
                <w:sz w:val="28"/>
                <w:szCs w:val="28"/>
              </w:rPr>
            </w:pPr>
          </w:p>
        </w:tc>
        <w:tc>
          <w:tcPr>
            <w:tcW w:w="2126" w:type="dxa"/>
          </w:tcPr>
          <w:p w:rsidR="002373E4" w:rsidRPr="002373E4" w:rsidRDefault="002373E4" w:rsidP="00926409">
            <w:pPr>
              <w:spacing w:after="0" w:line="240" w:lineRule="auto"/>
              <w:ind w:firstLine="709"/>
              <w:jc w:val="both"/>
              <w:rPr>
                <w:rFonts w:ascii="Times New Roman" w:hAnsi="Times New Roman"/>
                <w:sz w:val="28"/>
                <w:szCs w:val="28"/>
              </w:rPr>
            </w:pPr>
          </w:p>
        </w:tc>
        <w:tc>
          <w:tcPr>
            <w:tcW w:w="3226" w:type="dxa"/>
          </w:tcPr>
          <w:p w:rsidR="002373E4" w:rsidRPr="002373E4" w:rsidRDefault="002373E4" w:rsidP="00926409">
            <w:pPr>
              <w:spacing w:after="0" w:line="240" w:lineRule="auto"/>
              <w:ind w:firstLine="709"/>
              <w:jc w:val="both"/>
              <w:rPr>
                <w:rFonts w:ascii="Times New Roman" w:hAnsi="Times New Roman"/>
                <w:sz w:val="28"/>
                <w:szCs w:val="28"/>
              </w:rPr>
            </w:pPr>
          </w:p>
        </w:tc>
      </w:tr>
      <w:tr w:rsidR="002373E4" w:rsidRPr="002373E4" w:rsidTr="00261089">
        <w:tc>
          <w:tcPr>
            <w:tcW w:w="2392" w:type="dxa"/>
          </w:tcPr>
          <w:p w:rsidR="002373E4" w:rsidRPr="002373E4" w:rsidRDefault="002373E4" w:rsidP="00926409">
            <w:pPr>
              <w:spacing w:after="0" w:line="240" w:lineRule="auto"/>
              <w:ind w:firstLine="709"/>
              <w:jc w:val="both"/>
              <w:rPr>
                <w:rFonts w:ascii="Times New Roman" w:hAnsi="Times New Roman"/>
                <w:sz w:val="28"/>
                <w:szCs w:val="28"/>
              </w:rPr>
            </w:pPr>
            <w:r w:rsidRPr="002373E4">
              <w:rPr>
                <w:rFonts w:ascii="Times New Roman" w:hAnsi="Times New Roman"/>
                <w:sz w:val="28"/>
                <w:szCs w:val="28"/>
              </w:rPr>
              <w:t>4.</w:t>
            </w:r>
          </w:p>
        </w:tc>
        <w:tc>
          <w:tcPr>
            <w:tcW w:w="1827" w:type="dxa"/>
          </w:tcPr>
          <w:p w:rsidR="002373E4" w:rsidRPr="002373E4" w:rsidRDefault="002373E4" w:rsidP="00926409">
            <w:pPr>
              <w:spacing w:after="0" w:line="240" w:lineRule="auto"/>
              <w:ind w:firstLine="709"/>
              <w:jc w:val="both"/>
              <w:rPr>
                <w:rFonts w:ascii="Times New Roman" w:hAnsi="Times New Roman"/>
                <w:sz w:val="28"/>
                <w:szCs w:val="28"/>
              </w:rPr>
            </w:pPr>
          </w:p>
        </w:tc>
        <w:tc>
          <w:tcPr>
            <w:tcW w:w="2126" w:type="dxa"/>
          </w:tcPr>
          <w:p w:rsidR="002373E4" w:rsidRPr="002373E4" w:rsidRDefault="002373E4" w:rsidP="00926409">
            <w:pPr>
              <w:spacing w:after="0" w:line="240" w:lineRule="auto"/>
              <w:ind w:firstLine="709"/>
              <w:jc w:val="both"/>
              <w:rPr>
                <w:rFonts w:ascii="Times New Roman" w:hAnsi="Times New Roman"/>
                <w:sz w:val="28"/>
                <w:szCs w:val="28"/>
              </w:rPr>
            </w:pPr>
          </w:p>
        </w:tc>
        <w:tc>
          <w:tcPr>
            <w:tcW w:w="3226" w:type="dxa"/>
          </w:tcPr>
          <w:p w:rsidR="002373E4" w:rsidRPr="002373E4" w:rsidRDefault="002373E4" w:rsidP="00926409">
            <w:pPr>
              <w:spacing w:after="0" w:line="240" w:lineRule="auto"/>
              <w:ind w:firstLine="709"/>
              <w:jc w:val="both"/>
              <w:rPr>
                <w:rFonts w:ascii="Times New Roman" w:hAnsi="Times New Roman"/>
                <w:sz w:val="28"/>
                <w:szCs w:val="28"/>
              </w:rPr>
            </w:pPr>
          </w:p>
        </w:tc>
      </w:tr>
      <w:tr w:rsidR="002373E4" w:rsidRPr="002373E4" w:rsidTr="00261089">
        <w:tc>
          <w:tcPr>
            <w:tcW w:w="2392" w:type="dxa"/>
          </w:tcPr>
          <w:p w:rsidR="002373E4" w:rsidRPr="002373E4" w:rsidRDefault="002373E4" w:rsidP="00926409">
            <w:pPr>
              <w:spacing w:after="0" w:line="240" w:lineRule="auto"/>
              <w:ind w:firstLine="709"/>
              <w:jc w:val="both"/>
              <w:rPr>
                <w:rFonts w:ascii="Times New Roman" w:hAnsi="Times New Roman"/>
                <w:sz w:val="28"/>
                <w:szCs w:val="28"/>
              </w:rPr>
            </w:pPr>
            <w:r w:rsidRPr="002373E4">
              <w:rPr>
                <w:rFonts w:ascii="Times New Roman" w:hAnsi="Times New Roman"/>
                <w:sz w:val="28"/>
                <w:szCs w:val="28"/>
              </w:rPr>
              <w:t>5.</w:t>
            </w:r>
          </w:p>
        </w:tc>
        <w:tc>
          <w:tcPr>
            <w:tcW w:w="1827" w:type="dxa"/>
          </w:tcPr>
          <w:p w:rsidR="002373E4" w:rsidRPr="002373E4" w:rsidRDefault="002373E4" w:rsidP="00926409">
            <w:pPr>
              <w:spacing w:after="0" w:line="240" w:lineRule="auto"/>
              <w:ind w:firstLine="709"/>
              <w:jc w:val="both"/>
              <w:rPr>
                <w:rFonts w:ascii="Times New Roman" w:hAnsi="Times New Roman"/>
                <w:sz w:val="28"/>
                <w:szCs w:val="28"/>
              </w:rPr>
            </w:pPr>
          </w:p>
        </w:tc>
        <w:tc>
          <w:tcPr>
            <w:tcW w:w="2126" w:type="dxa"/>
          </w:tcPr>
          <w:p w:rsidR="002373E4" w:rsidRPr="002373E4" w:rsidRDefault="002373E4" w:rsidP="00926409">
            <w:pPr>
              <w:spacing w:after="0" w:line="240" w:lineRule="auto"/>
              <w:ind w:firstLine="709"/>
              <w:jc w:val="both"/>
              <w:rPr>
                <w:rFonts w:ascii="Times New Roman" w:hAnsi="Times New Roman"/>
                <w:sz w:val="28"/>
                <w:szCs w:val="28"/>
              </w:rPr>
            </w:pPr>
          </w:p>
        </w:tc>
        <w:tc>
          <w:tcPr>
            <w:tcW w:w="3226" w:type="dxa"/>
          </w:tcPr>
          <w:p w:rsidR="002373E4" w:rsidRPr="002373E4" w:rsidRDefault="002373E4" w:rsidP="00926409">
            <w:pPr>
              <w:spacing w:after="0" w:line="240" w:lineRule="auto"/>
              <w:ind w:firstLine="709"/>
              <w:jc w:val="both"/>
              <w:rPr>
                <w:rFonts w:ascii="Times New Roman" w:hAnsi="Times New Roman"/>
                <w:sz w:val="28"/>
                <w:szCs w:val="28"/>
              </w:rPr>
            </w:pPr>
          </w:p>
        </w:tc>
      </w:tr>
    </w:tbl>
    <w:p w:rsidR="002373E4" w:rsidRPr="002373E4" w:rsidRDefault="002373E4" w:rsidP="00926409">
      <w:pPr>
        <w:ind w:firstLine="709"/>
        <w:jc w:val="both"/>
        <w:rPr>
          <w:rFonts w:ascii="Times New Roman" w:hAnsi="Times New Roman"/>
          <w:sz w:val="28"/>
          <w:szCs w:val="28"/>
        </w:rPr>
      </w:pPr>
    </w:p>
    <w:p w:rsidR="002373E4" w:rsidRPr="002373E4" w:rsidRDefault="002373E4" w:rsidP="00926409">
      <w:pPr>
        <w:ind w:firstLine="709"/>
        <w:rPr>
          <w:rFonts w:ascii="Times New Roman" w:hAnsi="Times New Roman"/>
          <w:b/>
          <w:i/>
          <w:sz w:val="28"/>
          <w:szCs w:val="28"/>
        </w:rPr>
      </w:pPr>
      <w:r w:rsidRPr="002373E4">
        <w:rPr>
          <w:rFonts w:ascii="Times New Roman" w:hAnsi="Times New Roman"/>
          <w:b/>
          <w:i/>
          <w:sz w:val="28"/>
          <w:szCs w:val="28"/>
        </w:rPr>
        <w:t xml:space="preserve">Бизнес-кейс 5. Льготы по взносам в социальные фонды. </w:t>
      </w:r>
    </w:p>
    <w:p w:rsidR="002373E4" w:rsidRPr="002373E4" w:rsidRDefault="002373E4" w:rsidP="003E32DF">
      <w:pPr>
        <w:spacing w:after="0" w:line="240" w:lineRule="auto"/>
        <w:ind w:firstLine="709"/>
        <w:jc w:val="both"/>
        <w:rPr>
          <w:rFonts w:ascii="Times New Roman" w:hAnsi="Times New Roman"/>
          <w:sz w:val="28"/>
          <w:szCs w:val="28"/>
        </w:rPr>
      </w:pPr>
      <w:r w:rsidRPr="002373E4">
        <w:rPr>
          <w:rFonts w:ascii="Times New Roman" w:hAnsi="Times New Roman"/>
          <w:sz w:val="28"/>
          <w:szCs w:val="28"/>
        </w:rPr>
        <w:t>Напомним, что размер взносов в социальные фонды для любого предпринимателя составляют 30,2% от фонда оплаты труда. Это сумма достаточно большая, учитывая, что фонд оплаты труда является одной из основных статей расходов современных компаний, особенно работающих в сфере услуг. Вот почему для поддержки деятельности отдельных групп работодателей (предприятий) применя</w:t>
      </w:r>
      <w:r w:rsidR="00A97C5F">
        <w:rPr>
          <w:rFonts w:ascii="Times New Roman" w:hAnsi="Times New Roman"/>
          <w:sz w:val="28"/>
          <w:szCs w:val="28"/>
        </w:rPr>
        <w:t>ются пониженные тарифы (</w:t>
      </w:r>
      <w:proofErr w:type="gramStart"/>
      <w:r w:rsidR="00A97C5F">
        <w:rPr>
          <w:rFonts w:ascii="Times New Roman" w:hAnsi="Times New Roman"/>
          <w:sz w:val="28"/>
          <w:szCs w:val="28"/>
        </w:rPr>
        <w:t>см</w:t>
      </w:r>
      <w:proofErr w:type="gramEnd"/>
      <w:r w:rsidR="00A97C5F">
        <w:rPr>
          <w:rFonts w:ascii="Times New Roman" w:hAnsi="Times New Roman"/>
          <w:sz w:val="28"/>
          <w:szCs w:val="28"/>
        </w:rPr>
        <w:t xml:space="preserve">. табл. </w:t>
      </w:r>
      <w:r w:rsidRPr="002373E4">
        <w:rPr>
          <w:rFonts w:ascii="Times New Roman" w:hAnsi="Times New Roman"/>
          <w:sz w:val="28"/>
          <w:szCs w:val="28"/>
        </w:rPr>
        <w:t>6</w:t>
      </w:r>
      <w:r w:rsidR="00A97C5F">
        <w:rPr>
          <w:rFonts w:ascii="Times New Roman" w:hAnsi="Times New Roman"/>
          <w:sz w:val="28"/>
          <w:szCs w:val="28"/>
        </w:rPr>
        <w:t>.6</w:t>
      </w:r>
      <w:r w:rsidRPr="002373E4">
        <w:rPr>
          <w:rFonts w:ascii="Times New Roman" w:hAnsi="Times New Roman"/>
          <w:sz w:val="28"/>
          <w:szCs w:val="28"/>
        </w:rPr>
        <w:t xml:space="preserve">). Право на применение такого тарифа должно быть подтверждено через специальную документальную процедуру. </w:t>
      </w:r>
    </w:p>
    <w:p w:rsidR="00A97C5F" w:rsidRPr="00A97C5F" w:rsidRDefault="002373E4" w:rsidP="00A97C5F">
      <w:pPr>
        <w:pStyle w:val="a7"/>
        <w:keepNext/>
        <w:ind w:firstLine="709"/>
        <w:jc w:val="right"/>
        <w:rPr>
          <w:rFonts w:ascii="Times New Roman" w:hAnsi="Times New Roman" w:cs="Times New Roman"/>
          <w:b w:val="0"/>
          <w:color w:val="auto"/>
          <w:sz w:val="28"/>
          <w:szCs w:val="28"/>
        </w:rPr>
      </w:pPr>
      <w:r w:rsidRPr="00A97C5F">
        <w:rPr>
          <w:rFonts w:ascii="Times New Roman" w:hAnsi="Times New Roman" w:cs="Times New Roman"/>
          <w:b w:val="0"/>
          <w:color w:val="auto"/>
          <w:sz w:val="28"/>
          <w:szCs w:val="28"/>
        </w:rPr>
        <w:t>Таблица</w:t>
      </w:r>
      <w:r w:rsidR="00190F29">
        <w:rPr>
          <w:rFonts w:ascii="Times New Roman" w:hAnsi="Times New Roman" w:cs="Times New Roman"/>
          <w:b w:val="0"/>
          <w:color w:val="auto"/>
          <w:sz w:val="28"/>
          <w:szCs w:val="28"/>
        </w:rPr>
        <w:t xml:space="preserve"> 6</w:t>
      </w:r>
      <w:r w:rsidR="00A97C5F" w:rsidRPr="00A97C5F">
        <w:rPr>
          <w:rFonts w:ascii="Times New Roman" w:hAnsi="Times New Roman" w:cs="Times New Roman"/>
          <w:b w:val="0"/>
          <w:color w:val="auto"/>
          <w:sz w:val="28"/>
          <w:szCs w:val="28"/>
        </w:rPr>
        <w:t>.6.</w:t>
      </w:r>
    </w:p>
    <w:p w:rsidR="002373E4" w:rsidRPr="00A97C5F" w:rsidRDefault="002373E4" w:rsidP="00A97C5F">
      <w:pPr>
        <w:pStyle w:val="a7"/>
        <w:keepNext/>
        <w:ind w:firstLine="709"/>
        <w:jc w:val="center"/>
        <w:rPr>
          <w:rFonts w:ascii="Times New Roman" w:hAnsi="Times New Roman" w:cs="Times New Roman"/>
          <w:color w:val="auto"/>
          <w:sz w:val="28"/>
          <w:szCs w:val="28"/>
        </w:rPr>
      </w:pPr>
      <w:r w:rsidRPr="00A97C5F">
        <w:rPr>
          <w:rFonts w:ascii="Times New Roman" w:hAnsi="Times New Roman" w:cs="Times New Roman"/>
          <w:color w:val="auto"/>
          <w:sz w:val="28"/>
          <w:szCs w:val="28"/>
        </w:rPr>
        <w:t>Пониженные тарифы для отдельных гру</w:t>
      </w:r>
      <w:proofErr w:type="gramStart"/>
      <w:r w:rsidRPr="00A97C5F">
        <w:rPr>
          <w:rFonts w:ascii="Times New Roman" w:hAnsi="Times New Roman" w:cs="Times New Roman"/>
          <w:color w:val="auto"/>
          <w:sz w:val="28"/>
          <w:szCs w:val="28"/>
        </w:rPr>
        <w:t>пп стр</w:t>
      </w:r>
      <w:proofErr w:type="gramEnd"/>
      <w:r w:rsidRPr="00A97C5F">
        <w:rPr>
          <w:rFonts w:ascii="Times New Roman" w:hAnsi="Times New Roman" w:cs="Times New Roman"/>
          <w:color w:val="auto"/>
          <w:sz w:val="28"/>
          <w:szCs w:val="28"/>
        </w:rPr>
        <w:t>ахователей (предприятий)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47"/>
        <w:gridCol w:w="1639"/>
        <w:gridCol w:w="713"/>
        <w:gridCol w:w="829"/>
        <w:gridCol w:w="1143"/>
      </w:tblGrid>
      <w:tr w:rsidR="002373E4" w:rsidRPr="00164244" w:rsidTr="00164244">
        <w:tc>
          <w:tcPr>
            <w:tcW w:w="0" w:type="auto"/>
            <w:vMerge w:val="restart"/>
            <w:hideMark/>
          </w:tcPr>
          <w:p w:rsidR="002373E4" w:rsidRPr="00164244" w:rsidRDefault="002373E4" w:rsidP="00926409">
            <w:pPr>
              <w:spacing w:before="100" w:beforeAutospacing="1" w:after="100" w:afterAutospacing="1" w:line="240" w:lineRule="auto"/>
              <w:ind w:firstLine="709"/>
              <w:jc w:val="center"/>
              <w:rPr>
                <w:rFonts w:ascii="Times New Roman" w:eastAsia="Times New Roman" w:hAnsi="Times New Roman"/>
                <w:sz w:val="24"/>
                <w:szCs w:val="24"/>
                <w:lang w:eastAsia="ru-RU"/>
              </w:rPr>
            </w:pPr>
            <w:r w:rsidRPr="00164244">
              <w:rPr>
                <w:rFonts w:ascii="Times New Roman" w:eastAsia="Times New Roman" w:hAnsi="Times New Roman"/>
                <w:sz w:val="24"/>
                <w:szCs w:val="24"/>
                <w:lang w:eastAsia="ru-RU"/>
              </w:rPr>
              <w:t>Страхователи</w:t>
            </w:r>
          </w:p>
        </w:tc>
        <w:tc>
          <w:tcPr>
            <w:tcW w:w="0" w:type="auto"/>
            <w:vMerge w:val="restart"/>
            <w:hideMark/>
          </w:tcPr>
          <w:p w:rsidR="002373E4" w:rsidRPr="00164244" w:rsidRDefault="002373E4" w:rsidP="00926409">
            <w:pPr>
              <w:spacing w:before="100" w:beforeAutospacing="1" w:after="100" w:afterAutospacing="1" w:line="240" w:lineRule="auto"/>
              <w:ind w:firstLine="709"/>
              <w:jc w:val="center"/>
              <w:rPr>
                <w:rFonts w:ascii="Times New Roman" w:eastAsia="Times New Roman" w:hAnsi="Times New Roman"/>
                <w:sz w:val="24"/>
                <w:szCs w:val="24"/>
                <w:lang w:eastAsia="ru-RU"/>
              </w:rPr>
            </w:pPr>
            <w:r w:rsidRPr="00164244">
              <w:rPr>
                <w:rFonts w:ascii="Times New Roman" w:eastAsia="Times New Roman" w:hAnsi="Times New Roman"/>
                <w:sz w:val="24"/>
                <w:szCs w:val="24"/>
                <w:lang w:eastAsia="ru-RU"/>
              </w:rPr>
              <w:t>Норма ст. 58 Закона N 212-ФЗ</w:t>
            </w:r>
          </w:p>
        </w:tc>
        <w:tc>
          <w:tcPr>
            <w:tcW w:w="0" w:type="auto"/>
            <w:gridSpan w:val="3"/>
            <w:hideMark/>
          </w:tcPr>
          <w:p w:rsidR="002373E4" w:rsidRPr="00164244" w:rsidRDefault="002373E4" w:rsidP="00926409">
            <w:pPr>
              <w:spacing w:before="100" w:beforeAutospacing="1" w:after="100" w:afterAutospacing="1" w:line="240" w:lineRule="auto"/>
              <w:ind w:firstLine="709"/>
              <w:jc w:val="center"/>
              <w:rPr>
                <w:rFonts w:ascii="Times New Roman" w:eastAsia="Times New Roman" w:hAnsi="Times New Roman"/>
                <w:sz w:val="24"/>
                <w:szCs w:val="24"/>
                <w:lang w:eastAsia="ru-RU"/>
              </w:rPr>
            </w:pPr>
            <w:r w:rsidRPr="00164244">
              <w:rPr>
                <w:rFonts w:ascii="Times New Roman" w:eastAsia="Times New Roman" w:hAnsi="Times New Roman"/>
                <w:sz w:val="24"/>
                <w:szCs w:val="24"/>
                <w:lang w:eastAsia="ru-RU"/>
              </w:rPr>
              <w:t>Внебюджетный фонд</w:t>
            </w:r>
          </w:p>
        </w:tc>
      </w:tr>
      <w:tr w:rsidR="002373E4" w:rsidRPr="00164244" w:rsidTr="00164244">
        <w:tc>
          <w:tcPr>
            <w:tcW w:w="0" w:type="auto"/>
            <w:vMerge/>
            <w:hideMark/>
          </w:tcPr>
          <w:p w:rsidR="002373E4" w:rsidRPr="00164244" w:rsidRDefault="002373E4" w:rsidP="00926409">
            <w:pPr>
              <w:spacing w:after="0" w:line="240" w:lineRule="auto"/>
              <w:ind w:firstLine="709"/>
              <w:rPr>
                <w:rFonts w:ascii="Times New Roman" w:eastAsia="Times New Roman" w:hAnsi="Times New Roman"/>
                <w:sz w:val="24"/>
                <w:szCs w:val="24"/>
                <w:lang w:eastAsia="ru-RU"/>
              </w:rPr>
            </w:pPr>
          </w:p>
        </w:tc>
        <w:tc>
          <w:tcPr>
            <w:tcW w:w="0" w:type="auto"/>
            <w:vMerge/>
            <w:hideMark/>
          </w:tcPr>
          <w:p w:rsidR="002373E4" w:rsidRPr="00164244" w:rsidRDefault="002373E4" w:rsidP="00926409">
            <w:pPr>
              <w:spacing w:after="0" w:line="240" w:lineRule="auto"/>
              <w:ind w:firstLine="709"/>
              <w:rPr>
                <w:rFonts w:ascii="Times New Roman" w:eastAsia="Times New Roman" w:hAnsi="Times New Roman"/>
                <w:sz w:val="24"/>
                <w:szCs w:val="24"/>
                <w:lang w:eastAsia="ru-RU"/>
              </w:rPr>
            </w:pPr>
          </w:p>
        </w:tc>
        <w:tc>
          <w:tcPr>
            <w:tcW w:w="0" w:type="auto"/>
            <w:hideMark/>
          </w:tcPr>
          <w:p w:rsidR="002373E4" w:rsidRPr="00164244" w:rsidRDefault="002373E4" w:rsidP="00926409">
            <w:pPr>
              <w:spacing w:before="100" w:beforeAutospacing="1" w:after="100" w:afterAutospacing="1" w:line="240" w:lineRule="auto"/>
              <w:ind w:firstLine="58"/>
              <w:jc w:val="center"/>
              <w:rPr>
                <w:rFonts w:ascii="Times New Roman" w:eastAsia="Times New Roman" w:hAnsi="Times New Roman"/>
                <w:sz w:val="24"/>
                <w:szCs w:val="24"/>
                <w:lang w:eastAsia="ru-RU"/>
              </w:rPr>
            </w:pPr>
            <w:r w:rsidRPr="00164244">
              <w:rPr>
                <w:rFonts w:ascii="Times New Roman" w:eastAsia="Times New Roman" w:hAnsi="Times New Roman"/>
                <w:sz w:val="24"/>
                <w:szCs w:val="24"/>
                <w:lang w:eastAsia="ru-RU"/>
              </w:rPr>
              <w:t>ПФР</w:t>
            </w:r>
          </w:p>
        </w:tc>
        <w:tc>
          <w:tcPr>
            <w:tcW w:w="0" w:type="auto"/>
            <w:hideMark/>
          </w:tcPr>
          <w:p w:rsidR="002373E4" w:rsidRPr="00164244" w:rsidRDefault="002373E4" w:rsidP="00926409">
            <w:pPr>
              <w:spacing w:before="100" w:beforeAutospacing="1" w:after="100" w:afterAutospacing="1" w:line="240" w:lineRule="auto"/>
              <w:jc w:val="center"/>
              <w:rPr>
                <w:rFonts w:ascii="Times New Roman" w:eastAsia="Times New Roman" w:hAnsi="Times New Roman"/>
                <w:sz w:val="24"/>
                <w:szCs w:val="24"/>
                <w:lang w:eastAsia="ru-RU"/>
              </w:rPr>
            </w:pPr>
            <w:r w:rsidRPr="00164244">
              <w:rPr>
                <w:rFonts w:ascii="Times New Roman" w:eastAsia="Times New Roman" w:hAnsi="Times New Roman"/>
                <w:sz w:val="24"/>
                <w:szCs w:val="24"/>
                <w:lang w:eastAsia="ru-RU"/>
              </w:rPr>
              <w:t>ФСС РФ</w:t>
            </w:r>
          </w:p>
        </w:tc>
        <w:tc>
          <w:tcPr>
            <w:tcW w:w="0" w:type="auto"/>
            <w:hideMark/>
          </w:tcPr>
          <w:p w:rsidR="002373E4" w:rsidRPr="00164244" w:rsidRDefault="002373E4" w:rsidP="00926409">
            <w:pPr>
              <w:spacing w:before="100" w:beforeAutospacing="1" w:after="100" w:afterAutospacing="1" w:line="240" w:lineRule="auto"/>
              <w:ind w:firstLine="49"/>
              <w:jc w:val="center"/>
              <w:rPr>
                <w:rFonts w:ascii="Times New Roman" w:eastAsia="Times New Roman" w:hAnsi="Times New Roman"/>
                <w:sz w:val="24"/>
                <w:szCs w:val="24"/>
                <w:lang w:eastAsia="ru-RU"/>
              </w:rPr>
            </w:pPr>
            <w:r w:rsidRPr="00164244">
              <w:rPr>
                <w:rFonts w:ascii="Times New Roman" w:eastAsia="Times New Roman" w:hAnsi="Times New Roman"/>
                <w:sz w:val="24"/>
                <w:szCs w:val="24"/>
                <w:lang w:eastAsia="ru-RU"/>
              </w:rPr>
              <w:t>ФФОМС</w:t>
            </w:r>
          </w:p>
        </w:tc>
      </w:tr>
      <w:tr w:rsidR="002373E4" w:rsidRPr="00164244" w:rsidTr="00164244">
        <w:tc>
          <w:tcPr>
            <w:tcW w:w="0" w:type="auto"/>
            <w:hideMark/>
          </w:tcPr>
          <w:p w:rsidR="002373E4" w:rsidRPr="00164244" w:rsidRDefault="002373E4" w:rsidP="00926409">
            <w:pPr>
              <w:spacing w:before="100" w:beforeAutospacing="1" w:after="100" w:afterAutospacing="1" w:line="240" w:lineRule="auto"/>
              <w:ind w:firstLine="709"/>
              <w:rPr>
                <w:rFonts w:ascii="Times New Roman" w:eastAsia="Times New Roman" w:hAnsi="Times New Roman"/>
                <w:sz w:val="24"/>
                <w:szCs w:val="24"/>
                <w:lang w:eastAsia="ru-RU"/>
              </w:rPr>
            </w:pPr>
            <w:r w:rsidRPr="00164244">
              <w:rPr>
                <w:rFonts w:ascii="Times New Roman" w:eastAsia="Times New Roman" w:hAnsi="Times New Roman"/>
                <w:sz w:val="24"/>
                <w:szCs w:val="24"/>
                <w:lang w:eastAsia="ru-RU"/>
              </w:rPr>
              <w:t>Хозяйственные общества</w:t>
            </w:r>
          </w:p>
        </w:tc>
        <w:tc>
          <w:tcPr>
            <w:tcW w:w="0" w:type="auto"/>
            <w:vMerge w:val="restart"/>
            <w:hideMark/>
          </w:tcPr>
          <w:p w:rsidR="002373E4" w:rsidRPr="00164244" w:rsidRDefault="002373E4" w:rsidP="00926409">
            <w:pPr>
              <w:spacing w:before="100" w:beforeAutospacing="1" w:after="100" w:afterAutospacing="1" w:line="240" w:lineRule="auto"/>
              <w:ind w:firstLine="709"/>
              <w:jc w:val="center"/>
              <w:rPr>
                <w:rFonts w:ascii="Times New Roman" w:eastAsia="Times New Roman" w:hAnsi="Times New Roman"/>
                <w:sz w:val="24"/>
                <w:szCs w:val="24"/>
                <w:lang w:eastAsia="ru-RU"/>
              </w:rPr>
            </w:pPr>
            <w:r w:rsidRPr="00164244">
              <w:rPr>
                <w:rFonts w:ascii="Times New Roman" w:eastAsia="Times New Roman" w:hAnsi="Times New Roman"/>
                <w:sz w:val="24"/>
                <w:szCs w:val="24"/>
                <w:lang w:eastAsia="ru-RU"/>
              </w:rPr>
              <w:t>Пункты 4 - 6 ч. 1 и ч. 3</w:t>
            </w:r>
          </w:p>
        </w:tc>
        <w:tc>
          <w:tcPr>
            <w:tcW w:w="0" w:type="auto"/>
            <w:vMerge w:val="restart"/>
            <w:hideMark/>
          </w:tcPr>
          <w:p w:rsidR="002373E4" w:rsidRPr="00164244" w:rsidRDefault="002373E4" w:rsidP="00926409">
            <w:pPr>
              <w:spacing w:before="100" w:beforeAutospacing="1" w:after="100" w:afterAutospacing="1" w:line="240" w:lineRule="auto"/>
              <w:ind w:firstLine="709"/>
              <w:jc w:val="center"/>
              <w:rPr>
                <w:rFonts w:ascii="Times New Roman" w:eastAsia="Times New Roman" w:hAnsi="Times New Roman"/>
                <w:sz w:val="24"/>
                <w:szCs w:val="24"/>
                <w:lang w:eastAsia="ru-RU"/>
              </w:rPr>
            </w:pPr>
            <w:r w:rsidRPr="00164244">
              <w:rPr>
                <w:rFonts w:ascii="Times New Roman" w:eastAsia="Times New Roman" w:hAnsi="Times New Roman"/>
                <w:sz w:val="24"/>
                <w:szCs w:val="24"/>
                <w:lang w:eastAsia="ru-RU"/>
              </w:rPr>
              <w:t>8%</w:t>
            </w:r>
          </w:p>
        </w:tc>
        <w:tc>
          <w:tcPr>
            <w:tcW w:w="0" w:type="auto"/>
            <w:vMerge w:val="restart"/>
            <w:hideMark/>
          </w:tcPr>
          <w:p w:rsidR="002373E4" w:rsidRPr="00164244" w:rsidRDefault="002373E4" w:rsidP="00926409">
            <w:pPr>
              <w:spacing w:before="100" w:beforeAutospacing="1" w:after="100" w:afterAutospacing="1" w:line="240" w:lineRule="auto"/>
              <w:ind w:firstLine="709"/>
              <w:jc w:val="center"/>
              <w:rPr>
                <w:rFonts w:ascii="Times New Roman" w:eastAsia="Times New Roman" w:hAnsi="Times New Roman"/>
                <w:sz w:val="24"/>
                <w:szCs w:val="24"/>
                <w:lang w:eastAsia="ru-RU"/>
              </w:rPr>
            </w:pPr>
            <w:r w:rsidRPr="00164244">
              <w:rPr>
                <w:rFonts w:ascii="Times New Roman" w:eastAsia="Times New Roman" w:hAnsi="Times New Roman"/>
                <w:sz w:val="24"/>
                <w:szCs w:val="24"/>
                <w:lang w:eastAsia="ru-RU"/>
              </w:rPr>
              <w:t>2%</w:t>
            </w:r>
          </w:p>
        </w:tc>
        <w:tc>
          <w:tcPr>
            <w:tcW w:w="0" w:type="auto"/>
            <w:vMerge w:val="restart"/>
            <w:hideMark/>
          </w:tcPr>
          <w:p w:rsidR="002373E4" w:rsidRPr="00164244" w:rsidRDefault="002373E4" w:rsidP="00926409">
            <w:pPr>
              <w:spacing w:before="100" w:beforeAutospacing="1" w:after="100" w:afterAutospacing="1" w:line="240" w:lineRule="auto"/>
              <w:ind w:firstLine="709"/>
              <w:jc w:val="center"/>
              <w:rPr>
                <w:rFonts w:ascii="Times New Roman" w:eastAsia="Times New Roman" w:hAnsi="Times New Roman"/>
                <w:sz w:val="24"/>
                <w:szCs w:val="24"/>
                <w:lang w:eastAsia="ru-RU"/>
              </w:rPr>
            </w:pPr>
            <w:r w:rsidRPr="00164244">
              <w:rPr>
                <w:rFonts w:ascii="Times New Roman" w:eastAsia="Times New Roman" w:hAnsi="Times New Roman"/>
                <w:sz w:val="24"/>
                <w:szCs w:val="24"/>
                <w:lang w:eastAsia="ru-RU"/>
              </w:rPr>
              <w:t>4%</w:t>
            </w:r>
          </w:p>
        </w:tc>
      </w:tr>
      <w:tr w:rsidR="002373E4" w:rsidRPr="00164244" w:rsidTr="00164244">
        <w:tc>
          <w:tcPr>
            <w:tcW w:w="0" w:type="auto"/>
            <w:hideMark/>
          </w:tcPr>
          <w:p w:rsidR="002373E4" w:rsidRPr="00164244" w:rsidRDefault="002373E4" w:rsidP="00926409">
            <w:pPr>
              <w:spacing w:before="100" w:beforeAutospacing="1" w:after="100" w:afterAutospacing="1" w:line="240" w:lineRule="auto"/>
              <w:ind w:firstLine="709"/>
              <w:rPr>
                <w:rFonts w:ascii="Times New Roman" w:eastAsia="Times New Roman" w:hAnsi="Times New Roman"/>
                <w:sz w:val="24"/>
                <w:szCs w:val="24"/>
                <w:lang w:eastAsia="ru-RU"/>
              </w:rPr>
            </w:pPr>
            <w:r w:rsidRPr="00164244">
              <w:rPr>
                <w:rFonts w:ascii="Times New Roman" w:eastAsia="Times New Roman" w:hAnsi="Times New Roman"/>
                <w:sz w:val="24"/>
                <w:szCs w:val="24"/>
                <w:lang w:eastAsia="ru-RU"/>
              </w:rPr>
              <w:t>Компании в сфере технико-внедренческой деятельности</w:t>
            </w:r>
          </w:p>
        </w:tc>
        <w:tc>
          <w:tcPr>
            <w:tcW w:w="0" w:type="auto"/>
            <w:vMerge/>
            <w:hideMark/>
          </w:tcPr>
          <w:p w:rsidR="002373E4" w:rsidRPr="00164244" w:rsidRDefault="002373E4" w:rsidP="00926409">
            <w:pPr>
              <w:spacing w:after="0" w:line="240" w:lineRule="auto"/>
              <w:ind w:firstLine="709"/>
              <w:rPr>
                <w:rFonts w:ascii="Times New Roman" w:eastAsia="Times New Roman" w:hAnsi="Times New Roman"/>
                <w:sz w:val="24"/>
                <w:szCs w:val="24"/>
                <w:lang w:eastAsia="ru-RU"/>
              </w:rPr>
            </w:pPr>
          </w:p>
        </w:tc>
        <w:tc>
          <w:tcPr>
            <w:tcW w:w="0" w:type="auto"/>
            <w:vMerge/>
            <w:hideMark/>
          </w:tcPr>
          <w:p w:rsidR="002373E4" w:rsidRPr="00164244" w:rsidRDefault="002373E4" w:rsidP="00926409">
            <w:pPr>
              <w:spacing w:after="0" w:line="240" w:lineRule="auto"/>
              <w:ind w:firstLine="709"/>
              <w:rPr>
                <w:rFonts w:ascii="Times New Roman" w:eastAsia="Times New Roman" w:hAnsi="Times New Roman"/>
                <w:sz w:val="24"/>
                <w:szCs w:val="24"/>
                <w:lang w:eastAsia="ru-RU"/>
              </w:rPr>
            </w:pPr>
          </w:p>
        </w:tc>
        <w:tc>
          <w:tcPr>
            <w:tcW w:w="0" w:type="auto"/>
            <w:vMerge/>
            <w:hideMark/>
          </w:tcPr>
          <w:p w:rsidR="002373E4" w:rsidRPr="00164244" w:rsidRDefault="002373E4" w:rsidP="00926409">
            <w:pPr>
              <w:spacing w:after="0" w:line="240" w:lineRule="auto"/>
              <w:ind w:firstLine="709"/>
              <w:rPr>
                <w:rFonts w:ascii="Times New Roman" w:eastAsia="Times New Roman" w:hAnsi="Times New Roman"/>
                <w:sz w:val="24"/>
                <w:szCs w:val="24"/>
                <w:lang w:eastAsia="ru-RU"/>
              </w:rPr>
            </w:pPr>
          </w:p>
        </w:tc>
        <w:tc>
          <w:tcPr>
            <w:tcW w:w="0" w:type="auto"/>
            <w:vMerge/>
            <w:hideMark/>
          </w:tcPr>
          <w:p w:rsidR="002373E4" w:rsidRPr="00164244" w:rsidRDefault="002373E4" w:rsidP="00926409">
            <w:pPr>
              <w:spacing w:after="0" w:line="240" w:lineRule="auto"/>
              <w:ind w:firstLine="709"/>
              <w:rPr>
                <w:rFonts w:ascii="Times New Roman" w:eastAsia="Times New Roman" w:hAnsi="Times New Roman"/>
                <w:sz w:val="24"/>
                <w:szCs w:val="24"/>
                <w:lang w:eastAsia="ru-RU"/>
              </w:rPr>
            </w:pPr>
          </w:p>
        </w:tc>
      </w:tr>
      <w:tr w:rsidR="002373E4" w:rsidRPr="00164244" w:rsidTr="00164244">
        <w:tc>
          <w:tcPr>
            <w:tcW w:w="0" w:type="auto"/>
            <w:hideMark/>
          </w:tcPr>
          <w:p w:rsidR="002373E4" w:rsidRPr="00164244" w:rsidRDefault="002373E4" w:rsidP="00926409">
            <w:pPr>
              <w:spacing w:before="100" w:beforeAutospacing="1" w:after="100" w:afterAutospacing="1" w:line="240" w:lineRule="auto"/>
              <w:ind w:firstLine="709"/>
              <w:rPr>
                <w:rFonts w:ascii="Times New Roman" w:eastAsia="Times New Roman" w:hAnsi="Times New Roman"/>
                <w:sz w:val="24"/>
                <w:szCs w:val="24"/>
                <w:lang w:eastAsia="ru-RU"/>
              </w:rPr>
            </w:pPr>
            <w:r w:rsidRPr="00164244">
              <w:rPr>
                <w:rFonts w:ascii="Times New Roman" w:eastAsia="Times New Roman" w:hAnsi="Times New Roman"/>
                <w:sz w:val="24"/>
                <w:szCs w:val="24"/>
                <w:lang w:eastAsia="ru-RU"/>
              </w:rPr>
              <w:t>IT-компании</w:t>
            </w:r>
          </w:p>
        </w:tc>
        <w:tc>
          <w:tcPr>
            <w:tcW w:w="0" w:type="auto"/>
            <w:vMerge/>
            <w:hideMark/>
          </w:tcPr>
          <w:p w:rsidR="002373E4" w:rsidRPr="00164244" w:rsidRDefault="002373E4" w:rsidP="00926409">
            <w:pPr>
              <w:spacing w:after="0" w:line="240" w:lineRule="auto"/>
              <w:ind w:firstLine="709"/>
              <w:rPr>
                <w:rFonts w:ascii="Times New Roman" w:eastAsia="Times New Roman" w:hAnsi="Times New Roman"/>
                <w:sz w:val="24"/>
                <w:szCs w:val="24"/>
                <w:lang w:eastAsia="ru-RU"/>
              </w:rPr>
            </w:pPr>
          </w:p>
        </w:tc>
        <w:tc>
          <w:tcPr>
            <w:tcW w:w="0" w:type="auto"/>
            <w:vMerge/>
            <w:hideMark/>
          </w:tcPr>
          <w:p w:rsidR="002373E4" w:rsidRPr="00164244" w:rsidRDefault="002373E4" w:rsidP="00926409">
            <w:pPr>
              <w:spacing w:after="0" w:line="240" w:lineRule="auto"/>
              <w:ind w:firstLine="709"/>
              <w:rPr>
                <w:rFonts w:ascii="Times New Roman" w:eastAsia="Times New Roman" w:hAnsi="Times New Roman"/>
                <w:sz w:val="24"/>
                <w:szCs w:val="24"/>
                <w:lang w:eastAsia="ru-RU"/>
              </w:rPr>
            </w:pPr>
          </w:p>
        </w:tc>
        <w:tc>
          <w:tcPr>
            <w:tcW w:w="0" w:type="auto"/>
            <w:vMerge/>
            <w:hideMark/>
          </w:tcPr>
          <w:p w:rsidR="002373E4" w:rsidRPr="00164244" w:rsidRDefault="002373E4" w:rsidP="00926409">
            <w:pPr>
              <w:spacing w:after="0" w:line="240" w:lineRule="auto"/>
              <w:ind w:firstLine="709"/>
              <w:rPr>
                <w:rFonts w:ascii="Times New Roman" w:eastAsia="Times New Roman" w:hAnsi="Times New Roman"/>
                <w:sz w:val="24"/>
                <w:szCs w:val="24"/>
                <w:lang w:eastAsia="ru-RU"/>
              </w:rPr>
            </w:pPr>
          </w:p>
        </w:tc>
        <w:tc>
          <w:tcPr>
            <w:tcW w:w="0" w:type="auto"/>
            <w:vMerge/>
            <w:hideMark/>
          </w:tcPr>
          <w:p w:rsidR="002373E4" w:rsidRPr="00164244" w:rsidRDefault="002373E4" w:rsidP="00926409">
            <w:pPr>
              <w:spacing w:after="0" w:line="240" w:lineRule="auto"/>
              <w:ind w:firstLine="709"/>
              <w:rPr>
                <w:rFonts w:ascii="Times New Roman" w:eastAsia="Times New Roman" w:hAnsi="Times New Roman"/>
                <w:sz w:val="24"/>
                <w:szCs w:val="24"/>
                <w:lang w:eastAsia="ru-RU"/>
              </w:rPr>
            </w:pPr>
          </w:p>
        </w:tc>
      </w:tr>
      <w:tr w:rsidR="002373E4" w:rsidRPr="00164244" w:rsidTr="00164244">
        <w:tc>
          <w:tcPr>
            <w:tcW w:w="0" w:type="auto"/>
            <w:hideMark/>
          </w:tcPr>
          <w:p w:rsidR="002373E4" w:rsidRPr="00164244" w:rsidRDefault="002373E4" w:rsidP="00926409">
            <w:pPr>
              <w:spacing w:before="100" w:beforeAutospacing="1" w:after="100" w:afterAutospacing="1" w:line="240" w:lineRule="auto"/>
              <w:ind w:firstLine="709"/>
              <w:rPr>
                <w:rFonts w:ascii="Times New Roman" w:eastAsia="Times New Roman" w:hAnsi="Times New Roman"/>
                <w:sz w:val="24"/>
                <w:szCs w:val="24"/>
                <w:lang w:eastAsia="ru-RU"/>
              </w:rPr>
            </w:pPr>
            <w:r w:rsidRPr="00164244">
              <w:rPr>
                <w:rFonts w:ascii="Times New Roman" w:eastAsia="Times New Roman" w:hAnsi="Times New Roman"/>
                <w:sz w:val="24"/>
                <w:szCs w:val="24"/>
                <w:lang w:eastAsia="ru-RU"/>
              </w:rPr>
              <w:t>Компании, производящие выплаты членам экипажей судов, зарегистрированных в Российском международном реестре судов</w:t>
            </w:r>
          </w:p>
        </w:tc>
        <w:tc>
          <w:tcPr>
            <w:tcW w:w="0" w:type="auto"/>
            <w:hideMark/>
          </w:tcPr>
          <w:p w:rsidR="002373E4" w:rsidRPr="00164244" w:rsidRDefault="002373E4" w:rsidP="00926409">
            <w:pPr>
              <w:spacing w:before="100" w:beforeAutospacing="1" w:after="100" w:afterAutospacing="1" w:line="240" w:lineRule="auto"/>
              <w:ind w:firstLine="709"/>
              <w:jc w:val="center"/>
              <w:rPr>
                <w:rFonts w:ascii="Times New Roman" w:eastAsia="Times New Roman" w:hAnsi="Times New Roman"/>
                <w:sz w:val="24"/>
                <w:szCs w:val="24"/>
                <w:lang w:eastAsia="ru-RU"/>
              </w:rPr>
            </w:pPr>
            <w:r w:rsidRPr="00164244">
              <w:rPr>
                <w:rFonts w:ascii="Times New Roman" w:eastAsia="Times New Roman" w:hAnsi="Times New Roman"/>
                <w:sz w:val="24"/>
                <w:szCs w:val="24"/>
                <w:lang w:eastAsia="ru-RU"/>
              </w:rPr>
              <w:t>Пункт 9 ч. 1 и ч. 3.3</w:t>
            </w:r>
          </w:p>
        </w:tc>
        <w:tc>
          <w:tcPr>
            <w:tcW w:w="0" w:type="auto"/>
            <w:hideMark/>
          </w:tcPr>
          <w:p w:rsidR="002373E4" w:rsidRPr="00164244" w:rsidRDefault="002373E4" w:rsidP="00926409">
            <w:pPr>
              <w:spacing w:before="100" w:beforeAutospacing="1" w:after="100" w:afterAutospacing="1" w:line="240" w:lineRule="auto"/>
              <w:ind w:firstLine="709"/>
              <w:jc w:val="center"/>
              <w:rPr>
                <w:rFonts w:ascii="Times New Roman" w:eastAsia="Times New Roman" w:hAnsi="Times New Roman"/>
                <w:sz w:val="24"/>
                <w:szCs w:val="24"/>
                <w:lang w:eastAsia="ru-RU"/>
              </w:rPr>
            </w:pPr>
            <w:r w:rsidRPr="00164244">
              <w:rPr>
                <w:rFonts w:ascii="Times New Roman" w:eastAsia="Times New Roman" w:hAnsi="Times New Roman"/>
                <w:sz w:val="24"/>
                <w:szCs w:val="24"/>
                <w:lang w:eastAsia="ru-RU"/>
              </w:rPr>
              <w:t>0%</w:t>
            </w:r>
          </w:p>
        </w:tc>
        <w:tc>
          <w:tcPr>
            <w:tcW w:w="0" w:type="auto"/>
            <w:hideMark/>
          </w:tcPr>
          <w:p w:rsidR="002373E4" w:rsidRPr="00164244" w:rsidRDefault="002373E4" w:rsidP="00926409">
            <w:pPr>
              <w:spacing w:before="100" w:beforeAutospacing="1" w:after="100" w:afterAutospacing="1" w:line="240" w:lineRule="auto"/>
              <w:ind w:firstLine="709"/>
              <w:jc w:val="center"/>
              <w:rPr>
                <w:rFonts w:ascii="Times New Roman" w:eastAsia="Times New Roman" w:hAnsi="Times New Roman"/>
                <w:sz w:val="24"/>
                <w:szCs w:val="24"/>
                <w:lang w:eastAsia="ru-RU"/>
              </w:rPr>
            </w:pPr>
            <w:r w:rsidRPr="00164244">
              <w:rPr>
                <w:rFonts w:ascii="Times New Roman" w:eastAsia="Times New Roman" w:hAnsi="Times New Roman"/>
                <w:sz w:val="24"/>
                <w:szCs w:val="24"/>
                <w:lang w:eastAsia="ru-RU"/>
              </w:rPr>
              <w:t>0%</w:t>
            </w:r>
          </w:p>
        </w:tc>
        <w:tc>
          <w:tcPr>
            <w:tcW w:w="0" w:type="auto"/>
            <w:hideMark/>
          </w:tcPr>
          <w:p w:rsidR="002373E4" w:rsidRPr="00164244" w:rsidRDefault="002373E4" w:rsidP="00926409">
            <w:pPr>
              <w:spacing w:before="100" w:beforeAutospacing="1" w:after="100" w:afterAutospacing="1" w:line="240" w:lineRule="auto"/>
              <w:ind w:firstLine="709"/>
              <w:jc w:val="center"/>
              <w:rPr>
                <w:rFonts w:ascii="Times New Roman" w:eastAsia="Times New Roman" w:hAnsi="Times New Roman"/>
                <w:sz w:val="24"/>
                <w:szCs w:val="24"/>
                <w:lang w:eastAsia="ru-RU"/>
              </w:rPr>
            </w:pPr>
            <w:r w:rsidRPr="00164244">
              <w:rPr>
                <w:rFonts w:ascii="Times New Roman" w:eastAsia="Times New Roman" w:hAnsi="Times New Roman"/>
                <w:sz w:val="24"/>
                <w:szCs w:val="24"/>
                <w:lang w:eastAsia="ru-RU"/>
              </w:rPr>
              <w:t>0%</w:t>
            </w:r>
          </w:p>
        </w:tc>
      </w:tr>
      <w:tr w:rsidR="002373E4" w:rsidRPr="00164244" w:rsidTr="00164244">
        <w:tc>
          <w:tcPr>
            <w:tcW w:w="0" w:type="auto"/>
            <w:hideMark/>
          </w:tcPr>
          <w:p w:rsidR="002373E4" w:rsidRPr="00164244" w:rsidRDefault="002373E4" w:rsidP="00926409">
            <w:pPr>
              <w:spacing w:before="100" w:beforeAutospacing="1" w:after="100" w:afterAutospacing="1" w:line="240" w:lineRule="auto"/>
              <w:ind w:firstLine="709"/>
              <w:rPr>
                <w:rFonts w:ascii="Times New Roman" w:eastAsia="Times New Roman" w:hAnsi="Times New Roman"/>
                <w:sz w:val="24"/>
                <w:szCs w:val="24"/>
                <w:lang w:eastAsia="ru-RU"/>
              </w:rPr>
            </w:pPr>
            <w:r w:rsidRPr="00164244">
              <w:rPr>
                <w:rFonts w:ascii="Times New Roman" w:eastAsia="Times New Roman" w:hAnsi="Times New Roman"/>
                <w:sz w:val="24"/>
                <w:szCs w:val="24"/>
                <w:lang w:eastAsia="ru-RU"/>
              </w:rPr>
              <w:t>Компании на УСН, основной вид деятельности которых указан в п. 8 ч. 1 ст. 58 Закона N 212-ФЗ</w:t>
            </w:r>
          </w:p>
        </w:tc>
        <w:tc>
          <w:tcPr>
            <w:tcW w:w="0" w:type="auto"/>
            <w:hideMark/>
          </w:tcPr>
          <w:p w:rsidR="002373E4" w:rsidRPr="00164244" w:rsidRDefault="002373E4" w:rsidP="00926409">
            <w:pPr>
              <w:spacing w:before="100" w:beforeAutospacing="1" w:after="100" w:afterAutospacing="1" w:line="240" w:lineRule="auto"/>
              <w:ind w:firstLine="709"/>
              <w:jc w:val="center"/>
              <w:rPr>
                <w:rFonts w:ascii="Times New Roman" w:eastAsia="Times New Roman" w:hAnsi="Times New Roman"/>
                <w:sz w:val="24"/>
                <w:szCs w:val="24"/>
                <w:lang w:eastAsia="ru-RU"/>
              </w:rPr>
            </w:pPr>
            <w:r w:rsidRPr="00164244">
              <w:rPr>
                <w:rFonts w:ascii="Times New Roman" w:eastAsia="Times New Roman" w:hAnsi="Times New Roman"/>
                <w:sz w:val="24"/>
                <w:szCs w:val="24"/>
                <w:lang w:eastAsia="ru-RU"/>
              </w:rPr>
              <w:t>Пункт 8 ч. 1 и ч. 3.4</w:t>
            </w:r>
          </w:p>
        </w:tc>
        <w:tc>
          <w:tcPr>
            <w:tcW w:w="0" w:type="auto"/>
            <w:vMerge w:val="restart"/>
            <w:hideMark/>
          </w:tcPr>
          <w:p w:rsidR="002373E4" w:rsidRPr="00164244" w:rsidRDefault="002373E4" w:rsidP="00926409">
            <w:pPr>
              <w:spacing w:before="100" w:beforeAutospacing="1" w:after="100" w:afterAutospacing="1" w:line="240" w:lineRule="auto"/>
              <w:ind w:firstLine="709"/>
              <w:jc w:val="center"/>
              <w:rPr>
                <w:rFonts w:ascii="Times New Roman" w:eastAsia="Times New Roman" w:hAnsi="Times New Roman"/>
                <w:sz w:val="24"/>
                <w:szCs w:val="24"/>
                <w:lang w:eastAsia="ru-RU"/>
              </w:rPr>
            </w:pPr>
            <w:r w:rsidRPr="00164244">
              <w:rPr>
                <w:rFonts w:ascii="Times New Roman" w:eastAsia="Times New Roman" w:hAnsi="Times New Roman"/>
                <w:sz w:val="24"/>
                <w:szCs w:val="24"/>
                <w:lang w:eastAsia="ru-RU"/>
              </w:rPr>
              <w:t>20%</w:t>
            </w:r>
          </w:p>
        </w:tc>
        <w:tc>
          <w:tcPr>
            <w:tcW w:w="0" w:type="auto"/>
            <w:vMerge w:val="restart"/>
            <w:hideMark/>
          </w:tcPr>
          <w:p w:rsidR="002373E4" w:rsidRPr="00164244" w:rsidRDefault="002373E4" w:rsidP="00926409">
            <w:pPr>
              <w:spacing w:before="100" w:beforeAutospacing="1" w:after="100" w:afterAutospacing="1" w:line="240" w:lineRule="auto"/>
              <w:ind w:firstLine="709"/>
              <w:jc w:val="center"/>
              <w:rPr>
                <w:rFonts w:ascii="Times New Roman" w:eastAsia="Times New Roman" w:hAnsi="Times New Roman"/>
                <w:sz w:val="24"/>
                <w:szCs w:val="24"/>
                <w:lang w:eastAsia="ru-RU"/>
              </w:rPr>
            </w:pPr>
            <w:r w:rsidRPr="00164244">
              <w:rPr>
                <w:rFonts w:ascii="Times New Roman" w:eastAsia="Times New Roman" w:hAnsi="Times New Roman"/>
                <w:sz w:val="24"/>
                <w:szCs w:val="24"/>
                <w:lang w:eastAsia="ru-RU"/>
              </w:rPr>
              <w:t>0%</w:t>
            </w:r>
          </w:p>
        </w:tc>
        <w:tc>
          <w:tcPr>
            <w:tcW w:w="0" w:type="auto"/>
            <w:vMerge w:val="restart"/>
            <w:hideMark/>
          </w:tcPr>
          <w:p w:rsidR="002373E4" w:rsidRPr="00164244" w:rsidRDefault="002373E4" w:rsidP="00926409">
            <w:pPr>
              <w:spacing w:before="100" w:beforeAutospacing="1" w:after="100" w:afterAutospacing="1" w:line="240" w:lineRule="auto"/>
              <w:ind w:firstLine="709"/>
              <w:jc w:val="center"/>
              <w:rPr>
                <w:rFonts w:ascii="Times New Roman" w:eastAsia="Times New Roman" w:hAnsi="Times New Roman"/>
                <w:sz w:val="24"/>
                <w:szCs w:val="24"/>
                <w:lang w:eastAsia="ru-RU"/>
              </w:rPr>
            </w:pPr>
            <w:r w:rsidRPr="00164244">
              <w:rPr>
                <w:rFonts w:ascii="Times New Roman" w:eastAsia="Times New Roman" w:hAnsi="Times New Roman"/>
                <w:sz w:val="24"/>
                <w:szCs w:val="24"/>
                <w:lang w:eastAsia="ru-RU"/>
              </w:rPr>
              <w:t>0%</w:t>
            </w:r>
          </w:p>
        </w:tc>
      </w:tr>
      <w:tr w:rsidR="002373E4" w:rsidRPr="00164244" w:rsidTr="00164244">
        <w:tc>
          <w:tcPr>
            <w:tcW w:w="0" w:type="auto"/>
            <w:hideMark/>
          </w:tcPr>
          <w:p w:rsidR="002373E4" w:rsidRPr="00164244" w:rsidRDefault="002373E4" w:rsidP="00926409">
            <w:pPr>
              <w:spacing w:before="100" w:beforeAutospacing="1" w:after="100" w:afterAutospacing="1" w:line="240" w:lineRule="auto"/>
              <w:ind w:firstLine="709"/>
              <w:rPr>
                <w:rFonts w:ascii="Times New Roman" w:eastAsia="Times New Roman" w:hAnsi="Times New Roman"/>
                <w:sz w:val="24"/>
                <w:szCs w:val="24"/>
                <w:lang w:eastAsia="ru-RU"/>
              </w:rPr>
            </w:pPr>
            <w:r w:rsidRPr="00164244">
              <w:rPr>
                <w:rFonts w:ascii="Times New Roman" w:eastAsia="Times New Roman" w:hAnsi="Times New Roman"/>
                <w:sz w:val="24"/>
                <w:szCs w:val="24"/>
                <w:lang w:eastAsia="ru-RU"/>
              </w:rPr>
              <w:t>Компании, уплачивающие ЕНВД</w:t>
            </w:r>
          </w:p>
        </w:tc>
        <w:tc>
          <w:tcPr>
            <w:tcW w:w="0" w:type="auto"/>
            <w:hideMark/>
          </w:tcPr>
          <w:p w:rsidR="002373E4" w:rsidRPr="00164244" w:rsidRDefault="002373E4" w:rsidP="00926409">
            <w:pPr>
              <w:spacing w:before="100" w:beforeAutospacing="1" w:after="100" w:afterAutospacing="1" w:line="240" w:lineRule="auto"/>
              <w:ind w:firstLine="709"/>
              <w:jc w:val="center"/>
              <w:rPr>
                <w:rFonts w:ascii="Times New Roman" w:eastAsia="Times New Roman" w:hAnsi="Times New Roman"/>
                <w:sz w:val="24"/>
                <w:szCs w:val="24"/>
                <w:lang w:eastAsia="ru-RU"/>
              </w:rPr>
            </w:pPr>
            <w:r w:rsidRPr="00164244">
              <w:rPr>
                <w:rFonts w:ascii="Times New Roman" w:eastAsia="Times New Roman" w:hAnsi="Times New Roman"/>
                <w:sz w:val="24"/>
                <w:szCs w:val="24"/>
                <w:lang w:eastAsia="ru-RU"/>
              </w:rPr>
              <w:t>Пункт 10 ч. 1 и ч. 3.4</w:t>
            </w:r>
          </w:p>
        </w:tc>
        <w:tc>
          <w:tcPr>
            <w:tcW w:w="0" w:type="auto"/>
            <w:vMerge/>
            <w:hideMark/>
          </w:tcPr>
          <w:p w:rsidR="002373E4" w:rsidRPr="00164244" w:rsidRDefault="002373E4" w:rsidP="00926409">
            <w:pPr>
              <w:spacing w:after="0" w:line="240" w:lineRule="auto"/>
              <w:ind w:firstLine="709"/>
              <w:rPr>
                <w:rFonts w:ascii="Times New Roman" w:eastAsia="Times New Roman" w:hAnsi="Times New Roman"/>
                <w:sz w:val="24"/>
                <w:szCs w:val="24"/>
                <w:lang w:eastAsia="ru-RU"/>
              </w:rPr>
            </w:pPr>
          </w:p>
        </w:tc>
        <w:tc>
          <w:tcPr>
            <w:tcW w:w="0" w:type="auto"/>
            <w:vMerge/>
            <w:hideMark/>
          </w:tcPr>
          <w:p w:rsidR="002373E4" w:rsidRPr="00164244" w:rsidRDefault="002373E4" w:rsidP="00926409">
            <w:pPr>
              <w:spacing w:after="0" w:line="240" w:lineRule="auto"/>
              <w:ind w:firstLine="709"/>
              <w:rPr>
                <w:rFonts w:ascii="Times New Roman" w:eastAsia="Times New Roman" w:hAnsi="Times New Roman"/>
                <w:sz w:val="24"/>
                <w:szCs w:val="24"/>
                <w:lang w:eastAsia="ru-RU"/>
              </w:rPr>
            </w:pPr>
          </w:p>
        </w:tc>
        <w:tc>
          <w:tcPr>
            <w:tcW w:w="0" w:type="auto"/>
            <w:vMerge/>
            <w:hideMark/>
          </w:tcPr>
          <w:p w:rsidR="002373E4" w:rsidRPr="00164244" w:rsidRDefault="002373E4" w:rsidP="00926409">
            <w:pPr>
              <w:spacing w:after="0" w:line="240" w:lineRule="auto"/>
              <w:ind w:firstLine="709"/>
              <w:rPr>
                <w:rFonts w:ascii="Times New Roman" w:eastAsia="Times New Roman" w:hAnsi="Times New Roman"/>
                <w:sz w:val="24"/>
                <w:szCs w:val="24"/>
                <w:lang w:eastAsia="ru-RU"/>
              </w:rPr>
            </w:pPr>
          </w:p>
        </w:tc>
      </w:tr>
      <w:tr w:rsidR="002373E4" w:rsidRPr="00164244" w:rsidTr="00164244">
        <w:tc>
          <w:tcPr>
            <w:tcW w:w="0" w:type="auto"/>
            <w:hideMark/>
          </w:tcPr>
          <w:p w:rsidR="002373E4" w:rsidRPr="00164244" w:rsidRDefault="002373E4" w:rsidP="00926409">
            <w:pPr>
              <w:spacing w:before="100" w:beforeAutospacing="1" w:after="100" w:afterAutospacing="1" w:line="240" w:lineRule="auto"/>
              <w:ind w:firstLine="709"/>
              <w:rPr>
                <w:rFonts w:ascii="Times New Roman" w:eastAsia="Times New Roman" w:hAnsi="Times New Roman"/>
                <w:sz w:val="24"/>
                <w:szCs w:val="24"/>
                <w:lang w:eastAsia="ru-RU"/>
              </w:rPr>
            </w:pPr>
            <w:r w:rsidRPr="00164244">
              <w:rPr>
                <w:rFonts w:ascii="Times New Roman" w:eastAsia="Times New Roman" w:hAnsi="Times New Roman"/>
                <w:sz w:val="24"/>
                <w:szCs w:val="24"/>
                <w:lang w:eastAsia="ru-RU"/>
              </w:rPr>
              <w:t xml:space="preserve">Организации, занятые в сфере </w:t>
            </w:r>
            <w:r w:rsidRPr="00164244">
              <w:rPr>
                <w:rFonts w:ascii="Times New Roman" w:eastAsia="Times New Roman" w:hAnsi="Times New Roman"/>
                <w:sz w:val="24"/>
                <w:szCs w:val="24"/>
                <w:lang w:eastAsia="ru-RU"/>
              </w:rPr>
              <w:lastRenderedPageBreak/>
              <w:t>социального обслуживания, научных исследований и т.п.</w:t>
            </w:r>
          </w:p>
        </w:tc>
        <w:tc>
          <w:tcPr>
            <w:tcW w:w="0" w:type="auto"/>
            <w:hideMark/>
          </w:tcPr>
          <w:p w:rsidR="002373E4" w:rsidRPr="00164244" w:rsidRDefault="002373E4" w:rsidP="00926409">
            <w:pPr>
              <w:spacing w:before="100" w:beforeAutospacing="1" w:after="100" w:afterAutospacing="1" w:line="240" w:lineRule="auto"/>
              <w:ind w:firstLine="709"/>
              <w:jc w:val="center"/>
              <w:rPr>
                <w:rFonts w:ascii="Times New Roman" w:eastAsia="Times New Roman" w:hAnsi="Times New Roman"/>
                <w:sz w:val="24"/>
                <w:szCs w:val="24"/>
                <w:lang w:eastAsia="ru-RU"/>
              </w:rPr>
            </w:pPr>
            <w:r w:rsidRPr="00164244">
              <w:rPr>
                <w:rFonts w:ascii="Times New Roman" w:eastAsia="Times New Roman" w:hAnsi="Times New Roman"/>
                <w:sz w:val="24"/>
                <w:szCs w:val="24"/>
                <w:lang w:eastAsia="ru-RU"/>
              </w:rPr>
              <w:lastRenderedPageBreak/>
              <w:t xml:space="preserve">Пункт </w:t>
            </w:r>
            <w:r w:rsidRPr="00164244">
              <w:rPr>
                <w:rFonts w:ascii="Times New Roman" w:eastAsia="Times New Roman" w:hAnsi="Times New Roman"/>
                <w:sz w:val="24"/>
                <w:szCs w:val="24"/>
                <w:lang w:eastAsia="ru-RU"/>
              </w:rPr>
              <w:lastRenderedPageBreak/>
              <w:t>11 ч. 1 и ч. 3.4</w:t>
            </w:r>
          </w:p>
        </w:tc>
        <w:tc>
          <w:tcPr>
            <w:tcW w:w="0" w:type="auto"/>
            <w:vMerge/>
            <w:hideMark/>
          </w:tcPr>
          <w:p w:rsidR="002373E4" w:rsidRPr="00164244" w:rsidRDefault="002373E4" w:rsidP="00926409">
            <w:pPr>
              <w:spacing w:after="0" w:line="240" w:lineRule="auto"/>
              <w:ind w:firstLine="709"/>
              <w:rPr>
                <w:rFonts w:ascii="Times New Roman" w:eastAsia="Times New Roman" w:hAnsi="Times New Roman"/>
                <w:sz w:val="24"/>
                <w:szCs w:val="24"/>
                <w:lang w:eastAsia="ru-RU"/>
              </w:rPr>
            </w:pPr>
          </w:p>
        </w:tc>
        <w:tc>
          <w:tcPr>
            <w:tcW w:w="0" w:type="auto"/>
            <w:vMerge/>
            <w:hideMark/>
          </w:tcPr>
          <w:p w:rsidR="002373E4" w:rsidRPr="00164244" w:rsidRDefault="002373E4" w:rsidP="00926409">
            <w:pPr>
              <w:spacing w:after="0" w:line="240" w:lineRule="auto"/>
              <w:ind w:firstLine="709"/>
              <w:rPr>
                <w:rFonts w:ascii="Times New Roman" w:eastAsia="Times New Roman" w:hAnsi="Times New Roman"/>
                <w:sz w:val="24"/>
                <w:szCs w:val="24"/>
                <w:lang w:eastAsia="ru-RU"/>
              </w:rPr>
            </w:pPr>
          </w:p>
        </w:tc>
        <w:tc>
          <w:tcPr>
            <w:tcW w:w="0" w:type="auto"/>
            <w:vMerge/>
            <w:hideMark/>
          </w:tcPr>
          <w:p w:rsidR="002373E4" w:rsidRPr="00164244" w:rsidRDefault="002373E4" w:rsidP="00926409">
            <w:pPr>
              <w:spacing w:after="0" w:line="240" w:lineRule="auto"/>
              <w:ind w:firstLine="709"/>
              <w:rPr>
                <w:rFonts w:ascii="Times New Roman" w:eastAsia="Times New Roman" w:hAnsi="Times New Roman"/>
                <w:sz w:val="24"/>
                <w:szCs w:val="24"/>
                <w:lang w:eastAsia="ru-RU"/>
              </w:rPr>
            </w:pPr>
          </w:p>
        </w:tc>
      </w:tr>
      <w:tr w:rsidR="002373E4" w:rsidRPr="00164244" w:rsidTr="00164244">
        <w:tc>
          <w:tcPr>
            <w:tcW w:w="0" w:type="auto"/>
            <w:hideMark/>
          </w:tcPr>
          <w:p w:rsidR="002373E4" w:rsidRPr="00164244" w:rsidRDefault="002373E4" w:rsidP="00926409">
            <w:pPr>
              <w:spacing w:before="100" w:beforeAutospacing="1" w:after="100" w:afterAutospacing="1" w:line="240" w:lineRule="auto"/>
              <w:ind w:firstLine="709"/>
              <w:rPr>
                <w:rFonts w:ascii="Times New Roman" w:eastAsia="Times New Roman" w:hAnsi="Times New Roman"/>
                <w:sz w:val="24"/>
                <w:szCs w:val="24"/>
                <w:lang w:eastAsia="ru-RU"/>
              </w:rPr>
            </w:pPr>
            <w:r w:rsidRPr="00164244">
              <w:rPr>
                <w:rFonts w:ascii="Times New Roman" w:eastAsia="Times New Roman" w:hAnsi="Times New Roman"/>
                <w:sz w:val="24"/>
                <w:szCs w:val="24"/>
                <w:lang w:eastAsia="ru-RU"/>
              </w:rPr>
              <w:lastRenderedPageBreak/>
              <w:t>Благотворительные организации на УСН</w:t>
            </w:r>
          </w:p>
        </w:tc>
        <w:tc>
          <w:tcPr>
            <w:tcW w:w="0" w:type="auto"/>
            <w:hideMark/>
          </w:tcPr>
          <w:p w:rsidR="002373E4" w:rsidRPr="00164244" w:rsidRDefault="002373E4" w:rsidP="00926409">
            <w:pPr>
              <w:spacing w:before="100" w:beforeAutospacing="1" w:after="100" w:afterAutospacing="1" w:line="240" w:lineRule="auto"/>
              <w:ind w:firstLine="709"/>
              <w:jc w:val="center"/>
              <w:rPr>
                <w:rFonts w:ascii="Times New Roman" w:eastAsia="Times New Roman" w:hAnsi="Times New Roman"/>
                <w:sz w:val="24"/>
                <w:szCs w:val="24"/>
                <w:lang w:eastAsia="ru-RU"/>
              </w:rPr>
            </w:pPr>
            <w:r w:rsidRPr="00164244">
              <w:rPr>
                <w:rFonts w:ascii="Times New Roman" w:eastAsia="Times New Roman" w:hAnsi="Times New Roman"/>
                <w:sz w:val="24"/>
                <w:szCs w:val="24"/>
                <w:lang w:eastAsia="ru-RU"/>
              </w:rPr>
              <w:t>Пункт 12 ч. 1 и ч. 3.4</w:t>
            </w:r>
          </w:p>
        </w:tc>
        <w:tc>
          <w:tcPr>
            <w:tcW w:w="0" w:type="auto"/>
            <w:vMerge/>
            <w:hideMark/>
          </w:tcPr>
          <w:p w:rsidR="002373E4" w:rsidRPr="00164244" w:rsidRDefault="002373E4" w:rsidP="00926409">
            <w:pPr>
              <w:spacing w:after="0" w:line="240" w:lineRule="auto"/>
              <w:ind w:firstLine="709"/>
              <w:rPr>
                <w:rFonts w:ascii="Times New Roman" w:eastAsia="Times New Roman" w:hAnsi="Times New Roman"/>
                <w:sz w:val="24"/>
                <w:szCs w:val="24"/>
                <w:lang w:eastAsia="ru-RU"/>
              </w:rPr>
            </w:pPr>
          </w:p>
        </w:tc>
        <w:tc>
          <w:tcPr>
            <w:tcW w:w="0" w:type="auto"/>
            <w:vMerge/>
            <w:hideMark/>
          </w:tcPr>
          <w:p w:rsidR="002373E4" w:rsidRPr="00164244" w:rsidRDefault="002373E4" w:rsidP="00926409">
            <w:pPr>
              <w:spacing w:after="0" w:line="240" w:lineRule="auto"/>
              <w:ind w:firstLine="709"/>
              <w:rPr>
                <w:rFonts w:ascii="Times New Roman" w:eastAsia="Times New Roman" w:hAnsi="Times New Roman"/>
                <w:sz w:val="24"/>
                <w:szCs w:val="24"/>
                <w:lang w:eastAsia="ru-RU"/>
              </w:rPr>
            </w:pPr>
          </w:p>
        </w:tc>
        <w:tc>
          <w:tcPr>
            <w:tcW w:w="0" w:type="auto"/>
            <w:vMerge/>
            <w:hideMark/>
          </w:tcPr>
          <w:p w:rsidR="002373E4" w:rsidRPr="00164244" w:rsidRDefault="002373E4" w:rsidP="00926409">
            <w:pPr>
              <w:spacing w:after="0" w:line="240" w:lineRule="auto"/>
              <w:ind w:firstLine="709"/>
              <w:rPr>
                <w:rFonts w:ascii="Times New Roman" w:eastAsia="Times New Roman" w:hAnsi="Times New Roman"/>
                <w:sz w:val="24"/>
                <w:szCs w:val="24"/>
                <w:lang w:eastAsia="ru-RU"/>
              </w:rPr>
            </w:pPr>
          </w:p>
        </w:tc>
      </w:tr>
      <w:tr w:rsidR="002373E4" w:rsidRPr="00164244" w:rsidTr="00164244">
        <w:tc>
          <w:tcPr>
            <w:tcW w:w="0" w:type="auto"/>
            <w:hideMark/>
          </w:tcPr>
          <w:p w:rsidR="002373E4" w:rsidRPr="00164244" w:rsidRDefault="002373E4" w:rsidP="00926409">
            <w:pPr>
              <w:spacing w:before="100" w:beforeAutospacing="1" w:after="100" w:afterAutospacing="1" w:line="240" w:lineRule="auto"/>
              <w:ind w:firstLine="709"/>
              <w:rPr>
                <w:rFonts w:ascii="Times New Roman" w:eastAsia="Times New Roman" w:hAnsi="Times New Roman"/>
                <w:sz w:val="24"/>
                <w:szCs w:val="24"/>
                <w:lang w:eastAsia="ru-RU"/>
              </w:rPr>
            </w:pPr>
            <w:r w:rsidRPr="00164244">
              <w:rPr>
                <w:rFonts w:ascii="Times New Roman" w:eastAsia="Times New Roman" w:hAnsi="Times New Roman"/>
                <w:sz w:val="24"/>
                <w:szCs w:val="24"/>
                <w:lang w:eastAsia="ru-RU"/>
              </w:rPr>
              <w:t>Индивидуальные предприниматели на патенте</w:t>
            </w:r>
          </w:p>
        </w:tc>
        <w:tc>
          <w:tcPr>
            <w:tcW w:w="0" w:type="auto"/>
            <w:hideMark/>
          </w:tcPr>
          <w:p w:rsidR="002373E4" w:rsidRPr="00164244" w:rsidRDefault="002373E4" w:rsidP="00926409">
            <w:pPr>
              <w:spacing w:before="100" w:beforeAutospacing="1" w:after="100" w:afterAutospacing="1" w:line="240" w:lineRule="auto"/>
              <w:ind w:firstLine="709"/>
              <w:jc w:val="center"/>
              <w:rPr>
                <w:rFonts w:ascii="Times New Roman" w:eastAsia="Times New Roman" w:hAnsi="Times New Roman"/>
                <w:sz w:val="24"/>
                <w:szCs w:val="24"/>
                <w:lang w:eastAsia="ru-RU"/>
              </w:rPr>
            </w:pPr>
            <w:r w:rsidRPr="00164244">
              <w:rPr>
                <w:rFonts w:ascii="Times New Roman" w:eastAsia="Times New Roman" w:hAnsi="Times New Roman"/>
                <w:sz w:val="24"/>
                <w:szCs w:val="24"/>
                <w:lang w:eastAsia="ru-RU"/>
              </w:rPr>
              <w:t>Пункт 14 ч. 1 и ч. 3.4</w:t>
            </w:r>
          </w:p>
        </w:tc>
        <w:tc>
          <w:tcPr>
            <w:tcW w:w="0" w:type="auto"/>
            <w:vMerge/>
            <w:hideMark/>
          </w:tcPr>
          <w:p w:rsidR="002373E4" w:rsidRPr="00164244" w:rsidRDefault="002373E4" w:rsidP="00926409">
            <w:pPr>
              <w:spacing w:after="0" w:line="240" w:lineRule="auto"/>
              <w:ind w:firstLine="709"/>
              <w:rPr>
                <w:rFonts w:ascii="Times New Roman" w:eastAsia="Times New Roman" w:hAnsi="Times New Roman"/>
                <w:sz w:val="24"/>
                <w:szCs w:val="24"/>
                <w:lang w:eastAsia="ru-RU"/>
              </w:rPr>
            </w:pPr>
          </w:p>
        </w:tc>
        <w:tc>
          <w:tcPr>
            <w:tcW w:w="0" w:type="auto"/>
            <w:vMerge/>
            <w:hideMark/>
          </w:tcPr>
          <w:p w:rsidR="002373E4" w:rsidRPr="00164244" w:rsidRDefault="002373E4" w:rsidP="00926409">
            <w:pPr>
              <w:spacing w:after="0" w:line="240" w:lineRule="auto"/>
              <w:ind w:firstLine="709"/>
              <w:rPr>
                <w:rFonts w:ascii="Times New Roman" w:eastAsia="Times New Roman" w:hAnsi="Times New Roman"/>
                <w:sz w:val="24"/>
                <w:szCs w:val="24"/>
                <w:lang w:eastAsia="ru-RU"/>
              </w:rPr>
            </w:pPr>
          </w:p>
        </w:tc>
        <w:tc>
          <w:tcPr>
            <w:tcW w:w="0" w:type="auto"/>
            <w:vMerge/>
            <w:hideMark/>
          </w:tcPr>
          <w:p w:rsidR="002373E4" w:rsidRPr="00164244" w:rsidRDefault="002373E4" w:rsidP="00926409">
            <w:pPr>
              <w:spacing w:after="0" w:line="240" w:lineRule="auto"/>
              <w:ind w:firstLine="709"/>
              <w:rPr>
                <w:rFonts w:ascii="Times New Roman" w:eastAsia="Times New Roman" w:hAnsi="Times New Roman"/>
                <w:sz w:val="24"/>
                <w:szCs w:val="24"/>
                <w:lang w:eastAsia="ru-RU"/>
              </w:rPr>
            </w:pPr>
          </w:p>
        </w:tc>
      </w:tr>
    </w:tbl>
    <w:p w:rsidR="002373E4" w:rsidRPr="002373E4" w:rsidRDefault="002373E4" w:rsidP="00926409">
      <w:pPr>
        <w:ind w:firstLine="709"/>
        <w:jc w:val="both"/>
        <w:rPr>
          <w:rFonts w:ascii="Times New Roman" w:hAnsi="Times New Roman"/>
          <w:sz w:val="28"/>
          <w:szCs w:val="28"/>
        </w:rPr>
      </w:pPr>
    </w:p>
    <w:p w:rsidR="002373E4" w:rsidRPr="00164244" w:rsidRDefault="002373E4" w:rsidP="003E32DF">
      <w:pPr>
        <w:spacing w:after="0" w:line="240" w:lineRule="auto"/>
        <w:ind w:firstLine="709"/>
        <w:jc w:val="both"/>
        <w:rPr>
          <w:rFonts w:ascii="Times New Roman" w:hAnsi="Times New Roman"/>
          <w:i/>
          <w:sz w:val="28"/>
          <w:szCs w:val="28"/>
        </w:rPr>
      </w:pPr>
      <w:r w:rsidRPr="00164244">
        <w:rPr>
          <w:rFonts w:ascii="Times New Roman" w:hAnsi="Times New Roman"/>
          <w:i/>
          <w:sz w:val="28"/>
          <w:szCs w:val="28"/>
        </w:rPr>
        <w:t xml:space="preserve">Задание </w:t>
      </w:r>
      <w:r w:rsidR="00164244" w:rsidRPr="00164244">
        <w:rPr>
          <w:rFonts w:ascii="Times New Roman" w:hAnsi="Times New Roman"/>
          <w:i/>
          <w:sz w:val="28"/>
          <w:szCs w:val="28"/>
        </w:rPr>
        <w:t>1</w:t>
      </w:r>
      <w:r w:rsidRPr="00164244">
        <w:rPr>
          <w:rFonts w:ascii="Times New Roman" w:hAnsi="Times New Roman"/>
          <w:i/>
          <w:sz w:val="28"/>
          <w:szCs w:val="28"/>
        </w:rPr>
        <w:t xml:space="preserve"> к </w:t>
      </w:r>
      <w:proofErr w:type="spellStart"/>
      <w:proofErr w:type="gramStart"/>
      <w:r w:rsidRPr="00164244">
        <w:rPr>
          <w:rFonts w:ascii="Times New Roman" w:hAnsi="Times New Roman"/>
          <w:i/>
          <w:sz w:val="28"/>
          <w:szCs w:val="28"/>
        </w:rPr>
        <w:t>Бизнес-кейсу</w:t>
      </w:r>
      <w:proofErr w:type="spellEnd"/>
      <w:proofErr w:type="gramEnd"/>
      <w:r w:rsidRPr="00164244">
        <w:rPr>
          <w:rFonts w:ascii="Times New Roman" w:hAnsi="Times New Roman"/>
          <w:i/>
          <w:sz w:val="28"/>
          <w:szCs w:val="28"/>
        </w:rPr>
        <w:t xml:space="preserve"> 5. </w:t>
      </w:r>
    </w:p>
    <w:p w:rsidR="002373E4" w:rsidRPr="002373E4" w:rsidRDefault="002373E4" w:rsidP="003E32DF">
      <w:pPr>
        <w:spacing w:after="0" w:line="240" w:lineRule="auto"/>
        <w:ind w:firstLine="709"/>
        <w:jc w:val="both"/>
        <w:rPr>
          <w:rFonts w:ascii="Times New Roman" w:hAnsi="Times New Roman"/>
          <w:sz w:val="28"/>
          <w:szCs w:val="28"/>
        </w:rPr>
      </w:pPr>
      <w:r w:rsidRPr="002373E4">
        <w:rPr>
          <w:rFonts w:ascii="Times New Roman" w:hAnsi="Times New Roman"/>
          <w:sz w:val="28"/>
          <w:szCs w:val="28"/>
        </w:rPr>
        <w:t xml:space="preserve">Ознакомьтесь с материалами в </w:t>
      </w:r>
      <w:r w:rsidRPr="002373E4">
        <w:rPr>
          <w:rFonts w:ascii="Times New Roman" w:hAnsi="Times New Roman"/>
          <w:sz w:val="28"/>
          <w:szCs w:val="28"/>
          <w:lang w:val="en-US"/>
        </w:rPr>
        <w:t>Internet</w:t>
      </w:r>
      <w:r w:rsidRPr="002373E4">
        <w:rPr>
          <w:rFonts w:ascii="Times New Roman" w:hAnsi="Times New Roman"/>
          <w:sz w:val="28"/>
          <w:szCs w:val="28"/>
        </w:rPr>
        <w:t xml:space="preserve"> на тему применения пониженных тарифов на взносы в социальные фонды. Зарисуйте пошаговый план получения льготы для </w:t>
      </w:r>
      <w:r w:rsidRPr="002373E4">
        <w:rPr>
          <w:rFonts w:ascii="Times New Roman" w:hAnsi="Times New Roman"/>
          <w:sz w:val="28"/>
          <w:szCs w:val="28"/>
          <w:lang w:val="en-US"/>
        </w:rPr>
        <w:t>IT</w:t>
      </w:r>
      <w:r w:rsidRPr="002373E4">
        <w:rPr>
          <w:rFonts w:ascii="Times New Roman" w:hAnsi="Times New Roman"/>
          <w:sz w:val="28"/>
          <w:szCs w:val="28"/>
        </w:rPr>
        <w:t xml:space="preserve">-компании. В письменном </w:t>
      </w:r>
      <w:proofErr w:type="gramStart"/>
      <w:r w:rsidRPr="002373E4">
        <w:rPr>
          <w:rFonts w:ascii="Times New Roman" w:hAnsi="Times New Roman"/>
          <w:sz w:val="28"/>
          <w:szCs w:val="28"/>
        </w:rPr>
        <w:t>ответе</w:t>
      </w:r>
      <w:proofErr w:type="gramEnd"/>
      <w:r w:rsidRPr="002373E4">
        <w:rPr>
          <w:rFonts w:ascii="Times New Roman" w:hAnsi="Times New Roman"/>
          <w:sz w:val="28"/>
          <w:szCs w:val="28"/>
        </w:rPr>
        <w:t xml:space="preserve"> отразите ответы на следующие вопросы:</w:t>
      </w:r>
    </w:p>
    <w:p w:rsidR="002373E4" w:rsidRPr="002373E4" w:rsidRDefault="002373E4" w:rsidP="003E32DF">
      <w:pPr>
        <w:numPr>
          <w:ilvl w:val="1"/>
          <w:numId w:val="68"/>
        </w:numPr>
        <w:spacing w:after="0" w:line="240" w:lineRule="auto"/>
        <w:ind w:left="0" w:firstLine="709"/>
        <w:jc w:val="both"/>
        <w:rPr>
          <w:rFonts w:ascii="Times New Roman" w:hAnsi="Times New Roman"/>
          <w:sz w:val="28"/>
          <w:szCs w:val="28"/>
        </w:rPr>
      </w:pPr>
      <w:r w:rsidRPr="002373E4">
        <w:rPr>
          <w:rFonts w:ascii="Times New Roman" w:hAnsi="Times New Roman"/>
          <w:sz w:val="28"/>
          <w:szCs w:val="28"/>
        </w:rPr>
        <w:t xml:space="preserve">Какие документы должны быть предъявлены для подтверждения статуса </w:t>
      </w:r>
      <w:r w:rsidRPr="002373E4">
        <w:rPr>
          <w:rFonts w:ascii="Times New Roman" w:hAnsi="Times New Roman"/>
          <w:sz w:val="28"/>
          <w:szCs w:val="28"/>
          <w:lang w:val="en-US"/>
        </w:rPr>
        <w:t>IT</w:t>
      </w:r>
      <w:r w:rsidRPr="002373E4">
        <w:rPr>
          <w:rFonts w:ascii="Times New Roman" w:hAnsi="Times New Roman"/>
          <w:sz w:val="28"/>
          <w:szCs w:val="28"/>
        </w:rPr>
        <w:t xml:space="preserve">-компании? </w:t>
      </w:r>
    </w:p>
    <w:p w:rsidR="002373E4" w:rsidRPr="002373E4" w:rsidRDefault="002373E4" w:rsidP="003E32DF">
      <w:pPr>
        <w:numPr>
          <w:ilvl w:val="1"/>
          <w:numId w:val="68"/>
        </w:numPr>
        <w:spacing w:after="0" w:line="240" w:lineRule="auto"/>
        <w:ind w:left="0" w:firstLine="709"/>
        <w:jc w:val="both"/>
        <w:rPr>
          <w:rFonts w:ascii="Times New Roman" w:hAnsi="Times New Roman"/>
          <w:sz w:val="28"/>
          <w:szCs w:val="28"/>
        </w:rPr>
      </w:pPr>
      <w:r w:rsidRPr="002373E4">
        <w:rPr>
          <w:rFonts w:ascii="Times New Roman" w:hAnsi="Times New Roman"/>
          <w:sz w:val="28"/>
          <w:szCs w:val="28"/>
        </w:rPr>
        <w:t>Кому должны быть предъявлены документы? Какие документы</w:t>
      </w:r>
      <w:r w:rsidRPr="002373E4">
        <w:rPr>
          <w:rFonts w:ascii="Times New Roman" w:hAnsi="Times New Roman"/>
          <w:sz w:val="28"/>
          <w:szCs w:val="28"/>
          <w:lang w:val="en-US"/>
        </w:rPr>
        <w:t>?</w:t>
      </w:r>
    </w:p>
    <w:p w:rsidR="002373E4" w:rsidRDefault="002373E4" w:rsidP="003E32DF">
      <w:pPr>
        <w:numPr>
          <w:ilvl w:val="1"/>
          <w:numId w:val="68"/>
        </w:numPr>
        <w:spacing w:after="0" w:line="240" w:lineRule="auto"/>
        <w:ind w:left="0" w:firstLine="709"/>
        <w:jc w:val="both"/>
        <w:rPr>
          <w:rFonts w:ascii="Times New Roman" w:hAnsi="Times New Roman"/>
          <w:sz w:val="28"/>
          <w:szCs w:val="28"/>
        </w:rPr>
      </w:pPr>
      <w:r w:rsidRPr="002373E4">
        <w:rPr>
          <w:rFonts w:ascii="Times New Roman" w:hAnsi="Times New Roman"/>
          <w:sz w:val="28"/>
          <w:szCs w:val="28"/>
        </w:rPr>
        <w:t xml:space="preserve">Какие особенности ведения учёта в организациях, применяющих пониженные тарифы на взносы в социальные фонды? </w:t>
      </w:r>
    </w:p>
    <w:p w:rsidR="003E32DF" w:rsidRPr="00DB2970" w:rsidRDefault="003E32DF" w:rsidP="003E32DF">
      <w:pPr>
        <w:numPr>
          <w:ilvl w:val="1"/>
          <w:numId w:val="68"/>
        </w:numPr>
        <w:spacing w:after="0" w:line="240" w:lineRule="auto"/>
        <w:ind w:left="0" w:firstLine="709"/>
        <w:jc w:val="both"/>
        <w:rPr>
          <w:rFonts w:ascii="Times New Roman" w:hAnsi="Times New Roman"/>
          <w:sz w:val="28"/>
          <w:szCs w:val="28"/>
        </w:rPr>
      </w:pPr>
    </w:p>
    <w:p w:rsidR="002373E4" w:rsidRPr="00164244" w:rsidRDefault="002373E4" w:rsidP="00164244">
      <w:pPr>
        <w:ind w:firstLine="709"/>
        <w:jc w:val="both"/>
        <w:rPr>
          <w:rFonts w:ascii="Times New Roman" w:hAnsi="Times New Roman"/>
          <w:b/>
          <w:sz w:val="28"/>
          <w:szCs w:val="28"/>
        </w:rPr>
      </w:pPr>
      <w:r w:rsidRPr="00164244">
        <w:rPr>
          <w:rFonts w:ascii="Times New Roman" w:hAnsi="Times New Roman"/>
          <w:b/>
          <w:sz w:val="28"/>
          <w:szCs w:val="28"/>
        </w:rPr>
        <w:t xml:space="preserve">Бизнес-кейс 6. Поддержка инновационных компаний, ставших резидентов фонда </w:t>
      </w:r>
      <w:proofErr w:type="spellStart"/>
      <w:r w:rsidRPr="00164244">
        <w:rPr>
          <w:rFonts w:ascii="Times New Roman" w:hAnsi="Times New Roman"/>
          <w:b/>
          <w:sz w:val="28"/>
          <w:szCs w:val="28"/>
        </w:rPr>
        <w:t>Сколково</w:t>
      </w:r>
      <w:proofErr w:type="spellEnd"/>
      <w:r w:rsidRPr="00164244">
        <w:rPr>
          <w:rFonts w:ascii="Times New Roman" w:hAnsi="Times New Roman"/>
          <w:b/>
          <w:sz w:val="28"/>
          <w:szCs w:val="28"/>
        </w:rPr>
        <w:t>.</w:t>
      </w:r>
    </w:p>
    <w:p w:rsidR="002373E4" w:rsidRPr="002373E4" w:rsidRDefault="00164244" w:rsidP="003E32DF">
      <w:pPr>
        <w:spacing w:after="0" w:line="240" w:lineRule="auto"/>
        <w:ind w:firstLine="709"/>
        <w:jc w:val="both"/>
        <w:rPr>
          <w:rFonts w:ascii="Times New Roman" w:hAnsi="Times New Roman"/>
          <w:sz w:val="28"/>
          <w:szCs w:val="28"/>
        </w:rPr>
      </w:pPr>
      <w:r>
        <w:rPr>
          <w:rFonts w:ascii="Times New Roman" w:hAnsi="Times New Roman"/>
          <w:sz w:val="28"/>
          <w:szCs w:val="28"/>
        </w:rPr>
        <w:t>0</w:t>
      </w:r>
      <w:r w:rsidR="002373E4" w:rsidRPr="002373E4">
        <w:rPr>
          <w:rFonts w:ascii="Times New Roman" w:hAnsi="Times New Roman"/>
          <w:sz w:val="28"/>
          <w:szCs w:val="28"/>
        </w:rPr>
        <w:t>8.09.2010 года был издан ФЗ-244 «Об инновационном центре «</w:t>
      </w:r>
      <w:proofErr w:type="spellStart"/>
      <w:r w:rsidR="002373E4" w:rsidRPr="002373E4">
        <w:rPr>
          <w:rFonts w:ascii="Times New Roman" w:hAnsi="Times New Roman"/>
          <w:sz w:val="28"/>
          <w:szCs w:val="28"/>
        </w:rPr>
        <w:t>Сколково</w:t>
      </w:r>
      <w:proofErr w:type="spellEnd"/>
      <w:r w:rsidR="002373E4" w:rsidRPr="002373E4">
        <w:rPr>
          <w:rFonts w:ascii="Times New Roman" w:hAnsi="Times New Roman"/>
          <w:sz w:val="28"/>
          <w:szCs w:val="28"/>
        </w:rPr>
        <w:t>» (http://sk.ru). Реализация проекта создания и обеспечения функционирования Инновационного Центра (Проекта) «</w:t>
      </w:r>
      <w:proofErr w:type="spellStart"/>
      <w:r w:rsidR="002373E4" w:rsidRPr="002373E4">
        <w:rPr>
          <w:rFonts w:ascii="Times New Roman" w:hAnsi="Times New Roman"/>
          <w:sz w:val="28"/>
          <w:szCs w:val="28"/>
        </w:rPr>
        <w:t>Сколково</w:t>
      </w:r>
      <w:proofErr w:type="spellEnd"/>
      <w:r w:rsidR="002373E4" w:rsidRPr="002373E4">
        <w:rPr>
          <w:rFonts w:ascii="Times New Roman" w:hAnsi="Times New Roman"/>
          <w:sz w:val="28"/>
          <w:szCs w:val="28"/>
        </w:rPr>
        <w:t>» осуществляется в целях развития исследований, разработок и коммерциализации их результатов (ФЗ-244). Проект создания Инновационного Центра реализуется Фондом «</w:t>
      </w:r>
      <w:proofErr w:type="spellStart"/>
      <w:r w:rsidR="002373E4" w:rsidRPr="002373E4">
        <w:rPr>
          <w:rFonts w:ascii="Times New Roman" w:hAnsi="Times New Roman"/>
          <w:sz w:val="28"/>
          <w:szCs w:val="28"/>
        </w:rPr>
        <w:t>Сколково</w:t>
      </w:r>
      <w:proofErr w:type="spellEnd"/>
      <w:r w:rsidR="002373E4" w:rsidRPr="002373E4">
        <w:rPr>
          <w:rFonts w:ascii="Times New Roman" w:hAnsi="Times New Roman"/>
          <w:sz w:val="28"/>
          <w:szCs w:val="28"/>
        </w:rPr>
        <w:t xml:space="preserve">» (полное название – Фонд развития Центра разработки и коммерциализации новых технологий). Территориальная инфраструктура и механизмы взаимодействия участников Проекта образуют Экосистему </w:t>
      </w:r>
      <w:proofErr w:type="spellStart"/>
      <w:r w:rsidR="002373E4" w:rsidRPr="002373E4">
        <w:rPr>
          <w:rFonts w:ascii="Times New Roman" w:hAnsi="Times New Roman"/>
          <w:sz w:val="28"/>
          <w:szCs w:val="28"/>
        </w:rPr>
        <w:t>Сколково</w:t>
      </w:r>
      <w:proofErr w:type="spellEnd"/>
      <w:r w:rsidR="002373E4" w:rsidRPr="002373E4">
        <w:rPr>
          <w:rFonts w:ascii="Times New Roman" w:hAnsi="Times New Roman"/>
          <w:sz w:val="28"/>
          <w:szCs w:val="28"/>
        </w:rPr>
        <w:t>. Миссия Фонда «</w:t>
      </w:r>
      <w:proofErr w:type="spellStart"/>
      <w:r w:rsidR="002373E4" w:rsidRPr="002373E4">
        <w:rPr>
          <w:rFonts w:ascii="Times New Roman" w:hAnsi="Times New Roman"/>
          <w:sz w:val="28"/>
          <w:szCs w:val="28"/>
        </w:rPr>
        <w:t>Сколково</w:t>
      </w:r>
      <w:proofErr w:type="spellEnd"/>
      <w:r w:rsidR="002373E4" w:rsidRPr="002373E4">
        <w:rPr>
          <w:rFonts w:ascii="Times New Roman" w:hAnsi="Times New Roman"/>
          <w:sz w:val="28"/>
          <w:szCs w:val="28"/>
        </w:rPr>
        <w:t>» - создание Экосистемы, формирование благоприятных условий для инновационного процесса. Ожидаемый результат - самоуправляющаяся и саморазвивающаяся Экосистема, благоприятная для развития предпринимательства и исследований, способствующая созданию компаний, успешных на глобальном рынке.</w:t>
      </w:r>
    </w:p>
    <w:p w:rsidR="002373E4" w:rsidRPr="002373E4" w:rsidRDefault="002373E4" w:rsidP="003E32DF">
      <w:pPr>
        <w:spacing w:after="0" w:line="240" w:lineRule="auto"/>
        <w:ind w:firstLine="709"/>
        <w:rPr>
          <w:rFonts w:ascii="Times New Roman" w:hAnsi="Times New Roman"/>
          <w:sz w:val="28"/>
          <w:szCs w:val="28"/>
        </w:rPr>
      </w:pPr>
      <w:r w:rsidRPr="002373E4">
        <w:rPr>
          <w:rFonts w:ascii="Times New Roman" w:hAnsi="Times New Roman"/>
          <w:sz w:val="28"/>
          <w:szCs w:val="28"/>
        </w:rPr>
        <w:t xml:space="preserve">Участники Фонда </w:t>
      </w:r>
      <w:proofErr w:type="spellStart"/>
      <w:r w:rsidRPr="002373E4">
        <w:rPr>
          <w:rFonts w:ascii="Times New Roman" w:hAnsi="Times New Roman"/>
          <w:sz w:val="28"/>
          <w:szCs w:val="28"/>
        </w:rPr>
        <w:t>Сколково</w:t>
      </w:r>
      <w:proofErr w:type="spellEnd"/>
      <w:r w:rsidRPr="002373E4">
        <w:rPr>
          <w:rFonts w:ascii="Times New Roman" w:hAnsi="Times New Roman"/>
          <w:sz w:val="28"/>
          <w:szCs w:val="28"/>
        </w:rPr>
        <w:t xml:space="preserve"> могут претендовать на следующие формы и виды поддержки их предпринимательской деятельности:</w:t>
      </w:r>
    </w:p>
    <w:p w:rsidR="002373E4" w:rsidRPr="00164244" w:rsidRDefault="002373E4" w:rsidP="003E32DF">
      <w:pPr>
        <w:pStyle w:val="ab"/>
        <w:spacing w:before="0" w:beforeAutospacing="0" w:after="0" w:afterAutospacing="0"/>
        <w:ind w:firstLine="709"/>
        <w:jc w:val="both"/>
        <w:rPr>
          <w:rFonts w:eastAsia="Calibri"/>
          <w:sz w:val="28"/>
          <w:szCs w:val="28"/>
          <w:lang w:eastAsia="en-US"/>
        </w:rPr>
      </w:pPr>
      <w:r w:rsidRPr="00164244">
        <w:rPr>
          <w:rFonts w:eastAsia="Calibri"/>
          <w:bCs/>
          <w:sz w:val="28"/>
          <w:szCs w:val="28"/>
          <w:lang w:eastAsia="en-US"/>
        </w:rPr>
        <w:t>Участникам проекта, применяющим общую систему налогообложения, предоставляются льготы:</w:t>
      </w:r>
    </w:p>
    <w:p w:rsidR="002373E4" w:rsidRPr="002373E4" w:rsidRDefault="002373E4" w:rsidP="003E32DF">
      <w:pPr>
        <w:numPr>
          <w:ilvl w:val="0"/>
          <w:numId w:val="72"/>
        </w:numPr>
        <w:spacing w:after="0" w:line="240" w:lineRule="auto"/>
        <w:ind w:firstLine="709"/>
        <w:rPr>
          <w:rFonts w:ascii="Times New Roman" w:hAnsi="Times New Roman"/>
          <w:sz w:val="28"/>
          <w:szCs w:val="28"/>
        </w:rPr>
      </w:pPr>
      <w:r w:rsidRPr="002373E4">
        <w:rPr>
          <w:rFonts w:ascii="Times New Roman" w:hAnsi="Times New Roman"/>
          <w:sz w:val="28"/>
          <w:szCs w:val="28"/>
        </w:rPr>
        <w:t>Освобождение от обязанностей налогоплательщика по налогу на прибыль.</w:t>
      </w:r>
    </w:p>
    <w:p w:rsidR="002373E4" w:rsidRPr="002373E4" w:rsidRDefault="002373E4" w:rsidP="003E32DF">
      <w:pPr>
        <w:numPr>
          <w:ilvl w:val="0"/>
          <w:numId w:val="72"/>
        </w:numPr>
        <w:spacing w:after="0" w:line="240" w:lineRule="auto"/>
        <w:ind w:firstLine="709"/>
        <w:rPr>
          <w:rFonts w:ascii="Times New Roman" w:hAnsi="Times New Roman"/>
          <w:sz w:val="28"/>
          <w:szCs w:val="28"/>
        </w:rPr>
      </w:pPr>
      <w:r w:rsidRPr="002373E4">
        <w:rPr>
          <w:rFonts w:ascii="Times New Roman" w:hAnsi="Times New Roman"/>
          <w:sz w:val="28"/>
          <w:szCs w:val="28"/>
        </w:rPr>
        <w:lastRenderedPageBreak/>
        <w:t>Освобождение от обязанностей налогоплательщика по налогу на добавленную стоимость (кроме НДС, уплачиваемого при ввозе товаров в Российскую Федерацию).</w:t>
      </w:r>
    </w:p>
    <w:p w:rsidR="002373E4" w:rsidRPr="002373E4" w:rsidRDefault="002373E4" w:rsidP="003E32DF">
      <w:pPr>
        <w:numPr>
          <w:ilvl w:val="0"/>
          <w:numId w:val="72"/>
        </w:numPr>
        <w:spacing w:after="0" w:line="240" w:lineRule="auto"/>
        <w:ind w:firstLine="709"/>
        <w:rPr>
          <w:rFonts w:ascii="Times New Roman" w:hAnsi="Times New Roman"/>
          <w:sz w:val="28"/>
          <w:szCs w:val="28"/>
        </w:rPr>
      </w:pPr>
      <w:r w:rsidRPr="002373E4">
        <w:rPr>
          <w:rFonts w:ascii="Times New Roman" w:hAnsi="Times New Roman"/>
          <w:sz w:val="28"/>
          <w:szCs w:val="28"/>
        </w:rPr>
        <w:t>Освобождение от налогообложения налогом на имущество организаций;</w:t>
      </w:r>
    </w:p>
    <w:p w:rsidR="002373E4" w:rsidRPr="002373E4" w:rsidRDefault="002373E4" w:rsidP="003E32DF">
      <w:pPr>
        <w:numPr>
          <w:ilvl w:val="0"/>
          <w:numId w:val="72"/>
        </w:numPr>
        <w:spacing w:after="0" w:line="240" w:lineRule="auto"/>
        <w:ind w:firstLine="709"/>
        <w:rPr>
          <w:rFonts w:ascii="Times New Roman" w:hAnsi="Times New Roman"/>
          <w:sz w:val="28"/>
          <w:szCs w:val="28"/>
        </w:rPr>
      </w:pPr>
      <w:r w:rsidRPr="002373E4">
        <w:rPr>
          <w:rFonts w:ascii="Times New Roman" w:hAnsi="Times New Roman"/>
          <w:sz w:val="28"/>
          <w:szCs w:val="28"/>
        </w:rPr>
        <w:t>Пониженная ставка страховых взносов – 14%.</w:t>
      </w:r>
    </w:p>
    <w:p w:rsidR="002373E4" w:rsidRPr="002373E4" w:rsidRDefault="002373E4" w:rsidP="003E32DF">
      <w:pPr>
        <w:numPr>
          <w:ilvl w:val="0"/>
          <w:numId w:val="72"/>
        </w:numPr>
        <w:spacing w:after="0" w:line="240" w:lineRule="auto"/>
        <w:ind w:firstLine="709"/>
        <w:rPr>
          <w:rFonts w:ascii="Times New Roman" w:hAnsi="Times New Roman"/>
          <w:sz w:val="28"/>
          <w:szCs w:val="28"/>
        </w:rPr>
      </w:pPr>
      <w:r w:rsidRPr="002373E4">
        <w:rPr>
          <w:rFonts w:ascii="Times New Roman" w:hAnsi="Times New Roman"/>
          <w:sz w:val="28"/>
          <w:szCs w:val="28"/>
        </w:rPr>
        <w:t>Возмещение (освобождение от уплаты) таможенной пошлины и НДС в отношении товаров, ввозимых для строительства и оборудования объектов недвижимости в «</w:t>
      </w:r>
      <w:proofErr w:type="spellStart"/>
      <w:r w:rsidRPr="002373E4">
        <w:rPr>
          <w:rFonts w:ascii="Times New Roman" w:hAnsi="Times New Roman"/>
          <w:sz w:val="28"/>
          <w:szCs w:val="28"/>
        </w:rPr>
        <w:t>Сколково</w:t>
      </w:r>
      <w:proofErr w:type="spellEnd"/>
      <w:r w:rsidRPr="002373E4">
        <w:rPr>
          <w:rFonts w:ascii="Times New Roman" w:hAnsi="Times New Roman"/>
          <w:sz w:val="28"/>
          <w:szCs w:val="28"/>
        </w:rPr>
        <w:t>» или необходимых для осуществления исследовательской деятельности в «</w:t>
      </w:r>
      <w:proofErr w:type="spellStart"/>
      <w:r w:rsidRPr="002373E4">
        <w:rPr>
          <w:rFonts w:ascii="Times New Roman" w:hAnsi="Times New Roman"/>
          <w:sz w:val="28"/>
          <w:szCs w:val="28"/>
        </w:rPr>
        <w:t>Сколково</w:t>
      </w:r>
      <w:proofErr w:type="spellEnd"/>
      <w:r w:rsidRPr="002373E4">
        <w:rPr>
          <w:rFonts w:ascii="Times New Roman" w:hAnsi="Times New Roman"/>
          <w:sz w:val="28"/>
          <w:szCs w:val="28"/>
        </w:rPr>
        <w:t>».</w:t>
      </w:r>
    </w:p>
    <w:p w:rsidR="002373E4" w:rsidRPr="00164244" w:rsidRDefault="002373E4" w:rsidP="003E32DF">
      <w:pPr>
        <w:pStyle w:val="ab"/>
        <w:spacing w:before="0" w:beforeAutospacing="0" w:after="0" w:afterAutospacing="0"/>
        <w:ind w:firstLine="709"/>
        <w:rPr>
          <w:rFonts w:eastAsia="Calibri"/>
          <w:sz w:val="28"/>
          <w:szCs w:val="28"/>
          <w:lang w:eastAsia="en-US"/>
        </w:rPr>
      </w:pPr>
      <w:bookmarkStart w:id="1" w:name="2"/>
      <w:bookmarkEnd w:id="1"/>
      <w:r w:rsidRPr="00164244">
        <w:rPr>
          <w:rFonts w:eastAsia="Calibri"/>
          <w:bCs/>
          <w:sz w:val="28"/>
          <w:szCs w:val="28"/>
          <w:lang w:eastAsia="en-US"/>
        </w:rPr>
        <w:t>Типичные размеры грантов:</w:t>
      </w:r>
    </w:p>
    <w:p w:rsidR="002373E4" w:rsidRPr="002373E4" w:rsidRDefault="002373E4" w:rsidP="003E32DF">
      <w:pPr>
        <w:numPr>
          <w:ilvl w:val="0"/>
          <w:numId w:val="73"/>
        </w:numPr>
        <w:spacing w:after="0" w:line="240" w:lineRule="auto"/>
        <w:ind w:firstLine="709"/>
        <w:rPr>
          <w:rFonts w:ascii="Times New Roman" w:hAnsi="Times New Roman"/>
          <w:sz w:val="28"/>
          <w:szCs w:val="28"/>
        </w:rPr>
      </w:pPr>
      <w:r w:rsidRPr="002373E4">
        <w:rPr>
          <w:rFonts w:ascii="Times New Roman" w:hAnsi="Times New Roman"/>
          <w:sz w:val="28"/>
          <w:szCs w:val="28"/>
        </w:rPr>
        <w:t>Стадия идеи (</w:t>
      </w:r>
      <w:proofErr w:type="spellStart"/>
      <w:r w:rsidRPr="002373E4">
        <w:rPr>
          <w:rFonts w:ascii="Times New Roman" w:hAnsi="Times New Roman"/>
          <w:sz w:val="28"/>
          <w:szCs w:val="28"/>
        </w:rPr>
        <w:t>Минигрант</w:t>
      </w:r>
      <w:proofErr w:type="spellEnd"/>
      <w:r w:rsidRPr="002373E4">
        <w:rPr>
          <w:rFonts w:ascii="Times New Roman" w:hAnsi="Times New Roman"/>
          <w:sz w:val="28"/>
          <w:szCs w:val="28"/>
        </w:rPr>
        <w:t xml:space="preserve">) – до 5 </w:t>
      </w:r>
      <w:proofErr w:type="spellStart"/>
      <w:proofErr w:type="gramStart"/>
      <w:r w:rsidRPr="002373E4">
        <w:rPr>
          <w:rFonts w:ascii="Times New Roman" w:hAnsi="Times New Roman"/>
          <w:sz w:val="28"/>
          <w:szCs w:val="28"/>
        </w:rPr>
        <w:t>млн</w:t>
      </w:r>
      <w:proofErr w:type="spellEnd"/>
      <w:proofErr w:type="gramEnd"/>
      <w:r w:rsidRPr="002373E4">
        <w:rPr>
          <w:rFonts w:ascii="Times New Roman" w:hAnsi="Times New Roman"/>
          <w:sz w:val="28"/>
          <w:szCs w:val="28"/>
        </w:rPr>
        <w:t xml:space="preserve"> руб.</w:t>
      </w:r>
    </w:p>
    <w:p w:rsidR="002373E4" w:rsidRPr="002373E4" w:rsidRDefault="002373E4" w:rsidP="003E32DF">
      <w:pPr>
        <w:numPr>
          <w:ilvl w:val="0"/>
          <w:numId w:val="73"/>
        </w:numPr>
        <w:spacing w:after="0" w:line="240" w:lineRule="auto"/>
        <w:ind w:firstLine="709"/>
        <w:rPr>
          <w:rFonts w:ascii="Times New Roman" w:hAnsi="Times New Roman"/>
          <w:sz w:val="28"/>
          <w:szCs w:val="28"/>
        </w:rPr>
      </w:pPr>
      <w:r w:rsidRPr="002373E4">
        <w:rPr>
          <w:rFonts w:ascii="Times New Roman" w:hAnsi="Times New Roman"/>
          <w:sz w:val="28"/>
          <w:szCs w:val="28"/>
        </w:rPr>
        <w:t xml:space="preserve">Посевная стадия (Стадия 1) – до 30 </w:t>
      </w:r>
      <w:proofErr w:type="spellStart"/>
      <w:proofErr w:type="gramStart"/>
      <w:r w:rsidRPr="002373E4">
        <w:rPr>
          <w:rFonts w:ascii="Times New Roman" w:hAnsi="Times New Roman"/>
          <w:sz w:val="28"/>
          <w:szCs w:val="28"/>
        </w:rPr>
        <w:t>млн</w:t>
      </w:r>
      <w:proofErr w:type="spellEnd"/>
      <w:proofErr w:type="gramEnd"/>
      <w:r w:rsidRPr="002373E4">
        <w:rPr>
          <w:rFonts w:ascii="Times New Roman" w:hAnsi="Times New Roman"/>
          <w:sz w:val="28"/>
          <w:szCs w:val="28"/>
        </w:rPr>
        <w:t xml:space="preserve"> руб.</w:t>
      </w:r>
    </w:p>
    <w:p w:rsidR="002373E4" w:rsidRPr="002373E4" w:rsidRDefault="002373E4" w:rsidP="003E32DF">
      <w:pPr>
        <w:numPr>
          <w:ilvl w:val="0"/>
          <w:numId w:val="73"/>
        </w:numPr>
        <w:spacing w:after="0" w:line="240" w:lineRule="auto"/>
        <w:ind w:firstLine="709"/>
        <w:rPr>
          <w:rFonts w:ascii="Times New Roman" w:hAnsi="Times New Roman"/>
          <w:sz w:val="28"/>
          <w:szCs w:val="28"/>
        </w:rPr>
      </w:pPr>
      <w:r w:rsidRPr="002373E4">
        <w:rPr>
          <w:rFonts w:ascii="Times New Roman" w:hAnsi="Times New Roman"/>
          <w:sz w:val="28"/>
          <w:szCs w:val="28"/>
        </w:rPr>
        <w:t xml:space="preserve">Ранняя стадия (Стадия 2) – до 150 </w:t>
      </w:r>
      <w:proofErr w:type="spellStart"/>
      <w:proofErr w:type="gramStart"/>
      <w:r w:rsidRPr="002373E4">
        <w:rPr>
          <w:rFonts w:ascii="Times New Roman" w:hAnsi="Times New Roman"/>
          <w:sz w:val="28"/>
          <w:szCs w:val="28"/>
        </w:rPr>
        <w:t>млн</w:t>
      </w:r>
      <w:proofErr w:type="spellEnd"/>
      <w:proofErr w:type="gramEnd"/>
      <w:r w:rsidRPr="002373E4">
        <w:rPr>
          <w:rFonts w:ascii="Times New Roman" w:hAnsi="Times New Roman"/>
          <w:sz w:val="28"/>
          <w:szCs w:val="28"/>
        </w:rPr>
        <w:t xml:space="preserve"> руб.</w:t>
      </w:r>
    </w:p>
    <w:p w:rsidR="002373E4" w:rsidRPr="002373E4" w:rsidRDefault="002373E4" w:rsidP="003E32DF">
      <w:pPr>
        <w:numPr>
          <w:ilvl w:val="0"/>
          <w:numId w:val="73"/>
        </w:numPr>
        <w:spacing w:after="0" w:line="240" w:lineRule="auto"/>
        <w:ind w:firstLine="709"/>
        <w:rPr>
          <w:rFonts w:ascii="Times New Roman" w:hAnsi="Times New Roman"/>
          <w:sz w:val="28"/>
          <w:szCs w:val="28"/>
        </w:rPr>
      </w:pPr>
      <w:r w:rsidRPr="002373E4">
        <w:rPr>
          <w:rFonts w:ascii="Times New Roman" w:hAnsi="Times New Roman"/>
          <w:sz w:val="28"/>
          <w:szCs w:val="28"/>
        </w:rPr>
        <w:t xml:space="preserve">Продвинутая стадия (Стадия 3) – до 300 </w:t>
      </w:r>
      <w:proofErr w:type="spellStart"/>
      <w:proofErr w:type="gramStart"/>
      <w:r w:rsidRPr="002373E4">
        <w:rPr>
          <w:rFonts w:ascii="Times New Roman" w:hAnsi="Times New Roman"/>
          <w:sz w:val="28"/>
          <w:szCs w:val="28"/>
        </w:rPr>
        <w:t>млн</w:t>
      </w:r>
      <w:proofErr w:type="spellEnd"/>
      <w:proofErr w:type="gramEnd"/>
      <w:r w:rsidRPr="002373E4">
        <w:rPr>
          <w:rFonts w:ascii="Times New Roman" w:hAnsi="Times New Roman"/>
          <w:sz w:val="28"/>
          <w:szCs w:val="28"/>
        </w:rPr>
        <w:t xml:space="preserve"> руб.</w:t>
      </w:r>
    </w:p>
    <w:p w:rsidR="002373E4" w:rsidRPr="00164244" w:rsidRDefault="002373E4" w:rsidP="003E32DF">
      <w:pPr>
        <w:pStyle w:val="ab"/>
        <w:spacing w:before="0" w:beforeAutospacing="0" w:after="0" w:afterAutospacing="0"/>
        <w:ind w:firstLine="709"/>
        <w:rPr>
          <w:rFonts w:eastAsia="Calibri"/>
          <w:sz w:val="28"/>
          <w:szCs w:val="28"/>
          <w:lang w:eastAsia="en-US"/>
        </w:rPr>
      </w:pPr>
      <w:r w:rsidRPr="00164244">
        <w:rPr>
          <w:rFonts w:eastAsia="Calibri"/>
          <w:bCs/>
          <w:sz w:val="28"/>
          <w:szCs w:val="28"/>
          <w:lang w:eastAsia="en-US"/>
        </w:rPr>
        <w:t xml:space="preserve">Минимальная сумма </w:t>
      </w:r>
      <w:proofErr w:type="spellStart"/>
      <w:r w:rsidRPr="00164244">
        <w:rPr>
          <w:rFonts w:eastAsia="Calibri"/>
          <w:bCs/>
          <w:sz w:val="28"/>
          <w:szCs w:val="28"/>
          <w:lang w:eastAsia="en-US"/>
        </w:rPr>
        <w:t>софинансирования</w:t>
      </w:r>
      <w:proofErr w:type="spellEnd"/>
      <w:r w:rsidRPr="00164244">
        <w:rPr>
          <w:rFonts w:eastAsia="Calibri"/>
          <w:bCs/>
          <w:sz w:val="28"/>
          <w:szCs w:val="28"/>
          <w:lang w:eastAsia="en-US"/>
        </w:rPr>
        <w:t xml:space="preserve"> (в процентах от общего бюджета):</w:t>
      </w:r>
    </w:p>
    <w:p w:rsidR="002373E4" w:rsidRPr="002373E4" w:rsidRDefault="002373E4" w:rsidP="003E32DF">
      <w:pPr>
        <w:numPr>
          <w:ilvl w:val="0"/>
          <w:numId w:val="74"/>
        </w:numPr>
        <w:spacing w:after="0" w:line="240" w:lineRule="auto"/>
        <w:ind w:firstLine="709"/>
        <w:rPr>
          <w:rFonts w:ascii="Times New Roman" w:hAnsi="Times New Roman"/>
          <w:sz w:val="28"/>
          <w:szCs w:val="28"/>
        </w:rPr>
      </w:pPr>
      <w:r w:rsidRPr="002373E4">
        <w:rPr>
          <w:rFonts w:ascii="Times New Roman" w:hAnsi="Times New Roman"/>
          <w:sz w:val="28"/>
          <w:szCs w:val="28"/>
        </w:rPr>
        <w:t>Стадия идеи (</w:t>
      </w:r>
      <w:proofErr w:type="spellStart"/>
      <w:r w:rsidRPr="002373E4">
        <w:rPr>
          <w:rFonts w:ascii="Times New Roman" w:hAnsi="Times New Roman"/>
          <w:sz w:val="28"/>
          <w:szCs w:val="28"/>
        </w:rPr>
        <w:t>Минигрант</w:t>
      </w:r>
      <w:proofErr w:type="spellEnd"/>
      <w:r w:rsidRPr="002373E4">
        <w:rPr>
          <w:rFonts w:ascii="Times New Roman" w:hAnsi="Times New Roman"/>
          <w:sz w:val="28"/>
          <w:szCs w:val="28"/>
        </w:rPr>
        <w:t>) – 0%.</w:t>
      </w:r>
    </w:p>
    <w:p w:rsidR="002373E4" w:rsidRPr="002373E4" w:rsidRDefault="002373E4" w:rsidP="003E32DF">
      <w:pPr>
        <w:numPr>
          <w:ilvl w:val="0"/>
          <w:numId w:val="74"/>
        </w:numPr>
        <w:spacing w:after="0" w:line="240" w:lineRule="auto"/>
        <w:ind w:firstLine="709"/>
        <w:rPr>
          <w:rFonts w:ascii="Times New Roman" w:hAnsi="Times New Roman"/>
          <w:sz w:val="28"/>
          <w:szCs w:val="28"/>
        </w:rPr>
      </w:pPr>
      <w:r w:rsidRPr="002373E4">
        <w:rPr>
          <w:rFonts w:ascii="Times New Roman" w:hAnsi="Times New Roman"/>
          <w:sz w:val="28"/>
          <w:szCs w:val="28"/>
        </w:rPr>
        <w:t>Посевная стадия (Стадия 1) – не менее 25%.</w:t>
      </w:r>
    </w:p>
    <w:p w:rsidR="002373E4" w:rsidRPr="002373E4" w:rsidRDefault="002373E4" w:rsidP="003E32DF">
      <w:pPr>
        <w:numPr>
          <w:ilvl w:val="0"/>
          <w:numId w:val="74"/>
        </w:numPr>
        <w:spacing w:after="0" w:line="240" w:lineRule="auto"/>
        <w:ind w:firstLine="709"/>
        <w:rPr>
          <w:rFonts w:ascii="Times New Roman" w:hAnsi="Times New Roman"/>
          <w:sz w:val="28"/>
          <w:szCs w:val="28"/>
        </w:rPr>
      </w:pPr>
      <w:r w:rsidRPr="002373E4">
        <w:rPr>
          <w:rFonts w:ascii="Times New Roman" w:hAnsi="Times New Roman"/>
          <w:sz w:val="28"/>
          <w:szCs w:val="28"/>
        </w:rPr>
        <w:t>Ранняя стадия (Стадия 2) – не менее 50%.</w:t>
      </w:r>
    </w:p>
    <w:p w:rsidR="002373E4" w:rsidRPr="002373E4" w:rsidRDefault="002373E4" w:rsidP="003E32DF">
      <w:pPr>
        <w:numPr>
          <w:ilvl w:val="0"/>
          <w:numId w:val="74"/>
        </w:numPr>
        <w:spacing w:after="0" w:line="240" w:lineRule="auto"/>
        <w:ind w:firstLine="709"/>
        <w:rPr>
          <w:rFonts w:ascii="Times New Roman" w:hAnsi="Times New Roman"/>
          <w:sz w:val="28"/>
          <w:szCs w:val="28"/>
        </w:rPr>
      </w:pPr>
      <w:r w:rsidRPr="002373E4">
        <w:rPr>
          <w:rFonts w:ascii="Times New Roman" w:hAnsi="Times New Roman"/>
          <w:sz w:val="28"/>
          <w:szCs w:val="28"/>
        </w:rPr>
        <w:t>Продвинутая стадия (Стадия 3) – не менее 75%.</w:t>
      </w:r>
    </w:p>
    <w:p w:rsidR="002373E4" w:rsidRPr="00164244" w:rsidRDefault="002373E4" w:rsidP="003E32DF">
      <w:pPr>
        <w:pStyle w:val="ab"/>
        <w:spacing w:before="0" w:beforeAutospacing="0" w:after="0" w:afterAutospacing="0"/>
        <w:ind w:firstLine="709"/>
        <w:rPr>
          <w:rFonts w:eastAsia="Calibri"/>
          <w:sz w:val="28"/>
          <w:szCs w:val="28"/>
          <w:lang w:eastAsia="en-US"/>
        </w:rPr>
      </w:pPr>
      <w:r w:rsidRPr="00164244">
        <w:rPr>
          <w:rFonts w:eastAsia="Calibri"/>
          <w:bCs/>
          <w:sz w:val="28"/>
          <w:szCs w:val="28"/>
          <w:lang w:eastAsia="en-US"/>
        </w:rPr>
        <w:t>Услуги Технопарка «</w:t>
      </w:r>
      <w:proofErr w:type="spellStart"/>
      <w:r w:rsidRPr="00164244">
        <w:rPr>
          <w:rFonts w:eastAsia="Calibri"/>
          <w:bCs/>
          <w:sz w:val="28"/>
          <w:szCs w:val="28"/>
          <w:lang w:eastAsia="en-US"/>
        </w:rPr>
        <w:t>Сколково</w:t>
      </w:r>
      <w:proofErr w:type="spellEnd"/>
      <w:r w:rsidRPr="00164244">
        <w:rPr>
          <w:rFonts w:eastAsia="Calibri"/>
          <w:bCs/>
          <w:sz w:val="28"/>
          <w:szCs w:val="28"/>
          <w:lang w:eastAsia="en-US"/>
        </w:rPr>
        <w:t>» для участников проекта:</w:t>
      </w:r>
    </w:p>
    <w:p w:rsidR="002373E4" w:rsidRPr="002373E4" w:rsidRDefault="002373E4" w:rsidP="003E32DF">
      <w:pPr>
        <w:numPr>
          <w:ilvl w:val="0"/>
          <w:numId w:val="75"/>
        </w:numPr>
        <w:spacing w:after="0" w:line="240" w:lineRule="auto"/>
        <w:ind w:firstLine="709"/>
        <w:rPr>
          <w:rFonts w:ascii="Times New Roman" w:hAnsi="Times New Roman"/>
          <w:sz w:val="28"/>
          <w:szCs w:val="28"/>
        </w:rPr>
      </w:pPr>
      <w:r w:rsidRPr="002373E4">
        <w:rPr>
          <w:rFonts w:ascii="Times New Roman" w:hAnsi="Times New Roman"/>
          <w:sz w:val="28"/>
          <w:szCs w:val="28"/>
        </w:rPr>
        <w:t>Бухгалтерский учет (постановка, ведение учета, сдача отчетности).</w:t>
      </w:r>
    </w:p>
    <w:p w:rsidR="002373E4" w:rsidRPr="002373E4" w:rsidRDefault="002373E4" w:rsidP="003E32DF">
      <w:pPr>
        <w:numPr>
          <w:ilvl w:val="0"/>
          <w:numId w:val="75"/>
        </w:numPr>
        <w:spacing w:after="0" w:line="240" w:lineRule="auto"/>
        <w:ind w:firstLine="709"/>
        <w:rPr>
          <w:rFonts w:ascii="Times New Roman" w:hAnsi="Times New Roman"/>
          <w:sz w:val="28"/>
          <w:szCs w:val="28"/>
        </w:rPr>
      </w:pPr>
      <w:r w:rsidRPr="002373E4">
        <w:rPr>
          <w:rFonts w:ascii="Times New Roman" w:hAnsi="Times New Roman"/>
          <w:sz w:val="28"/>
          <w:szCs w:val="28"/>
        </w:rPr>
        <w:t>Кадровый учет и поиск персонала.</w:t>
      </w:r>
    </w:p>
    <w:p w:rsidR="002373E4" w:rsidRPr="002373E4" w:rsidRDefault="002373E4" w:rsidP="003E32DF">
      <w:pPr>
        <w:numPr>
          <w:ilvl w:val="0"/>
          <w:numId w:val="75"/>
        </w:numPr>
        <w:spacing w:after="0" w:line="240" w:lineRule="auto"/>
        <w:ind w:firstLine="709"/>
        <w:rPr>
          <w:rFonts w:ascii="Times New Roman" w:hAnsi="Times New Roman"/>
          <w:sz w:val="28"/>
          <w:szCs w:val="28"/>
        </w:rPr>
      </w:pPr>
      <w:proofErr w:type="spellStart"/>
      <w:r w:rsidRPr="002373E4">
        <w:rPr>
          <w:rFonts w:ascii="Times New Roman" w:hAnsi="Times New Roman"/>
          <w:sz w:val="28"/>
          <w:szCs w:val="28"/>
        </w:rPr>
        <w:t>Грантовый</w:t>
      </w:r>
      <w:proofErr w:type="spellEnd"/>
      <w:r w:rsidRPr="002373E4">
        <w:rPr>
          <w:rFonts w:ascii="Times New Roman" w:hAnsi="Times New Roman"/>
          <w:sz w:val="28"/>
          <w:szCs w:val="28"/>
        </w:rPr>
        <w:t xml:space="preserve"> учет (функция внешнего казначейства и помощь в составлении отчета).</w:t>
      </w:r>
    </w:p>
    <w:p w:rsidR="002373E4" w:rsidRPr="002373E4" w:rsidRDefault="002373E4" w:rsidP="003E32DF">
      <w:pPr>
        <w:numPr>
          <w:ilvl w:val="0"/>
          <w:numId w:val="75"/>
        </w:numPr>
        <w:spacing w:after="0" w:line="240" w:lineRule="auto"/>
        <w:ind w:firstLine="709"/>
        <w:rPr>
          <w:rFonts w:ascii="Times New Roman" w:hAnsi="Times New Roman"/>
          <w:sz w:val="28"/>
          <w:szCs w:val="28"/>
        </w:rPr>
      </w:pPr>
      <w:r w:rsidRPr="002373E4">
        <w:rPr>
          <w:rFonts w:ascii="Times New Roman" w:hAnsi="Times New Roman"/>
          <w:sz w:val="28"/>
          <w:szCs w:val="28"/>
        </w:rPr>
        <w:t>Юридическое обслуживание.</w:t>
      </w:r>
    </w:p>
    <w:p w:rsidR="002373E4" w:rsidRPr="002373E4" w:rsidRDefault="002373E4" w:rsidP="003E32DF">
      <w:pPr>
        <w:numPr>
          <w:ilvl w:val="0"/>
          <w:numId w:val="75"/>
        </w:numPr>
        <w:spacing w:after="0" w:line="240" w:lineRule="auto"/>
        <w:ind w:firstLine="709"/>
        <w:rPr>
          <w:rFonts w:ascii="Times New Roman" w:hAnsi="Times New Roman"/>
          <w:sz w:val="28"/>
          <w:szCs w:val="28"/>
        </w:rPr>
      </w:pPr>
      <w:r w:rsidRPr="002373E4">
        <w:rPr>
          <w:rFonts w:ascii="Times New Roman" w:hAnsi="Times New Roman"/>
          <w:sz w:val="28"/>
          <w:szCs w:val="28"/>
        </w:rPr>
        <w:t xml:space="preserve">Консультации в области бухгалтерского, налогового, </w:t>
      </w:r>
      <w:proofErr w:type="spellStart"/>
      <w:r w:rsidRPr="002373E4">
        <w:rPr>
          <w:rFonts w:ascii="Times New Roman" w:hAnsi="Times New Roman"/>
          <w:sz w:val="28"/>
          <w:szCs w:val="28"/>
        </w:rPr>
        <w:t>грантового</w:t>
      </w:r>
      <w:proofErr w:type="spellEnd"/>
      <w:r w:rsidRPr="002373E4">
        <w:rPr>
          <w:rFonts w:ascii="Times New Roman" w:hAnsi="Times New Roman"/>
          <w:sz w:val="28"/>
          <w:szCs w:val="28"/>
        </w:rPr>
        <w:t xml:space="preserve"> учета, составлении отчетности.</w:t>
      </w:r>
    </w:p>
    <w:p w:rsidR="002373E4" w:rsidRPr="002373E4" w:rsidRDefault="002373E4" w:rsidP="003E32DF">
      <w:pPr>
        <w:numPr>
          <w:ilvl w:val="0"/>
          <w:numId w:val="75"/>
        </w:numPr>
        <w:spacing w:after="0" w:line="240" w:lineRule="auto"/>
        <w:ind w:firstLine="709"/>
        <w:rPr>
          <w:rFonts w:ascii="Times New Roman" w:hAnsi="Times New Roman"/>
          <w:sz w:val="28"/>
          <w:szCs w:val="28"/>
        </w:rPr>
      </w:pPr>
      <w:r w:rsidRPr="002373E4">
        <w:rPr>
          <w:rFonts w:ascii="Times New Roman" w:hAnsi="Times New Roman"/>
          <w:sz w:val="28"/>
          <w:szCs w:val="28"/>
        </w:rPr>
        <w:t>Проведение семинаров, тренингов.</w:t>
      </w:r>
    </w:p>
    <w:p w:rsidR="002373E4" w:rsidRPr="00164244" w:rsidRDefault="002373E4" w:rsidP="003E32DF">
      <w:pPr>
        <w:pStyle w:val="ab"/>
        <w:spacing w:before="0" w:beforeAutospacing="0" w:after="0" w:afterAutospacing="0"/>
        <w:ind w:firstLine="709"/>
        <w:rPr>
          <w:rFonts w:eastAsia="Calibri"/>
          <w:sz w:val="28"/>
          <w:szCs w:val="28"/>
          <w:lang w:eastAsia="en-US"/>
        </w:rPr>
      </w:pPr>
      <w:r w:rsidRPr="00164244">
        <w:rPr>
          <w:rFonts w:eastAsia="Calibri"/>
          <w:bCs/>
          <w:sz w:val="28"/>
          <w:szCs w:val="28"/>
          <w:lang w:eastAsia="en-US"/>
        </w:rPr>
        <w:t>Услуги в области интеллектуальной собственности.</w:t>
      </w:r>
    </w:p>
    <w:p w:rsidR="002373E4" w:rsidRPr="002373E4" w:rsidRDefault="002373E4" w:rsidP="003E32DF">
      <w:pPr>
        <w:pStyle w:val="ab"/>
        <w:spacing w:before="0" w:beforeAutospacing="0" w:after="0" w:afterAutospacing="0"/>
        <w:ind w:firstLine="709"/>
        <w:rPr>
          <w:rFonts w:eastAsia="Calibri"/>
          <w:sz w:val="28"/>
          <w:szCs w:val="28"/>
          <w:lang w:eastAsia="en-US"/>
        </w:rPr>
      </w:pPr>
      <w:r w:rsidRPr="002373E4">
        <w:rPr>
          <w:rFonts w:eastAsia="Calibri"/>
          <w:sz w:val="28"/>
          <w:szCs w:val="28"/>
          <w:lang w:eastAsia="en-US"/>
        </w:rPr>
        <w:t xml:space="preserve">Центр интеллектуальной собственности « </w:t>
      </w:r>
      <w:proofErr w:type="spellStart"/>
      <w:r w:rsidRPr="002373E4">
        <w:rPr>
          <w:rFonts w:eastAsia="Calibri"/>
          <w:sz w:val="28"/>
          <w:szCs w:val="28"/>
          <w:lang w:eastAsia="en-US"/>
        </w:rPr>
        <w:t>Сколково</w:t>
      </w:r>
      <w:proofErr w:type="spellEnd"/>
      <w:r w:rsidRPr="002373E4">
        <w:rPr>
          <w:rFonts w:eastAsia="Calibri"/>
          <w:sz w:val="28"/>
          <w:szCs w:val="28"/>
          <w:lang w:eastAsia="en-US"/>
        </w:rPr>
        <w:t>» оказывает участникам проекта следующие услуги в области интеллектуальной собственности:</w:t>
      </w:r>
    </w:p>
    <w:p w:rsidR="002373E4" w:rsidRPr="002373E4" w:rsidRDefault="002373E4" w:rsidP="003E32DF">
      <w:pPr>
        <w:numPr>
          <w:ilvl w:val="0"/>
          <w:numId w:val="76"/>
        </w:numPr>
        <w:spacing w:after="0" w:line="240" w:lineRule="auto"/>
        <w:ind w:firstLine="709"/>
        <w:rPr>
          <w:rFonts w:ascii="Times New Roman" w:hAnsi="Times New Roman"/>
          <w:sz w:val="28"/>
          <w:szCs w:val="28"/>
        </w:rPr>
      </w:pPr>
      <w:r w:rsidRPr="002373E4">
        <w:rPr>
          <w:rFonts w:ascii="Times New Roman" w:hAnsi="Times New Roman"/>
          <w:sz w:val="28"/>
          <w:szCs w:val="28"/>
        </w:rPr>
        <w:t>Консультирование по патентованию технологий</w:t>
      </w:r>
    </w:p>
    <w:p w:rsidR="002373E4" w:rsidRPr="002373E4" w:rsidRDefault="002373E4" w:rsidP="003E32DF">
      <w:pPr>
        <w:numPr>
          <w:ilvl w:val="0"/>
          <w:numId w:val="76"/>
        </w:numPr>
        <w:spacing w:after="0" w:line="240" w:lineRule="auto"/>
        <w:ind w:firstLine="709"/>
        <w:rPr>
          <w:rFonts w:ascii="Times New Roman" w:hAnsi="Times New Roman"/>
          <w:sz w:val="28"/>
          <w:szCs w:val="28"/>
        </w:rPr>
      </w:pPr>
      <w:r w:rsidRPr="002373E4">
        <w:rPr>
          <w:rFonts w:ascii="Times New Roman" w:hAnsi="Times New Roman"/>
          <w:sz w:val="28"/>
          <w:szCs w:val="28"/>
        </w:rPr>
        <w:t xml:space="preserve">Подготовка и подача в Федеральную службу по интеллектуальной собственности (Роспатент) заявок </w:t>
      </w:r>
    </w:p>
    <w:p w:rsidR="002373E4" w:rsidRPr="002373E4" w:rsidRDefault="002373E4" w:rsidP="003E32DF">
      <w:pPr>
        <w:numPr>
          <w:ilvl w:val="0"/>
          <w:numId w:val="76"/>
        </w:numPr>
        <w:spacing w:after="0" w:line="240" w:lineRule="auto"/>
        <w:ind w:firstLine="709"/>
        <w:rPr>
          <w:rFonts w:ascii="Times New Roman" w:hAnsi="Times New Roman"/>
          <w:sz w:val="28"/>
          <w:szCs w:val="28"/>
        </w:rPr>
      </w:pPr>
      <w:r w:rsidRPr="002373E4">
        <w:rPr>
          <w:rFonts w:ascii="Times New Roman" w:hAnsi="Times New Roman"/>
          <w:sz w:val="28"/>
          <w:szCs w:val="28"/>
        </w:rPr>
        <w:t>Представление интересов участников проекта в палате по патентным спорам</w:t>
      </w:r>
    </w:p>
    <w:p w:rsidR="002373E4" w:rsidRPr="002373E4" w:rsidRDefault="002373E4" w:rsidP="003E32DF">
      <w:pPr>
        <w:numPr>
          <w:ilvl w:val="0"/>
          <w:numId w:val="76"/>
        </w:numPr>
        <w:spacing w:after="0" w:line="240" w:lineRule="auto"/>
        <w:ind w:firstLine="709"/>
        <w:rPr>
          <w:rFonts w:ascii="Times New Roman" w:hAnsi="Times New Roman"/>
          <w:sz w:val="28"/>
          <w:szCs w:val="28"/>
        </w:rPr>
      </w:pPr>
      <w:r w:rsidRPr="002373E4">
        <w:rPr>
          <w:rFonts w:ascii="Times New Roman" w:hAnsi="Times New Roman"/>
          <w:sz w:val="28"/>
          <w:szCs w:val="28"/>
        </w:rPr>
        <w:t xml:space="preserve">Ведение преддоговорной работы. </w:t>
      </w:r>
    </w:p>
    <w:p w:rsidR="002373E4" w:rsidRPr="002373E4" w:rsidRDefault="002373E4" w:rsidP="003E32DF">
      <w:pPr>
        <w:numPr>
          <w:ilvl w:val="0"/>
          <w:numId w:val="76"/>
        </w:numPr>
        <w:spacing w:after="0" w:line="240" w:lineRule="auto"/>
        <w:ind w:firstLine="709"/>
        <w:rPr>
          <w:rFonts w:ascii="Times New Roman" w:hAnsi="Times New Roman"/>
          <w:sz w:val="28"/>
          <w:szCs w:val="28"/>
        </w:rPr>
      </w:pPr>
      <w:r w:rsidRPr="002373E4">
        <w:rPr>
          <w:rFonts w:ascii="Times New Roman" w:hAnsi="Times New Roman"/>
          <w:sz w:val="28"/>
          <w:szCs w:val="28"/>
        </w:rPr>
        <w:t>Подача в случаях, предусмотренных действующим законодательством, договоров о распоряжении исключительным правом на государственную регистрацию в Роспатент.</w:t>
      </w:r>
    </w:p>
    <w:p w:rsidR="002373E4" w:rsidRPr="00164244" w:rsidRDefault="002373E4" w:rsidP="003E32DF">
      <w:pPr>
        <w:pStyle w:val="ab"/>
        <w:spacing w:before="0" w:beforeAutospacing="0" w:after="0" w:afterAutospacing="0"/>
        <w:ind w:firstLine="709"/>
        <w:rPr>
          <w:rFonts w:eastAsia="Calibri"/>
          <w:sz w:val="28"/>
          <w:szCs w:val="28"/>
          <w:lang w:eastAsia="en-US"/>
        </w:rPr>
      </w:pPr>
      <w:r w:rsidRPr="00164244">
        <w:rPr>
          <w:rFonts w:eastAsia="Calibri"/>
          <w:bCs/>
          <w:sz w:val="28"/>
          <w:szCs w:val="28"/>
          <w:lang w:eastAsia="en-US"/>
        </w:rPr>
        <w:lastRenderedPageBreak/>
        <w:t>Таможенные льготы</w:t>
      </w:r>
      <w:r w:rsidR="00164244">
        <w:rPr>
          <w:rFonts w:eastAsia="Calibri"/>
          <w:bCs/>
          <w:sz w:val="28"/>
          <w:szCs w:val="28"/>
          <w:lang w:eastAsia="en-US"/>
        </w:rPr>
        <w:t>.</w:t>
      </w:r>
    </w:p>
    <w:p w:rsidR="002373E4" w:rsidRPr="002373E4" w:rsidRDefault="002373E4" w:rsidP="003E32DF">
      <w:pPr>
        <w:pStyle w:val="ab"/>
        <w:spacing w:before="0" w:beforeAutospacing="0" w:after="0" w:afterAutospacing="0"/>
        <w:ind w:firstLine="709"/>
        <w:rPr>
          <w:rFonts w:eastAsia="Calibri"/>
          <w:sz w:val="28"/>
          <w:szCs w:val="28"/>
          <w:lang w:eastAsia="en-US"/>
        </w:rPr>
      </w:pPr>
      <w:proofErr w:type="spellStart"/>
      <w:r w:rsidRPr="002373E4">
        <w:rPr>
          <w:rFonts w:eastAsia="Calibri"/>
          <w:sz w:val="28"/>
          <w:szCs w:val="28"/>
          <w:lang w:eastAsia="en-US"/>
        </w:rPr>
        <w:t>Таможенно-финансовая</w:t>
      </w:r>
      <w:proofErr w:type="spellEnd"/>
      <w:r w:rsidRPr="002373E4">
        <w:rPr>
          <w:rFonts w:eastAsia="Calibri"/>
          <w:sz w:val="28"/>
          <w:szCs w:val="28"/>
          <w:lang w:eastAsia="en-US"/>
        </w:rPr>
        <w:t xml:space="preserve"> компания инновационного центра</w:t>
      </w:r>
      <w:r w:rsidR="00164244">
        <w:rPr>
          <w:rFonts w:eastAsia="Calibri"/>
          <w:sz w:val="28"/>
          <w:szCs w:val="28"/>
          <w:lang w:eastAsia="en-US"/>
        </w:rPr>
        <w:t xml:space="preserve"> «</w:t>
      </w:r>
      <w:proofErr w:type="spellStart"/>
      <w:r w:rsidRPr="002373E4">
        <w:rPr>
          <w:rFonts w:eastAsia="Calibri"/>
          <w:sz w:val="28"/>
          <w:szCs w:val="28"/>
          <w:lang w:eastAsia="en-US"/>
        </w:rPr>
        <w:t>Сколково</w:t>
      </w:r>
      <w:proofErr w:type="spellEnd"/>
      <w:r w:rsidRPr="002373E4">
        <w:rPr>
          <w:rFonts w:eastAsia="Calibri"/>
          <w:sz w:val="28"/>
          <w:szCs w:val="28"/>
          <w:lang w:eastAsia="en-US"/>
        </w:rPr>
        <w:t>» оказывает участникам проекта услуги:</w:t>
      </w:r>
    </w:p>
    <w:p w:rsidR="002373E4" w:rsidRPr="002373E4" w:rsidRDefault="002373E4" w:rsidP="003E32DF">
      <w:pPr>
        <w:numPr>
          <w:ilvl w:val="0"/>
          <w:numId w:val="77"/>
        </w:numPr>
        <w:spacing w:after="0" w:line="240" w:lineRule="auto"/>
        <w:ind w:firstLine="709"/>
        <w:rPr>
          <w:rFonts w:ascii="Times New Roman" w:hAnsi="Times New Roman"/>
          <w:sz w:val="28"/>
          <w:szCs w:val="28"/>
        </w:rPr>
      </w:pPr>
      <w:r w:rsidRPr="002373E4">
        <w:rPr>
          <w:rFonts w:ascii="Times New Roman" w:hAnsi="Times New Roman"/>
          <w:sz w:val="28"/>
          <w:szCs w:val="28"/>
        </w:rPr>
        <w:t>таможенного представителя при импорте товаров</w:t>
      </w:r>
    </w:p>
    <w:p w:rsidR="002373E4" w:rsidRPr="002373E4" w:rsidRDefault="002373E4" w:rsidP="003E32DF">
      <w:pPr>
        <w:numPr>
          <w:ilvl w:val="0"/>
          <w:numId w:val="77"/>
        </w:numPr>
        <w:spacing w:after="0" w:line="240" w:lineRule="auto"/>
        <w:ind w:firstLine="709"/>
        <w:rPr>
          <w:rFonts w:ascii="Times New Roman" w:hAnsi="Times New Roman"/>
          <w:sz w:val="28"/>
          <w:szCs w:val="28"/>
        </w:rPr>
      </w:pPr>
      <w:r w:rsidRPr="002373E4">
        <w:rPr>
          <w:rFonts w:ascii="Times New Roman" w:hAnsi="Times New Roman"/>
          <w:sz w:val="28"/>
          <w:szCs w:val="28"/>
        </w:rPr>
        <w:t xml:space="preserve">по консультационной поддержке </w:t>
      </w:r>
    </w:p>
    <w:p w:rsidR="002373E4" w:rsidRPr="00164244" w:rsidRDefault="002373E4" w:rsidP="003E32DF">
      <w:pPr>
        <w:pStyle w:val="ab"/>
        <w:spacing w:before="0" w:beforeAutospacing="0" w:after="0" w:afterAutospacing="0"/>
        <w:ind w:firstLine="709"/>
        <w:rPr>
          <w:rFonts w:eastAsia="Calibri"/>
          <w:bCs/>
          <w:sz w:val="28"/>
          <w:szCs w:val="28"/>
          <w:lang w:eastAsia="en-US"/>
        </w:rPr>
      </w:pPr>
      <w:bookmarkStart w:id="2" w:name="4"/>
      <w:bookmarkEnd w:id="2"/>
      <w:r w:rsidRPr="00164244">
        <w:rPr>
          <w:rFonts w:eastAsia="Calibri"/>
          <w:bCs/>
          <w:sz w:val="28"/>
          <w:szCs w:val="28"/>
          <w:lang w:eastAsia="en-US"/>
        </w:rPr>
        <w:t>Упрощенная процедура найма иностранных сотрудников</w:t>
      </w:r>
      <w:r w:rsidR="00164244" w:rsidRPr="00164244">
        <w:rPr>
          <w:rFonts w:eastAsia="Calibri"/>
          <w:bCs/>
          <w:sz w:val="28"/>
          <w:szCs w:val="28"/>
          <w:lang w:eastAsia="en-US"/>
        </w:rPr>
        <w:t>.</w:t>
      </w:r>
    </w:p>
    <w:p w:rsidR="002373E4" w:rsidRPr="002373E4" w:rsidRDefault="002373E4" w:rsidP="003E32DF">
      <w:pPr>
        <w:pStyle w:val="ab"/>
        <w:spacing w:before="0" w:beforeAutospacing="0" w:after="0" w:afterAutospacing="0"/>
        <w:ind w:firstLine="709"/>
        <w:rPr>
          <w:sz w:val="28"/>
          <w:szCs w:val="28"/>
        </w:rPr>
      </w:pPr>
      <w:r w:rsidRPr="002373E4">
        <w:rPr>
          <w:rFonts w:eastAsia="Calibri"/>
          <w:sz w:val="28"/>
          <w:szCs w:val="28"/>
          <w:lang w:eastAsia="en-US"/>
        </w:rPr>
        <w:t>Фонд «</w:t>
      </w:r>
      <w:proofErr w:type="spellStart"/>
      <w:r w:rsidRPr="002373E4">
        <w:rPr>
          <w:rFonts w:eastAsia="Calibri"/>
          <w:sz w:val="28"/>
          <w:szCs w:val="28"/>
          <w:lang w:eastAsia="en-US"/>
        </w:rPr>
        <w:t>Сколково</w:t>
      </w:r>
      <w:proofErr w:type="spellEnd"/>
      <w:r w:rsidRPr="002373E4">
        <w:rPr>
          <w:rFonts w:eastAsia="Calibri"/>
          <w:sz w:val="28"/>
          <w:szCs w:val="28"/>
          <w:lang w:eastAsia="en-US"/>
        </w:rPr>
        <w:t xml:space="preserve">» помогает участникам проекта, имеющим иностранное гражданство, оформить необходимые для работы в России документы и берет на себя решение вопросов с Федеральной миграционной службой. </w:t>
      </w:r>
    </w:p>
    <w:p w:rsidR="002373E4" w:rsidRPr="002373E4" w:rsidRDefault="002373E4" w:rsidP="003E32DF">
      <w:pPr>
        <w:pStyle w:val="3"/>
        <w:ind w:left="0" w:firstLine="709"/>
        <w:jc w:val="both"/>
        <w:rPr>
          <w:rFonts w:eastAsia="Calibri"/>
          <w:bCs/>
          <w:sz w:val="28"/>
          <w:szCs w:val="28"/>
        </w:rPr>
      </w:pPr>
      <w:bookmarkStart w:id="3" w:name="5"/>
      <w:bookmarkEnd w:id="3"/>
      <w:r w:rsidRPr="002373E4">
        <w:rPr>
          <w:rFonts w:eastAsia="Calibri"/>
          <w:bCs/>
          <w:sz w:val="28"/>
          <w:szCs w:val="28"/>
        </w:rPr>
        <w:t>Информационная и PR-поддержка</w:t>
      </w:r>
    </w:p>
    <w:p w:rsidR="002373E4" w:rsidRPr="002373E4" w:rsidRDefault="002373E4" w:rsidP="003E32DF">
      <w:pPr>
        <w:pStyle w:val="ab"/>
        <w:spacing w:before="0" w:beforeAutospacing="0" w:after="0" w:afterAutospacing="0"/>
        <w:ind w:firstLine="709"/>
        <w:jc w:val="both"/>
        <w:rPr>
          <w:sz w:val="28"/>
          <w:szCs w:val="28"/>
        </w:rPr>
      </w:pPr>
      <w:r w:rsidRPr="002373E4">
        <w:rPr>
          <w:rFonts w:eastAsia="Calibri"/>
          <w:sz w:val="28"/>
          <w:szCs w:val="28"/>
          <w:lang w:eastAsia="en-US"/>
        </w:rPr>
        <w:t xml:space="preserve">Участники проекта могут рассчитывать на информационную поддержку своей деятельности в рамках проекта по разным каналам, а также на помощь в организации рекламно-информационных мероприятий. </w:t>
      </w:r>
    </w:p>
    <w:p w:rsidR="002373E4" w:rsidRPr="00164244" w:rsidRDefault="00164244" w:rsidP="003E32DF">
      <w:pPr>
        <w:spacing w:after="0" w:line="240" w:lineRule="auto"/>
        <w:ind w:firstLine="709"/>
        <w:jc w:val="both"/>
        <w:rPr>
          <w:rFonts w:ascii="Times New Roman" w:hAnsi="Times New Roman"/>
          <w:i/>
          <w:sz w:val="28"/>
          <w:szCs w:val="28"/>
        </w:rPr>
      </w:pPr>
      <w:r w:rsidRPr="00164244">
        <w:rPr>
          <w:rFonts w:ascii="Times New Roman" w:hAnsi="Times New Roman"/>
          <w:i/>
          <w:sz w:val="28"/>
          <w:szCs w:val="28"/>
        </w:rPr>
        <w:t>Задание 1</w:t>
      </w:r>
      <w:r w:rsidR="002373E4" w:rsidRPr="00164244">
        <w:rPr>
          <w:rFonts w:ascii="Times New Roman" w:hAnsi="Times New Roman"/>
          <w:i/>
          <w:sz w:val="28"/>
          <w:szCs w:val="28"/>
        </w:rPr>
        <w:t xml:space="preserve"> к </w:t>
      </w:r>
      <w:proofErr w:type="spellStart"/>
      <w:proofErr w:type="gramStart"/>
      <w:r w:rsidR="002373E4" w:rsidRPr="00164244">
        <w:rPr>
          <w:rFonts w:ascii="Times New Roman" w:hAnsi="Times New Roman"/>
          <w:i/>
          <w:sz w:val="28"/>
          <w:szCs w:val="28"/>
        </w:rPr>
        <w:t>Бизнес-кейсу</w:t>
      </w:r>
      <w:proofErr w:type="spellEnd"/>
      <w:proofErr w:type="gramEnd"/>
      <w:r w:rsidR="002373E4" w:rsidRPr="00164244">
        <w:rPr>
          <w:rFonts w:ascii="Times New Roman" w:hAnsi="Times New Roman"/>
          <w:i/>
          <w:sz w:val="28"/>
          <w:szCs w:val="28"/>
        </w:rPr>
        <w:t xml:space="preserve"> 6.</w:t>
      </w:r>
    </w:p>
    <w:p w:rsidR="002373E4" w:rsidRPr="002373E4" w:rsidRDefault="002373E4" w:rsidP="003E32DF">
      <w:pPr>
        <w:spacing w:after="0" w:line="240" w:lineRule="auto"/>
        <w:ind w:firstLine="709"/>
        <w:jc w:val="both"/>
        <w:rPr>
          <w:rFonts w:ascii="Times New Roman" w:hAnsi="Times New Roman"/>
          <w:sz w:val="28"/>
          <w:szCs w:val="28"/>
        </w:rPr>
      </w:pPr>
      <w:r w:rsidRPr="002373E4">
        <w:rPr>
          <w:rFonts w:ascii="Times New Roman" w:hAnsi="Times New Roman"/>
          <w:sz w:val="28"/>
          <w:szCs w:val="28"/>
        </w:rPr>
        <w:t xml:space="preserve">Ознакомьтесь с различными формами поддержки фонда </w:t>
      </w:r>
      <w:proofErr w:type="spellStart"/>
      <w:r w:rsidRPr="002373E4">
        <w:rPr>
          <w:rFonts w:ascii="Times New Roman" w:hAnsi="Times New Roman"/>
          <w:sz w:val="28"/>
          <w:szCs w:val="28"/>
        </w:rPr>
        <w:t>Сколково</w:t>
      </w:r>
      <w:proofErr w:type="spellEnd"/>
      <w:r w:rsidRPr="002373E4">
        <w:rPr>
          <w:rFonts w:ascii="Times New Roman" w:hAnsi="Times New Roman"/>
          <w:sz w:val="28"/>
          <w:szCs w:val="28"/>
        </w:rPr>
        <w:t>. Ответьте на следующие вопросы:</w:t>
      </w:r>
    </w:p>
    <w:p w:rsidR="002373E4" w:rsidRPr="002373E4" w:rsidRDefault="002373E4" w:rsidP="003E32DF">
      <w:pPr>
        <w:numPr>
          <w:ilvl w:val="1"/>
          <w:numId w:val="74"/>
        </w:numPr>
        <w:spacing w:after="0" w:line="240" w:lineRule="auto"/>
        <w:ind w:left="0" w:firstLine="709"/>
        <w:jc w:val="both"/>
        <w:rPr>
          <w:rFonts w:ascii="Times New Roman" w:hAnsi="Times New Roman"/>
          <w:sz w:val="28"/>
          <w:szCs w:val="28"/>
        </w:rPr>
      </w:pPr>
      <w:r w:rsidRPr="002373E4">
        <w:rPr>
          <w:rFonts w:ascii="Times New Roman" w:hAnsi="Times New Roman"/>
          <w:sz w:val="28"/>
          <w:szCs w:val="28"/>
        </w:rPr>
        <w:t xml:space="preserve">Какие требования предъявляются к резидентам фонда </w:t>
      </w:r>
      <w:proofErr w:type="spellStart"/>
      <w:r w:rsidRPr="002373E4">
        <w:rPr>
          <w:rFonts w:ascii="Times New Roman" w:hAnsi="Times New Roman"/>
          <w:sz w:val="28"/>
          <w:szCs w:val="28"/>
        </w:rPr>
        <w:t>Сколково</w:t>
      </w:r>
      <w:proofErr w:type="spellEnd"/>
      <w:r w:rsidRPr="002373E4">
        <w:rPr>
          <w:rFonts w:ascii="Times New Roman" w:hAnsi="Times New Roman"/>
          <w:sz w:val="28"/>
          <w:szCs w:val="28"/>
        </w:rPr>
        <w:t xml:space="preserve">? </w:t>
      </w:r>
    </w:p>
    <w:p w:rsidR="002373E4" w:rsidRPr="002373E4" w:rsidRDefault="002373E4" w:rsidP="003E32DF">
      <w:pPr>
        <w:numPr>
          <w:ilvl w:val="1"/>
          <w:numId w:val="74"/>
        </w:numPr>
        <w:spacing w:after="0" w:line="240" w:lineRule="auto"/>
        <w:ind w:left="0" w:firstLine="709"/>
        <w:jc w:val="both"/>
        <w:rPr>
          <w:rFonts w:ascii="Times New Roman" w:hAnsi="Times New Roman"/>
          <w:sz w:val="28"/>
          <w:szCs w:val="28"/>
        </w:rPr>
      </w:pPr>
      <w:r w:rsidRPr="002373E4">
        <w:rPr>
          <w:rFonts w:ascii="Times New Roman" w:hAnsi="Times New Roman"/>
          <w:sz w:val="28"/>
          <w:szCs w:val="28"/>
        </w:rPr>
        <w:t xml:space="preserve">Чем отличаются условия, создаваемые фондом </w:t>
      </w:r>
      <w:proofErr w:type="spellStart"/>
      <w:r w:rsidRPr="002373E4">
        <w:rPr>
          <w:rFonts w:ascii="Times New Roman" w:hAnsi="Times New Roman"/>
          <w:sz w:val="28"/>
          <w:szCs w:val="28"/>
        </w:rPr>
        <w:t>Сколково</w:t>
      </w:r>
      <w:proofErr w:type="spellEnd"/>
      <w:r w:rsidRPr="002373E4">
        <w:rPr>
          <w:rFonts w:ascii="Times New Roman" w:hAnsi="Times New Roman"/>
          <w:sz w:val="28"/>
          <w:szCs w:val="28"/>
        </w:rPr>
        <w:t xml:space="preserve"> от условий, предоставляемых резидентам других инновационных кластеров (технопарки, </w:t>
      </w:r>
      <w:proofErr w:type="spellStart"/>
      <w:proofErr w:type="gramStart"/>
      <w:r w:rsidRPr="002373E4">
        <w:rPr>
          <w:rFonts w:ascii="Times New Roman" w:hAnsi="Times New Roman"/>
          <w:sz w:val="28"/>
          <w:szCs w:val="28"/>
        </w:rPr>
        <w:t>бизнес-инкубаторы</w:t>
      </w:r>
      <w:proofErr w:type="spellEnd"/>
      <w:proofErr w:type="gramEnd"/>
      <w:r w:rsidRPr="002373E4">
        <w:rPr>
          <w:rFonts w:ascii="Times New Roman" w:hAnsi="Times New Roman"/>
          <w:sz w:val="28"/>
          <w:szCs w:val="28"/>
        </w:rPr>
        <w:t>)?</w:t>
      </w:r>
    </w:p>
    <w:p w:rsidR="002373E4" w:rsidRPr="002373E4" w:rsidRDefault="002373E4" w:rsidP="003E32DF">
      <w:pPr>
        <w:numPr>
          <w:ilvl w:val="1"/>
          <w:numId w:val="74"/>
        </w:numPr>
        <w:spacing w:after="0" w:line="240" w:lineRule="auto"/>
        <w:ind w:left="0" w:firstLine="709"/>
        <w:jc w:val="both"/>
        <w:rPr>
          <w:rFonts w:ascii="Times New Roman" w:hAnsi="Times New Roman"/>
          <w:sz w:val="28"/>
          <w:szCs w:val="28"/>
        </w:rPr>
      </w:pPr>
      <w:r w:rsidRPr="002373E4">
        <w:rPr>
          <w:rFonts w:ascii="Times New Roman" w:hAnsi="Times New Roman"/>
          <w:sz w:val="28"/>
          <w:szCs w:val="28"/>
        </w:rPr>
        <w:t xml:space="preserve">Приведите примеры историй успеха компаний, пользующихся услугами фонда </w:t>
      </w:r>
      <w:proofErr w:type="spellStart"/>
      <w:r w:rsidRPr="002373E4">
        <w:rPr>
          <w:rFonts w:ascii="Times New Roman" w:hAnsi="Times New Roman"/>
          <w:sz w:val="28"/>
          <w:szCs w:val="28"/>
        </w:rPr>
        <w:t>Сколково</w:t>
      </w:r>
      <w:proofErr w:type="spellEnd"/>
      <w:r w:rsidRPr="002373E4">
        <w:rPr>
          <w:rFonts w:ascii="Times New Roman" w:hAnsi="Times New Roman"/>
          <w:sz w:val="28"/>
          <w:szCs w:val="28"/>
        </w:rPr>
        <w:t xml:space="preserve"> (по материалами СМИ). </w:t>
      </w:r>
    </w:p>
    <w:p w:rsidR="002373E4" w:rsidRPr="00665AC8" w:rsidRDefault="002373E4" w:rsidP="00926409">
      <w:pPr>
        <w:ind w:firstLine="709"/>
        <w:jc w:val="both"/>
        <w:rPr>
          <w:rFonts w:ascii="Times New Roman" w:hAnsi="Times New Roman"/>
          <w:sz w:val="24"/>
          <w:szCs w:val="24"/>
        </w:rPr>
      </w:pPr>
    </w:p>
    <w:p w:rsidR="00A47498" w:rsidRDefault="00A47498" w:rsidP="00926409">
      <w:pPr>
        <w:pStyle w:val="ab"/>
        <w:spacing w:before="0" w:beforeAutospacing="0" w:after="153" w:afterAutospacing="0"/>
        <w:ind w:firstLine="709"/>
        <w:jc w:val="both"/>
        <w:rPr>
          <w:sz w:val="28"/>
          <w:szCs w:val="28"/>
        </w:rPr>
      </w:pPr>
    </w:p>
    <w:p w:rsidR="00A47498" w:rsidRDefault="00A47498" w:rsidP="00A47498">
      <w:pPr>
        <w:pStyle w:val="ab"/>
        <w:spacing w:before="0" w:beforeAutospacing="0" w:after="153" w:afterAutospacing="0"/>
        <w:ind w:firstLine="709"/>
        <w:jc w:val="center"/>
        <w:rPr>
          <w:b/>
          <w:sz w:val="28"/>
          <w:szCs w:val="28"/>
        </w:rPr>
      </w:pPr>
    </w:p>
    <w:p w:rsidR="00A47498" w:rsidRDefault="00A47498" w:rsidP="00A47498">
      <w:pPr>
        <w:pStyle w:val="ab"/>
        <w:spacing w:before="0" w:beforeAutospacing="0" w:after="153" w:afterAutospacing="0"/>
        <w:ind w:firstLine="709"/>
        <w:jc w:val="center"/>
        <w:rPr>
          <w:b/>
          <w:sz w:val="28"/>
          <w:szCs w:val="28"/>
        </w:rPr>
      </w:pPr>
    </w:p>
    <w:p w:rsidR="00A47498" w:rsidRDefault="00532559" w:rsidP="00971736">
      <w:pPr>
        <w:pStyle w:val="ab"/>
        <w:pageBreakBefore/>
        <w:spacing w:before="0" w:beforeAutospacing="0" w:after="153" w:afterAutospacing="0"/>
        <w:ind w:left="1655"/>
        <w:jc w:val="center"/>
        <w:rPr>
          <w:b/>
          <w:webHidden/>
          <w:sz w:val="28"/>
          <w:szCs w:val="28"/>
        </w:rPr>
      </w:pPr>
      <w:r w:rsidRPr="00532559">
        <w:rPr>
          <w:b/>
          <w:sz w:val="28"/>
          <w:szCs w:val="28"/>
        </w:rPr>
        <w:lastRenderedPageBreak/>
        <w:t xml:space="preserve">Учебно-методическое обеспечение </w:t>
      </w:r>
      <w:r w:rsidR="00971736">
        <w:rPr>
          <w:b/>
          <w:sz w:val="28"/>
          <w:szCs w:val="28"/>
        </w:rPr>
        <w:t>дисциплины</w:t>
      </w:r>
      <w:r w:rsidRPr="00532559">
        <w:rPr>
          <w:b/>
          <w:sz w:val="28"/>
          <w:szCs w:val="28"/>
        </w:rPr>
        <w:t xml:space="preserve"> «Основы экономики и предпринимательства»</w:t>
      </w:r>
    </w:p>
    <w:p w:rsidR="00842C4A" w:rsidRDefault="00842C4A" w:rsidP="00842C4A">
      <w:pPr>
        <w:rPr>
          <w:rFonts w:ascii="Times New Roman" w:eastAsia="Times New Roman" w:hAnsi="Times New Roman" w:cs="Times New Roman"/>
          <w:b/>
          <w:sz w:val="28"/>
          <w:szCs w:val="28"/>
          <w:lang w:eastAsia="ru-RU"/>
        </w:rPr>
      </w:pPr>
    </w:p>
    <w:p w:rsidR="00842C4A" w:rsidRPr="00842C4A" w:rsidRDefault="00842C4A" w:rsidP="00842C4A">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w:t>
      </w:r>
      <w:r w:rsidRPr="00842C4A">
        <w:rPr>
          <w:rFonts w:ascii="Times New Roman" w:eastAsia="Times New Roman" w:hAnsi="Times New Roman" w:cs="Times New Roman"/>
          <w:b/>
          <w:sz w:val="28"/>
          <w:szCs w:val="28"/>
          <w:lang w:eastAsia="ru-RU"/>
        </w:rPr>
        <w:t xml:space="preserve"> Основная литература.</w:t>
      </w:r>
    </w:p>
    <w:p w:rsidR="00DF3AE5" w:rsidRPr="00DF3AE5" w:rsidRDefault="00DF3AE5" w:rsidP="00D6353A">
      <w:pPr>
        <w:numPr>
          <w:ilvl w:val="0"/>
          <w:numId w:val="66"/>
        </w:numPr>
        <w:tabs>
          <w:tab w:val="left" w:pos="142"/>
        </w:tabs>
        <w:autoSpaceDE w:val="0"/>
        <w:spacing w:after="0" w:line="240" w:lineRule="auto"/>
        <w:ind w:hanging="357"/>
        <w:jc w:val="both"/>
        <w:rPr>
          <w:rFonts w:ascii="Times New Roman" w:eastAsia="Times New Roman" w:hAnsi="Times New Roman" w:cs="Times New Roman"/>
          <w:noProof/>
          <w:sz w:val="28"/>
          <w:szCs w:val="28"/>
          <w:lang w:eastAsia="ru-RU"/>
        </w:rPr>
      </w:pPr>
      <w:r w:rsidRPr="00DF3AE5">
        <w:rPr>
          <w:rFonts w:ascii="Times New Roman" w:eastAsia="Times New Roman" w:hAnsi="Times New Roman" w:cs="Times New Roman"/>
          <w:noProof/>
          <w:sz w:val="28"/>
          <w:szCs w:val="28"/>
          <w:lang w:eastAsia="ru-RU"/>
        </w:rPr>
        <w:t>Налоговый кодекс Российской Федерации [Электронный ресурс]: части I, П от 05.08.2000 № 117-ФЗ в ред. от 06.04.2015. Доступ из справ.-правовой системы «КонсультантПлюс».</w:t>
      </w:r>
    </w:p>
    <w:p w:rsidR="00DF3AE5" w:rsidRPr="00DF3AE5" w:rsidRDefault="00DF3AE5" w:rsidP="00D6353A">
      <w:pPr>
        <w:widowControl w:val="0"/>
        <w:numPr>
          <w:ilvl w:val="0"/>
          <w:numId w:val="66"/>
        </w:numPr>
        <w:tabs>
          <w:tab w:val="left" w:pos="0"/>
        </w:tabs>
        <w:suppressAutoHyphens/>
        <w:autoSpaceDE w:val="0"/>
        <w:spacing w:after="0" w:line="240" w:lineRule="auto"/>
        <w:ind w:hanging="357"/>
        <w:jc w:val="both"/>
        <w:rPr>
          <w:rFonts w:ascii="Times New Roman" w:eastAsia="Times New Roman" w:hAnsi="Times New Roman" w:cs="Times New Roman"/>
          <w:noProof/>
          <w:sz w:val="28"/>
          <w:szCs w:val="28"/>
          <w:lang w:eastAsia="ru-RU"/>
        </w:rPr>
      </w:pPr>
      <w:r w:rsidRPr="00DF3AE5">
        <w:rPr>
          <w:rFonts w:ascii="Times New Roman" w:eastAsia="Times New Roman" w:hAnsi="Times New Roman" w:cs="Times New Roman"/>
          <w:noProof/>
          <w:sz w:val="28"/>
          <w:szCs w:val="28"/>
          <w:lang w:eastAsia="ru-RU"/>
        </w:rPr>
        <w:t>Федеральный закон "О развитии малого и среднего предпринимательства в РФ" [Электронный ресурс] : федеральный закон от 24.07.2007 № 209 - ФЗ ( в ред. от 06.12.2011). Доступ из справ.-правовой системы «КонсультантПлюс».</w:t>
      </w:r>
    </w:p>
    <w:p w:rsidR="00DF3AE5" w:rsidRPr="00DF3AE5" w:rsidRDefault="00DF3AE5" w:rsidP="00D6353A">
      <w:pPr>
        <w:widowControl w:val="0"/>
        <w:numPr>
          <w:ilvl w:val="0"/>
          <w:numId w:val="66"/>
        </w:numPr>
        <w:tabs>
          <w:tab w:val="left" w:pos="0"/>
        </w:tabs>
        <w:suppressAutoHyphens/>
        <w:autoSpaceDE w:val="0"/>
        <w:spacing w:after="0" w:line="240" w:lineRule="auto"/>
        <w:ind w:hanging="357"/>
        <w:jc w:val="both"/>
        <w:rPr>
          <w:rFonts w:ascii="Times New Roman" w:eastAsia="Times New Roman" w:hAnsi="Times New Roman" w:cs="Times New Roman"/>
          <w:noProof/>
          <w:sz w:val="28"/>
          <w:szCs w:val="28"/>
          <w:lang w:eastAsia="ru-RU"/>
        </w:rPr>
      </w:pPr>
      <w:r w:rsidRPr="00DF3AE5">
        <w:rPr>
          <w:rFonts w:ascii="Times New Roman" w:eastAsia="Times New Roman" w:hAnsi="Times New Roman" w:cs="Times New Roman"/>
          <w:noProof/>
          <w:sz w:val="28"/>
          <w:szCs w:val="28"/>
          <w:lang w:eastAsia="ru-RU"/>
        </w:rPr>
        <w:t>Федеральный закон «О внесении изменений в отдельные законодательные акты российской федерации по вопросам создания бюджетными научными и образовательными учреждениями хозяйственных обществ в целях практического применения (внедрения) результатов интеллектуальной деятельности» [Электронный ресурс] : федеральный закон от 02.08.2009 N 217-ФЗ (в ред. ФЗ от 29.12.2012г № 273 - ФЗ). Доступ из справ.-правовой системы «КонсультантПлюс».</w:t>
      </w:r>
    </w:p>
    <w:p w:rsidR="00DF3AE5" w:rsidRPr="00DF3AE5" w:rsidRDefault="00DF3AE5" w:rsidP="00D6353A">
      <w:pPr>
        <w:numPr>
          <w:ilvl w:val="0"/>
          <w:numId w:val="66"/>
        </w:numPr>
        <w:tabs>
          <w:tab w:val="left" w:pos="0"/>
        </w:tabs>
        <w:autoSpaceDE w:val="0"/>
        <w:spacing w:after="0" w:line="240" w:lineRule="auto"/>
        <w:ind w:hanging="357"/>
        <w:jc w:val="both"/>
        <w:rPr>
          <w:rFonts w:ascii="Times New Roman" w:eastAsia="Times New Roman" w:hAnsi="Times New Roman" w:cs="Times New Roman"/>
          <w:noProof/>
          <w:sz w:val="28"/>
          <w:szCs w:val="28"/>
          <w:lang w:eastAsia="ru-RU"/>
        </w:rPr>
      </w:pPr>
      <w:r w:rsidRPr="00DF3AE5">
        <w:rPr>
          <w:rFonts w:ascii="Times New Roman" w:eastAsia="Times New Roman" w:hAnsi="Times New Roman" w:cs="Times New Roman"/>
          <w:noProof/>
          <w:sz w:val="28"/>
          <w:szCs w:val="28"/>
          <w:lang w:eastAsia="ru-RU"/>
        </w:rPr>
        <w:t>Государственная программа Российской Федерации «Экономическое развитие и инновационная экономика» [Электронный ресурс]: распоряжением Правительства Российской Федерации от 29 марта 2013 г. № 467-р. Доступ из справ.-правовой системы «КонсультантПлюс».</w:t>
      </w:r>
    </w:p>
    <w:p w:rsidR="00532559" w:rsidRPr="00DF3AE5" w:rsidRDefault="00DF3AE5" w:rsidP="00D6353A">
      <w:pPr>
        <w:numPr>
          <w:ilvl w:val="0"/>
          <w:numId w:val="66"/>
        </w:numPr>
        <w:tabs>
          <w:tab w:val="left" w:pos="0"/>
        </w:tabs>
        <w:autoSpaceDE w:val="0"/>
        <w:spacing w:after="0" w:line="240" w:lineRule="auto"/>
        <w:ind w:hanging="357"/>
        <w:jc w:val="both"/>
        <w:rPr>
          <w:rFonts w:ascii="Times New Roman" w:eastAsia="Times New Roman" w:hAnsi="Times New Roman" w:cs="Times New Roman"/>
          <w:noProof/>
          <w:sz w:val="28"/>
          <w:szCs w:val="28"/>
          <w:lang w:eastAsia="ru-RU"/>
        </w:rPr>
      </w:pPr>
      <w:r w:rsidRPr="00DF3AE5">
        <w:rPr>
          <w:rFonts w:ascii="Times New Roman" w:eastAsia="Times New Roman" w:hAnsi="Times New Roman" w:cs="Times New Roman"/>
          <w:noProof/>
          <w:sz w:val="28"/>
          <w:szCs w:val="28"/>
          <w:lang w:eastAsia="ru-RU"/>
        </w:rPr>
        <w:t>«Об утверждении комплексной целевой программы развития малого и среднего предпринимательства в Нижегородской области на 2011 - 2015 годы». [Электронный ресурс]: постановление Правительства Нижегородской области от 16 сентября 2010 г. № 618. Доступ из справ.-правовой системы «КонсультантПлюс».</w:t>
      </w:r>
    </w:p>
    <w:p w:rsidR="00842C4A" w:rsidRPr="00F34D16" w:rsidRDefault="00842C4A" w:rsidP="00D6353A">
      <w:pPr>
        <w:pStyle w:val="a5"/>
        <w:numPr>
          <w:ilvl w:val="0"/>
          <w:numId w:val="71"/>
        </w:numPr>
        <w:ind w:hanging="357"/>
        <w:jc w:val="both"/>
        <w:rPr>
          <w:sz w:val="28"/>
          <w:szCs w:val="28"/>
        </w:rPr>
      </w:pPr>
      <w:r w:rsidRPr="00F34D16">
        <w:rPr>
          <w:sz w:val="28"/>
          <w:szCs w:val="28"/>
        </w:rPr>
        <w:t>Малое предпринимательство: организация, управление, экономика: Учебное пособие</w:t>
      </w:r>
      <w:proofErr w:type="gramStart"/>
      <w:r w:rsidRPr="00F34D16">
        <w:rPr>
          <w:sz w:val="28"/>
          <w:szCs w:val="28"/>
        </w:rPr>
        <w:t xml:space="preserve"> / П</w:t>
      </w:r>
      <w:proofErr w:type="gramEnd"/>
      <w:r w:rsidRPr="00F34D16">
        <w:rPr>
          <w:sz w:val="28"/>
          <w:szCs w:val="28"/>
        </w:rPr>
        <w:t xml:space="preserve">од ред. В.Я. Горфинкеля. - М.: Вузовский учебник: НИЦ ИНФРА-М, 2014. - 349 с.: 60x90 1/16. (переплет) </w:t>
      </w:r>
      <w:r w:rsidR="00F34D16" w:rsidRPr="00F34D16">
        <w:rPr>
          <w:sz w:val="28"/>
          <w:szCs w:val="28"/>
        </w:rPr>
        <w:t>ISBN 978-5-9558-0137-7, [электронный ресурс</w:t>
      </w:r>
      <w:r w:rsidR="00EF53EB" w:rsidRPr="00EF53EB">
        <w:rPr>
          <w:sz w:val="28"/>
          <w:szCs w:val="28"/>
        </w:rPr>
        <w:t>]</w:t>
      </w:r>
      <w:r w:rsidR="00F34D16" w:rsidRPr="00F34D16">
        <w:rPr>
          <w:sz w:val="28"/>
          <w:szCs w:val="28"/>
        </w:rPr>
        <w:t xml:space="preserve">, </w:t>
      </w:r>
      <w:r w:rsidR="00F34D16" w:rsidRPr="00F34D16">
        <w:rPr>
          <w:sz w:val="28"/>
          <w:szCs w:val="28"/>
          <w:lang w:val="en-US"/>
        </w:rPr>
        <w:t>URL</w:t>
      </w:r>
      <w:r w:rsidR="00F34D16" w:rsidRPr="00F34D16">
        <w:rPr>
          <w:sz w:val="28"/>
          <w:szCs w:val="28"/>
        </w:rPr>
        <w:t xml:space="preserve">: </w:t>
      </w:r>
      <w:hyperlink r:id="rId76" w:history="1">
        <w:r w:rsidRPr="00F34D16">
          <w:rPr>
            <w:rStyle w:val="ac"/>
            <w:rFonts w:eastAsia="Calibri"/>
            <w:sz w:val="28"/>
            <w:szCs w:val="28"/>
          </w:rPr>
          <w:t>http://znanium.com/catalog.php?bookinfo=429542</w:t>
        </w:r>
      </w:hyperlink>
    </w:p>
    <w:p w:rsidR="00842C4A" w:rsidRPr="00EF53EB" w:rsidRDefault="00842C4A" w:rsidP="00D6353A">
      <w:pPr>
        <w:pStyle w:val="a5"/>
        <w:numPr>
          <w:ilvl w:val="0"/>
          <w:numId w:val="71"/>
        </w:numPr>
        <w:ind w:hanging="357"/>
        <w:jc w:val="both"/>
        <w:rPr>
          <w:sz w:val="28"/>
          <w:szCs w:val="28"/>
        </w:rPr>
      </w:pPr>
      <w:r w:rsidRPr="00EF53EB">
        <w:rPr>
          <w:sz w:val="28"/>
          <w:szCs w:val="28"/>
        </w:rPr>
        <w:t xml:space="preserve">Предпринимательство. Организация и экономика малых предприятий: Учебник / Н.Г. </w:t>
      </w:r>
      <w:proofErr w:type="spellStart"/>
      <w:r w:rsidRPr="00EF53EB">
        <w:rPr>
          <w:sz w:val="28"/>
          <w:szCs w:val="28"/>
        </w:rPr>
        <w:t>Забродская</w:t>
      </w:r>
      <w:proofErr w:type="spellEnd"/>
      <w:r w:rsidRPr="00EF53EB">
        <w:rPr>
          <w:sz w:val="28"/>
          <w:szCs w:val="28"/>
        </w:rPr>
        <w:t xml:space="preserve">. - М.: Вузовский учебник: НИЦ ИНФРА-М, 2014. - 263 с.: 60x90 1/16. (переплет) ISBN 978-5-9558-0367-8, </w:t>
      </w:r>
      <w:r w:rsidR="00EF53EB" w:rsidRPr="00F34D16">
        <w:rPr>
          <w:sz w:val="28"/>
          <w:szCs w:val="28"/>
        </w:rPr>
        <w:t>[электронный ресурс</w:t>
      </w:r>
      <w:r w:rsidR="00EF53EB" w:rsidRPr="00EF53EB">
        <w:rPr>
          <w:sz w:val="28"/>
          <w:szCs w:val="28"/>
        </w:rPr>
        <w:t>]</w:t>
      </w:r>
      <w:r w:rsidR="00EF53EB" w:rsidRPr="00F34D16">
        <w:rPr>
          <w:sz w:val="28"/>
          <w:szCs w:val="28"/>
        </w:rPr>
        <w:t xml:space="preserve">, </w:t>
      </w:r>
      <w:r w:rsidR="00EF53EB" w:rsidRPr="00F34D16">
        <w:rPr>
          <w:sz w:val="28"/>
          <w:szCs w:val="28"/>
          <w:lang w:val="en-US"/>
        </w:rPr>
        <w:t>URL</w:t>
      </w:r>
      <w:r w:rsidR="00EF53EB" w:rsidRPr="00F34D16">
        <w:rPr>
          <w:sz w:val="28"/>
          <w:szCs w:val="28"/>
        </w:rPr>
        <w:t xml:space="preserve">: </w:t>
      </w:r>
      <w:hyperlink r:id="rId77" w:history="1">
        <w:r w:rsidRPr="00EF53EB">
          <w:rPr>
            <w:rStyle w:val="ac"/>
            <w:rFonts w:eastAsia="Calibri"/>
            <w:sz w:val="28"/>
            <w:szCs w:val="28"/>
          </w:rPr>
          <w:t>http://znanium.com/catalog.php?bookinfo=453430</w:t>
        </w:r>
      </w:hyperlink>
    </w:p>
    <w:p w:rsidR="00842C4A" w:rsidRPr="00EF53EB" w:rsidRDefault="00842C4A" w:rsidP="00D6353A">
      <w:pPr>
        <w:pStyle w:val="a5"/>
        <w:numPr>
          <w:ilvl w:val="0"/>
          <w:numId w:val="71"/>
        </w:numPr>
        <w:ind w:hanging="357"/>
        <w:jc w:val="both"/>
        <w:rPr>
          <w:sz w:val="28"/>
          <w:szCs w:val="28"/>
        </w:rPr>
      </w:pPr>
      <w:r w:rsidRPr="00EF53EB">
        <w:rPr>
          <w:sz w:val="28"/>
          <w:szCs w:val="28"/>
        </w:rPr>
        <w:t xml:space="preserve">Особенности развития предпринимательской деятельности в условиях современной России: Учебное пособие / М.В. Беспалов. - М.: НИЦ ИНФРА-М, 2014. - 232 с.: 60x88 1/16. - </w:t>
      </w:r>
      <w:proofErr w:type="gramStart"/>
      <w:r w:rsidRPr="00EF53EB">
        <w:rPr>
          <w:sz w:val="28"/>
          <w:szCs w:val="28"/>
        </w:rPr>
        <w:t>(Высшее образование:</w:t>
      </w:r>
      <w:proofErr w:type="gramEnd"/>
      <w:r w:rsidRPr="00EF53EB">
        <w:rPr>
          <w:sz w:val="28"/>
          <w:szCs w:val="28"/>
        </w:rPr>
        <w:t xml:space="preserve"> </w:t>
      </w:r>
      <w:proofErr w:type="spellStart"/>
      <w:r w:rsidRPr="00EF53EB">
        <w:rPr>
          <w:sz w:val="28"/>
          <w:szCs w:val="28"/>
        </w:rPr>
        <w:t>Бакалавриат</w:t>
      </w:r>
      <w:proofErr w:type="spellEnd"/>
      <w:r w:rsidRPr="00EF53EB">
        <w:rPr>
          <w:sz w:val="28"/>
          <w:szCs w:val="28"/>
        </w:rPr>
        <w:t>)</w:t>
      </w:r>
      <w:proofErr w:type="gramStart"/>
      <w:r w:rsidRPr="00EF53EB">
        <w:rPr>
          <w:sz w:val="28"/>
          <w:szCs w:val="28"/>
        </w:rPr>
        <w:t>.</w:t>
      </w:r>
      <w:proofErr w:type="gramEnd"/>
      <w:r w:rsidRPr="00EF53EB">
        <w:rPr>
          <w:sz w:val="28"/>
          <w:szCs w:val="28"/>
        </w:rPr>
        <w:t xml:space="preserve"> (</w:t>
      </w:r>
      <w:proofErr w:type="gramStart"/>
      <w:r w:rsidRPr="00EF53EB">
        <w:rPr>
          <w:sz w:val="28"/>
          <w:szCs w:val="28"/>
        </w:rPr>
        <w:t>о</w:t>
      </w:r>
      <w:proofErr w:type="gramEnd"/>
      <w:r w:rsidRPr="00EF53EB">
        <w:rPr>
          <w:sz w:val="28"/>
          <w:szCs w:val="28"/>
        </w:rPr>
        <w:t xml:space="preserve">бложка) ISBN 978-5-16-005018-8, </w:t>
      </w:r>
      <w:r w:rsidR="00EF53EB" w:rsidRPr="00F34D16">
        <w:rPr>
          <w:sz w:val="28"/>
          <w:szCs w:val="28"/>
        </w:rPr>
        <w:t xml:space="preserve">[электронный </w:t>
      </w:r>
      <w:r w:rsidR="00EF53EB" w:rsidRPr="00F34D16">
        <w:rPr>
          <w:sz w:val="28"/>
          <w:szCs w:val="28"/>
        </w:rPr>
        <w:lastRenderedPageBreak/>
        <w:t>ресурс</w:t>
      </w:r>
      <w:r w:rsidR="00EF53EB" w:rsidRPr="00EF53EB">
        <w:rPr>
          <w:sz w:val="28"/>
          <w:szCs w:val="28"/>
        </w:rPr>
        <w:t>]</w:t>
      </w:r>
      <w:r w:rsidR="00EF53EB" w:rsidRPr="00F34D16">
        <w:rPr>
          <w:sz w:val="28"/>
          <w:szCs w:val="28"/>
        </w:rPr>
        <w:t xml:space="preserve">, </w:t>
      </w:r>
      <w:r w:rsidR="00EF53EB" w:rsidRPr="00F34D16">
        <w:rPr>
          <w:sz w:val="28"/>
          <w:szCs w:val="28"/>
          <w:lang w:val="en-US"/>
        </w:rPr>
        <w:t>URL</w:t>
      </w:r>
      <w:r w:rsidR="00EF53EB" w:rsidRPr="00F34D16">
        <w:rPr>
          <w:sz w:val="28"/>
          <w:szCs w:val="28"/>
        </w:rPr>
        <w:t xml:space="preserve">: </w:t>
      </w:r>
      <w:hyperlink r:id="rId78" w:history="1">
        <w:r w:rsidRPr="00EF53EB">
          <w:rPr>
            <w:rStyle w:val="ac"/>
            <w:rFonts w:eastAsia="Calibri"/>
            <w:sz w:val="28"/>
            <w:szCs w:val="28"/>
          </w:rPr>
          <w:t>http://znanium.com/catalog.php?bookinfo=414282</w:t>
        </w:r>
      </w:hyperlink>
    </w:p>
    <w:p w:rsidR="00842C4A" w:rsidRPr="00842C4A" w:rsidRDefault="00842C4A" w:rsidP="00D6353A">
      <w:pPr>
        <w:pStyle w:val="a5"/>
        <w:numPr>
          <w:ilvl w:val="0"/>
          <w:numId w:val="71"/>
        </w:numPr>
        <w:ind w:hanging="357"/>
        <w:jc w:val="both"/>
        <w:rPr>
          <w:sz w:val="28"/>
          <w:szCs w:val="28"/>
        </w:rPr>
      </w:pPr>
      <w:r w:rsidRPr="00842C4A">
        <w:rPr>
          <w:sz w:val="28"/>
          <w:szCs w:val="28"/>
        </w:rPr>
        <w:t>Организация предпринимательской деятельности [Электронный ресурс]</w:t>
      </w:r>
      <w:proofErr w:type="gramStart"/>
      <w:r w:rsidRPr="00842C4A">
        <w:rPr>
          <w:sz w:val="28"/>
          <w:szCs w:val="28"/>
        </w:rPr>
        <w:t xml:space="preserve"> :</w:t>
      </w:r>
      <w:proofErr w:type="gramEnd"/>
      <w:r w:rsidRPr="00842C4A">
        <w:rPr>
          <w:sz w:val="28"/>
          <w:szCs w:val="28"/>
        </w:rPr>
        <w:t xml:space="preserve"> Учебное пособие</w:t>
      </w:r>
      <w:proofErr w:type="gramStart"/>
      <w:r w:rsidRPr="00842C4A">
        <w:rPr>
          <w:sz w:val="28"/>
          <w:szCs w:val="28"/>
        </w:rPr>
        <w:t xml:space="preserve"> / П</w:t>
      </w:r>
      <w:proofErr w:type="gramEnd"/>
      <w:r w:rsidRPr="00842C4A">
        <w:rPr>
          <w:sz w:val="28"/>
          <w:szCs w:val="28"/>
        </w:rPr>
        <w:t xml:space="preserve">од ред. О. В. </w:t>
      </w:r>
      <w:proofErr w:type="spellStart"/>
      <w:r w:rsidRPr="00842C4A">
        <w:rPr>
          <w:sz w:val="28"/>
          <w:szCs w:val="28"/>
        </w:rPr>
        <w:t>Шеменевой</w:t>
      </w:r>
      <w:proofErr w:type="spellEnd"/>
      <w:r w:rsidRPr="00842C4A">
        <w:rPr>
          <w:sz w:val="28"/>
          <w:szCs w:val="28"/>
        </w:rPr>
        <w:t xml:space="preserve">, Т. В. Харитоновой. — М.: Издательско-торговая корпорация “Дашков и К°”, 2014. — 296 с. - ISBN 978-5-394-01147-4 - Режим доступа: </w:t>
      </w:r>
      <w:hyperlink r:id="rId79" w:history="1">
        <w:r w:rsidRPr="00842C4A">
          <w:rPr>
            <w:rStyle w:val="ac"/>
            <w:rFonts w:eastAsia="Calibri"/>
            <w:sz w:val="28"/>
            <w:szCs w:val="28"/>
          </w:rPr>
          <w:t>http://znanium.com/catalog.php?bookinfo=511990</w:t>
        </w:r>
      </w:hyperlink>
    </w:p>
    <w:p w:rsidR="00842C4A" w:rsidRPr="00842C4A" w:rsidRDefault="00842C4A" w:rsidP="00D6353A">
      <w:pPr>
        <w:pStyle w:val="a5"/>
        <w:numPr>
          <w:ilvl w:val="0"/>
          <w:numId w:val="71"/>
        </w:numPr>
        <w:ind w:hanging="357"/>
        <w:jc w:val="both"/>
        <w:rPr>
          <w:sz w:val="28"/>
          <w:szCs w:val="28"/>
        </w:rPr>
      </w:pPr>
      <w:proofErr w:type="spellStart"/>
      <w:r w:rsidRPr="00842C4A">
        <w:rPr>
          <w:sz w:val="28"/>
          <w:szCs w:val="28"/>
        </w:rPr>
        <w:t>Газалиев</w:t>
      </w:r>
      <w:proofErr w:type="spellEnd"/>
      <w:r w:rsidRPr="00842C4A">
        <w:rPr>
          <w:sz w:val="28"/>
          <w:szCs w:val="28"/>
        </w:rPr>
        <w:t>, М.М. Особенности налогообложения малого бизнеса [Электронный ресурс]</w:t>
      </w:r>
      <w:proofErr w:type="gramStart"/>
      <w:r w:rsidRPr="00842C4A">
        <w:rPr>
          <w:sz w:val="28"/>
          <w:szCs w:val="28"/>
        </w:rPr>
        <w:t xml:space="preserve"> :</w:t>
      </w:r>
      <w:proofErr w:type="gramEnd"/>
      <w:r w:rsidRPr="00842C4A">
        <w:rPr>
          <w:sz w:val="28"/>
          <w:szCs w:val="28"/>
        </w:rPr>
        <w:t xml:space="preserve"> Учебное пособие / М. М. </w:t>
      </w:r>
      <w:proofErr w:type="spellStart"/>
      <w:r w:rsidRPr="00842C4A">
        <w:rPr>
          <w:sz w:val="28"/>
          <w:szCs w:val="28"/>
        </w:rPr>
        <w:t>Газалиев</w:t>
      </w:r>
      <w:proofErr w:type="spellEnd"/>
      <w:r w:rsidRPr="00842C4A">
        <w:rPr>
          <w:sz w:val="28"/>
          <w:szCs w:val="28"/>
        </w:rPr>
        <w:t xml:space="preserve">, В. А. Осипов. — М.: Издательско-торговая корпорация «Дашков и К°», 2014. — 116 с. - ISBN 978-5-394-02502-0 - Режим доступа: </w:t>
      </w:r>
      <w:hyperlink r:id="rId80" w:history="1">
        <w:r w:rsidRPr="00842C4A">
          <w:rPr>
            <w:rStyle w:val="ac"/>
            <w:sz w:val="28"/>
            <w:szCs w:val="28"/>
          </w:rPr>
          <w:t>http://znanium.com/catalog.php?bookinfo=514638</w:t>
        </w:r>
      </w:hyperlink>
    </w:p>
    <w:p w:rsidR="00842C4A" w:rsidRPr="00842C4A" w:rsidRDefault="00842C4A" w:rsidP="00D6353A">
      <w:pPr>
        <w:pStyle w:val="a5"/>
        <w:numPr>
          <w:ilvl w:val="0"/>
          <w:numId w:val="71"/>
        </w:numPr>
        <w:ind w:hanging="357"/>
        <w:jc w:val="both"/>
        <w:rPr>
          <w:sz w:val="28"/>
          <w:szCs w:val="28"/>
        </w:rPr>
      </w:pPr>
      <w:proofErr w:type="spellStart"/>
      <w:r w:rsidRPr="00842C4A">
        <w:rPr>
          <w:sz w:val="28"/>
          <w:szCs w:val="28"/>
        </w:rPr>
        <w:t>Рэмси</w:t>
      </w:r>
      <w:proofErr w:type="spellEnd"/>
      <w:r w:rsidRPr="00842C4A">
        <w:rPr>
          <w:sz w:val="28"/>
          <w:szCs w:val="28"/>
        </w:rPr>
        <w:t xml:space="preserve">, Д. Покажите мне деньги! Полное руководство по управлению бизнесом для предпринимателя-лидера [Электронный ресурс] / Дэйв </w:t>
      </w:r>
      <w:proofErr w:type="spellStart"/>
      <w:r w:rsidRPr="00842C4A">
        <w:rPr>
          <w:sz w:val="28"/>
          <w:szCs w:val="28"/>
        </w:rPr>
        <w:t>Рэмси</w:t>
      </w:r>
      <w:proofErr w:type="spellEnd"/>
      <w:r w:rsidRPr="00842C4A">
        <w:rPr>
          <w:sz w:val="28"/>
          <w:szCs w:val="28"/>
        </w:rPr>
        <w:t xml:space="preserve">; Пер. с англ.— М.: </w:t>
      </w:r>
      <w:proofErr w:type="spellStart"/>
      <w:r w:rsidRPr="00842C4A">
        <w:rPr>
          <w:sz w:val="28"/>
          <w:szCs w:val="28"/>
        </w:rPr>
        <w:t>Альпина</w:t>
      </w:r>
      <w:proofErr w:type="spellEnd"/>
      <w:r w:rsidRPr="00842C4A">
        <w:rPr>
          <w:sz w:val="28"/>
          <w:szCs w:val="28"/>
        </w:rPr>
        <w:t xml:space="preserve"> </w:t>
      </w:r>
      <w:proofErr w:type="spellStart"/>
      <w:r w:rsidRPr="00842C4A">
        <w:rPr>
          <w:sz w:val="28"/>
          <w:szCs w:val="28"/>
        </w:rPr>
        <w:t>Паблишер</w:t>
      </w:r>
      <w:proofErr w:type="spellEnd"/>
      <w:r w:rsidRPr="00842C4A">
        <w:rPr>
          <w:sz w:val="28"/>
          <w:szCs w:val="28"/>
        </w:rPr>
        <w:t xml:space="preserve">, 2014. — 406 с. - ISBN 978-5-9614-1686-2 - Режим доступа: </w:t>
      </w:r>
      <w:hyperlink r:id="rId81" w:history="1">
        <w:r w:rsidRPr="00842C4A">
          <w:rPr>
            <w:rStyle w:val="ac"/>
            <w:rFonts w:eastAsia="Calibri"/>
            <w:sz w:val="28"/>
            <w:szCs w:val="28"/>
          </w:rPr>
          <w:t>http://znanium.com/catalog.php?bookinfo=518941</w:t>
        </w:r>
      </w:hyperlink>
    </w:p>
    <w:p w:rsidR="00842C4A" w:rsidRPr="00EF53EB" w:rsidRDefault="00842C4A" w:rsidP="00D6353A">
      <w:pPr>
        <w:pStyle w:val="a5"/>
        <w:numPr>
          <w:ilvl w:val="0"/>
          <w:numId w:val="71"/>
        </w:numPr>
        <w:ind w:hanging="357"/>
        <w:jc w:val="both"/>
        <w:rPr>
          <w:sz w:val="28"/>
          <w:szCs w:val="28"/>
        </w:rPr>
      </w:pPr>
      <w:r w:rsidRPr="00EF53EB">
        <w:rPr>
          <w:sz w:val="28"/>
          <w:szCs w:val="28"/>
        </w:rPr>
        <w:t>Портных, В. В. Стратегия бизнеса [Электронный ресурс] / В. В. Портных. - М. : Издательско-торговая корпорация «Дашков и</w:t>
      </w:r>
      <w:proofErr w:type="gramStart"/>
      <w:r w:rsidRPr="00EF53EB">
        <w:rPr>
          <w:sz w:val="28"/>
          <w:szCs w:val="28"/>
        </w:rPr>
        <w:t xml:space="preserve"> К</w:t>
      </w:r>
      <w:proofErr w:type="gramEnd"/>
      <w:r w:rsidRPr="00EF53EB">
        <w:rPr>
          <w:sz w:val="28"/>
          <w:szCs w:val="28"/>
        </w:rPr>
        <w:t>°», 2013. - 276 с. - ISBN 978-5-394-01961-6.</w:t>
      </w:r>
      <w:r w:rsidR="00EF53EB" w:rsidRPr="00EF53EB">
        <w:rPr>
          <w:sz w:val="28"/>
          <w:szCs w:val="28"/>
        </w:rPr>
        <w:t xml:space="preserve"> Режим доступа: </w:t>
      </w:r>
      <w:hyperlink r:id="rId82" w:history="1">
        <w:r w:rsidRPr="00EF53EB">
          <w:rPr>
            <w:rStyle w:val="ac"/>
            <w:rFonts w:eastAsia="Calibri"/>
            <w:sz w:val="28"/>
            <w:szCs w:val="28"/>
          </w:rPr>
          <w:t>http://znanium.com/catalog.php?bookinfo=430630</w:t>
        </w:r>
      </w:hyperlink>
    </w:p>
    <w:p w:rsidR="00842C4A" w:rsidRPr="00EF53EB" w:rsidRDefault="00842C4A" w:rsidP="00D6353A">
      <w:pPr>
        <w:pStyle w:val="a5"/>
        <w:numPr>
          <w:ilvl w:val="0"/>
          <w:numId w:val="71"/>
        </w:numPr>
        <w:ind w:hanging="357"/>
        <w:jc w:val="both"/>
        <w:rPr>
          <w:sz w:val="28"/>
          <w:szCs w:val="28"/>
        </w:rPr>
      </w:pPr>
      <w:r w:rsidRPr="00EF53EB">
        <w:rPr>
          <w:sz w:val="28"/>
          <w:szCs w:val="28"/>
        </w:rPr>
        <w:t xml:space="preserve">Экономика и организация малого и среднего бизнеса: Учебное пособие / Н.М.Филимонова, Н.В.Моргунова, </w:t>
      </w:r>
      <w:proofErr w:type="spellStart"/>
      <w:r w:rsidRPr="00EF53EB">
        <w:rPr>
          <w:sz w:val="28"/>
          <w:szCs w:val="28"/>
        </w:rPr>
        <w:t>Е.С.Ловкова</w:t>
      </w:r>
      <w:proofErr w:type="spellEnd"/>
      <w:r w:rsidRPr="00EF53EB">
        <w:rPr>
          <w:sz w:val="28"/>
          <w:szCs w:val="28"/>
        </w:rPr>
        <w:t xml:space="preserve"> - 2-e изд., доп. - М.: НИЦ ИНФРА-М, 2015. - 222 с.: 60x90 1/16. - </w:t>
      </w:r>
      <w:proofErr w:type="gramStart"/>
      <w:r w:rsidRPr="00EF53EB">
        <w:rPr>
          <w:sz w:val="28"/>
          <w:szCs w:val="28"/>
        </w:rPr>
        <w:t>(Высшее образование:</w:t>
      </w:r>
      <w:proofErr w:type="gramEnd"/>
      <w:r w:rsidRPr="00EF53EB">
        <w:rPr>
          <w:sz w:val="28"/>
          <w:szCs w:val="28"/>
        </w:rPr>
        <w:t xml:space="preserve"> </w:t>
      </w:r>
      <w:proofErr w:type="spellStart"/>
      <w:r w:rsidRPr="00EF53EB">
        <w:rPr>
          <w:sz w:val="28"/>
          <w:szCs w:val="28"/>
        </w:rPr>
        <w:t>Бакалавриат</w:t>
      </w:r>
      <w:proofErr w:type="spellEnd"/>
      <w:r w:rsidRPr="00EF53EB">
        <w:rPr>
          <w:sz w:val="28"/>
          <w:szCs w:val="28"/>
        </w:rPr>
        <w:t>). (</w:t>
      </w:r>
      <w:proofErr w:type="spellStart"/>
      <w:r w:rsidRPr="00EF53EB">
        <w:rPr>
          <w:sz w:val="28"/>
          <w:szCs w:val="28"/>
        </w:rPr>
        <w:t>п</w:t>
      </w:r>
      <w:proofErr w:type="spellEnd"/>
      <w:r w:rsidRPr="00EF53EB">
        <w:rPr>
          <w:sz w:val="28"/>
          <w:szCs w:val="28"/>
        </w:rPr>
        <w:t xml:space="preserve">) ISBN 978-5-16-009934-7, </w:t>
      </w:r>
      <w:r w:rsidR="00EF53EB" w:rsidRPr="00F34D16">
        <w:rPr>
          <w:sz w:val="28"/>
          <w:szCs w:val="28"/>
        </w:rPr>
        <w:t>[электронный ресурс</w:t>
      </w:r>
      <w:r w:rsidR="00EF53EB" w:rsidRPr="00EF53EB">
        <w:rPr>
          <w:sz w:val="28"/>
          <w:szCs w:val="28"/>
        </w:rPr>
        <w:t>]</w:t>
      </w:r>
      <w:r w:rsidR="00EF53EB" w:rsidRPr="00F34D16">
        <w:rPr>
          <w:sz w:val="28"/>
          <w:szCs w:val="28"/>
        </w:rPr>
        <w:t xml:space="preserve">, </w:t>
      </w:r>
      <w:r w:rsidR="00EF53EB" w:rsidRPr="00F34D16">
        <w:rPr>
          <w:sz w:val="28"/>
          <w:szCs w:val="28"/>
          <w:lang w:val="en-US"/>
        </w:rPr>
        <w:t>URL</w:t>
      </w:r>
      <w:r w:rsidR="00EF53EB" w:rsidRPr="00F34D16">
        <w:rPr>
          <w:sz w:val="28"/>
          <w:szCs w:val="28"/>
        </w:rPr>
        <w:t xml:space="preserve">: </w:t>
      </w:r>
      <w:hyperlink r:id="rId83" w:history="1">
        <w:r w:rsidRPr="00EF53EB">
          <w:rPr>
            <w:rStyle w:val="ac"/>
            <w:rFonts w:eastAsia="Calibri"/>
            <w:sz w:val="28"/>
            <w:szCs w:val="28"/>
          </w:rPr>
          <w:t>http://znanium.com/catalog.php?bookinfo=462572</w:t>
        </w:r>
      </w:hyperlink>
    </w:p>
    <w:p w:rsidR="00842C4A" w:rsidRPr="00EF53EB" w:rsidRDefault="00842C4A" w:rsidP="00D6353A">
      <w:pPr>
        <w:pStyle w:val="a5"/>
        <w:numPr>
          <w:ilvl w:val="0"/>
          <w:numId w:val="71"/>
        </w:numPr>
        <w:ind w:hanging="357"/>
        <w:jc w:val="both"/>
        <w:rPr>
          <w:sz w:val="28"/>
          <w:szCs w:val="28"/>
        </w:rPr>
      </w:pPr>
      <w:r w:rsidRPr="00EF53EB">
        <w:rPr>
          <w:sz w:val="28"/>
          <w:szCs w:val="28"/>
        </w:rPr>
        <w:t xml:space="preserve">Рид, С. Пошаговое руководство по созданию бизнеса [Электронный ресурс] / Стюарт Рид, </w:t>
      </w:r>
      <w:proofErr w:type="spellStart"/>
      <w:r w:rsidRPr="00EF53EB">
        <w:rPr>
          <w:sz w:val="28"/>
          <w:szCs w:val="28"/>
        </w:rPr>
        <w:t>СарасСарасвати</w:t>
      </w:r>
      <w:proofErr w:type="spellEnd"/>
      <w:r w:rsidRPr="00EF53EB">
        <w:rPr>
          <w:sz w:val="28"/>
          <w:szCs w:val="28"/>
        </w:rPr>
        <w:t xml:space="preserve">, Ник </w:t>
      </w:r>
      <w:proofErr w:type="spellStart"/>
      <w:r w:rsidRPr="00EF53EB">
        <w:rPr>
          <w:sz w:val="28"/>
          <w:szCs w:val="28"/>
        </w:rPr>
        <w:t>Дью</w:t>
      </w:r>
      <w:proofErr w:type="spellEnd"/>
      <w:r w:rsidRPr="00EF53EB">
        <w:rPr>
          <w:sz w:val="28"/>
          <w:szCs w:val="28"/>
        </w:rPr>
        <w:t xml:space="preserve">, Роберт </w:t>
      </w:r>
      <w:proofErr w:type="spellStart"/>
      <w:r w:rsidRPr="00EF53EB">
        <w:rPr>
          <w:sz w:val="28"/>
          <w:szCs w:val="28"/>
        </w:rPr>
        <w:t>Уилтбенк</w:t>
      </w:r>
      <w:proofErr w:type="spellEnd"/>
      <w:r w:rsidRPr="00EF53EB">
        <w:rPr>
          <w:sz w:val="28"/>
          <w:szCs w:val="28"/>
        </w:rPr>
        <w:t xml:space="preserve">, </w:t>
      </w:r>
      <w:proofErr w:type="spellStart"/>
      <w:r w:rsidRPr="00EF53EB">
        <w:rPr>
          <w:sz w:val="28"/>
          <w:szCs w:val="28"/>
        </w:rPr>
        <w:t>Энн-Валери</w:t>
      </w:r>
      <w:proofErr w:type="spellEnd"/>
      <w:r w:rsidRPr="00EF53EB">
        <w:rPr>
          <w:sz w:val="28"/>
          <w:szCs w:val="28"/>
        </w:rPr>
        <w:t xml:space="preserve"> </w:t>
      </w:r>
      <w:proofErr w:type="spellStart"/>
      <w:r w:rsidRPr="00EF53EB">
        <w:rPr>
          <w:sz w:val="28"/>
          <w:szCs w:val="28"/>
        </w:rPr>
        <w:t>Олссон</w:t>
      </w:r>
      <w:proofErr w:type="spellEnd"/>
      <w:r w:rsidRPr="00EF53EB">
        <w:rPr>
          <w:sz w:val="28"/>
          <w:szCs w:val="28"/>
        </w:rPr>
        <w:t xml:space="preserve">; пер. с англ. - М.: </w:t>
      </w:r>
      <w:proofErr w:type="spellStart"/>
      <w:r w:rsidRPr="00EF53EB">
        <w:rPr>
          <w:sz w:val="28"/>
          <w:szCs w:val="28"/>
        </w:rPr>
        <w:t>Альпина</w:t>
      </w:r>
      <w:proofErr w:type="spellEnd"/>
      <w:r w:rsidRPr="00EF53EB">
        <w:rPr>
          <w:sz w:val="28"/>
          <w:szCs w:val="28"/>
        </w:rPr>
        <w:t xml:space="preserve"> </w:t>
      </w:r>
      <w:proofErr w:type="spellStart"/>
      <w:r w:rsidRPr="00EF53EB">
        <w:rPr>
          <w:sz w:val="28"/>
          <w:szCs w:val="28"/>
        </w:rPr>
        <w:t>Паблишер</w:t>
      </w:r>
      <w:proofErr w:type="spellEnd"/>
      <w:r w:rsidRPr="00EF53EB">
        <w:rPr>
          <w:sz w:val="28"/>
          <w:szCs w:val="28"/>
        </w:rPr>
        <w:t>, 2013. - 246 с. - ISBN 978-5-9614-4356-1.</w:t>
      </w:r>
      <w:r w:rsidR="00EF53EB" w:rsidRPr="00EF53EB">
        <w:rPr>
          <w:sz w:val="28"/>
          <w:szCs w:val="28"/>
        </w:rPr>
        <w:t xml:space="preserve"> Режим доступа: </w:t>
      </w:r>
      <w:hyperlink r:id="rId84" w:history="1">
        <w:r w:rsidRPr="00EF53EB">
          <w:rPr>
            <w:rStyle w:val="ac"/>
            <w:rFonts w:eastAsia="Calibri"/>
            <w:sz w:val="28"/>
            <w:szCs w:val="28"/>
          </w:rPr>
          <w:t>http://znanium.com/catalog.php?bookinfo=519314</w:t>
        </w:r>
      </w:hyperlink>
    </w:p>
    <w:p w:rsidR="00842C4A" w:rsidRPr="00842C4A" w:rsidRDefault="00842C4A" w:rsidP="00D6353A">
      <w:pPr>
        <w:pStyle w:val="a5"/>
        <w:numPr>
          <w:ilvl w:val="0"/>
          <w:numId w:val="71"/>
        </w:numPr>
        <w:ind w:hanging="357"/>
        <w:jc w:val="both"/>
        <w:rPr>
          <w:sz w:val="28"/>
          <w:szCs w:val="28"/>
        </w:rPr>
      </w:pPr>
      <w:proofErr w:type="spellStart"/>
      <w:r w:rsidRPr="00842C4A">
        <w:rPr>
          <w:sz w:val="28"/>
          <w:szCs w:val="28"/>
        </w:rPr>
        <w:t>Арустамов</w:t>
      </w:r>
      <w:proofErr w:type="spellEnd"/>
      <w:r w:rsidRPr="00842C4A">
        <w:rPr>
          <w:sz w:val="28"/>
          <w:szCs w:val="28"/>
        </w:rPr>
        <w:t>, Э. А. Основы бизнеса [Электронный ресурс]</w:t>
      </w:r>
      <w:proofErr w:type="gramStart"/>
      <w:r w:rsidRPr="00842C4A">
        <w:rPr>
          <w:sz w:val="28"/>
          <w:szCs w:val="28"/>
        </w:rPr>
        <w:t xml:space="preserve"> :</w:t>
      </w:r>
      <w:proofErr w:type="gramEnd"/>
      <w:r w:rsidRPr="00842C4A">
        <w:rPr>
          <w:sz w:val="28"/>
          <w:szCs w:val="28"/>
        </w:rPr>
        <w:t xml:space="preserve"> Учебник / Э.А. </w:t>
      </w:r>
      <w:proofErr w:type="spellStart"/>
      <w:r w:rsidRPr="00842C4A">
        <w:rPr>
          <w:sz w:val="28"/>
          <w:szCs w:val="28"/>
        </w:rPr>
        <w:t>Арустамов</w:t>
      </w:r>
      <w:proofErr w:type="spellEnd"/>
      <w:r w:rsidRPr="00842C4A">
        <w:rPr>
          <w:sz w:val="28"/>
          <w:szCs w:val="28"/>
        </w:rPr>
        <w:t xml:space="preserve">. — 3-е изд., </w:t>
      </w:r>
      <w:proofErr w:type="spellStart"/>
      <w:r w:rsidRPr="00842C4A">
        <w:rPr>
          <w:sz w:val="28"/>
          <w:szCs w:val="28"/>
        </w:rPr>
        <w:t>перераб</w:t>
      </w:r>
      <w:proofErr w:type="spellEnd"/>
      <w:r w:rsidRPr="00842C4A">
        <w:rPr>
          <w:sz w:val="28"/>
          <w:szCs w:val="28"/>
        </w:rPr>
        <w:t xml:space="preserve">. и доп. — М.: Издательско-торговая корпорация «Дашков и К°», 2015. — 232 с. - ISBN 978-5-394-01031-6 - Режим доступа: </w:t>
      </w:r>
      <w:hyperlink r:id="rId85" w:history="1">
        <w:r w:rsidRPr="00842C4A">
          <w:rPr>
            <w:rStyle w:val="ac"/>
            <w:rFonts w:eastAsia="Calibri"/>
            <w:sz w:val="28"/>
            <w:szCs w:val="28"/>
          </w:rPr>
          <w:t>http://znanium.com/catalog.php?bookinfo=512626</w:t>
        </w:r>
      </w:hyperlink>
    </w:p>
    <w:p w:rsidR="00842C4A" w:rsidRPr="00EF53EB" w:rsidRDefault="00842C4A" w:rsidP="00D6353A">
      <w:pPr>
        <w:pStyle w:val="a5"/>
        <w:numPr>
          <w:ilvl w:val="0"/>
          <w:numId w:val="71"/>
        </w:numPr>
        <w:ind w:hanging="357"/>
        <w:jc w:val="both"/>
        <w:rPr>
          <w:sz w:val="28"/>
          <w:szCs w:val="28"/>
        </w:rPr>
      </w:pPr>
      <w:proofErr w:type="spellStart"/>
      <w:r w:rsidRPr="00EF53EB">
        <w:rPr>
          <w:sz w:val="28"/>
          <w:szCs w:val="28"/>
        </w:rPr>
        <w:t>Питерс</w:t>
      </w:r>
      <w:proofErr w:type="spellEnd"/>
      <w:r w:rsidRPr="00EF53EB">
        <w:rPr>
          <w:sz w:val="28"/>
          <w:szCs w:val="28"/>
        </w:rPr>
        <w:t xml:space="preserve">, Т. В </w:t>
      </w:r>
      <w:proofErr w:type="gramStart"/>
      <w:r w:rsidRPr="00EF53EB">
        <w:rPr>
          <w:sz w:val="28"/>
          <w:szCs w:val="28"/>
        </w:rPr>
        <w:t>поисках</w:t>
      </w:r>
      <w:proofErr w:type="gramEnd"/>
      <w:r w:rsidRPr="00EF53EB">
        <w:rPr>
          <w:sz w:val="28"/>
          <w:szCs w:val="28"/>
        </w:rPr>
        <w:t xml:space="preserve"> совершенства: Уроки самых успешных компаний Америки [Электронный ресурс] / Том </w:t>
      </w:r>
      <w:proofErr w:type="spellStart"/>
      <w:r w:rsidRPr="00EF53EB">
        <w:rPr>
          <w:sz w:val="28"/>
          <w:szCs w:val="28"/>
        </w:rPr>
        <w:t>Питерс</w:t>
      </w:r>
      <w:proofErr w:type="spellEnd"/>
      <w:r w:rsidRPr="00EF53EB">
        <w:rPr>
          <w:sz w:val="28"/>
          <w:szCs w:val="28"/>
        </w:rPr>
        <w:t xml:space="preserve">, Роберт </w:t>
      </w:r>
      <w:proofErr w:type="spellStart"/>
      <w:r w:rsidRPr="00EF53EB">
        <w:rPr>
          <w:sz w:val="28"/>
          <w:szCs w:val="28"/>
        </w:rPr>
        <w:t>Уотерман-мл</w:t>
      </w:r>
      <w:proofErr w:type="spellEnd"/>
      <w:r w:rsidRPr="00EF53EB">
        <w:rPr>
          <w:sz w:val="28"/>
          <w:szCs w:val="28"/>
        </w:rPr>
        <w:t xml:space="preserve">.; Пер. с англ. - 2-е изд. - М.: </w:t>
      </w:r>
      <w:proofErr w:type="spellStart"/>
      <w:r w:rsidRPr="00EF53EB">
        <w:rPr>
          <w:sz w:val="28"/>
          <w:szCs w:val="28"/>
        </w:rPr>
        <w:t>Альпина</w:t>
      </w:r>
      <w:proofErr w:type="spellEnd"/>
      <w:r w:rsidRPr="00EF53EB">
        <w:rPr>
          <w:sz w:val="28"/>
          <w:szCs w:val="28"/>
        </w:rPr>
        <w:t xml:space="preserve"> </w:t>
      </w:r>
      <w:proofErr w:type="spellStart"/>
      <w:r w:rsidRPr="00EF53EB">
        <w:rPr>
          <w:sz w:val="28"/>
          <w:szCs w:val="28"/>
        </w:rPr>
        <w:t>Паблишерз</w:t>
      </w:r>
      <w:proofErr w:type="spellEnd"/>
      <w:r w:rsidRPr="00EF53EB">
        <w:rPr>
          <w:sz w:val="28"/>
          <w:szCs w:val="28"/>
        </w:rPr>
        <w:t>, 2014. - 527 с. - ISBN 978-5-9614-1629-9</w:t>
      </w:r>
      <w:r w:rsidR="00EF53EB" w:rsidRPr="00EF53EB">
        <w:rPr>
          <w:sz w:val="28"/>
          <w:szCs w:val="28"/>
        </w:rPr>
        <w:t xml:space="preserve">, режим доступа: </w:t>
      </w:r>
      <w:hyperlink r:id="rId86" w:history="1">
        <w:r w:rsidRPr="00EF53EB">
          <w:rPr>
            <w:rStyle w:val="ac"/>
            <w:rFonts w:eastAsia="Calibri"/>
            <w:sz w:val="28"/>
            <w:szCs w:val="28"/>
          </w:rPr>
          <w:t>http://znanium.com/catalog.php?bookinfo=518931</w:t>
        </w:r>
      </w:hyperlink>
    </w:p>
    <w:p w:rsidR="00842C4A" w:rsidRPr="00EF53EB" w:rsidRDefault="00842C4A" w:rsidP="00D6353A">
      <w:pPr>
        <w:pStyle w:val="a5"/>
        <w:numPr>
          <w:ilvl w:val="0"/>
          <w:numId w:val="71"/>
        </w:numPr>
        <w:ind w:hanging="357"/>
        <w:jc w:val="both"/>
        <w:rPr>
          <w:sz w:val="28"/>
          <w:szCs w:val="28"/>
        </w:rPr>
      </w:pPr>
      <w:r w:rsidRPr="00EF53EB">
        <w:rPr>
          <w:sz w:val="28"/>
          <w:szCs w:val="28"/>
        </w:rPr>
        <w:t xml:space="preserve">Рис, Э. Бизнес с нуля. Метод </w:t>
      </w:r>
      <w:proofErr w:type="spellStart"/>
      <w:r w:rsidRPr="00EF53EB">
        <w:rPr>
          <w:sz w:val="28"/>
          <w:szCs w:val="28"/>
        </w:rPr>
        <w:t>LeanStartup</w:t>
      </w:r>
      <w:proofErr w:type="spellEnd"/>
      <w:r w:rsidRPr="00EF53EB">
        <w:rPr>
          <w:sz w:val="28"/>
          <w:szCs w:val="28"/>
        </w:rPr>
        <w:t xml:space="preserve"> для быстрого тестирования идей и выбора </w:t>
      </w:r>
      <w:proofErr w:type="spellStart"/>
      <w:proofErr w:type="gramStart"/>
      <w:r w:rsidRPr="00EF53EB">
        <w:rPr>
          <w:sz w:val="28"/>
          <w:szCs w:val="28"/>
        </w:rPr>
        <w:t>бизнес-модели</w:t>
      </w:r>
      <w:proofErr w:type="spellEnd"/>
      <w:proofErr w:type="gramEnd"/>
      <w:r w:rsidRPr="00EF53EB">
        <w:rPr>
          <w:sz w:val="28"/>
          <w:szCs w:val="28"/>
        </w:rPr>
        <w:t xml:space="preserve"> [Электронный ресурс] / Эрик Рис; пер. с англ. - 3-е изд. - М.: </w:t>
      </w:r>
      <w:proofErr w:type="spellStart"/>
      <w:r w:rsidRPr="00EF53EB">
        <w:rPr>
          <w:sz w:val="28"/>
          <w:szCs w:val="28"/>
        </w:rPr>
        <w:t>Альпина</w:t>
      </w:r>
      <w:proofErr w:type="spellEnd"/>
      <w:r w:rsidRPr="00EF53EB">
        <w:rPr>
          <w:sz w:val="28"/>
          <w:szCs w:val="28"/>
        </w:rPr>
        <w:t xml:space="preserve"> </w:t>
      </w:r>
      <w:proofErr w:type="spellStart"/>
      <w:r w:rsidRPr="00EF53EB">
        <w:rPr>
          <w:sz w:val="28"/>
          <w:szCs w:val="28"/>
        </w:rPr>
        <w:t>Паблишер</w:t>
      </w:r>
      <w:proofErr w:type="spellEnd"/>
      <w:r w:rsidRPr="00EF53EB">
        <w:rPr>
          <w:sz w:val="28"/>
          <w:szCs w:val="28"/>
        </w:rPr>
        <w:t>, 2014. - 253 с. - ISBN 978-5-9614-4628-9</w:t>
      </w:r>
      <w:r w:rsidR="00EF53EB" w:rsidRPr="00EF53EB">
        <w:rPr>
          <w:sz w:val="28"/>
          <w:szCs w:val="28"/>
        </w:rPr>
        <w:t xml:space="preserve">, Режим доступа: </w:t>
      </w:r>
      <w:hyperlink r:id="rId87" w:history="1">
        <w:r w:rsidRPr="00EF53EB">
          <w:rPr>
            <w:rStyle w:val="ac"/>
            <w:rFonts w:eastAsia="Calibri"/>
            <w:sz w:val="28"/>
            <w:szCs w:val="28"/>
          </w:rPr>
          <w:t>http://znanium.com/catalog.php?bookinfo=518869</w:t>
        </w:r>
      </w:hyperlink>
    </w:p>
    <w:p w:rsidR="00842C4A" w:rsidRPr="00EF53EB" w:rsidRDefault="00842C4A" w:rsidP="00BC6FE6">
      <w:pPr>
        <w:pStyle w:val="a5"/>
        <w:numPr>
          <w:ilvl w:val="0"/>
          <w:numId w:val="71"/>
        </w:numPr>
        <w:jc w:val="both"/>
        <w:rPr>
          <w:sz w:val="28"/>
          <w:szCs w:val="28"/>
        </w:rPr>
      </w:pPr>
      <w:r w:rsidRPr="00EF53EB">
        <w:rPr>
          <w:sz w:val="28"/>
          <w:szCs w:val="28"/>
        </w:rPr>
        <w:t xml:space="preserve">Экономика и организация малого и среднего бизнеса: Учебное пособие / Н.М.Филимонова, Н.В.Моргунова, </w:t>
      </w:r>
      <w:proofErr w:type="spellStart"/>
      <w:r w:rsidRPr="00EF53EB">
        <w:rPr>
          <w:sz w:val="28"/>
          <w:szCs w:val="28"/>
        </w:rPr>
        <w:t>Е.С.Ловкова</w:t>
      </w:r>
      <w:proofErr w:type="spellEnd"/>
      <w:r w:rsidRPr="00EF53EB">
        <w:rPr>
          <w:sz w:val="28"/>
          <w:szCs w:val="28"/>
        </w:rPr>
        <w:t xml:space="preserve"> - 2-e изд., доп. - М.: НИЦ ИНФРА-М, 2015. - 222 с.: 60x90 1/16. - </w:t>
      </w:r>
      <w:proofErr w:type="gramStart"/>
      <w:r w:rsidRPr="00EF53EB">
        <w:rPr>
          <w:sz w:val="28"/>
          <w:szCs w:val="28"/>
        </w:rPr>
        <w:t>(Высшее образование:</w:t>
      </w:r>
      <w:proofErr w:type="gramEnd"/>
      <w:r w:rsidRPr="00EF53EB">
        <w:rPr>
          <w:sz w:val="28"/>
          <w:szCs w:val="28"/>
        </w:rPr>
        <w:t xml:space="preserve"> </w:t>
      </w:r>
      <w:proofErr w:type="spellStart"/>
      <w:r w:rsidRPr="00EF53EB">
        <w:rPr>
          <w:sz w:val="28"/>
          <w:szCs w:val="28"/>
        </w:rPr>
        <w:t>Бакалавриат</w:t>
      </w:r>
      <w:proofErr w:type="spellEnd"/>
      <w:r w:rsidRPr="00EF53EB">
        <w:rPr>
          <w:sz w:val="28"/>
          <w:szCs w:val="28"/>
        </w:rPr>
        <w:t>). (</w:t>
      </w:r>
      <w:proofErr w:type="spellStart"/>
      <w:r w:rsidRPr="00EF53EB">
        <w:rPr>
          <w:sz w:val="28"/>
          <w:szCs w:val="28"/>
        </w:rPr>
        <w:t>п</w:t>
      </w:r>
      <w:proofErr w:type="spellEnd"/>
      <w:r w:rsidRPr="00EF53EB">
        <w:rPr>
          <w:sz w:val="28"/>
          <w:szCs w:val="28"/>
        </w:rPr>
        <w:t xml:space="preserve">) ISBN 978-5-16-009934-7, </w:t>
      </w:r>
      <w:r w:rsidR="00EF53EB" w:rsidRPr="00EF53EB">
        <w:rPr>
          <w:sz w:val="28"/>
          <w:szCs w:val="28"/>
        </w:rPr>
        <w:t xml:space="preserve">Режим доступа: </w:t>
      </w:r>
      <w:hyperlink r:id="rId88" w:history="1">
        <w:r w:rsidRPr="00EF53EB">
          <w:rPr>
            <w:rStyle w:val="ac"/>
            <w:rFonts w:eastAsia="Calibri"/>
            <w:sz w:val="28"/>
            <w:szCs w:val="28"/>
          </w:rPr>
          <w:t>http://znanium.com/catalog.php?bookinfo=462572</w:t>
        </w:r>
      </w:hyperlink>
    </w:p>
    <w:p w:rsidR="00FA7D8F" w:rsidRDefault="00FA7D8F" w:rsidP="00B63B80">
      <w:pPr>
        <w:pStyle w:val="a5"/>
        <w:jc w:val="both"/>
        <w:rPr>
          <w:b/>
          <w:sz w:val="28"/>
          <w:szCs w:val="28"/>
        </w:rPr>
      </w:pPr>
    </w:p>
    <w:p w:rsidR="00B63B80" w:rsidRPr="00B63B80" w:rsidRDefault="00B63B80" w:rsidP="00B63B80">
      <w:pPr>
        <w:pStyle w:val="a5"/>
        <w:jc w:val="both"/>
        <w:rPr>
          <w:b/>
          <w:sz w:val="28"/>
          <w:szCs w:val="28"/>
        </w:rPr>
      </w:pPr>
      <w:r>
        <w:rPr>
          <w:b/>
          <w:sz w:val="28"/>
          <w:szCs w:val="28"/>
        </w:rPr>
        <w:t>в) Дополнительная литература:</w:t>
      </w:r>
    </w:p>
    <w:p w:rsidR="00B63B80" w:rsidRPr="00842C4A" w:rsidRDefault="00B63B80" w:rsidP="00B63B80">
      <w:pPr>
        <w:pStyle w:val="a5"/>
        <w:jc w:val="both"/>
        <w:rPr>
          <w:sz w:val="28"/>
          <w:szCs w:val="28"/>
        </w:rPr>
      </w:pPr>
    </w:p>
    <w:p w:rsidR="00FA7D8F" w:rsidRDefault="00FA7D8F" w:rsidP="00877D81">
      <w:pPr>
        <w:pStyle w:val="a5"/>
        <w:ind w:left="1155"/>
        <w:jc w:val="both"/>
        <w:rPr>
          <w:sz w:val="28"/>
          <w:szCs w:val="28"/>
        </w:rPr>
      </w:pPr>
    </w:p>
    <w:p w:rsidR="00877D81" w:rsidRDefault="00877D81" w:rsidP="00BC6FE6">
      <w:pPr>
        <w:pStyle w:val="a5"/>
        <w:numPr>
          <w:ilvl w:val="1"/>
          <w:numId w:val="66"/>
        </w:numPr>
        <w:jc w:val="both"/>
        <w:rPr>
          <w:sz w:val="28"/>
          <w:szCs w:val="28"/>
        </w:rPr>
      </w:pPr>
      <w:proofErr w:type="spellStart"/>
      <w:r>
        <w:rPr>
          <w:sz w:val="28"/>
          <w:szCs w:val="28"/>
        </w:rPr>
        <w:t>Ангелова</w:t>
      </w:r>
      <w:proofErr w:type="spellEnd"/>
      <w:r>
        <w:rPr>
          <w:sz w:val="28"/>
          <w:szCs w:val="28"/>
        </w:rPr>
        <w:t xml:space="preserve"> О.Ю., Дмитриева Е.М. Маркетинг. Рабочая тетрадь.</w:t>
      </w:r>
      <w:proofErr w:type="gramStart"/>
      <w:r>
        <w:rPr>
          <w:sz w:val="28"/>
          <w:szCs w:val="28"/>
        </w:rPr>
        <w:t xml:space="preserve"> </w:t>
      </w:r>
      <w:r w:rsidRPr="00B63B80">
        <w:rPr>
          <w:noProof/>
          <w:sz w:val="28"/>
          <w:szCs w:val="28"/>
        </w:rPr>
        <w:t>.</w:t>
      </w:r>
      <w:proofErr w:type="gramEnd"/>
      <w:r w:rsidRPr="00B63B80">
        <w:rPr>
          <w:noProof/>
          <w:sz w:val="28"/>
          <w:szCs w:val="28"/>
        </w:rPr>
        <w:t xml:space="preserve"> [Электронный ресурс] </w:t>
      </w:r>
      <w:r w:rsidRPr="00B63B80">
        <w:rPr>
          <w:color w:val="000000"/>
          <w:sz w:val="18"/>
          <w:szCs w:val="18"/>
        </w:rPr>
        <w:t xml:space="preserve">—  </w:t>
      </w:r>
      <w:r w:rsidRPr="00B63B80">
        <w:rPr>
          <w:noProof/>
          <w:sz w:val="28"/>
          <w:szCs w:val="28"/>
        </w:rPr>
        <w:t xml:space="preserve">Режим доступа: </w:t>
      </w:r>
      <w:r w:rsidR="001537C2" w:rsidRPr="001537C2">
        <w:rPr>
          <w:noProof/>
          <w:sz w:val="28"/>
          <w:szCs w:val="28"/>
        </w:rPr>
        <w:t>http://www.unn.ru/books/resources.html</w:t>
      </w:r>
    </w:p>
    <w:p w:rsidR="00B63B80" w:rsidRPr="00B63B80" w:rsidRDefault="00B63B80" w:rsidP="00BC6FE6">
      <w:pPr>
        <w:pStyle w:val="a5"/>
        <w:numPr>
          <w:ilvl w:val="1"/>
          <w:numId w:val="66"/>
        </w:numPr>
        <w:jc w:val="both"/>
        <w:rPr>
          <w:sz w:val="28"/>
          <w:szCs w:val="28"/>
        </w:rPr>
      </w:pPr>
      <w:r w:rsidRPr="00B63B80">
        <w:rPr>
          <w:sz w:val="28"/>
          <w:szCs w:val="28"/>
        </w:rPr>
        <w:t>Исследования в менеджменте: пособие для магистров: Учебное пособие / Т.Л. Короткова. - М.: КУРС: НИЦ ИНФРА-М, 2014. - 256 с.: 60x90 1/16. (переплет) ISBN 978-5-905554-25-4</w:t>
      </w:r>
    </w:p>
    <w:p w:rsidR="00B63B80" w:rsidRPr="00FA7D8F" w:rsidRDefault="00B63B80" w:rsidP="00BC6FE6">
      <w:pPr>
        <w:pStyle w:val="a5"/>
        <w:numPr>
          <w:ilvl w:val="1"/>
          <w:numId w:val="66"/>
        </w:numPr>
        <w:jc w:val="both"/>
        <w:rPr>
          <w:sz w:val="28"/>
          <w:szCs w:val="28"/>
        </w:rPr>
      </w:pPr>
      <w:r w:rsidRPr="0040288A">
        <w:rPr>
          <w:sz w:val="28"/>
          <w:szCs w:val="28"/>
        </w:rPr>
        <w:t>Ларионов, И. К. Предпринимательство [Электронный ресурс]</w:t>
      </w:r>
      <w:proofErr w:type="gramStart"/>
      <w:r w:rsidRPr="0040288A">
        <w:rPr>
          <w:sz w:val="28"/>
          <w:szCs w:val="28"/>
        </w:rPr>
        <w:t xml:space="preserve"> :</w:t>
      </w:r>
      <w:proofErr w:type="gramEnd"/>
      <w:r w:rsidRPr="0040288A">
        <w:rPr>
          <w:sz w:val="28"/>
          <w:szCs w:val="28"/>
        </w:rPr>
        <w:t xml:space="preserve"> Учебник для магистров / И. К. Ларионов; Под ред. </w:t>
      </w:r>
      <w:proofErr w:type="spellStart"/>
      <w:r w:rsidRPr="0040288A">
        <w:rPr>
          <w:sz w:val="28"/>
          <w:szCs w:val="28"/>
        </w:rPr>
        <w:t>докт</w:t>
      </w:r>
      <w:proofErr w:type="spellEnd"/>
      <w:r w:rsidRPr="0040288A">
        <w:rPr>
          <w:sz w:val="28"/>
          <w:szCs w:val="28"/>
        </w:rPr>
        <w:t xml:space="preserve">. </w:t>
      </w:r>
      <w:proofErr w:type="spellStart"/>
      <w:r w:rsidRPr="0040288A">
        <w:rPr>
          <w:sz w:val="28"/>
          <w:szCs w:val="28"/>
        </w:rPr>
        <w:t>экон</w:t>
      </w:r>
      <w:proofErr w:type="spellEnd"/>
      <w:r w:rsidRPr="0040288A">
        <w:rPr>
          <w:sz w:val="28"/>
          <w:szCs w:val="28"/>
        </w:rPr>
        <w:t>. наук, проф. И. К. Ларионова. - М.: Издательско-торговая корпорация «Дашков и К°», 2014. - ISBN 978-5-394-02198-5.</w:t>
      </w:r>
      <w:r w:rsidR="0040288A" w:rsidRPr="0040288A">
        <w:rPr>
          <w:sz w:val="28"/>
          <w:szCs w:val="28"/>
        </w:rPr>
        <w:t xml:space="preserve"> Режим доступа: </w:t>
      </w:r>
      <w:hyperlink r:id="rId89" w:history="1">
        <w:r w:rsidR="00FA7D8F" w:rsidRPr="00E478DF">
          <w:rPr>
            <w:rStyle w:val="ac"/>
            <w:rFonts w:eastAsia="Calibri"/>
            <w:sz w:val="28"/>
            <w:szCs w:val="28"/>
          </w:rPr>
          <w:t>http://znanium.com/catalog.php?bookinfo=450866</w:t>
        </w:r>
      </w:hyperlink>
    </w:p>
    <w:p w:rsidR="00B63B80" w:rsidRPr="00B63B80" w:rsidRDefault="00B63B80" w:rsidP="00BC6FE6">
      <w:pPr>
        <w:pStyle w:val="a5"/>
        <w:numPr>
          <w:ilvl w:val="1"/>
          <w:numId w:val="66"/>
        </w:numPr>
        <w:jc w:val="both"/>
        <w:rPr>
          <w:sz w:val="28"/>
          <w:szCs w:val="28"/>
        </w:rPr>
      </w:pPr>
      <w:r w:rsidRPr="00B63B80">
        <w:rPr>
          <w:sz w:val="28"/>
          <w:szCs w:val="28"/>
        </w:rPr>
        <w:t>Маркетинг для магистров: Учебник/Под общ</w:t>
      </w:r>
      <w:proofErr w:type="gramStart"/>
      <w:r w:rsidRPr="00B63B80">
        <w:rPr>
          <w:sz w:val="28"/>
          <w:szCs w:val="28"/>
        </w:rPr>
        <w:t>.</w:t>
      </w:r>
      <w:proofErr w:type="gramEnd"/>
      <w:r w:rsidRPr="00B63B80">
        <w:rPr>
          <w:sz w:val="28"/>
          <w:szCs w:val="28"/>
        </w:rPr>
        <w:t xml:space="preserve"> </w:t>
      </w:r>
      <w:proofErr w:type="gramStart"/>
      <w:r w:rsidRPr="00B63B80">
        <w:rPr>
          <w:sz w:val="28"/>
          <w:szCs w:val="28"/>
        </w:rPr>
        <w:t>р</w:t>
      </w:r>
      <w:proofErr w:type="gramEnd"/>
      <w:r w:rsidRPr="00B63B80">
        <w:rPr>
          <w:sz w:val="28"/>
          <w:szCs w:val="28"/>
        </w:rPr>
        <w:t xml:space="preserve">ед. </w:t>
      </w:r>
      <w:proofErr w:type="spellStart"/>
      <w:r w:rsidRPr="00B63B80">
        <w:rPr>
          <w:sz w:val="28"/>
          <w:szCs w:val="28"/>
        </w:rPr>
        <w:t>И.М.Синяевой</w:t>
      </w:r>
      <w:proofErr w:type="spellEnd"/>
      <w:r w:rsidRPr="00B63B80">
        <w:rPr>
          <w:sz w:val="28"/>
          <w:szCs w:val="28"/>
        </w:rPr>
        <w:t xml:space="preserve"> - М.: Вузовский учебник, НИЦ ИНФРА-М, 2016. - 368 с.: 60x90 1/16 (Переплёт) ISBN 978-5-9558-0419-4, </w:t>
      </w:r>
      <w:r w:rsidR="0040288A" w:rsidRPr="0040288A">
        <w:rPr>
          <w:sz w:val="28"/>
          <w:szCs w:val="28"/>
        </w:rPr>
        <w:t>[</w:t>
      </w:r>
      <w:r w:rsidR="0040288A">
        <w:rPr>
          <w:sz w:val="28"/>
          <w:szCs w:val="28"/>
        </w:rPr>
        <w:t>Электронный ресурс</w:t>
      </w:r>
      <w:r w:rsidR="0040288A" w:rsidRPr="0040288A">
        <w:rPr>
          <w:sz w:val="28"/>
          <w:szCs w:val="28"/>
        </w:rPr>
        <w:t>]</w:t>
      </w:r>
      <w:r w:rsidR="0040288A">
        <w:rPr>
          <w:sz w:val="28"/>
          <w:szCs w:val="28"/>
        </w:rPr>
        <w:t xml:space="preserve">, </w:t>
      </w:r>
      <w:r w:rsidR="0040288A">
        <w:rPr>
          <w:sz w:val="28"/>
          <w:szCs w:val="28"/>
          <w:lang w:val="en-US"/>
        </w:rPr>
        <w:t>URL</w:t>
      </w:r>
      <w:r w:rsidR="0040288A">
        <w:rPr>
          <w:sz w:val="28"/>
          <w:szCs w:val="28"/>
        </w:rPr>
        <w:t xml:space="preserve">: </w:t>
      </w:r>
      <w:hyperlink r:id="rId90" w:history="1">
        <w:r w:rsidR="0040288A" w:rsidRPr="00842C4A">
          <w:rPr>
            <w:rStyle w:val="ac"/>
            <w:rFonts w:eastAsia="Calibri"/>
            <w:sz w:val="28"/>
            <w:szCs w:val="28"/>
          </w:rPr>
          <w:t>http://znanium.com/catalog.php?bookinfo=501125</w:t>
        </w:r>
      </w:hyperlink>
    </w:p>
    <w:p w:rsidR="00B63B80" w:rsidRDefault="00B63B80" w:rsidP="00BC6FE6">
      <w:pPr>
        <w:pStyle w:val="a5"/>
        <w:numPr>
          <w:ilvl w:val="1"/>
          <w:numId w:val="66"/>
        </w:numPr>
        <w:rPr>
          <w:noProof/>
          <w:sz w:val="28"/>
          <w:szCs w:val="28"/>
        </w:rPr>
      </w:pPr>
      <w:r w:rsidRPr="00B63B80">
        <w:rPr>
          <w:noProof/>
          <w:sz w:val="28"/>
          <w:szCs w:val="28"/>
        </w:rPr>
        <w:t xml:space="preserve">Организация предпринимательской деятельности: ЭУМК / под ред. Кравченко В.С. [Электронный ресурс] : ЭУМК. </w:t>
      </w:r>
      <w:r w:rsidRPr="00B63B80">
        <w:rPr>
          <w:color w:val="000000"/>
          <w:sz w:val="18"/>
          <w:szCs w:val="18"/>
        </w:rPr>
        <w:t xml:space="preserve">—  </w:t>
      </w:r>
      <w:r w:rsidRPr="00B63B80">
        <w:rPr>
          <w:noProof/>
          <w:sz w:val="28"/>
          <w:szCs w:val="28"/>
        </w:rPr>
        <w:t xml:space="preserve">Режим доступа: http: // </w:t>
      </w:r>
      <w:hyperlink r:id="rId91" w:tgtFrame="_blank" w:history="1">
        <w:r w:rsidRPr="00B63B80">
          <w:rPr>
            <w:noProof/>
            <w:sz w:val="28"/>
            <w:szCs w:val="28"/>
          </w:rPr>
          <w:t>http://e-learning.unn.ru/course/view.php?id=1034</w:t>
        </w:r>
      </w:hyperlink>
    </w:p>
    <w:p w:rsidR="00FA7D8F" w:rsidRPr="0040288A" w:rsidRDefault="00B63B80" w:rsidP="00FA7D8F">
      <w:pPr>
        <w:pStyle w:val="a5"/>
        <w:numPr>
          <w:ilvl w:val="1"/>
          <w:numId w:val="66"/>
        </w:numPr>
        <w:jc w:val="both"/>
        <w:rPr>
          <w:sz w:val="28"/>
          <w:szCs w:val="28"/>
        </w:rPr>
      </w:pPr>
      <w:r w:rsidRPr="00842C4A">
        <w:rPr>
          <w:sz w:val="28"/>
          <w:szCs w:val="28"/>
        </w:rPr>
        <w:t>Стратегическое управление [Электронный ресурс]</w:t>
      </w:r>
      <w:proofErr w:type="gramStart"/>
      <w:r w:rsidRPr="00842C4A">
        <w:rPr>
          <w:sz w:val="28"/>
          <w:szCs w:val="28"/>
        </w:rPr>
        <w:t xml:space="preserve"> :</w:t>
      </w:r>
      <w:proofErr w:type="gramEnd"/>
      <w:r w:rsidRPr="00842C4A">
        <w:rPr>
          <w:sz w:val="28"/>
          <w:szCs w:val="28"/>
        </w:rPr>
        <w:t xml:space="preserve"> Учебник для магистров</w:t>
      </w:r>
      <w:proofErr w:type="gramStart"/>
      <w:r w:rsidRPr="00842C4A">
        <w:rPr>
          <w:sz w:val="28"/>
          <w:szCs w:val="28"/>
        </w:rPr>
        <w:t xml:space="preserve"> / П</w:t>
      </w:r>
      <w:proofErr w:type="gramEnd"/>
      <w:r w:rsidRPr="00842C4A">
        <w:rPr>
          <w:sz w:val="28"/>
          <w:szCs w:val="28"/>
        </w:rPr>
        <w:t xml:space="preserve">од ред. </w:t>
      </w:r>
      <w:proofErr w:type="spellStart"/>
      <w:r w:rsidRPr="00842C4A">
        <w:rPr>
          <w:sz w:val="28"/>
          <w:szCs w:val="28"/>
        </w:rPr>
        <w:t>докт</w:t>
      </w:r>
      <w:proofErr w:type="spellEnd"/>
      <w:r w:rsidRPr="00842C4A">
        <w:rPr>
          <w:sz w:val="28"/>
          <w:szCs w:val="28"/>
        </w:rPr>
        <w:t xml:space="preserve">. </w:t>
      </w:r>
      <w:proofErr w:type="spellStart"/>
      <w:r w:rsidRPr="00842C4A">
        <w:rPr>
          <w:sz w:val="28"/>
          <w:szCs w:val="28"/>
        </w:rPr>
        <w:t>экон</w:t>
      </w:r>
      <w:proofErr w:type="spellEnd"/>
      <w:r w:rsidRPr="00842C4A">
        <w:rPr>
          <w:sz w:val="28"/>
          <w:szCs w:val="28"/>
        </w:rPr>
        <w:t>. наук, проф. И. К. Ларионова. – М.: Дашков и К, 2014. - 235 с. - ISBN 978-5-394-02191-6</w:t>
      </w:r>
      <w:r w:rsidR="00FA7D8F" w:rsidRPr="0040288A">
        <w:rPr>
          <w:sz w:val="28"/>
          <w:szCs w:val="28"/>
        </w:rPr>
        <w:t xml:space="preserve">Режим доступа: </w:t>
      </w:r>
      <w:hyperlink r:id="rId92" w:history="1">
        <w:r w:rsidR="00FA7D8F" w:rsidRPr="0040288A">
          <w:rPr>
            <w:rStyle w:val="ac"/>
            <w:rFonts w:eastAsia="Calibri"/>
            <w:sz w:val="28"/>
            <w:szCs w:val="28"/>
          </w:rPr>
          <w:t>http://znanium.com/catalog.php?bookinfo=450821</w:t>
        </w:r>
      </w:hyperlink>
    </w:p>
    <w:p w:rsidR="00B63B80" w:rsidRPr="00B63B80" w:rsidRDefault="00B63B80" w:rsidP="00BC6FE6">
      <w:pPr>
        <w:pStyle w:val="a5"/>
        <w:numPr>
          <w:ilvl w:val="1"/>
          <w:numId w:val="66"/>
        </w:numPr>
        <w:rPr>
          <w:noProof/>
          <w:sz w:val="28"/>
          <w:szCs w:val="28"/>
        </w:rPr>
      </w:pPr>
      <w:r w:rsidRPr="00B63B80">
        <w:rPr>
          <w:noProof/>
          <w:sz w:val="28"/>
          <w:szCs w:val="28"/>
        </w:rPr>
        <w:t xml:space="preserve">Школа молодого предпринимателя: Рабочая тетрадь / под ред. Чепьюк О.Р. - Н.Новгород: ННГУ им. Н.И. Лобачевского, 2013. – 43 с. </w:t>
      </w:r>
    </w:p>
    <w:p w:rsidR="00B63B80" w:rsidRDefault="00B63B80" w:rsidP="00B63B80">
      <w:pPr>
        <w:ind w:left="795"/>
        <w:rPr>
          <w:noProof/>
          <w:sz w:val="28"/>
          <w:szCs w:val="28"/>
        </w:rPr>
      </w:pPr>
    </w:p>
    <w:p w:rsidR="00B63B80" w:rsidRDefault="00B63B80" w:rsidP="00B63B80">
      <w:pPr>
        <w:ind w:left="795"/>
        <w:rPr>
          <w:rFonts w:ascii="Times New Roman" w:eastAsia="Times New Roman" w:hAnsi="Times New Roman" w:cs="Times New Roman"/>
          <w:b/>
          <w:noProof/>
          <w:sz w:val="28"/>
          <w:szCs w:val="28"/>
          <w:lang w:eastAsia="ru-RU"/>
        </w:rPr>
      </w:pPr>
      <w:r w:rsidRPr="00030A6A">
        <w:rPr>
          <w:rFonts w:ascii="Times New Roman" w:hAnsi="Times New Roman" w:cs="Times New Roman"/>
          <w:b/>
          <w:noProof/>
          <w:sz w:val="28"/>
          <w:szCs w:val="28"/>
        </w:rPr>
        <w:t>с)</w:t>
      </w:r>
      <w:r w:rsidRPr="00B63B80">
        <w:rPr>
          <w:rFonts w:ascii="Times New Roman" w:eastAsia="Times New Roman" w:hAnsi="Times New Roman" w:cs="Times New Roman"/>
          <w:b/>
          <w:noProof/>
          <w:sz w:val="28"/>
          <w:szCs w:val="28"/>
          <w:lang w:eastAsia="ru-RU"/>
        </w:rPr>
        <w:t xml:space="preserve">Интернет ресурсы: </w:t>
      </w:r>
    </w:p>
    <w:p w:rsidR="00B63B80" w:rsidRDefault="00B63B80" w:rsidP="00BC6FE6">
      <w:pPr>
        <w:pStyle w:val="a5"/>
        <w:keepNext/>
        <w:numPr>
          <w:ilvl w:val="2"/>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noProof/>
          <w:sz w:val="28"/>
          <w:szCs w:val="28"/>
        </w:rPr>
      </w:pPr>
      <w:r w:rsidRPr="00B63B80">
        <w:rPr>
          <w:noProof/>
          <w:sz w:val="28"/>
          <w:szCs w:val="28"/>
        </w:rPr>
        <w:lastRenderedPageBreak/>
        <w:t xml:space="preserve">Портал малого и среднего предпринимательсва Нижегородской области —  Режим доступа: </w:t>
      </w:r>
      <w:hyperlink r:id="rId93" w:history="1">
        <w:r w:rsidRPr="00B63B80">
          <w:rPr>
            <w:noProof/>
            <w:sz w:val="28"/>
            <w:szCs w:val="28"/>
          </w:rPr>
          <w:t>http://msp.nnov.ru/</w:t>
        </w:r>
      </w:hyperlink>
    </w:p>
    <w:p w:rsidR="00B63B80" w:rsidRDefault="00B63B80" w:rsidP="00BC6FE6">
      <w:pPr>
        <w:pStyle w:val="a5"/>
        <w:keepNext/>
        <w:numPr>
          <w:ilvl w:val="2"/>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noProof/>
          <w:sz w:val="28"/>
          <w:szCs w:val="28"/>
        </w:rPr>
      </w:pPr>
      <w:r w:rsidRPr="00B63B80">
        <w:rPr>
          <w:noProof/>
          <w:sz w:val="28"/>
          <w:szCs w:val="28"/>
        </w:rPr>
        <w:t xml:space="preserve">Федеральная служба государственной статистики (Росстат) </w:t>
      </w:r>
      <w:hyperlink r:id="rId94" w:history="1">
        <w:r w:rsidRPr="00B63B80">
          <w:rPr>
            <w:noProof/>
            <w:sz w:val="28"/>
            <w:szCs w:val="28"/>
          </w:rPr>
          <w:t>http://www.gks.ru/</w:t>
        </w:r>
      </w:hyperlink>
    </w:p>
    <w:p w:rsidR="00B63B80" w:rsidRDefault="00B63B80" w:rsidP="00BC6FE6">
      <w:pPr>
        <w:pStyle w:val="a5"/>
        <w:keepNext/>
        <w:numPr>
          <w:ilvl w:val="2"/>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noProof/>
          <w:sz w:val="28"/>
          <w:szCs w:val="28"/>
        </w:rPr>
      </w:pPr>
      <w:r w:rsidRPr="00B63B80">
        <w:rPr>
          <w:noProof/>
          <w:sz w:val="28"/>
          <w:szCs w:val="28"/>
        </w:rPr>
        <w:t xml:space="preserve">Торгово-промышленная палата РФ; </w:t>
      </w:r>
      <w:hyperlink r:id="rId95" w:history="1">
        <w:r w:rsidRPr="00B63B80">
          <w:rPr>
            <w:noProof/>
            <w:sz w:val="28"/>
            <w:szCs w:val="28"/>
          </w:rPr>
          <w:t>http://www.tpprf.ru/</w:t>
        </w:r>
      </w:hyperlink>
    </w:p>
    <w:p w:rsidR="008028D5" w:rsidRDefault="00B63B80" w:rsidP="008028D5">
      <w:pPr>
        <w:pStyle w:val="a5"/>
        <w:keepNext/>
        <w:numPr>
          <w:ilvl w:val="2"/>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noProof/>
          <w:sz w:val="28"/>
          <w:szCs w:val="28"/>
        </w:rPr>
      </w:pPr>
      <w:r w:rsidRPr="00B63B80">
        <w:rPr>
          <w:noProof/>
          <w:sz w:val="28"/>
          <w:szCs w:val="28"/>
        </w:rPr>
        <w:t xml:space="preserve">Портал государственных услуг РФ </w:t>
      </w:r>
      <w:hyperlink r:id="rId96" w:history="1">
        <w:r w:rsidRPr="00B63B80">
          <w:rPr>
            <w:noProof/>
            <w:sz w:val="28"/>
            <w:szCs w:val="28"/>
          </w:rPr>
          <w:t>https://www.gosuslugi.ru/</w:t>
        </w:r>
      </w:hyperlink>
    </w:p>
    <w:p w:rsidR="008028D5" w:rsidRPr="008028D5" w:rsidRDefault="008028D5" w:rsidP="008028D5">
      <w:pPr>
        <w:pStyle w:val="a5"/>
        <w:keepNext/>
        <w:numPr>
          <w:ilvl w:val="2"/>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noProof/>
          <w:sz w:val="28"/>
          <w:szCs w:val="28"/>
        </w:rPr>
      </w:pPr>
      <w:proofErr w:type="gramStart"/>
      <w:r w:rsidRPr="008028D5">
        <w:rPr>
          <w:sz w:val="28"/>
          <w:szCs w:val="28"/>
        </w:rPr>
        <w:t>http://4brain.ru/oratorskoe-iskusstvo/_pravila-elevator-pitch.php)</w:t>
      </w:r>
      <w:proofErr w:type="gramEnd"/>
    </w:p>
    <w:p w:rsidR="00B63B80" w:rsidRPr="00B63B80" w:rsidRDefault="00B63B80" w:rsidP="00B63B80">
      <w:pPr>
        <w:ind w:left="795"/>
        <w:rPr>
          <w:rFonts w:ascii="Times New Roman" w:eastAsia="Times New Roman" w:hAnsi="Times New Roman" w:cs="Times New Roman"/>
          <w:noProof/>
          <w:sz w:val="28"/>
          <w:szCs w:val="28"/>
          <w:lang w:eastAsia="ru-RU"/>
        </w:rPr>
      </w:pPr>
    </w:p>
    <w:p w:rsidR="00A47498" w:rsidRDefault="00A47498" w:rsidP="00532559">
      <w:pPr>
        <w:pStyle w:val="ab"/>
        <w:pageBreakBefore/>
        <w:spacing w:before="0" w:beforeAutospacing="0" w:after="153" w:afterAutospacing="0"/>
        <w:ind w:firstLine="709"/>
        <w:jc w:val="center"/>
        <w:rPr>
          <w:b/>
          <w:sz w:val="28"/>
          <w:szCs w:val="28"/>
        </w:rPr>
      </w:pPr>
      <w:r w:rsidRPr="008C4ED1">
        <w:rPr>
          <w:b/>
          <w:sz w:val="28"/>
          <w:szCs w:val="28"/>
        </w:rPr>
        <w:lastRenderedPageBreak/>
        <w:t>Глоссарий</w:t>
      </w:r>
    </w:p>
    <w:p w:rsidR="00C200AA" w:rsidRPr="009749E5" w:rsidRDefault="00C200AA" w:rsidP="00065AD4">
      <w:pPr>
        <w:rPr>
          <w:rFonts w:ascii="Times New Roman" w:hAnsi="Times New Roman" w:cs="Times New Roman"/>
          <w:sz w:val="28"/>
          <w:szCs w:val="28"/>
        </w:rPr>
      </w:pPr>
    </w:p>
    <w:p w:rsidR="00C200AA" w:rsidRPr="009749E5" w:rsidRDefault="00C200AA" w:rsidP="00C200AA">
      <w:pPr>
        <w:ind w:firstLine="709"/>
        <w:jc w:val="both"/>
        <w:rPr>
          <w:rFonts w:ascii="Times New Roman" w:hAnsi="Times New Roman" w:cs="Times New Roman"/>
          <w:sz w:val="28"/>
          <w:szCs w:val="28"/>
        </w:rPr>
      </w:pPr>
      <w:proofErr w:type="spellStart"/>
      <w:proofErr w:type="gramStart"/>
      <w:r w:rsidRPr="009749E5">
        <w:rPr>
          <w:rFonts w:ascii="Times New Roman" w:hAnsi="Times New Roman" w:cs="Times New Roman"/>
          <w:sz w:val="28"/>
          <w:szCs w:val="28"/>
          <w:lang w:val="en-US"/>
        </w:rPr>
        <w:t>Landingpage</w:t>
      </w:r>
      <w:proofErr w:type="spellEnd"/>
      <w:r w:rsidRPr="009749E5">
        <w:rPr>
          <w:rFonts w:ascii="Times New Roman" w:hAnsi="Times New Roman" w:cs="Times New Roman"/>
          <w:sz w:val="28"/>
          <w:szCs w:val="28"/>
        </w:rPr>
        <w:t xml:space="preserve"> – это основная страница компании, содержащая её оферту, контактные данные, описание деятельности.</w:t>
      </w:r>
      <w:proofErr w:type="gramEnd"/>
      <w:r w:rsidRPr="009749E5">
        <w:rPr>
          <w:rFonts w:ascii="Times New Roman" w:hAnsi="Times New Roman" w:cs="Times New Roman"/>
          <w:sz w:val="28"/>
          <w:szCs w:val="28"/>
        </w:rPr>
        <w:t xml:space="preserve"> </w:t>
      </w:r>
    </w:p>
    <w:p w:rsidR="00C200AA" w:rsidRPr="009749E5" w:rsidRDefault="00C200AA" w:rsidP="00C200AA">
      <w:pPr>
        <w:ind w:firstLine="709"/>
        <w:jc w:val="both"/>
        <w:rPr>
          <w:rFonts w:ascii="Times New Roman" w:hAnsi="Times New Roman" w:cs="Times New Roman"/>
          <w:sz w:val="28"/>
          <w:szCs w:val="28"/>
        </w:rPr>
      </w:pPr>
      <w:r w:rsidRPr="009749E5">
        <w:rPr>
          <w:rFonts w:ascii="Times New Roman" w:hAnsi="Times New Roman" w:cs="Times New Roman"/>
          <w:sz w:val="28"/>
          <w:szCs w:val="28"/>
        </w:rPr>
        <w:t>Амортизация - процесс переноса по частям стоимости основных средств и нематериальных активов по мере их физического или морального износа на стоимость производимой продукции (работ, услуг).</w:t>
      </w:r>
    </w:p>
    <w:p w:rsidR="00C200AA" w:rsidRPr="009749E5" w:rsidRDefault="00C200AA" w:rsidP="00C200AA">
      <w:pPr>
        <w:ind w:firstLine="709"/>
        <w:jc w:val="both"/>
        <w:rPr>
          <w:rFonts w:ascii="Times New Roman" w:hAnsi="Times New Roman" w:cs="Times New Roman"/>
          <w:sz w:val="28"/>
          <w:szCs w:val="28"/>
        </w:rPr>
      </w:pPr>
      <w:r w:rsidRPr="009749E5">
        <w:rPr>
          <w:rFonts w:ascii="Times New Roman" w:hAnsi="Times New Roman" w:cs="Times New Roman"/>
          <w:sz w:val="28"/>
          <w:szCs w:val="28"/>
        </w:rPr>
        <w:t xml:space="preserve">Бизнес-план – это детальный план ведения бизнеса на перспективу, который сопровождается расчётами, обоснованием и прогнозом основных экономических показателей по проекту. </w:t>
      </w:r>
    </w:p>
    <w:p w:rsidR="00C200AA" w:rsidRPr="009749E5" w:rsidRDefault="00C200AA" w:rsidP="00C200AA">
      <w:pPr>
        <w:ind w:firstLine="709"/>
        <w:jc w:val="both"/>
        <w:rPr>
          <w:rFonts w:ascii="Times New Roman" w:hAnsi="Times New Roman" w:cs="Times New Roman"/>
          <w:sz w:val="28"/>
          <w:szCs w:val="28"/>
        </w:rPr>
      </w:pPr>
      <w:r w:rsidRPr="009749E5">
        <w:rPr>
          <w:rFonts w:ascii="Times New Roman" w:hAnsi="Times New Roman" w:cs="Times New Roman"/>
          <w:sz w:val="28"/>
          <w:szCs w:val="28"/>
        </w:rPr>
        <w:t xml:space="preserve">Горизонт планирования – временной интервал, на который составляются планы и прогнозы развития предприятия. </w:t>
      </w:r>
    </w:p>
    <w:p w:rsidR="00C200AA" w:rsidRPr="009749E5" w:rsidRDefault="00C200AA" w:rsidP="00C200AA">
      <w:pPr>
        <w:pStyle w:val="ab"/>
        <w:spacing w:before="0" w:beforeAutospacing="0" w:after="153" w:afterAutospacing="0"/>
        <w:ind w:firstLine="709"/>
        <w:jc w:val="both"/>
        <w:rPr>
          <w:sz w:val="28"/>
          <w:szCs w:val="28"/>
        </w:rPr>
      </w:pPr>
      <w:r w:rsidRPr="009749E5">
        <w:rPr>
          <w:sz w:val="28"/>
          <w:szCs w:val="28"/>
        </w:rPr>
        <w:t>Государственное регулирование – это законодательно оформленная система внешнего воздействия на предпринимательскую деятельность.</w:t>
      </w:r>
    </w:p>
    <w:p w:rsidR="00C200AA" w:rsidRPr="009749E5" w:rsidRDefault="00C200AA" w:rsidP="00C200AA">
      <w:pPr>
        <w:pStyle w:val="ab"/>
        <w:spacing w:before="0" w:beforeAutospacing="0" w:after="153" w:afterAutospacing="0"/>
        <w:ind w:firstLine="709"/>
        <w:jc w:val="both"/>
        <w:rPr>
          <w:sz w:val="28"/>
          <w:szCs w:val="28"/>
        </w:rPr>
      </w:pPr>
      <w:r w:rsidRPr="009749E5">
        <w:rPr>
          <w:sz w:val="28"/>
          <w:szCs w:val="28"/>
        </w:rPr>
        <w:t xml:space="preserve">Грант </w:t>
      </w:r>
      <w:r w:rsidRPr="009749E5">
        <w:rPr>
          <w:sz w:val="28"/>
          <w:szCs w:val="28"/>
        </w:rPr>
        <w:noBreakHyphen/>
        <w:t xml:space="preserve"> безвозмездная финансовая помощь в денежной или натуральной форме на проведение научных или других исследований, опытно-конструкторских работ и другие цели.</w:t>
      </w:r>
    </w:p>
    <w:p w:rsidR="00C200AA" w:rsidRPr="009749E5" w:rsidRDefault="00C200AA" w:rsidP="00C200AA">
      <w:pPr>
        <w:ind w:firstLine="709"/>
        <w:jc w:val="both"/>
        <w:rPr>
          <w:rFonts w:ascii="Times New Roman" w:hAnsi="Times New Roman" w:cs="Times New Roman"/>
          <w:sz w:val="28"/>
          <w:szCs w:val="28"/>
        </w:rPr>
      </w:pPr>
      <w:r w:rsidRPr="009749E5">
        <w:rPr>
          <w:rFonts w:ascii="Times New Roman" w:hAnsi="Times New Roman" w:cs="Times New Roman"/>
          <w:sz w:val="28"/>
          <w:szCs w:val="28"/>
        </w:rPr>
        <w:t xml:space="preserve">Денежные потоки – денежные поступления бизнеса, включают чистую прибыль, амортизацию и другие поступления. </w:t>
      </w:r>
    </w:p>
    <w:p w:rsidR="00C200AA" w:rsidRPr="009749E5" w:rsidRDefault="00C200AA" w:rsidP="00C200AA">
      <w:pPr>
        <w:ind w:firstLine="709"/>
        <w:jc w:val="both"/>
        <w:rPr>
          <w:rFonts w:ascii="Times New Roman" w:hAnsi="Times New Roman" w:cs="Times New Roman"/>
          <w:sz w:val="28"/>
          <w:szCs w:val="28"/>
        </w:rPr>
      </w:pPr>
      <w:r w:rsidRPr="009749E5">
        <w:rPr>
          <w:rFonts w:ascii="Times New Roman" w:hAnsi="Times New Roman" w:cs="Times New Roman"/>
          <w:sz w:val="28"/>
          <w:szCs w:val="28"/>
        </w:rPr>
        <w:t xml:space="preserve">Дивиденды – доход учредителей (акционеров) компании, выплачиваемый за счёт чистой прибыли, получаемой в отчётном периоде. </w:t>
      </w:r>
    </w:p>
    <w:p w:rsidR="00C200AA" w:rsidRPr="009749E5" w:rsidRDefault="00065AD4" w:rsidP="00C200AA">
      <w:pPr>
        <w:ind w:firstLine="709"/>
        <w:rPr>
          <w:rFonts w:ascii="Times New Roman" w:hAnsi="Times New Roman" w:cs="Times New Roman"/>
          <w:bCs/>
          <w:sz w:val="28"/>
          <w:szCs w:val="28"/>
        </w:rPr>
      </w:pPr>
      <w:r>
        <w:rPr>
          <w:rFonts w:ascii="Times New Roman" w:hAnsi="Times New Roman" w:cs="Times New Roman"/>
          <w:bCs/>
          <w:sz w:val="28"/>
          <w:szCs w:val="28"/>
        </w:rPr>
        <w:t>З</w:t>
      </w:r>
      <w:r w:rsidR="00C200AA" w:rsidRPr="009749E5">
        <w:rPr>
          <w:rFonts w:ascii="Times New Roman" w:hAnsi="Times New Roman" w:cs="Times New Roman"/>
          <w:bCs/>
          <w:sz w:val="28"/>
          <w:szCs w:val="28"/>
        </w:rPr>
        <w:t>атраты – это стоимостная оценка использованных ресурсов</w:t>
      </w:r>
      <w:r>
        <w:rPr>
          <w:rFonts w:ascii="Times New Roman" w:hAnsi="Times New Roman" w:cs="Times New Roman"/>
          <w:bCs/>
          <w:sz w:val="28"/>
          <w:szCs w:val="28"/>
        </w:rPr>
        <w:t>.</w:t>
      </w:r>
    </w:p>
    <w:p w:rsidR="00C200AA" w:rsidRPr="009749E5" w:rsidRDefault="00C200AA" w:rsidP="00C200AA">
      <w:pPr>
        <w:autoSpaceDE w:val="0"/>
        <w:autoSpaceDN w:val="0"/>
        <w:adjustRightInd w:val="0"/>
        <w:spacing w:after="0" w:line="240" w:lineRule="auto"/>
        <w:ind w:firstLine="709"/>
        <w:jc w:val="both"/>
        <w:rPr>
          <w:rFonts w:ascii="Times New Roman" w:hAnsi="Times New Roman" w:cs="Times New Roman"/>
          <w:sz w:val="28"/>
          <w:szCs w:val="28"/>
        </w:rPr>
      </w:pPr>
      <w:r w:rsidRPr="009749E5">
        <w:rPr>
          <w:rFonts w:ascii="Times New Roman" w:eastAsia="Times New Roman" w:hAnsi="Times New Roman" w:cs="Times New Roman"/>
          <w:sz w:val="28"/>
          <w:szCs w:val="28"/>
          <w:lang w:eastAsia="ru-RU"/>
        </w:rPr>
        <w:t>Инвестиционный налоговый кредит</w:t>
      </w:r>
      <w:r w:rsidRPr="009749E5">
        <w:rPr>
          <w:rFonts w:ascii="Times New Roman" w:hAnsi="Times New Roman" w:cs="Times New Roman"/>
          <w:sz w:val="28"/>
          <w:szCs w:val="28"/>
          <w:lang w:val="en-US"/>
        </w:rPr>
        <w:t> </w:t>
      </w:r>
      <w:r w:rsidRPr="009749E5">
        <w:rPr>
          <w:rFonts w:ascii="Times New Roman" w:hAnsi="Times New Roman" w:cs="Times New Roman"/>
          <w:sz w:val="28"/>
          <w:szCs w:val="28"/>
        </w:rPr>
        <w:noBreakHyphen/>
        <w:t xml:space="preserve">  это изменение срока уплаты налога, при котором организации при наличии оснований, указанных в </w:t>
      </w:r>
      <w:hyperlink r:id="rId97" w:history="1">
        <w:r w:rsidRPr="009749E5">
          <w:rPr>
            <w:rFonts w:ascii="Times New Roman" w:hAnsi="Times New Roman" w:cs="Times New Roman"/>
            <w:sz w:val="28"/>
            <w:szCs w:val="28"/>
          </w:rPr>
          <w:t>статье 67</w:t>
        </w:r>
      </w:hyperlink>
      <w:r w:rsidRPr="009749E5">
        <w:rPr>
          <w:rFonts w:ascii="Times New Roman" w:hAnsi="Times New Roman" w:cs="Times New Roman"/>
          <w:sz w:val="28"/>
          <w:szCs w:val="28"/>
        </w:rPr>
        <w:t xml:space="preserve"> НК РФ,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
    <w:p w:rsidR="00C200AA" w:rsidRPr="009749E5" w:rsidRDefault="00C200AA" w:rsidP="00C200AA">
      <w:pPr>
        <w:autoSpaceDE w:val="0"/>
        <w:autoSpaceDN w:val="0"/>
        <w:adjustRightInd w:val="0"/>
        <w:spacing w:after="0" w:line="240" w:lineRule="auto"/>
        <w:ind w:firstLine="709"/>
        <w:jc w:val="both"/>
        <w:rPr>
          <w:rFonts w:ascii="Times New Roman" w:hAnsi="Times New Roman" w:cs="Times New Roman"/>
          <w:sz w:val="28"/>
          <w:szCs w:val="28"/>
        </w:rPr>
      </w:pPr>
      <w:r w:rsidRPr="009749E5">
        <w:rPr>
          <w:rFonts w:ascii="Times New Roman" w:hAnsi="Times New Roman" w:cs="Times New Roman"/>
          <w:sz w:val="28"/>
          <w:szCs w:val="28"/>
        </w:rPr>
        <w:t xml:space="preserve">Капитальные вложения – сумма инвестиционных затрат в предприятие (проект). </w:t>
      </w:r>
    </w:p>
    <w:p w:rsidR="00C200AA" w:rsidRPr="009749E5" w:rsidRDefault="00C200AA" w:rsidP="00C200AA">
      <w:pPr>
        <w:ind w:firstLine="709"/>
        <w:jc w:val="both"/>
        <w:rPr>
          <w:rFonts w:ascii="Times New Roman" w:hAnsi="Times New Roman" w:cs="Times New Roman"/>
          <w:sz w:val="28"/>
          <w:szCs w:val="28"/>
        </w:rPr>
      </w:pPr>
      <w:r w:rsidRPr="009749E5">
        <w:rPr>
          <w:rFonts w:ascii="Times New Roman" w:hAnsi="Times New Roman" w:cs="Times New Roman"/>
          <w:sz w:val="28"/>
          <w:szCs w:val="28"/>
        </w:rPr>
        <w:t xml:space="preserve">Капитальный бюджет – сумма расходов на инвестиционные нужды. </w:t>
      </w:r>
    </w:p>
    <w:p w:rsidR="00C200AA" w:rsidRPr="009749E5" w:rsidRDefault="00C200AA" w:rsidP="00C200AA">
      <w:pPr>
        <w:pStyle w:val="ab"/>
        <w:spacing w:before="0" w:beforeAutospacing="0" w:after="153" w:afterAutospacing="0"/>
        <w:ind w:firstLine="709"/>
        <w:jc w:val="both"/>
        <w:rPr>
          <w:rFonts w:eastAsiaTheme="minorHAnsi"/>
          <w:sz w:val="28"/>
          <w:szCs w:val="28"/>
          <w:lang w:eastAsia="en-US"/>
        </w:rPr>
      </w:pPr>
      <w:proofErr w:type="spellStart"/>
      <w:r w:rsidRPr="009749E5">
        <w:rPr>
          <w:rFonts w:eastAsiaTheme="minorHAnsi"/>
          <w:sz w:val="28"/>
          <w:szCs w:val="28"/>
          <w:lang w:eastAsia="en-US"/>
        </w:rPr>
        <w:t>Микрокредитование</w:t>
      </w:r>
      <w:proofErr w:type="spellEnd"/>
      <w:r w:rsidRPr="009749E5">
        <w:rPr>
          <w:rFonts w:eastAsiaTheme="minorHAnsi"/>
          <w:sz w:val="28"/>
          <w:szCs w:val="28"/>
          <w:lang w:eastAsia="en-US"/>
        </w:rPr>
        <w:t> – это альтернативный </w:t>
      </w:r>
      <w:hyperlink r:id="rId98" w:history="1">
        <w:r w:rsidRPr="009749E5">
          <w:rPr>
            <w:rFonts w:eastAsiaTheme="minorHAnsi"/>
            <w:sz w:val="28"/>
            <w:szCs w:val="28"/>
            <w:lang w:eastAsia="en-US"/>
          </w:rPr>
          <w:t>банкам</w:t>
        </w:r>
      </w:hyperlink>
      <w:r w:rsidRPr="009749E5">
        <w:rPr>
          <w:rFonts w:eastAsiaTheme="minorHAnsi"/>
          <w:sz w:val="28"/>
          <w:szCs w:val="28"/>
          <w:lang w:eastAsia="en-US"/>
        </w:rPr>
        <w:t xml:space="preserve"> способ получения </w:t>
      </w:r>
      <w:hyperlink r:id="rId99" w:history="1">
        <w:r w:rsidRPr="009749E5">
          <w:rPr>
            <w:rFonts w:eastAsiaTheme="minorHAnsi"/>
            <w:sz w:val="28"/>
            <w:szCs w:val="28"/>
            <w:lang w:eastAsia="en-US"/>
          </w:rPr>
          <w:t>займа</w:t>
        </w:r>
      </w:hyperlink>
      <w:r w:rsidRPr="009749E5">
        <w:rPr>
          <w:rFonts w:eastAsiaTheme="minorHAnsi"/>
          <w:sz w:val="28"/>
          <w:szCs w:val="28"/>
          <w:lang w:eastAsia="en-US"/>
        </w:rPr>
        <w:t> начинающему предпринимателю для открытия и развития собственного бизнеса.</w:t>
      </w:r>
    </w:p>
    <w:p w:rsidR="00C200AA" w:rsidRPr="009749E5" w:rsidRDefault="00C200AA" w:rsidP="00C200AA">
      <w:pPr>
        <w:ind w:firstLine="709"/>
        <w:jc w:val="both"/>
        <w:rPr>
          <w:rFonts w:ascii="Times New Roman" w:hAnsi="Times New Roman" w:cs="Times New Roman"/>
          <w:sz w:val="28"/>
          <w:szCs w:val="28"/>
        </w:rPr>
      </w:pPr>
      <w:r w:rsidRPr="009749E5">
        <w:rPr>
          <w:rFonts w:ascii="Times New Roman" w:hAnsi="Times New Roman" w:cs="Times New Roman"/>
          <w:sz w:val="28"/>
          <w:szCs w:val="28"/>
        </w:rPr>
        <w:t xml:space="preserve">Налог - обязательный, индивидуально безвозмездный платеж, взимаемый с организаций и физических лиц в форме отчуждения принадлежащих им на праве собственности, хозяйственного ведения или </w:t>
      </w:r>
      <w:r w:rsidRPr="009749E5">
        <w:rPr>
          <w:rFonts w:ascii="Times New Roman" w:hAnsi="Times New Roman" w:cs="Times New Roman"/>
          <w:sz w:val="28"/>
          <w:szCs w:val="28"/>
        </w:rPr>
        <w:lastRenderedPageBreak/>
        <w:t>оперативного управления денежных сре</w:t>
      </w:r>
      <w:proofErr w:type="gramStart"/>
      <w:r w:rsidRPr="009749E5">
        <w:rPr>
          <w:rFonts w:ascii="Times New Roman" w:hAnsi="Times New Roman" w:cs="Times New Roman"/>
          <w:sz w:val="28"/>
          <w:szCs w:val="28"/>
        </w:rPr>
        <w:t>дств в ц</w:t>
      </w:r>
      <w:proofErr w:type="gramEnd"/>
      <w:r w:rsidRPr="009749E5">
        <w:rPr>
          <w:rFonts w:ascii="Times New Roman" w:hAnsi="Times New Roman" w:cs="Times New Roman"/>
          <w:sz w:val="28"/>
          <w:szCs w:val="28"/>
        </w:rPr>
        <w:t xml:space="preserve">елях финансового обеспечения деятельности государства и (или) муниципальных образований. </w:t>
      </w:r>
    </w:p>
    <w:p w:rsidR="00C200AA" w:rsidRPr="00672180" w:rsidRDefault="00C200AA" w:rsidP="00C200AA">
      <w:pPr>
        <w:pStyle w:val="ab"/>
        <w:spacing w:before="0" w:beforeAutospacing="0" w:after="153" w:afterAutospacing="0"/>
        <w:ind w:firstLine="709"/>
        <w:jc w:val="both"/>
        <w:rPr>
          <w:noProof/>
          <w:sz w:val="28"/>
          <w:szCs w:val="28"/>
        </w:rPr>
      </w:pPr>
      <w:r w:rsidRPr="009749E5">
        <w:rPr>
          <w:noProof/>
          <w:sz w:val="28"/>
          <w:szCs w:val="28"/>
        </w:rPr>
        <w:t xml:space="preserve">Налоговая льгота - это предоставленная налоговым законодательством </w:t>
      </w:r>
      <w:r w:rsidRPr="00672180">
        <w:rPr>
          <w:noProof/>
          <w:sz w:val="28"/>
          <w:szCs w:val="28"/>
        </w:rPr>
        <w:t>исключительная возможность смягчения налогового бремени для налогоплательщика.</w:t>
      </w:r>
    </w:p>
    <w:p w:rsidR="00C200AA" w:rsidRPr="00672180" w:rsidRDefault="00C200AA" w:rsidP="00C200AA">
      <w:pPr>
        <w:ind w:firstLine="709"/>
        <w:jc w:val="both"/>
        <w:rPr>
          <w:rFonts w:ascii="Times New Roman" w:hAnsi="Times New Roman" w:cs="Times New Roman"/>
          <w:sz w:val="28"/>
          <w:szCs w:val="28"/>
        </w:rPr>
      </w:pPr>
      <w:r w:rsidRPr="00672180">
        <w:rPr>
          <w:rFonts w:ascii="Times New Roman" w:hAnsi="Times New Roman" w:cs="Times New Roman"/>
          <w:sz w:val="28"/>
          <w:szCs w:val="28"/>
        </w:rPr>
        <w:t xml:space="preserve">Налоговый агент – обязанность предприятия начислить, </w:t>
      </w:r>
      <w:proofErr w:type="gramStart"/>
      <w:r w:rsidRPr="00672180">
        <w:rPr>
          <w:rFonts w:ascii="Times New Roman" w:hAnsi="Times New Roman" w:cs="Times New Roman"/>
          <w:sz w:val="28"/>
          <w:szCs w:val="28"/>
        </w:rPr>
        <w:t>оплатить и отчитаться</w:t>
      </w:r>
      <w:proofErr w:type="gramEnd"/>
      <w:r w:rsidRPr="00672180">
        <w:rPr>
          <w:rFonts w:ascii="Times New Roman" w:hAnsi="Times New Roman" w:cs="Times New Roman"/>
          <w:sz w:val="28"/>
          <w:szCs w:val="28"/>
        </w:rPr>
        <w:t xml:space="preserve"> по отдельным налогам и сборам, взимаемым с физических лиц (например, НДФЛ). </w:t>
      </w:r>
    </w:p>
    <w:p w:rsidR="00C200AA" w:rsidRPr="00672180" w:rsidRDefault="00C200AA" w:rsidP="00C200AA">
      <w:pPr>
        <w:pStyle w:val="ab"/>
        <w:spacing w:before="0" w:beforeAutospacing="0" w:after="153" w:afterAutospacing="0"/>
        <w:ind w:firstLine="709"/>
        <w:jc w:val="both"/>
        <w:rPr>
          <w:noProof/>
          <w:sz w:val="28"/>
          <w:szCs w:val="28"/>
        </w:rPr>
      </w:pPr>
      <w:r w:rsidRPr="00672180">
        <w:rPr>
          <w:sz w:val="28"/>
          <w:szCs w:val="28"/>
        </w:rPr>
        <w:t>ОКВЭД – общероссийский классификатор видов экономической деятельности. Сокращенное наименование для классификатора, в котором под номерами обозначаются различные виды деятельности предприятия.</w:t>
      </w:r>
    </w:p>
    <w:p w:rsidR="00C200AA" w:rsidRPr="00672180" w:rsidRDefault="00C200AA" w:rsidP="00C200AA">
      <w:pPr>
        <w:pStyle w:val="ab"/>
        <w:spacing w:before="0" w:beforeAutospacing="0" w:after="153" w:afterAutospacing="0"/>
        <w:ind w:firstLine="709"/>
        <w:jc w:val="both"/>
        <w:rPr>
          <w:sz w:val="28"/>
          <w:szCs w:val="28"/>
        </w:rPr>
      </w:pPr>
      <w:r w:rsidRPr="00672180">
        <w:rPr>
          <w:noProof/>
          <w:sz w:val="28"/>
          <w:szCs w:val="28"/>
        </w:rPr>
        <w:t>Отсрочка или рассрочка по уплате налога</w:t>
      </w:r>
      <w:r w:rsidRPr="00672180">
        <w:rPr>
          <w:sz w:val="28"/>
          <w:szCs w:val="28"/>
        </w:rPr>
        <w:t xml:space="preserve"> - это изменение срока уплаты налога при наличии оснований, предусмотренных статьей 64 НК РФ, на срок, не превышающий один год, соответственно с единовременной или поэтапной уплатой налогоплательщиком суммы задолженности.</w:t>
      </w:r>
    </w:p>
    <w:p w:rsidR="00C200AA" w:rsidRPr="00672180" w:rsidRDefault="00C200AA" w:rsidP="00C200AA">
      <w:pPr>
        <w:pStyle w:val="ab"/>
        <w:spacing w:before="0" w:beforeAutospacing="0" w:after="153" w:afterAutospacing="0"/>
        <w:ind w:firstLine="709"/>
        <w:jc w:val="both"/>
        <w:rPr>
          <w:sz w:val="28"/>
          <w:szCs w:val="28"/>
        </w:rPr>
      </w:pPr>
      <w:r w:rsidRPr="00672180">
        <w:rPr>
          <w:sz w:val="28"/>
          <w:szCs w:val="28"/>
        </w:rPr>
        <w:t xml:space="preserve">Отчётный период – временной период (месяц, квартал), за который составляется отчётная документация предприятия. </w:t>
      </w:r>
    </w:p>
    <w:p w:rsidR="00C200AA" w:rsidRPr="00672180" w:rsidRDefault="00C200AA" w:rsidP="00C200AA">
      <w:pPr>
        <w:ind w:firstLine="709"/>
        <w:rPr>
          <w:rFonts w:ascii="Times New Roman" w:hAnsi="Times New Roman" w:cs="Times New Roman"/>
          <w:sz w:val="28"/>
          <w:szCs w:val="28"/>
        </w:rPr>
      </w:pPr>
      <w:r w:rsidRPr="00672180">
        <w:rPr>
          <w:rStyle w:val="ad"/>
          <w:rFonts w:ascii="Times New Roman" w:hAnsi="Times New Roman" w:cs="Times New Roman"/>
          <w:b w:val="0"/>
          <w:sz w:val="28"/>
          <w:szCs w:val="28"/>
        </w:rPr>
        <w:t xml:space="preserve">Предложение </w:t>
      </w:r>
      <w:r w:rsidRPr="00672180">
        <w:rPr>
          <w:rFonts w:ascii="Times New Roman" w:hAnsi="Times New Roman" w:cs="Times New Roman"/>
          <w:sz w:val="28"/>
          <w:szCs w:val="28"/>
        </w:rPr>
        <w:t>- это совокупность всех товаров и услуг, которые находятся на рынке, и которые продавцы готовы продать покупателю по данной цене.</w:t>
      </w:r>
    </w:p>
    <w:p w:rsidR="00C200AA" w:rsidRPr="00672180" w:rsidRDefault="00C200AA" w:rsidP="00C200AA">
      <w:pPr>
        <w:ind w:firstLine="709"/>
        <w:rPr>
          <w:rFonts w:ascii="Times New Roman" w:hAnsi="Times New Roman" w:cs="Times New Roman"/>
          <w:sz w:val="28"/>
          <w:szCs w:val="28"/>
        </w:rPr>
      </w:pPr>
      <w:r w:rsidRPr="00672180">
        <w:rPr>
          <w:rFonts w:ascii="Times New Roman" w:hAnsi="Times New Roman" w:cs="Times New Roman"/>
          <w:sz w:val="28"/>
          <w:szCs w:val="28"/>
        </w:rPr>
        <w:t>Прибыль – это положительная разница между доходами компании и ее затратами</w:t>
      </w:r>
    </w:p>
    <w:p w:rsidR="00C200AA" w:rsidRPr="00672180" w:rsidRDefault="00C200AA" w:rsidP="00C200AA">
      <w:pPr>
        <w:pStyle w:val="ab"/>
        <w:spacing w:before="0" w:beforeAutospacing="0" w:after="153" w:afterAutospacing="0"/>
        <w:ind w:firstLine="709"/>
        <w:jc w:val="both"/>
        <w:rPr>
          <w:sz w:val="28"/>
          <w:szCs w:val="28"/>
        </w:rPr>
      </w:pPr>
      <w:r w:rsidRPr="00672180">
        <w:rPr>
          <w:sz w:val="28"/>
          <w:szCs w:val="28"/>
        </w:rPr>
        <w:t xml:space="preserve">Прибыль организации – финансовый результат, получаемый как разница между выручкой и всеми расходами. </w:t>
      </w:r>
    </w:p>
    <w:p w:rsidR="00C200AA" w:rsidRPr="00672180" w:rsidRDefault="00C200AA" w:rsidP="00C200AA">
      <w:pPr>
        <w:ind w:firstLine="709"/>
        <w:jc w:val="both"/>
        <w:rPr>
          <w:rFonts w:ascii="Times New Roman" w:hAnsi="Times New Roman" w:cs="Times New Roman"/>
          <w:sz w:val="28"/>
          <w:szCs w:val="28"/>
        </w:rPr>
      </w:pPr>
      <w:r w:rsidRPr="00672180">
        <w:rPr>
          <w:rFonts w:ascii="Times New Roman" w:hAnsi="Times New Roman" w:cs="Times New Roman"/>
          <w:sz w:val="28"/>
          <w:szCs w:val="28"/>
        </w:rPr>
        <w:t xml:space="preserve">Реинвестиции чистой прибыль – перенаправление чистой прибыли на развитие компании. </w:t>
      </w:r>
    </w:p>
    <w:p w:rsidR="00C200AA" w:rsidRPr="00672180" w:rsidRDefault="00C200AA" w:rsidP="00C200AA">
      <w:pPr>
        <w:ind w:firstLine="709"/>
        <w:jc w:val="both"/>
        <w:rPr>
          <w:rFonts w:ascii="Times New Roman" w:hAnsi="Times New Roman" w:cs="Times New Roman"/>
          <w:sz w:val="28"/>
          <w:szCs w:val="28"/>
        </w:rPr>
      </w:pPr>
      <w:r w:rsidRPr="00672180">
        <w:rPr>
          <w:rFonts w:ascii="Times New Roman" w:hAnsi="Times New Roman" w:cs="Times New Roman"/>
          <w:sz w:val="28"/>
          <w:szCs w:val="28"/>
        </w:rPr>
        <w:t xml:space="preserve">Рентабельность компании – отношение чистой прибыли, получаемой компанией, к стоимости её активов. </w:t>
      </w:r>
    </w:p>
    <w:p w:rsidR="00C200AA" w:rsidRPr="00672180" w:rsidRDefault="00C200AA" w:rsidP="00C200AA">
      <w:pPr>
        <w:ind w:firstLine="709"/>
        <w:rPr>
          <w:rFonts w:ascii="Times New Roman" w:eastAsia="Times New Roman" w:hAnsi="Times New Roman" w:cs="Times New Roman"/>
          <w:sz w:val="28"/>
          <w:szCs w:val="28"/>
          <w:lang w:eastAsia="ru-RU"/>
        </w:rPr>
      </w:pPr>
      <w:r w:rsidRPr="00672180">
        <w:rPr>
          <w:rFonts w:ascii="Times New Roman" w:eastAsia="Times New Roman" w:hAnsi="Times New Roman" w:cs="Times New Roman"/>
          <w:bCs/>
          <w:sz w:val="28"/>
          <w:szCs w:val="28"/>
          <w:lang w:eastAsia="ru-RU"/>
        </w:rPr>
        <w:t xml:space="preserve">рынок – </w:t>
      </w:r>
      <w:r w:rsidRPr="00672180">
        <w:rPr>
          <w:rFonts w:ascii="Times New Roman" w:eastAsia="Times New Roman" w:hAnsi="Times New Roman" w:cs="Times New Roman"/>
          <w:sz w:val="28"/>
          <w:szCs w:val="28"/>
          <w:lang w:eastAsia="ru-RU"/>
        </w:rPr>
        <w:t>это сфера экономических отношений между людьми по поводу купли-продажи товаров и услуг, основанная на принципах добровольности и равенства в обмене</w:t>
      </w:r>
    </w:p>
    <w:p w:rsidR="00C200AA" w:rsidRPr="00672180" w:rsidRDefault="00C200AA" w:rsidP="00C200AA">
      <w:pPr>
        <w:pStyle w:val="ab"/>
        <w:spacing w:before="0" w:beforeAutospacing="0" w:after="153" w:afterAutospacing="0"/>
        <w:ind w:firstLine="709"/>
        <w:jc w:val="both"/>
        <w:rPr>
          <w:sz w:val="28"/>
          <w:szCs w:val="28"/>
        </w:rPr>
      </w:pPr>
      <w:r w:rsidRPr="00672180">
        <w:rPr>
          <w:sz w:val="28"/>
          <w:szCs w:val="28"/>
        </w:rPr>
        <w:t xml:space="preserve">Социальные фонды – внебюджетные фонды, к которым относится Пенсионный Фонд РФ, Фонд социального страхования РФ. </w:t>
      </w:r>
    </w:p>
    <w:p w:rsidR="00C200AA" w:rsidRPr="00672180" w:rsidRDefault="00C200AA" w:rsidP="00C200AA">
      <w:pPr>
        <w:pStyle w:val="ab"/>
        <w:spacing w:before="0" w:beforeAutospacing="0" w:after="153" w:afterAutospacing="0"/>
        <w:ind w:firstLine="709"/>
        <w:jc w:val="both"/>
        <w:rPr>
          <w:noProof/>
          <w:sz w:val="28"/>
          <w:szCs w:val="28"/>
        </w:rPr>
      </w:pPr>
      <w:r w:rsidRPr="00672180">
        <w:rPr>
          <w:noProof/>
          <w:sz w:val="28"/>
          <w:szCs w:val="28"/>
        </w:rPr>
        <w:t xml:space="preserve">Специальный налоговый режим — особый порядок исчисления и уплаты налогов и сборов в течение определённого периода времени, применяемый в случаях и в порядке, установленных  </w:t>
      </w:r>
      <w:hyperlink r:id="rId100" w:tooltip="Налоговый кодекс Российской Федерации" w:history="1">
        <w:r w:rsidRPr="00672180">
          <w:rPr>
            <w:noProof/>
            <w:sz w:val="28"/>
            <w:szCs w:val="28"/>
          </w:rPr>
          <w:t>Н</w:t>
        </w:r>
      </w:hyperlink>
      <w:r w:rsidRPr="00672180">
        <w:rPr>
          <w:noProof/>
          <w:sz w:val="28"/>
          <w:szCs w:val="28"/>
        </w:rPr>
        <w:t>К РФ и принимаемыми в соответствии с иными Федеральными Законами.</w:t>
      </w:r>
    </w:p>
    <w:p w:rsidR="00C200AA" w:rsidRPr="00672180" w:rsidRDefault="00C200AA" w:rsidP="00C200AA">
      <w:pPr>
        <w:ind w:firstLine="709"/>
        <w:rPr>
          <w:rFonts w:ascii="Times New Roman" w:hAnsi="Times New Roman" w:cs="Times New Roman"/>
          <w:sz w:val="28"/>
          <w:szCs w:val="28"/>
        </w:rPr>
      </w:pPr>
      <w:r w:rsidRPr="00672180">
        <w:rPr>
          <w:rFonts w:ascii="Times New Roman" w:hAnsi="Times New Roman" w:cs="Times New Roman"/>
          <w:sz w:val="28"/>
          <w:szCs w:val="28"/>
        </w:rPr>
        <w:lastRenderedPageBreak/>
        <w:t>Спрос – это потребность в каком-либо товаре или услуге, подтвержденная наличием финансовых ресурсов</w:t>
      </w:r>
    </w:p>
    <w:p w:rsidR="00C200AA" w:rsidRPr="00672180" w:rsidRDefault="00C200AA" w:rsidP="00C200AA">
      <w:pPr>
        <w:ind w:firstLine="709"/>
        <w:jc w:val="both"/>
        <w:rPr>
          <w:rFonts w:ascii="Times New Roman" w:hAnsi="Times New Roman" w:cs="Times New Roman"/>
          <w:sz w:val="28"/>
          <w:szCs w:val="28"/>
        </w:rPr>
      </w:pPr>
      <w:r w:rsidRPr="00672180">
        <w:rPr>
          <w:rFonts w:ascii="Times New Roman" w:hAnsi="Times New Roman" w:cs="Times New Roman"/>
          <w:sz w:val="28"/>
          <w:szCs w:val="28"/>
        </w:rPr>
        <w:t xml:space="preserve">Срок окупаемости – период покрытия капитальных вложений суммой чистой прибыли. </w:t>
      </w:r>
    </w:p>
    <w:p w:rsidR="00C200AA" w:rsidRPr="00672180" w:rsidRDefault="00C200AA" w:rsidP="00C200AA">
      <w:pPr>
        <w:pStyle w:val="ab"/>
        <w:spacing w:before="0" w:beforeAutospacing="0" w:after="153" w:afterAutospacing="0"/>
        <w:ind w:firstLine="709"/>
        <w:jc w:val="both"/>
        <w:rPr>
          <w:noProof/>
          <w:sz w:val="28"/>
          <w:szCs w:val="28"/>
        </w:rPr>
      </w:pPr>
      <w:r w:rsidRPr="00672180">
        <w:rPr>
          <w:noProof/>
          <w:sz w:val="28"/>
          <w:szCs w:val="28"/>
        </w:rPr>
        <w:t>Субсидирование –</w:t>
      </w:r>
      <w:r w:rsidRPr="00672180">
        <w:rPr>
          <w:sz w:val="28"/>
          <w:szCs w:val="28"/>
        </w:rPr>
        <w:t xml:space="preserve"> это </w:t>
      </w:r>
      <w:r w:rsidRPr="00672180">
        <w:rPr>
          <w:noProof/>
          <w:sz w:val="28"/>
          <w:szCs w:val="28"/>
        </w:rPr>
        <w:t>авансирование, финансирование. Возмещение госудратсвом части расходов на заранее определенные цели, понесенные определенными категориями субъектов бизнеса.</w:t>
      </w:r>
    </w:p>
    <w:p w:rsidR="00C200AA" w:rsidRPr="00672180" w:rsidRDefault="00C200AA" w:rsidP="00C200AA">
      <w:pPr>
        <w:pStyle w:val="ab"/>
        <w:spacing w:before="0" w:beforeAutospacing="0" w:after="153" w:afterAutospacing="0"/>
        <w:ind w:firstLine="709"/>
        <w:jc w:val="both"/>
        <w:rPr>
          <w:noProof/>
          <w:sz w:val="28"/>
          <w:szCs w:val="28"/>
        </w:rPr>
      </w:pPr>
      <w:r w:rsidRPr="00672180">
        <w:rPr>
          <w:noProof/>
          <w:sz w:val="28"/>
          <w:szCs w:val="28"/>
        </w:rPr>
        <w:t>Субсидирование процентных ставок – возмещение разницы между установленной государством льготной ставкой и рыночным процентом по кредитам,предоставляемое за счет государственного бюджета частнымкредитно финансовым учреждениям или непосредственно получателям займов.</w:t>
      </w:r>
    </w:p>
    <w:p w:rsidR="00C200AA" w:rsidRPr="00672180" w:rsidRDefault="00C200AA" w:rsidP="00C200AA">
      <w:pPr>
        <w:ind w:firstLine="709"/>
        <w:jc w:val="both"/>
        <w:rPr>
          <w:rFonts w:ascii="Times New Roman" w:hAnsi="Times New Roman" w:cs="Times New Roman"/>
          <w:sz w:val="28"/>
          <w:szCs w:val="28"/>
        </w:rPr>
      </w:pPr>
      <w:r w:rsidRPr="00672180">
        <w:rPr>
          <w:rFonts w:ascii="Times New Roman" w:hAnsi="Times New Roman" w:cs="Times New Roman"/>
          <w:sz w:val="28"/>
          <w:szCs w:val="28"/>
        </w:rPr>
        <w:t>Точка безубыточности – 1. количество продукции (клиентов), которое необходимо продать (оказать услуги), для того чтобы покрыть все издержки предприятия (получить нулевую прибыль). 2. Это такой объём производства и реализации продукции, при котором расходы будут полностью покрыты доходами, а при производстве и реализации каждой последующей единицы продукции предприятие начинает получать прибыль</w:t>
      </w:r>
    </w:p>
    <w:p w:rsidR="00C200AA" w:rsidRPr="00672180" w:rsidRDefault="00C200AA" w:rsidP="00C200AA">
      <w:pPr>
        <w:ind w:firstLine="709"/>
        <w:jc w:val="both"/>
        <w:rPr>
          <w:rFonts w:ascii="Times New Roman" w:hAnsi="Times New Roman" w:cs="Times New Roman"/>
          <w:sz w:val="28"/>
          <w:szCs w:val="28"/>
        </w:rPr>
      </w:pPr>
      <w:r w:rsidRPr="00672180">
        <w:rPr>
          <w:rFonts w:ascii="Times New Roman" w:hAnsi="Times New Roman" w:cs="Times New Roman"/>
          <w:sz w:val="28"/>
          <w:szCs w:val="28"/>
        </w:rPr>
        <w:t>Учётная политика – совокупность способов ведения бухгалтерского учёта — первичного наблюдения, стоимостного измерения, текущей группировки и итогового обобщения фактов хозяйственной деятельности.</w:t>
      </w:r>
    </w:p>
    <w:p w:rsidR="00C200AA" w:rsidRPr="00672180" w:rsidRDefault="00C200AA" w:rsidP="00C200AA">
      <w:pPr>
        <w:ind w:firstLine="709"/>
        <w:jc w:val="both"/>
        <w:rPr>
          <w:rFonts w:ascii="Times New Roman" w:hAnsi="Times New Roman" w:cs="Times New Roman"/>
          <w:sz w:val="28"/>
          <w:szCs w:val="28"/>
        </w:rPr>
      </w:pPr>
      <w:r w:rsidRPr="00DE1AC6">
        <w:rPr>
          <w:rFonts w:ascii="Times New Roman" w:hAnsi="Times New Roman" w:cs="Times New Roman"/>
          <w:sz w:val="28"/>
          <w:szCs w:val="28"/>
        </w:rPr>
        <w:t xml:space="preserve">Учредитель – это физическое, или юридическое лицо, которое создаёт новую фирму (компанию), её собственник, акционер. </w:t>
      </w:r>
    </w:p>
    <w:p w:rsidR="00C200AA" w:rsidRPr="00672180" w:rsidRDefault="00C200AA" w:rsidP="00C200AA">
      <w:pPr>
        <w:ind w:firstLine="709"/>
        <w:jc w:val="both"/>
        <w:rPr>
          <w:rFonts w:ascii="Times New Roman" w:hAnsi="Times New Roman" w:cs="Times New Roman"/>
          <w:sz w:val="28"/>
          <w:szCs w:val="28"/>
        </w:rPr>
      </w:pPr>
      <w:r w:rsidRPr="00672180">
        <w:rPr>
          <w:rFonts w:ascii="Times New Roman" w:hAnsi="Times New Roman" w:cs="Times New Roman"/>
          <w:sz w:val="28"/>
          <w:szCs w:val="28"/>
        </w:rPr>
        <w:t xml:space="preserve">Финансовый анализ – процедура расчёта и анализа динамики коэффициентов, характеризующих различные </w:t>
      </w:r>
      <w:proofErr w:type="gramStart"/>
      <w:r w:rsidRPr="00672180">
        <w:rPr>
          <w:rFonts w:ascii="Times New Roman" w:hAnsi="Times New Roman" w:cs="Times New Roman"/>
          <w:sz w:val="28"/>
          <w:szCs w:val="28"/>
        </w:rPr>
        <w:t>экономические процессы</w:t>
      </w:r>
      <w:proofErr w:type="gramEnd"/>
      <w:r w:rsidRPr="00672180">
        <w:rPr>
          <w:rFonts w:ascii="Times New Roman" w:hAnsi="Times New Roman" w:cs="Times New Roman"/>
          <w:sz w:val="28"/>
          <w:szCs w:val="28"/>
        </w:rPr>
        <w:t xml:space="preserve"> в организации. </w:t>
      </w:r>
    </w:p>
    <w:p w:rsidR="00C200AA" w:rsidRPr="00672180" w:rsidRDefault="00C200AA" w:rsidP="00C200AA">
      <w:pPr>
        <w:ind w:firstLine="709"/>
        <w:jc w:val="both"/>
        <w:rPr>
          <w:rFonts w:ascii="Times New Roman" w:hAnsi="Times New Roman" w:cs="Times New Roman"/>
          <w:sz w:val="28"/>
          <w:szCs w:val="28"/>
        </w:rPr>
      </w:pPr>
      <w:r w:rsidRPr="00672180">
        <w:rPr>
          <w:rFonts w:ascii="Times New Roman" w:hAnsi="Times New Roman" w:cs="Times New Roman"/>
          <w:sz w:val="28"/>
          <w:szCs w:val="28"/>
        </w:rPr>
        <w:t xml:space="preserve">Фонд оплаты труда – это сумма всё заработной платы сотрудникам компании. </w:t>
      </w:r>
    </w:p>
    <w:p w:rsidR="00C200AA" w:rsidRPr="00672180" w:rsidRDefault="00C200AA" w:rsidP="00C200AA">
      <w:pPr>
        <w:ind w:firstLine="709"/>
        <w:jc w:val="both"/>
        <w:rPr>
          <w:rFonts w:ascii="Times New Roman" w:hAnsi="Times New Roman" w:cs="Times New Roman"/>
          <w:sz w:val="28"/>
          <w:szCs w:val="28"/>
        </w:rPr>
      </w:pPr>
      <w:r w:rsidRPr="00672180">
        <w:rPr>
          <w:rFonts w:ascii="Times New Roman" w:hAnsi="Times New Roman" w:cs="Times New Roman"/>
          <w:sz w:val="28"/>
          <w:szCs w:val="28"/>
        </w:rPr>
        <w:t xml:space="preserve">Цена кредита – годовая процентная ставка по кредиту. </w:t>
      </w:r>
    </w:p>
    <w:p w:rsidR="00C200AA" w:rsidRPr="00672180" w:rsidRDefault="00C200AA" w:rsidP="00C200AA">
      <w:pPr>
        <w:ind w:firstLine="709"/>
        <w:jc w:val="both"/>
        <w:rPr>
          <w:rFonts w:ascii="Times New Roman" w:hAnsi="Times New Roman" w:cs="Times New Roman"/>
          <w:sz w:val="28"/>
          <w:szCs w:val="28"/>
        </w:rPr>
      </w:pPr>
      <w:r w:rsidRPr="00672180">
        <w:rPr>
          <w:rFonts w:ascii="Times New Roman" w:hAnsi="Times New Roman" w:cs="Times New Roman"/>
          <w:sz w:val="28"/>
          <w:szCs w:val="28"/>
        </w:rPr>
        <w:t xml:space="preserve">Чистая прибыль – прибыль организации за вычетом налога на прибыль (доходы). </w:t>
      </w:r>
    </w:p>
    <w:p w:rsidR="00C200AA" w:rsidRPr="00672180" w:rsidRDefault="00C200AA" w:rsidP="00C200AA">
      <w:pPr>
        <w:ind w:firstLine="709"/>
        <w:jc w:val="both"/>
        <w:rPr>
          <w:rFonts w:ascii="Times New Roman" w:hAnsi="Times New Roman" w:cs="Times New Roman"/>
          <w:sz w:val="28"/>
          <w:szCs w:val="28"/>
        </w:rPr>
      </w:pPr>
      <w:r w:rsidRPr="00672180">
        <w:rPr>
          <w:rFonts w:ascii="Times New Roman" w:hAnsi="Times New Roman" w:cs="Times New Roman"/>
          <w:sz w:val="28"/>
          <w:szCs w:val="28"/>
        </w:rPr>
        <w:t xml:space="preserve">Чистый оборотный капитал – оборотные средства (запасы, денежные средства, готовая продукция и т.п.), которые финансируются за счёт собственных источников предприятия. </w:t>
      </w:r>
    </w:p>
    <w:p w:rsidR="00C200AA" w:rsidRPr="00672180" w:rsidRDefault="00C200AA" w:rsidP="00C200AA">
      <w:pPr>
        <w:ind w:firstLine="709"/>
        <w:jc w:val="both"/>
        <w:rPr>
          <w:rFonts w:ascii="Times New Roman" w:hAnsi="Times New Roman" w:cs="Times New Roman"/>
          <w:sz w:val="28"/>
          <w:szCs w:val="28"/>
        </w:rPr>
      </w:pPr>
      <w:r w:rsidRPr="00672180">
        <w:rPr>
          <w:rFonts w:ascii="Times New Roman" w:hAnsi="Times New Roman" w:cs="Times New Roman"/>
          <w:sz w:val="28"/>
          <w:szCs w:val="28"/>
        </w:rPr>
        <w:t xml:space="preserve">Чистый приведенный доход – дисконтированная сумма денежных потоков по проекту, уменьшенная на стоимость капитальных вложений. </w:t>
      </w:r>
    </w:p>
    <w:p w:rsidR="00C200AA" w:rsidRPr="00672180" w:rsidRDefault="00C200AA" w:rsidP="00C200AA">
      <w:pPr>
        <w:ind w:firstLine="709"/>
        <w:rPr>
          <w:rFonts w:ascii="Times New Roman" w:hAnsi="Times New Roman" w:cs="Times New Roman"/>
          <w:bCs/>
          <w:sz w:val="28"/>
          <w:szCs w:val="28"/>
        </w:rPr>
      </w:pPr>
      <w:r w:rsidRPr="00672180">
        <w:rPr>
          <w:rFonts w:ascii="Times New Roman" w:hAnsi="Times New Roman" w:cs="Times New Roman"/>
          <w:bCs/>
          <w:sz w:val="28"/>
          <w:szCs w:val="28"/>
        </w:rPr>
        <w:lastRenderedPageBreak/>
        <w:t>Эластичность -  характеристика чувствительности рынка к изменению цен, дохода или других значимых рыночных факторов</w:t>
      </w:r>
    </w:p>
    <w:p w:rsidR="00C200AA" w:rsidRPr="00672180" w:rsidRDefault="00C200AA" w:rsidP="00C200AA">
      <w:pPr>
        <w:jc w:val="both"/>
        <w:rPr>
          <w:rFonts w:ascii="Times New Roman" w:hAnsi="Times New Roman" w:cs="Times New Roman"/>
          <w:sz w:val="28"/>
          <w:szCs w:val="28"/>
        </w:rPr>
      </w:pPr>
    </w:p>
    <w:p w:rsidR="00C200AA" w:rsidRPr="00672180" w:rsidRDefault="00C200AA" w:rsidP="00C200AA">
      <w:pPr>
        <w:jc w:val="both"/>
        <w:rPr>
          <w:rFonts w:ascii="Times New Roman" w:hAnsi="Times New Roman" w:cs="Times New Roman"/>
          <w:sz w:val="28"/>
          <w:szCs w:val="28"/>
        </w:rPr>
      </w:pPr>
    </w:p>
    <w:p w:rsidR="00C200AA" w:rsidRPr="000D09F7" w:rsidRDefault="000D09F7" w:rsidP="000D09F7">
      <w:pPr>
        <w:pageBreakBefore/>
        <w:jc w:val="right"/>
        <w:rPr>
          <w:rFonts w:ascii="Times New Roman" w:hAnsi="Times New Roman" w:cs="Times New Roman"/>
          <w:b/>
          <w:sz w:val="28"/>
          <w:szCs w:val="28"/>
        </w:rPr>
      </w:pPr>
      <w:r w:rsidRPr="000D09F7">
        <w:rPr>
          <w:rFonts w:ascii="Times New Roman" w:hAnsi="Times New Roman" w:cs="Times New Roman"/>
          <w:b/>
          <w:sz w:val="28"/>
          <w:szCs w:val="28"/>
        </w:rPr>
        <w:lastRenderedPageBreak/>
        <w:t>Приложение</w:t>
      </w:r>
    </w:p>
    <w:p w:rsidR="00BE2F79" w:rsidRDefault="00BE2F79" w:rsidP="00BE2F79">
      <w:pPr>
        <w:ind w:left="1300"/>
        <w:jc w:val="both"/>
        <w:rPr>
          <w:rFonts w:ascii="Times New Roman" w:hAnsi="Times New Roman" w:cs="Times New Roman"/>
          <w:sz w:val="28"/>
          <w:szCs w:val="28"/>
        </w:rPr>
      </w:pPr>
    </w:p>
    <w:p w:rsidR="00BE2F79" w:rsidRPr="000D09F7" w:rsidRDefault="00BE2F79" w:rsidP="00BE2F79">
      <w:pPr>
        <w:pBdr>
          <w:bottom w:val="dashSmallGap" w:sz="4" w:space="15" w:color="BFBFBF" w:themeColor="background1" w:themeShade="BF"/>
        </w:pBdr>
        <w:spacing w:before="1320" w:after="1000" w:line="240" w:lineRule="auto"/>
        <w:ind w:left="510" w:right="510"/>
        <w:jc w:val="center"/>
        <w:rPr>
          <w:sz w:val="20"/>
          <w:szCs w:val="20"/>
        </w:rPr>
      </w:pPr>
    </w:p>
    <w:p w:rsidR="00BE2F79" w:rsidRPr="00BE2F79" w:rsidRDefault="00BE2F79" w:rsidP="00BE2F79">
      <w:pPr>
        <w:pBdr>
          <w:top w:val="dashSmallGap" w:sz="4" w:space="4" w:color="BFBFBF" w:themeColor="background1" w:themeShade="BF"/>
          <w:bottom w:val="dashSmallGap" w:sz="4" w:space="4" w:color="BFBFBF" w:themeColor="background1" w:themeShade="BF"/>
        </w:pBdr>
        <w:spacing w:after="0" w:line="240" w:lineRule="auto"/>
        <w:jc w:val="center"/>
        <w:outlineLvl w:val="1"/>
        <w:rPr>
          <w:rFonts w:asciiTheme="majorHAnsi" w:hAnsiTheme="majorHAnsi"/>
          <w:color w:val="5B9BD5" w:themeColor="accent1"/>
          <w:sz w:val="28"/>
          <w:szCs w:val="28"/>
        </w:rPr>
      </w:pPr>
      <w:r w:rsidRPr="00BE2F79">
        <w:rPr>
          <w:rFonts w:asciiTheme="majorHAnsi" w:hAnsiTheme="majorHAnsi"/>
          <w:color w:val="5B9BD5" w:themeColor="accent1"/>
          <w:sz w:val="28"/>
          <w:szCs w:val="28"/>
        </w:rPr>
        <w:t>Шаблон бизнес-плана</w:t>
      </w:r>
    </w:p>
    <w:p w:rsidR="00BE2F79" w:rsidRPr="00BE2F79" w:rsidRDefault="00BE2F79" w:rsidP="00BE2F79">
      <w:pPr>
        <w:jc w:val="center"/>
      </w:pPr>
    </w:p>
    <w:p w:rsidR="00BE2F79" w:rsidRPr="00BE2F79" w:rsidRDefault="00BE2F79" w:rsidP="00BE2F79">
      <w:pPr>
        <w:jc w:val="center"/>
        <w:rPr>
          <w:b/>
          <w:sz w:val="36"/>
        </w:rPr>
      </w:pPr>
      <w:r w:rsidRPr="00BE2F79">
        <w:rPr>
          <w:b/>
          <w:sz w:val="36"/>
        </w:rPr>
        <w:t>БИЗНЕС-ПЛАН</w:t>
      </w:r>
    </w:p>
    <w:p w:rsidR="00BE2F79" w:rsidRPr="00BE2F79" w:rsidRDefault="00BE2F79" w:rsidP="00BE2F79">
      <w:pPr>
        <w:jc w:val="center"/>
      </w:pPr>
    </w:p>
    <w:p w:rsidR="00BE2F79" w:rsidRPr="00BE2F79" w:rsidRDefault="00BE2F79" w:rsidP="00BE2F79">
      <w:pPr>
        <w:rPr>
          <w:b/>
          <w:bCs/>
        </w:rPr>
      </w:pPr>
      <w:r w:rsidRPr="00BE2F79">
        <w:rPr>
          <w:b/>
          <w:bCs/>
        </w:rPr>
        <w:t>Проект:</w:t>
      </w:r>
    </w:p>
    <w:p w:rsidR="00BE2F79" w:rsidRPr="00BE2F79" w:rsidRDefault="00BE2F79" w:rsidP="00BE2F79">
      <w:pPr>
        <w:pBdr>
          <w:top w:val="single" w:sz="4" w:space="1" w:color="auto"/>
        </w:pBdr>
        <w:rPr>
          <w:bCs/>
          <w:i/>
        </w:rPr>
      </w:pPr>
    </w:p>
    <w:p w:rsidR="00BE2F79" w:rsidRPr="00BE2F79" w:rsidRDefault="00BE2F79" w:rsidP="00BE2F79">
      <w:pPr>
        <w:jc w:val="center"/>
        <w:rPr>
          <w:bCs/>
          <w:i/>
        </w:rPr>
      </w:pPr>
    </w:p>
    <w:p w:rsidR="00BE2F79" w:rsidRPr="00BE2F79" w:rsidRDefault="00BE2F79" w:rsidP="00BE2F79">
      <w:pPr>
        <w:pBdr>
          <w:top w:val="single" w:sz="4" w:space="1" w:color="auto"/>
        </w:pBdr>
        <w:jc w:val="center"/>
        <w:rPr>
          <w:bCs/>
          <w:i/>
        </w:rPr>
      </w:pPr>
      <w:r w:rsidRPr="00BE2F79">
        <w:rPr>
          <w:bCs/>
          <w:i/>
        </w:rPr>
        <w:t>(укажите название проекта)</w:t>
      </w:r>
    </w:p>
    <w:p w:rsidR="00BE2F79" w:rsidRPr="00BE2F79" w:rsidRDefault="00BE2F79" w:rsidP="00BE2F79">
      <w:pPr>
        <w:jc w:val="center"/>
      </w:pPr>
    </w:p>
    <w:p w:rsidR="00BE2F79" w:rsidRPr="00BE2F79" w:rsidRDefault="00BE2F79" w:rsidP="00BE2F79">
      <w:pPr>
        <w:rPr>
          <w:b/>
          <w:bCs/>
        </w:rPr>
      </w:pPr>
      <w:r w:rsidRPr="00BE2F79">
        <w:rPr>
          <w:b/>
          <w:bCs/>
        </w:rPr>
        <w:t>Авторы проекта:</w:t>
      </w:r>
    </w:p>
    <w:p w:rsidR="00BE2F79" w:rsidRPr="00BE2F79" w:rsidRDefault="00BE2F79" w:rsidP="00BE2F79">
      <w:pPr>
        <w:pBdr>
          <w:bottom w:val="single" w:sz="4" w:space="1" w:color="auto"/>
        </w:pBdr>
        <w:rPr>
          <w:b/>
          <w:bCs/>
        </w:rPr>
      </w:pPr>
    </w:p>
    <w:p w:rsidR="00BE2F79" w:rsidRPr="00BE2F79" w:rsidRDefault="00BE2F79" w:rsidP="00BE2F79">
      <w:pPr>
        <w:rPr>
          <w:b/>
          <w:bCs/>
        </w:rPr>
      </w:pPr>
    </w:p>
    <w:p w:rsidR="00BE2F79" w:rsidRPr="00BE2F79" w:rsidRDefault="00BE2F79" w:rsidP="00BE2F79">
      <w:pPr>
        <w:pBdr>
          <w:top w:val="single" w:sz="4" w:space="1" w:color="auto"/>
          <w:bottom w:val="single" w:sz="4" w:space="2" w:color="auto"/>
        </w:pBdr>
        <w:jc w:val="center"/>
        <w:rPr>
          <w:bCs/>
          <w:i/>
        </w:rPr>
      </w:pPr>
    </w:p>
    <w:p w:rsidR="00BE2F79" w:rsidRPr="00BE2F79" w:rsidRDefault="00BE2F79" w:rsidP="00BE2F79">
      <w:pPr>
        <w:pBdr>
          <w:top w:val="single" w:sz="4" w:space="1" w:color="auto"/>
          <w:bottom w:val="single" w:sz="4" w:space="2" w:color="auto"/>
        </w:pBdr>
        <w:jc w:val="center"/>
        <w:rPr>
          <w:bCs/>
          <w:i/>
        </w:rPr>
      </w:pPr>
    </w:p>
    <w:p w:rsidR="00BE2F79" w:rsidRPr="00BE2F79" w:rsidRDefault="00BE2F79" w:rsidP="00BE2F79">
      <w:pPr>
        <w:jc w:val="center"/>
        <w:rPr>
          <w:bCs/>
          <w:i/>
        </w:rPr>
      </w:pPr>
      <w:r w:rsidRPr="00BE2F79">
        <w:rPr>
          <w:bCs/>
          <w:i/>
        </w:rPr>
        <w:t>(перечислите авторов проекта, указав их ФИО и контактные данные (</w:t>
      </w:r>
      <w:proofErr w:type="spellStart"/>
      <w:r w:rsidRPr="00BE2F79">
        <w:rPr>
          <w:bCs/>
          <w:i/>
        </w:rPr>
        <w:t>тел</w:t>
      </w:r>
      <w:proofErr w:type="gramStart"/>
      <w:r w:rsidRPr="00BE2F79">
        <w:rPr>
          <w:bCs/>
          <w:i/>
        </w:rPr>
        <w:t>.и</w:t>
      </w:r>
      <w:proofErr w:type="gramEnd"/>
      <w:r w:rsidRPr="00BE2F79">
        <w:rPr>
          <w:bCs/>
          <w:i/>
        </w:rPr>
        <w:t>лиEmail</w:t>
      </w:r>
      <w:proofErr w:type="spellEnd"/>
      <w:r w:rsidRPr="00BE2F79">
        <w:rPr>
          <w:bCs/>
          <w:i/>
        </w:rPr>
        <w:t>)</w:t>
      </w:r>
    </w:p>
    <w:p w:rsidR="00BE2F79" w:rsidRPr="00BE2F79" w:rsidRDefault="00BE2F79" w:rsidP="00BE2F79"/>
    <w:p w:rsidR="00BE2F79" w:rsidRPr="00BE2F79" w:rsidRDefault="00BE2F79" w:rsidP="00BE2F79">
      <w:pPr>
        <w:rPr>
          <w:b/>
        </w:rPr>
      </w:pPr>
      <w:r w:rsidRPr="00BE2F79">
        <w:rPr>
          <w:b/>
        </w:rPr>
        <w:t>Отрасль проекта:</w:t>
      </w:r>
    </w:p>
    <w:p w:rsidR="00BE2F79" w:rsidRPr="00BE2F79" w:rsidRDefault="00BE2F79" w:rsidP="00BE2F79">
      <w:pPr>
        <w:pBdr>
          <w:top w:val="single" w:sz="4" w:space="1" w:color="auto"/>
        </w:pBdr>
        <w:jc w:val="center"/>
        <w:rPr>
          <w:bCs/>
          <w:i/>
        </w:rPr>
      </w:pPr>
      <w:r w:rsidRPr="00BE2F79">
        <w:rPr>
          <w:bCs/>
          <w:i/>
        </w:rPr>
        <w:t>(укажите отрасль проекта)</w:t>
      </w:r>
    </w:p>
    <w:p w:rsidR="00BE2F79" w:rsidRPr="00BE2F79" w:rsidRDefault="00BE2F79" w:rsidP="00BE2F79">
      <w:pPr>
        <w:jc w:val="center"/>
      </w:pPr>
    </w:p>
    <w:p w:rsidR="00BE2F79" w:rsidRPr="00BE2F79" w:rsidRDefault="00BE2F79" w:rsidP="00BE2F79">
      <w:pPr>
        <w:rPr>
          <w:b/>
        </w:rPr>
      </w:pPr>
      <w:r w:rsidRPr="00BE2F79">
        <w:rPr>
          <w:b/>
        </w:rPr>
        <w:t xml:space="preserve">Объем необходимых инвестиций: </w:t>
      </w:r>
    </w:p>
    <w:p w:rsidR="00BE2F79" w:rsidRPr="00BE2F79" w:rsidRDefault="00BE2F79" w:rsidP="00BE2F79">
      <w:pPr>
        <w:jc w:val="center"/>
        <w:rPr>
          <w:i/>
        </w:rPr>
      </w:pPr>
      <w:r w:rsidRPr="00BE2F79">
        <w:rPr>
          <w:i/>
        </w:rPr>
        <w:t>(                     ) млн</w:t>
      </w:r>
      <w:proofErr w:type="gramStart"/>
      <w:r w:rsidRPr="00BE2F79">
        <w:rPr>
          <w:i/>
        </w:rPr>
        <w:t>.р</w:t>
      </w:r>
      <w:proofErr w:type="gramEnd"/>
      <w:r w:rsidRPr="00BE2F79">
        <w:rPr>
          <w:i/>
        </w:rPr>
        <w:t>ублей</w:t>
      </w:r>
    </w:p>
    <w:p w:rsidR="00BE2F79" w:rsidRPr="00BE2F79" w:rsidRDefault="00BE2F79" w:rsidP="00BE2F79">
      <w:pPr>
        <w:pBdr>
          <w:top w:val="single" w:sz="4" w:space="1" w:color="auto"/>
        </w:pBdr>
        <w:jc w:val="center"/>
        <w:rPr>
          <w:bCs/>
          <w:i/>
        </w:rPr>
      </w:pPr>
      <w:r w:rsidRPr="00BE2F79">
        <w:rPr>
          <w:bCs/>
          <w:i/>
        </w:rPr>
        <w:t>укажите объем необходимых инвестиций для старта проекта (в млн</w:t>
      </w:r>
      <w:proofErr w:type="gramStart"/>
      <w:r w:rsidRPr="00BE2F79">
        <w:rPr>
          <w:bCs/>
          <w:i/>
        </w:rPr>
        <w:t>.р</w:t>
      </w:r>
      <w:proofErr w:type="gramEnd"/>
      <w:r w:rsidRPr="00BE2F79">
        <w:rPr>
          <w:bCs/>
          <w:i/>
        </w:rPr>
        <w:t>ублей)</w:t>
      </w:r>
    </w:p>
    <w:p w:rsidR="00BE2F79" w:rsidRPr="00BE2F79" w:rsidRDefault="00BE2F79" w:rsidP="00BE2F79">
      <w:pPr>
        <w:jc w:val="center"/>
        <w:rPr>
          <w:b/>
        </w:rPr>
      </w:pPr>
      <w:r w:rsidRPr="00BE2F79">
        <w:br w:type="page"/>
      </w:r>
      <w:r w:rsidRPr="00BE2F79">
        <w:rPr>
          <w:b/>
        </w:rPr>
        <w:lastRenderedPageBreak/>
        <w:t>СОДЕРЖАНИЕ*:</w:t>
      </w:r>
    </w:p>
    <w:p w:rsidR="00BE2F79" w:rsidRPr="00BE2F79" w:rsidRDefault="00BE2F79" w:rsidP="00BC6FE6">
      <w:pPr>
        <w:numPr>
          <w:ilvl w:val="0"/>
          <w:numId w:val="50"/>
        </w:numPr>
        <w:contextualSpacing/>
        <w:rPr>
          <w:rFonts w:ascii="Calibri" w:eastAsia="Calibri" w:hAnsi="Calibri" w:cs="Times New Roman"/>
          <w:b/>
          <w:bCs/>
          <w:color w:val="595959" w:themeColor="text1" w:themeTint="A6"/>
        </w:rPr>
      </w:pPr>
      <w:r w:rsidRPr="00BE2F79">
        <w:rPr>
          <w:rFonts w:ascii="Calibri" w:eastAsia="Calibri" w:hAnsi="Calibri" w:cs="Times New Roman"/>
          <w:b/>
          <w:bCs/>
          <w:color w:val="595959" w:themeColor="text1" w:themeTint="A6"/>
        </w:rPr>
        <w:t>Резюме</w:t>
      </w:r>
    </w:p>
    <w:p w:rsidR="00BE2F79" w:rsidRPr="00BE2F79" w:rsidRDefault="00BE2F79" w:rsidP="00BC6FE6">
      <w:pPr>
        <w:numPr>
          <w:ilvl w:val="0"/>
          <w:numId w:val="50"/>
        </w:numPr>
        <w:contextualSpacing/>
        <w:rPr>
          <w:rFonts w:ascii="Calibri" w:eastAsia="Calibri" w:hAnsi="Calibri" w:cs="Times New Roman"/>
          <w:b/>
          <w:bCs/>
          <w:color w:val="595959" w:themeColor="text1" w:themeTint="A6"/>
        </w:rPr>
      </w:pPr>
      <w:r w:rsidRPr="00BE2F79">
        <w:rPr>
          <w:rFonts w:ascii="Calibri" w:eastAsia="Calibri" w:hAnsi="Calibri" w:cs="Times New Roman"/>
          <w:b/>
          <w:bCs/>
          <w:color w:val="595959" w:themeColor="text1" w:themeTint="A6"/>
        </w:rPr>
        <w:t>Описание продуктов / услуг и рынков сбыта</w:t>
      </w:r>
    </w:p>
    <w:p w:rsidR="00BE2F79" w:rsidRPr="00BE2F79" w:rsidRDefault="00BE2F79" w:rsidP="00BC6FE6">
      <w:pPr>
        <w:numPr>
          <w:ilvl w:val="0"/>
          <w:numId w:val="50"/>
        </w:numPr>
        <w:contextualSpacing/>
        <w:rPr>
          <w:rFonts w:ascii="Calibri" w:eastAsia="Calibri" w:hAnsi="Calibri" w:cs="Times New Roman"/>
          <w:b/>
          <w:bCs/>
          <w:color w:val="595959" w:themeColor="text1" w:themeTint="A6"/>
        </w:rPr>
      </w:pPr>
      <w:r w:rsidRPr="00BE2F79">
        <w:rPr>
          <w:rFonts w:ascii="Calibri" w:eastAsia="Calibri" w:hAnsi="Calibri" w:cs="Times New Roman"/>
          <w:b/>
          <w:bCs/>
          <w:color w:val="595959" w:themeColor="text1" w:themeTint="A6"/>
        </w:rPr>
        <w:t>Маркетинговый план</w:t>
      </w:r>
    </w:p>
    <w:p w:rsidR="00BE2F79" w:rsidRPr="00BE2F79" w:rsidRDefault="00BE2F79" w:rsidP="00BC6FE6">
      <w:pPr>
        <w:numPr>
          <w:ilvl w:val="0"/>
          <w:numId w:val="50"/>
        </w:numPr>
        <w:contextualSpacing/>
        <w:rPr>
          <w:rFonts w:ascii="Calibri" w:eastAsia="Calibri" w:hAnsi="Calibri" w:cs="Times New Roman"/>
          <w:b/>
          <w:bCs/>
          <w:color w:val="595959" w:themeColor="text1" w:themeTint="A6"/>
        </w:rPr>
      </w:pPr>
      <w:r w:rsidRPr="00BE2F79">
        <w:rPr>
          <w:rFonts w:ascii="Calibri" w:eastAsia="Calibri" w:hAnsi="Calibri" w:cs="Times New Roman"/>
          <w:b/>
          <w:bCs/>
          <w:color w:val="595959" w:themeColor="text1" w:themeTint="A6"/>
        </w:rPr>
        <w:t>Производственный план</w:t>
      </w:r>
    </w:p>
    <w:p w:rsidR="00BE2F79" w:rsidRPr="00BE2F79" w:rsidRDefault="00BE2F79" w:rsidP="00BC6FE6">
      <w:pPr>
        <w:numPr>
          <w:ilvl w:val="0"/>
          <w:numId w:val="50"/>
        </w:numPr>
        <w:contextualSpacing/>
        <w:rPr>
          <w:rFonts w:ascii="Calibri" w:eastAsia="Calibri" w:hAnsi="Calibri" w:cs="Times New Roman"/>
          <w:b/>
          <w:bCs/>
          <w:color w:val="595959" w:themeColor="text1" w:themeTint="A6"/>
        </w:rPr>
      </w:pPr>
      <w:r w:rsidRPr="00BE2F79">
        <w:rPr>
          <w:rFonts w:ascii="Calibri" w:eastAsia="Calibri" w:hAnsi="Calibri" w:cs="Times New Roman"/>
          <w:b/>
          <w:bCs/>
          <w:color w:val="595959" w:themeColor="text1" w:themeTint="A6"/>
        </w:rPr>
        <w:t>Календарный план</w:t>
      </w:r>
    </w:p>
    <w:p w:rsidR="00BE2F79" w:rsidRPr="00BE2F79" w:rsidRDefault="00BE2F79" w:rsidP="00BC6FE6">
      <w:pPr>
        <w:numPr>
          <w:ilvl w:val="0"/>
          <w:numId w:val="50"/>
        </w:numPr>
        <w:contextualSpacing/>
        <w:rPr>
          <w:rFonts w:ascii="Calibri" w:eastAsia="Calibri" w:hAnsi="Calibri" w:cs="Times New Roman"/>
          <w:b/>
          <w:bCs/>
          <w:color w:val="595959" w:themeColor="text1" w:themeTint="A6"/>
        </w:rPr>
      </w:pPr>
      <w:r w:rsidRPr="00BE2F79">
        <w:rPr>
          <w:rFonts w:ascii="Calibri" w:eastAsia="Calibri" w:hAnsi="Calibri" w:cs="Times New Roman"/>
          <w:b/>
          <w:bCs/>
          <w:color w:val="595959" w:themeColor="text1" w:themeTint="A6"/>
        </w:rPr>
        <w:t>Финансовый план и экономические показатели эффективности проекта</w:t>
      </w:r>
    </w:p>
    <w:p w:rsidR="00BE2F79" w:rsidRPr="00BE2F79" w:rsidRDefault="00BE2F79" w:rsidP="00BC6FE6">
      <w:pPr>
        <w:numPr>
          <w:ilvl w:val="0"/>
          <w:numId w:val="50"/>
        </w:numPr>
        <w:contextualSpacing/>
        <w:rPr>
          <w:rFonts w:ascii="Calibri" w:eastAsia="Calibri" w:hAnsi="Calibri" w:cs="Times New Roman"/>
          <w:b/>
          <w:bCs/>
          <w:color w:val="595959" w:themeColor="text1" w:themeTint="A6"/>
        </w:rPr>
      </w:pPr>
      <w:r w:rsidRPr="00BE2F79">
        <w:rPr>
          <w:rFonts w:ascii="Calibri" w:eastAsia="Calibri" w:hAnsi="Calibri" w:cs="Times New Roman"/>
          <w:b/>
          <w:bCs/>
          <w:color w:val="595959" w:themeColor="text1" w:themeTint="A6"/>
        </w:rPr>
        <w:t>Риски</w:t>
      </w:r>
    </w:p>
    <w:p w:rsidR="00BE2F79" w:rsidRPr="00BE2F79" w:rsidRDefault="00BE2F79" w:rsidP="00BC6FE6">
      <w:pPr>
        <w:numPr>
          <w:ilvl w:val="0"/>
          <w:numId w:val="50"/>
        </w:numPr>
        <w:contextualSpacing/>
        <w:rPr>
          <w:rFonts w:ascii="Calibri" w:eastAsia="Calibri" w:hAnsi="Calibri" w:cs="Times New Roman"/>
          <w:b/>
          <w:bCs/>
          <w:color w:val="595959" w:themeColor="text1" w:themeTint="A6"/>
        </w:rPr>
      </w:pPr>
      <w:r w:rsidRPr="00BE2F79">
        <w:rPr>
          <w:rFonts w:ascii="Calibri" w:eastAsia="Calibri" w:hAnsi="Calibri" w:cs="Times New Roman"/>
          <w:b/>
          <w:bCs/>
          <w:color w:val="595959" w:themeColor="text1" w:themeTint="A6"/>
        </w:rPr>
        <w:t>Приложения</w:t>
      </w:r>
      <w:bookmarkStart w:id="4" w:name="_Toc372882268"/>
      <w:bookmarkStart w:id="5" w:name="_Toc373142964"/>
    </w:p>
    <w:p w:rsidR="00BE2F79" w:rsidRPr="00BE2F79" w:rsidRDefault="00BE2F79" w:rsidP="00BE2F79">
      <w:pPr>
        <w:spacing w:before="160" w:after="240" w:line="276" w:lineRule="auto"/>
        <w:rPr>
          <w:noProof/>
          <w:color w:val="595959" w:themeColor="text1" w:themeTint="A6"/>
          <w:sz w:val="24"/>
          <w:szCs w:val="20"/>
        </w:rPr>
      </w:pPr>
      <w:r w:rsidRPr="00BE2F79">
        <w:rPr>
          <w:b/>
          <w:bCs/>
          <w:noProof/>
          <w:color w:val="595959" w:themeColor="text1" w:themeTint="A6"/>
          <w:sz w:val="24"/>
          <w:szCs w:val="20"/>
        </w:rPr>
        <w:t xml:space="preserve">* Каждый раздел бизнес-плана рекомендуется начинать с новой страницы. </w:t>
      </w:r>
    </w:p>
    <w:p w:rsidR="00BE2F79" w:rsidRPr="00B26F06" w:rsidRDefault="00BE2F79" w:rsidP="00BC6FE6">
      <w:pPr>
        <w:numPr>
          <w:ilvl w:val="0"/>
          <w:numId w:val="51"/>
        </w:numPr>
        <w:pBdr>
          <w:top w:val="dashSmallGap" w:sz="4" w:space="4" w:color="BFBFBF" w:themeColor="background1" w:themeShade="BF"/>
          <w:bottom w:val="dashSmallGap" w:sz="4" w:space="4" w:color="BFBFBF" w:themeColor="background1" w:themeShade="BF"/>
        </w:pBdr>
        <w:spacing w:before="80" w:after="80" w:line="240" w:lineRule="auto"/>
        <w:rPr>
          <w:rFonts w:asciiTheme="majorHAnsi" w:hAnsiTheme="majorHAnsi"/>
          <w:caps/>
          <w:sz w:val="28"/>
          <w:szCs w:val="28"/>
        </w:rPr>
      </w:pPr>
      <w:r w:rsidRPr="00B26F06">
        <w:rPr>
          <w:rFonts w:asciiTheme="majorHAnsi" w:hAnsiTheme="majorHAnsi"/>
          <w:caps/>
          <w:sz w:val="28"/>
          <w:szCs w:val="28"/>
        </w:rPr>
        <w:t>РЕЗЮМЕ (аннотация проекта)</w:t>
      </w:r>
      <w:bookmarkEnd w:id="4"/>
      <w:bookmarkEnd w:id="5"/>
    </w:p>
    <w:p w:rsidR="00BE2F79" w:rsidRPr="00B26F06" w:rsidRDefault="00BE2F79" w:rsidP="00BE2F79">
      <w:pPr>
        <w:ind w:firstLine="708"/>
        <w:jc w:val="both"/>
        <w:rPr>
          <w:i/>
          <w:sz w:val="24"/>
        </w:rPr>
      </w:pPr>
      <w:r w:rsidRPr="00B26F06">
        <w:rPr>
          <w:i/>
          <w:sz w:val="24"/>
        </w:rPr>
        <w:t>Кратко ответьте на следующие вопросы по проекту для составления его резюме (краткой аннотации):</w:t>
      </w:r>
    </w:p>
    <w:p w:rsidR="00BE2F79" w:rsidRPr="00B26F06" w:rsidRDefault="00BE2F79" w:rsidP="00BC6FE6">
      <w:pPr>
        <w:numPr>
          <w:ilvl w:val="0"/>
          <w:numId w:val="44"/>
        </w:numPr>
        <w:spacing w:after="200" w:line="276" w:lineRule="auto"/>
        <w:rPr>
          <w:i/>
          <w:sz w:val="24"/>
        </w:rPr>
      </w:pPr>
      <w:r w:rsidRPr="00B26F06">
        <w:rPr>
          <w:i/>
          <w:sz w:val="24"/>
        </w:rPr>
        <w:t>укажите название проекта и поясните, что является конечным продуктом вашего проекта (продукт, технология, услуга)</w:t>
      </w:r>
    </w:p>
    <w:p w:rsidR="00BE2F79" w:rsidRPr="00B26F06" w:rsidRDefault="00BE2F79" w:rsidP="00BC6FE6">
      <w:pPr>
        <w:numPr>
          <w:ilvl w:val="0"/>
          <w:numId w:val="44"/>
        </w:numPr>
        <w:spacing w:after="200" w:line="276" w:lineRule="auto"/>
        <w:jc w:val="both"/>
        <w:rPr>
          <w:i/>
          <w:sz w:val="24"/>
        </w:rPr>
      </w:pPr>
      <w:r w:rsidRPr="00B26F06">
        <w:rPr>
          <w:i/>
          <w:sz w:val="24"/>
        </w:rPr>
        <w:t>приведите краткое описание идеи проекта и обоснование её актуальности. Срок реализации проекта. Общая стоимость проекта.</w:t>
      </w:r>
      <w:r w:rsidR="00D83F61">
        <w:rPr>
          <w:i/>
          <w:sz w:val="24"/>
        </w:rPr>
        <w:t xml:space="preserve"> </w:t>
      </w:r>
      <w:r w:rsidRPr="00B26F06">
        <w:rPr>
          <w:i/>
          <w:sz w:val="24"/>
        </w:rPr>
        <w:t>Не следует вдаваться в технические подробности проекта, лучше укажите, для кого (студенты, предприятия) реализация проекта может быть интересна.</w:t>
      </w:r>
    </w:p>
    <w:p w:rsidR="00BE2F79" w:rsidRPr="00B26F06" w:rsidRDefault="00BE2F79" w:rsidP="00BC6FE6">
      <w:pPr>
        <w:numPr>
          <w:ilvl w:val="0"/>
          <w:numId w:val="44"/>
        </w:numPr>
        <w:spacing w:after="200" w:line="276" w:lineRule="auto"/>
        <w:jc w:val="both"/>
        <w:rPr>
          <w:i/>
          <w:sz w:val="24"/>
        </w:rPr>
      </w:pPr>
      <w:r w:rsidRPr="00B26F06">
        <w:rPr>
          <w:i/>
          <w:sz w:val="24"/>
        </w:rPr>
        <w:t xml:space="preserve">приведите «Ключевые слова» по проекту для лучшего понимания его основной идеи. Ключевые слова, характеризующие проект, – это наиболее подходящие аналогии (слова, устойчивые фразы, выражения), которые </w:t>
      </w:r>
      <w:proofErr w:type="gramStart"/>
      <w:r w:rsidRPr="00B26F06">
        <w:rPr>
          <w:i/>
          <w:sz w:val="24"/>
        </w:rPr>
        <w:t>помогают описать качественную сторону проекта и обращают</w:t>
      </w:r>
      <w:proofErr w:type="gramEnd"/>
      <w:r w:rsidRPr="00B26F06">
        <w:rPr>
          <w:i/>
          <w:sz w:val="24"/>
        </w:rPr>
        <w:t xml:space="preserve"> внимание на его перспективы (оригинальность).</w:t>
      </w:r>
    </w:p>
    <w:p w:rsidR="00BE2F79" w:rsidRPr="00B26F06" w:rsidRDefault="00BE2F79" w:rsidP="00BC6FE6">
      <w:pPr>
        <w:numPr>
          <w:ilvl w:val="0"/>
          <w:numId w:val="44"/>
        </w:numPr>
        <w:spacing w:after="200" w:line="276" w:lineRule="auto"/>
        <w:jc w:val="both"/>
        <w:rPr>
          <w:i/>
          <w:sz w:val="24"/>
        </w:rPr>
      </w:pPr>
      <w:r w:rsidRPr="00B26F06">
        <w:rPr>
          <w:i/>
          <w:sz w:val="24"/>
        </w:rPr>
        <w:t>Социальная направленность проекта (его значение для района, города). Основные результаты успешной реализации проекта (пример: организация выпуска нового вида продукции, увеличение оборотов компании на 40 процентов в течение года, организация дополнительно 7 рабочих мест, снижение издержек на единицу продукции на 20 процентов, удовлетворение потребностей жителей района в парикмахерских услугах и т.п.). Указать количество создаваемых рабочих мест, планируемый рост оборота (в процентах). Перспективы развития пр</w:t>
      </w:r>
      <w:r w:rsidR="00D83F61">
        <w:rPr>
          <w:i/>
          <w:sz w:val="24"/>
        </w:rPr>
        <w:t>о</w:t>
      </w:r>
      <w:r w:rsidRPr="00B26F06">
        <w:rPr>
          <w:i/>
          <w:sz w:val="24"/>
        </w:rPr>
        <w:t>екта.</w:t>
      </w:r>
    </w:p>
    <w:p w:rsidR="00BE2F79" w:rsidRPr="00B26F06" w:rsidRDefault="00BE2F79" w:rsidP="00BC6FE6">
      <w:pPr>
        <w:numPr>
          <w:ilvl w:val="0"/>
          <w:numId w:val="51"/>
        </w:numPr>
        <w:pBdr>
          <w:top w:val="dashSmallGap" w:sz="4" w:space="4" w:color="BFBFBF" w:themeColor="background1" w:themeShade="BF"/>
          <w:bottom w:val="dashSmallGap" w:sz="4" w:space="4" w:color="BFBFBF" w:themeColor="background1" w:themeShade="BF"/>
        </w:pBdr>
        <w:spacing w:before="80" w:after="80" w:line="240" w:lineRule="auto"/>
        <w:rPr>
          <w:rFonts w:asciiTheme="majorHAnsi" w:hAnsiTheme="majorHAnsi"/>
          <w:caps/>
          <w:sz w:val="28"/>
          <w:szCs w:val="28"/>
        </w:rPr>
      </w:pPr>
      <w:r w:rsidRPr="00B26F06">
        <w:rPr>
          <w:rFonts w:asciiTheme="majorHAnsi" w:hAnsiTheme="majorHAnsi"/>
          <w:i/>
          <w:caps/>
          <w:sz w:val="28"/>
          <w:szCs w:val="28"/>
        </w:rPr>
        <w:br w:type="page"/>
      </w:r>
      <w:bookmarkStart w:id="6" w:name="_Toc372882269"/>
      <w:bookmarkStart w:id="7" w:name="_Toc373142965"/>
      <w:r w:rsidRPr="00B26F06">
        <w:rPr>
          <w:rFonts w:asciiTheme="majorHAnsi" w:hAnsiTheme="majorHAnsi"/>
          <w:caps/>
          <w:sz w:val="28"/>
          <w:szCs w:val="28"/>
        </w:rPr>
        <w:lastRenderedPageBreak/>
        <w:t>Описание продуктов/услуг и рынков сбыта</w:t>
      </w:r>
      <w:bookmarkEnd w:id="6"/>
      <w:bookmarkEnd w:id="7"/>
    </w:p>
    <w:p w:rsidR="00BE2F79" w:rsidRPr="00B26F06" w:rsidRDefault="00BE2F79" w:rsidP="00BE2F79">
      <w:pPr>
        <w:jc w:val="both"/>
        <w:rPr>
          <w:i/>
          <w:sz w:val="24"/>
        </w:rPr>
      </w:pPr>
      <w:r w:rsidRPr="00B26F06">
        <w:rPr>
          <w:i/>
          <w:sz w:val="24"/>
        </w:rPr>
        <w:t xml:space="preserve">Опишите в этом разделе продукты и услуги, которые вы будете оказывать в рамках проекта. </w:t>
      </w:r>
    </w:p>
    <w:p w:rsidR="00BE2F79" w:rsidRPr="00B26F06" w:rsidRDefault="00BE2F79" w:rsidP="00BE2F79">
      <w:pPr>
        <w:ind w:left="360"/>
        <w:jc w:val="both"/>
        <w:rPr>
          <w:i/>
        </w:rPr>
      </w:pPr>
      <w:r w:rsidRPr="00B26F06">
        <w:rPr>
          <w:i/>
        </w:rPr>
        <w:t>При составлении этого раздела вам могут помочь ответы на следующие вопросы:</w:t>
      </w:r>
    </w:p>
    <w:p w:rsidR="00BE2F79" w:rsidRPr="00B26F06" w:rsidRDefault="00BE2F79" w:rsidP="00BC6FE6">
      <w:pPr>
        <w:numPr>
          <w:ilvl w:val="0"/>
          <w:numId w:val="45"/>
        </w:numPr>
        <w:spacing w:after="200" w:line="276" w:lineRule="auto"/>
        <w:jc w:val="both"/>
        <w:rPr>
          <w:i/>
          <w:sz w:val="24"/>
        </w:rPr>
      </w:pPr>
      <w:r w:rsidRPr="00B26F06">
        <w:rPr>
          <w:i/>
          <w:sz w:val="24"/>
        </w:rPr>
        <w:t xml:space="preserve">Что конкретно является вашими продуктами (услугами). </w:t>
      </w:r>
    </w:p>
    <w:p w:rsidR="00BE2F79" w:rsidRPr="00B26F06" w:rsidRDefault="00BE2F79" w:rsidP="00BC6FE6">
      <w:pPr>
        <w:numPr>
          <w:ilvl w:val="0"/>
          <w:numId w:val="45"/>
        </w:numPr>
        <w:spacing w:after="200" w:line="276" w:lineRule="auto"/>
        <w:jc w:val="both"/>
        <w:rPr>
          <w:i/>
          <w:sz w:val="24"/>
        </w:rPr>
      </w:pPr>
      <w:r w:rsidRPr="00B26F06">
        <w:rPr>
          <w:i/>
          <w:sz w:val="24"/>
        </w:rPr>
        <w:t>Какие есть основные количественные и качественные характеристики у ваших продуктов (услуг)</w:t>
      </w:r>
    </w:p>
    <w:p w:rsidR="00BE2F79" w:rsidRPr="00B26F06" w:rsidRDefault="00BE2F79" w:rsidP="00BC6FE6">
      <w:pPr>
        <w:numPr>
          <w:ilvl w:val="0"/>
          <w:numId w:val="45"/>
        </w:numPr>
        <w:spacing w:after="200" w:line="276" w:lineRule="auto"/>
        <w:jc w:val="both"/>
        <w:rPr>
          <w:i/>
          <w:sz w:val="24"/>
        </w:rPr>
      </w:pPr>
      <w:r w:rsidRPr="00B26F06">
        <w:rPr>
          <w:i/>
          <w:sz w:val="24"/>
        </w:rPr>
        <w:t>На каких потребителей (если их несколько) ориентирован каждый из перечисленных вами продуктов (услуга)</w:t>
      </w:r>
    </w:p>
    <w:p w:rsidR="00BE2F79" w:rsidRPr="00B26F06" w:rsidRDefault="00BE2F79" w:rsidP="00BC6FE6">
      <w:pPr>
        <w:numPr>
          <w:ilvl w:val="0"/>
          <w:numId w:val="45"/>
        </w:numPr>
        <w:spacing w:after="200" w:line="276" w:lineRule="auto"/>
        <w:jc w:val="both"/>
        <w:rPr>
          <w:i/>
          <w:sz w:val="24"/>
        </w:rPr>
      </w:pPr>
      <w:r w:rsidRPr="00B26F06">
        <w:rPr>
          <w:i/>
          <w:sz w:val="24"/>
        </w:rPr>
        <w:t>Какие ценности и потребности будут удовлетворять ваши продукты и услуги</w:t>
      </w:r>
    </w:p>
    <w:p w:rsidR="00BE2F79" w:rsidRPr="00B26F06" w:rsidRDefault="00BE2F79" w:rsidP="00BC6FE6">
      <w:pPr>
        <w:numPr>
          <w:ilvl w:val="0"/>
          <w:numId w:val="51"/>
        </w:numPr>
        <w:pBdr>
          <w:top w:val="dashSmallGap" w:sz="4" w:space="4" w:color="BFBFBF" w:themeColor="background1" w:themeShade="BF"/>
          <w:bottom w:val="dashSmallGap" w:sz="4" w:space="4" w:color="BFBFBF" w:themeColor="background1" w:themeShade="BF"/>
        </w:pBdr>
        <w:spacing w:before="80" w:after="80" w:line="240" w:lineRule="auto"/>
        <w:rPr>
          <w:rFonts w:asciiTheme="majorHAnsi" w:hAnsiTheme="majorHAnsi"/>
          <w:caps/>
          <w:sz w:val="28"/>
          <w:szCs w:val="28"/>
        </w:rPr>
      </w:pPr>
      <w:bookmarkStart w:id="8" w:name="_Toc372882270"/>
      <w:bookmarkStart w:id="9" w:name="_Toc373142966"/>
      <w:r w:rsidRPr="00B26F06">
        <w:rPr>
          <w:rFonts w:asciiTheme="majorHAnsi" w:hAnsiTheme="majorHAnsi"/>
          <w:caps/>
          <w:sz w:val="28"/>
          <w:szCs w:val="28"/>
        </w:rPr>
        <w:t>Маркетинговый план</w:t>
      </w:r>
      <w:bookmarkEnd w:id="8"/>
      <w:bookmarkEnd w:id="9"/>
    </w:p>
    <w:p w:rsidR="00BE2F79" w:rsidRPr="00B26F06" w:rsidRDefault="00BE2F79" w:rsidP="00BE2F79">
      <w:pPr>
        <w:ind w:firstLine="360"/>
        <w:jc w:val="both"/>
        <w:rPr>
          <w:i/>
          <w:sz w:val="24"/>
        </w:rPr>
      </w:pPr>
      <w:r w:rsidRPr="00B26F06">
        <w:rPr>
          <w:i/>
          <w:sz w:val="24"/>
        </w:rPr>
        <w:t>Опишите в этом разделе:</w:t>
      </w:r>
    </w:p>
    <w:p w:rsidR="00BE2F79" w:rsidRPr="00B26F06" w:rsidRDefault="00BE2F79" w:rsidP="00BE2F79">
      <w:pPr>
        <w:jc w:val="both"/>
        <w:rPr>
          <w:b/>
        </w:rPr>
      </w:pPr>
      <w:r w:rsidRPr="00B26F06">
        <w:rPr>
          <w:b/>
          <w:i/>
          <w:sz w:val="24"/>
        </w:rPr>
        <w:t xml:space="preserve">А) потребителей (или т.н. целевую аудиторию), на которых рассчитан ваш проект. </w:t>
      </w:r>
    </w:p>
    <w:p w:rsidR="00BE2F79" w:rsidRPr="00B26F06" w:rsidRDefault="00BE2F79" w:rsidP="00BE2F79">
      <w:pPr>
        <w:ind w:left="360"/>
        <w:jc w:val="both"/>
        <w:rPr>
          <w:i/>
        </w:rPr>
      </w:pPr>
      <w:r w:rsidRPr="00B26F06">
        <w:rPr>
          <w:i/>
        </w:rPr>
        <w:t>При составлении этого раздела вам могут помочь ответы на следующие вопросы:</w:t>
      </w:r>
    </w:p>
    <w:p w:rsidR="00BE2F79" w:rsidRPr="00B26F06" w:rsidRDefault="00BE2F79" w:rsidP="00BC6FE6">
      <w:pPr>
        <w:numPr>
          <w:ilvl w:val="0"/>
          <w:numId w:val="49"/>
        </w:numPr>
        <w:spacing w:after="200" w:line="276" w:lineRule="auto"/>
        <w:jc w:val="both"/>
        <w:rPr>
          <w:i/>
          <w:sz w:val="24"/>
        </w:rPr>
      </w:pPr>
      <w:r w:rsidRPr="00B26F06">
        <w:rPr>
          <w:i/>
          <w:sz w:val="24"/>
        </w:rPr>
        <w:t xml:space="preserve">Кто является потребителями вашей продукции – перечислите их, это коммерческие предприятия или физические лица. </w:t>
      </w:r>
    </w:p>
    <w:p w:rsidR="00BE2F79" w:rsidRPr="00B26F06" w:rsidRDefault="00BE2F79" w:rsidP="00BC6FE6">
      <w:pPr>
        <w:numPr>
          <w:ilvl w:val="0"/>
          <w:numId w:val="49"/>
        </w:numPr>
        <w:spacing w:after="200" w:line="276" w:lineRule="auto"/>
        <w:jc w:val="both"/>
        <w:rPr>
          <w:i/>
          <w:sz w:val="24"/>
        </w:rPr>
      </w:pPr>
      <w:r w:rsidRPr="00B26F06">
        <w:rPr>
          <w:i/>
          <w:sz w:val="24"/>
        </w:rPr>
        <w:t>Опишите ваших потребителей, желательно как можно подробнее – например, их возраст, пол, род деятельности (для физ</w:t>
      </w:r>
      <w:proofErr w:type="gramStart"/>
      <w:r w:rsidRPr="00B26F06">
        <w:rPr>
          <w:i/>
          <w:sz w:val="24"/>
        </w:rPr>
        <w:t>.л</w:t>
      </w:r>
      <w:proofErr w:type="gramEnd"/>
      <w:r w:rsidRPr="00B26F06">
        <w:rPr>
          <w:i/>
          <w:sz w:val="24"/>
        </w:rPr>
        <w:t xml:space="preserve">иц), или отрасль, нужды (для </w:t>
      </w:r>
      <w:proofErr w:type="spellStart"/>
      <w:r w:rsidRPr="00B26F06">
        <w:rPr>
          <w:i/>
          <w:sz w:val="24"/>
        </w:rPr>
        <w:t>юрид.лиц</w:t>
      </w:r>
      <w:proofErr w:type="spellEnd"/>
      <w:r w:rsidRPr="00B26F06">
        <w:rPr>
          <w:i/>
          <w:sz w:val="24"/>
        </w:rPr>
        <w:t>)</w:t>
      </w:r>
    </w:p>
    <w:p w:rsidR="00BE2F79" w:rsidRPr="00B26F06" w:rsidRDefault="00BE2F79" w:rsidP="00BC6FE6">
      <w:pPr>
        <w:numPr>
          <w:ilvl w:val="0"/>
          <w:numId w:val="49"/>
        </w:numPr>
        <w:spacing w:after="200" w:line="276" w:lineRule="auto"/>
        <w:jc w:val="both"/>
        <w:rPr>
          <w:i/>
          <w:sz w:val="24"/>
        </w:rPr>
      </w:pPr>
      <w:r w:rsidRPr="00B26F06">
        <w:rPr>
          <w:i/>
          <w:sz w:val="24"/>
        </w:rPr>
        <w:t xml:space="preserve">Укажите </w:t>
      </w:r>
      <w:proofErr w:type="gramStart"/>
      <w:r w:rsidRPr="00B26F06">
        <w:rPr>
          <w:i/>
          <w:sz w:val="24"/>
        </w:rPr>
        <w:t>на те</w:t>
      </w:r>
      <w:proofErr w:type="gramEnd"/>
      <w:r w:rsidRPr="00B26F06">
        <w:rPr>
          <w:i/>
          <w:sz w:val="24"/>
        </w:rPr>
        <w:t xml:space="preserve"> ценности и неудовлетворенные потребности, которые вы планируете предоставить вашим потенциальным потребителям, благодаря реализации проекта. </w:t>
      </w:r>
    </w:p>
    <w:p w:rsidR="00BE2F79" w:rsidRPr="00B26F06" w:rsidRDefault="00BE2F79" w:rsidP="00BE2F79">
      <w:pPr>
        <w:jc w:val="both"/>
        <w:rPr>
          <w:b/>
          <w:i/>
          <w:sz w:val="24"/>
        </w:rPr>
      </w:pPr>
      <w:r w:rsidRPr="00B26F06">
        <w:rPr>
          <w:b/>
          <w:i/>
          <w:sz w:val="24"/>
        </w:rPr>
        <w:t>Б) виды деятельности, которыми вы планируете заниматься, а также тех конкурентов, которые будут у вас на ваших рынках сбыта.</w:t>
      </w:r>
    </w:p>
    <w:p w:rsidR="00BE2F79" w:rsidRPr="00B26F06" w:rsidRDefault="00BE2F79" w:rsidP="00BE2F79">
      <w:pPr>
        <w:ind w:left="360"/>
        <w:jc w:val="both"/>
        <w:rPr>
          <w:i/>
        </w:rPr>
      </w:pPr>
      <w:r w:rsidRPr="00B26F06">
        <w:rPr>
          <w:i/>
        </w:rPr>
        <w:t>При составлении этого раздела вам могут помочь ответы на следующие вопросы:</w:t>
      </w:r>
    </w:p>
    <w:p w:rsidR="00BE2F79" w:rsidRPr="00B26F06" w:rsidRDefault="00BE2F79" w:rsidP="00BC6FE6">
      <w:pPr>
        <w:numPr>
          <w:ilvl w:val="0"/>
          <w:numId w:val="46"/>
        </w:numPr>
        <w:spacing w:after="200" w:line="276" w:lineRule="auto"/>
        <w:jc w:val="both"/>
        <w:rPr>
          <w:i/>
          <w:sz w:val="24"/>
        </w:rPr>
      </w:pPr>
      <w:r w:rsidRPr="00B26F06">
        <w:rPr>
          <w:i/>
          <w:sz w:val="24"/>
        </w:rPr>
        <w:t>Какими основными видами деятельности будет заниматься ваша компания, в рамках которой вы планируете реализацию проекта – будут ли это продажи, оказание услуг (каких – образовательных, консалтинговых)</w:t>
      </w:r>
    </w:p>
    <w:p w:rsidR="00BE2F79" w:rsidRPr="00B26F06" w:rsidRDefault="00BE2F79" w:rsidP="00BC6FE6">
      <w:pPr>
        <w:numPr>
          <w:ilvl w:val="0"/>
          <w:numId w:val="46"/>
        </w:numPr>
        <w:spacing w:after="200" w:line="276" w:lineRule="auto"/>
        <w:jc w:val="both"/>
        <w:rPr>
          <w:i/>
          <w:sz w:val="24"/>
        </w:rPr>
      </w:pPr>
      <w:r w:rsidRPr="00B26F06">
        <w:rPr>
          <w:i/>
          <w:sz w:val="24"/>
        </w:rPr>
        <w:t xml:space="preserve">Какие конкуренты у вас будут </w:t>
      </w:r>
      <w:proofErr w:type="gramStart"/>
      <w:r w:rsidRPr="00B26F06">
        <w:rPr>
          <w:i/>
          <w:sz w:val="24"/>
        </w:rPr>
        <w:t>и</w:t>
      </w:r>
      <w:proofErr w:type="gramEnd"/>
      <w:r w:rsidRPr="00B26F06">
        <w:rPr>
          <w:i/>
          <w:sz w:val="24"/>
        </w:rPr>
        <w:t xml:space="preserve"> чем они отличаются от вашей компании</w:t>
      </w:r>
    </w:p>
    <w:p w:rsidR="00BE2F79" w:rsidRPr="00B26F06" w:rsidRDefault="00BE2F79" w:rsidP="00BC6FE6">
      <w:pPr>
        <w:numPr>
          <w:ilvl w:val="0"/>
          <w:numId w:val="46"/>
        </w:numPr>
        <w:spacing w:after="200" w:line="276" w:lineRule="auto"/>
        <w:jc w:val="both"/>
        <w:rPr>
          <w:i/>
          <w:sz w:val="24"/>
        </w:rPr>
      </w:pPr>
      <w:r w:rsidRPr="00B26F06">
        <w:rPr>
          <w:i/>
          <w:sz w:val="24"/>
        </w:rPr>
        <w:t>Какие у вас будут конкурентные преимущества перед конкурентами (цена, оригинальная идея, необычное организационное решение бизнеса, которое позволит снизить себестоимость вашей продукции)</w:t>
      </w:r>
    </w:p>
    <w:p w:rsidR="00BE2F79" w:rsidRPr="00B26F06" w:rsidRDefault="00BE2F79" w:rsidP="00BC6FE6">
      <w:pPr>
        <w:numPr>
          <w:ilvl w:val="0"/>
          <w:numId w:val="46"/>
        </w:numPr>
        <w:spacing w:after="200" w:line="276" w:lineRule="auto"/>
        <w:jc w:val="both"/>
        <w:rPr>
          <w:i/>
          <w:sz w:val="24"/>
        </w:rPr>
      </w:pPr>
      <w:r w:rsidRPr="00B26F06">
        <w:rPr>
          <w:i/>
          <w:sz w:val="24"/>
        </w:rPr>
        <w:lastRenderedPageBreak/>
        <w:t>Попробуйте провести сравнительный анализ с вашими конкурентами.</w:t>
      </w:r>
    </w:p>
    <w:p w:rsidR="00BE2F79" w:rsidRPr="00B26F06" w:rsidRDefault="00BE2F79" w:rsidP="00BE2F79">
      <w:pPr>
        <w:jc w:val="both"/>
        <w:rPr>
          <w:b/>
          <w:i/>
          <w:sz w:val="24"/>
        </w:rPr>
      </w:pPr>
      <w:r w:rsidRPr="00B26F06">
        <w:rPr>
          <w:b/>
          <w:i/>
          <w:sz w:val="24"/>
        </w:rPr>
        <w:t xml:space="preserve">В) выбранную вами стратегию продвижения продукции. </w:t>
      </w:r>
    </w:p>
    <w:p w:rsidR="00BE2F79" w:rsidRPr="00B26F06" w:rsidRDefault="00BE2F79" w:rsidP="00BE2F79">
      <w:pPr>
        <w:ind w:firstLine="426"/>
        <w:jc w:val="both"/>
        <w:rPr>
          <w:i/>
        </w:rPr>
      </w:pPr>
      <w:r w:rsidRPr="00B26F06">
        <w:rPr>
          <w:i/>
        </w:rPr>
        <w:t>При составлении этого раздела вам могут помочь ответы на следующие вопросы:</w:t>
      </w:r>
    </w:p>
    <w:p w:rsidR="00BE2F79" w:rsidRPr="00B26F06" w:rsidRDefault="00BE2F79" w:rsidP="00BC6FE6">
      <w:pPr>
        <w:numPr>
          <w:ilvl w:val="0"/>
          <w:numId w:val="47"/>
        </w:numPr>
        <w:spacing w:after="200" w:line="276" w:lineRule="auto"/>
      </w:pPr>
      <w:r w:rsidRPr="00B26F06">
        <w:rPr>
          <w:i/>
          <w:sz w:val="24"/>
        </w:rPr>
        <w:t>Что будет являться основной целью вашей рекламной кампании – вывод на рынки новой продукции, или повышение узнаваемости уже существующей.</w:t>
      </w:r>
    </w:p>
    <w:p w:rsidR="00BE2F79" w:rsidRPr="00B26F06" w:rsidRDefault="00BE2F79" w:rsidP="00BC6FE6">
      <w:pPr>
        <w:numPr>
          <w:ilvl w:val="0"/>
          <w:numId w:val="47"/>
        </w:numPr>
        <w:spacing w:after="200" w:line="276" w:lineRule="auto"/>
        <w:rPr>
          <w:i/>
          <w:sz w:val="24"/>
        </w:rPr>
      </w:pPr>
      <w:r w:rsidRPr="00B26F06">
        <w:rPr>
          <w:i/>
          <w:sz w:val="24"/>
        </w:rPr>
        <w:t>Попробуйте кратко и емко сформулировать основную идею вашей рекламной кампании.</w:t>
      </w:r>
    </w:p>
    <w:p w:rsidR="00BE2F79" w:rsidRPr="00B26F06" w:rsidRDefault="00BE2F79" w:rsidP="00BC6FE6">
      <w:pPr>
        <w:numPr>
          <w:ilvl w:val="0"/>
          <w:numId w:val="47"/>
        </w:numPr>
        <w:spacing w:after="200" w:line="276" w:lineRule="auto"/>
        <w:rPr>
          <w:i/>
          <w:sz w:val="24"/>
        </w:rPr>
      </w:pPr>
      <w:r w:rsidRPr="00B26F06">
        <w:rPr>
          <w:i/>
          <w:sz w:val="24"/>
        </w:rPr>
        <w:t>Укажите методы продвижения продукции</w:t>
      </w:r>
    </w:p>
    <w:p w:rsidR="00BE2F79" w:rsidRPr="00B26F06" w:rsidRDefault="00BE2F79" w:rsidP="00BC6FE6">
      <w:pPr>
        <w:numPr>
          <w:ilvl w:val="0"/>
          <w:numId w:val="47"/>
        </w:numPr>
        <w:spacing w:after="200" w:line="276" w:lineRule="auto"/>
        <w:rPr>
          <w:i/>
          <w:sz w:val="24"/>
        </w:rPr>
      </w:pPr>
      <w:r w:rsidRPr="00B26F06">
        <w:rPr>
          <w:i/>
          <w:sz w:val="24"/>
        </w:rPr>
        <w:t>Укажите способы распространения информации о вашей продукции</w:t>
      </w:r>
    </w:p>
    <w:p w:rsidR="00BE2F79" w:rsidRPr="00B26F06" w:rsidRDefault="00BE2F79" w:rsidP="00BE2F79">
      <w:pPr>
        <w:autoSpaceDE w:val="0"/>
        <w:autoSpaceDN w:val="0"/>
        <w:adjustRightInd w:val="0"/>
        <w:spacing w:after="0" w:line="276" w:lineRule="auto"/>
        <w:ind w:firstLine="709"/>
        <w:jc w:val="both"/>
        <w:outlineLvl w:val="2"/>
        <w:rPr>
          <w:rFonts w:ascii="Cambria" w:eastAsia="Times New Roman" w:hAnsi="Cambria" w:cs="Times New Roman"/>
          <w:i/>
          <w:sz w:val="24"/>
          <w:lang w:bidi="en-US"/>
        </w:rPr>
      </w:pPr>
      <w:bookmarkStart w:id="10" w:name="_Toc373142967"/>
      <w:r w:rsidRPr="00B26F06">
        <w:rPr>
          <w:rFonts w:ascii="Cambria" w:eastAsia="Times New Roman" w:hAnsi="Cambria" w:cs="Times New Roman"/>
          <w:i/>
          <w:sz w:val="24"/>
          <w:lang w:bidi="en-US"/>
        </w:rPr>
        <w:t>Охарактеризовать потенциальных потребителей продукции (услуг), каким образом будет осуществляться сбыт (указать каналы продвижения), каковы географические пределы сбыта продукции (микрорайон, город и т.д.), какие конкурентные преимущества и недостатки имеет продукция, уровень спроса на продукцию (в том числе прогнозируемый), каким способом планируется стимулировать сбыт продукции (товаров, услуг).</w:t>
      </w:r>
      <w:bookmarkEnd w:id="10"/>
    </w:p>
    <w:p w:rsidR="00BE2F79" w:rsidRPr="00B26F06" w:rsidRDefault="00BE2F79" w:rsidP="00BE2F79">
      <w:pPr>
        <w:shd w:val="clear" w:color="auto" w:fill="FFFFFF"/>
        <w:spacing w:after="0"/>
        <w:jc w:val="both"/>
        <w:rPr>
          <w:i/>
          <w:sz w:val="24"/>
        </w:rPr>
      </w:pPr>
      <w:r w:rsidRPr="00B26F06">
        <w:rPr>
          <w:i/>
          <w:sz w:val="24"/>
        </w:rPr>
        <w:t>Среди путей привлечения потребителей обычно выделяют следующие:</w:t>
      </w:r>
    </w:p>
    <w:p w:rsidR="00BE2F79" w:rsidRPr="00B26F06" w:rsidRDefault="00BE2F79" w:rsidP="00BC6FE6">
      <w:pPr>
        <w:numPr>
          <w:ilvl w:val="0"/>
          <w:numId w:val="53"/>
        </w:numPr>
        <w:shd w:val="clear" w:color="auto" w:fill="FFFFFF"/>
        <w:spacing w:after="0"/>
        <w:contextualSpacing/>
        <w:jc w:val="both"/>
        <w:rPr>
          <w:rFonts w:ascii="Calibri" w:eastAsia="Calibri" w:hAnsi="Calibri" w:cs="Times New Roman"/>
          <w:i/>
          <w:sz w:val="24"/>
        </w:rPr>
      </w:pPr>
      <w:r w:rsidRPr="00B26F06">
        <w:rPr>
          <w:rFonts w:ascii="Calibri" w:eastAsia="Calibri" w:hAnsi="Calibri" w:cs="Times New Roman"/>
          <w:i/>
          <w:sz w:val="24"/>
        </w:rPr>
        <w:t>рекламная кампания через средства массовой информации (газеты, журналы, радио и телевидение). Причем следует помнить, что существуют как дорогие, так и более дешевые печатные изда</w:t>
      </w:r>
      <w:r w:rsidRPr="00B26F06">
        <w:rPr>
          <w:rFonts w:ascii="Calibri" w:eastAsia="Calibri" w:hAnsi="Calibri" w:cs="Times New Roman"/>
          <w:i/>
          <w:sz w:val="24"/>
        </w:rPr>
        <w:softHyphen/>
        <w:t>ния, рассчитанные на различные слои населения;</w:t>
      </w:r>
    </w:p>
    <w:p w:rsidR="00BE2F79" w:rsidRPr="00B26F06" w:rsidRDefault="00BE2F79" w:rsidP="00BC6FE6">
      <w:pPr>
        <w:numPr>
          <w:ilvl w:val="0"/>
          <w:numId w:val="53"/>
        </w:numPr>
        <w:shd w:val="clear" w:color="auto" w:fill="FFFFFF"/>
        <w:spacing w:after="0"/>
        <w:contextualSpacing/>
        <w:jc w:val="both"/>
        <w:rPr>
          <w:rFonts w:ascii="Calibri" w:eastAsia="Calibri" w:hAnsi="Calibri" w:cs="Times New Roman"/>
          <w:i/>
          <w:sz w:val="24"/>
        </w:rPr>
      </w:pPr>
      <w:r w:rsidRPr="00B26F06">
        <w:rPr>
          <w:rFonts w:ascii="Calibri" w:eastAsia="Calibri" w:hAnsi="Calibri" w:cs="Times New Roman"/>
          <w:i/>
          <w:sz w:val="24"/>
        </w:rPr>
        <w:t>рассылка рекламных сообщений потенциальным потреби</w:t>
      </w:r>
      <w:r w:rsidRPr="00B26F06">
        <w:rPr>
          <w:rFonts w:ascii="Calibri" w:eastAsia="Calibri" w:hAnsi="Calibri" w:cs="Times New Roman"/>
          <w:i/>
          <w:sz w:val="24"/>
        </w:rPr>
        <w:softHyphen/>
        <w:t>телям;</w:t>
      </w:r>
    </w:p>
    <w:p w:rsidR="00BE2F79" w:rsidRPr="00B26F06" w:rsidRDefault="00BE2F79" w:rsidP="00BC6FE6">
      <w:pPr>
        <w:numPr>
          <w:ilvl w:val="0"/>
          <w:numId w:val="53"/>
        </w:numPr>
        <w:shd w:val="clear" w:color="auto" w:fill="FFFFFF"/>
        <w:spacing w:after="0"/>
        <w:contextualSpacing/>
        <w:jc w:val="both"/>
        <w:rPr>
          <w:rFonts w:ascii="Calibri" w:eastAsia="Calibri" w:hAnsi="Calibri" w:cs="Times New Roman"/>
          <w:i/>
          <w:sz w:val="24"/>
        </w:rPr>
      </w:pPr>
      <w:r w:rsidRPr="00B26F06">
        <w:rPr>
          <w:rFonts w:ascii="Calibri" w:eastAsia="Calibri" w:hAnsi="Calibri" w:cs="Times New Roman"/>
          <w:i/>
          <w:sz w:val="24"/>
        </w:rPr>
        <w:t>установка рекламных щитов;</w:t>
      </w:r>
    </w:p>
    <w:p w:rsidR="00BE2F79" w:rsidRPr="00B26F06" w:rsidRDefault="00BE2F79" w:rsidP="00BC6FE6">
      <w:pPr>
        <w:numPr>
          <w:ilvl w:val="0"/>
          <w:numId w:val="53"/>
        </w:numPr>
        <w:shd w:val="clear" w:color="auto" w:fill="FFFFFF"/>
        <w:spacing w:after="0"/>
        <w:contextualSpacing/>
        <w:jc w:val="both"/>
        <w:rPr>
          <w:rFonts w:ascii="Calibri" w:eastAsia="Calibri" w:hAnsi="Calibri" w:cs="Times New Roman"/>
          <w:i/>
          <w:sz w:val="24"/>
        </w:rPr>
      </w:pPr>
      <w:r w:rsidRPr="00B26F06">
        <w:rPr>
          <w:rFonts w:ascii="Calibri" w:eastAsia="Calibri" w:hAnsi="Calibri" w:cs="Times New Roman"/>
          <w:i/>
          <w:sz w:val="24"/>
        </w:rPr>
        <w:t>реклама в Интернет,</w:t>
      </w:r>
    </w:p>
    <w:p w:rsidR="00BE2F79" w:rsidRPr="00B26F06" w:rsidRDefault="00BE2F79" w:rsidP="00BC6FE6">
      <w:pPr>
        <w:numPr>
          <w:ilvl w:val="0"/>
          <w:numId w:val="53"/>
        </w:numPr>
        <w:shd w:val="clear" w:color="auto" w:fill="FFFFFF"/>
        <w:spacing w:after="0"/>
        <w:contextualSpacing/>
        <w:jc w:val="both"/>
        <w:rPr>
          <w:rFonts w:ascii="Calibri" w:eastAsia="Calibri" w:hAnsi="Calibri" w:cs="Times New Roman"/>
          <w:i/>
          <w:sz w:val="24"/>
        </w:rPr>
      </w:pPr>
      <w:r w:rsidRPr="00B26F06">
        <w:rPr>
          <w:rFonts w:ascii="Calibri" w:eastAsia="Calibri" w:hAnsi="Calibri" w:cs="Times New Roman"/>
          <w:i/>
          <w:sz w:val="24"/>
        </w:rPr>
        <w:t>участие в выставках и конкурсах.</w:t>
      </w:r>
    </w:p>
    <w:p w:rsidR="00BE2F79" w:rsidRPr="00B26F06" w:rsidRDefault="00BE2F79" w:rsidP="00BE2F79">
      <w:pPr>
        <w:spacing w:after="0"/>
        <w:jc w:val="both"/>
        <w:rPr>
          <w:i/>
          <w:sz w:val="24"/>
        </w:rPr>
      </w:pPr>
      <w:proofErr w:type="gramStart"/>
      <w:r w:rsidRPr="00B26F06">
        <w:rPr>
          <w:i/>
          <w:sz w:val="24"/>
        </w:rPr>
        <w:t>Если вы стеснены в средствах, то можно ограничиться недорогими реклам</w:t>
      </w:r>
      <w:r w:rsidRPr="00B26F06">
        <w:rPr>
          <w:i/>
          <w:sz w:val="24"/>
        </w:rPr>
        <w:softHyphen/>
        <w:t>ных объявлениями в газетах или воспользоваться возможностями Интернета.</w:t>
      </w:r>
      <w:proofErr w:type="gramEnd"/>
      <w:r w:rsidRPr="00B26F06">
        <w:rPr>
          <w:i/>
          <w:sz w:val="24"/>
        </w:rPr>
        <w:t xml:space="preserve"> При этом наряду с рекламой не нужно забывать об остальных направлениях продвижения продукции (личная продажа, неценовое стимулирование сбыта, прямой маркетинг, PR)</w:t>
      </w:r>
    </w:p>
    <w:p w:rsidR="00BE2F79" w:rsidRPr="00B26F06" w:rsidRDefault="00BE2F79" w:rsidP="00BE2F79">
      <w:pPr>
        <w:jc w:val="both"/>
        <w:rPr>
          <w:b/>
          <w:i/>
          <w:sz w:val="24"/>
        </w:rPr>
      </w:pPr>
      <w:r w:rsidRPr="00B26F06">
        <w:rPr>
          <w:b/>
          <w:i/>
          <w:sz w:val="24"/>
        </w:rPr>
        <w:t xml:space="preserve">Г) бюджет на маркетинг (расходы) и прогнозный план продаж (в шт./ед.). </w:t>
      </w:r>
    </w:p>
    <w:p w:rsidR="00BE2F79" w:rsidRPr="00B26F06" w:rsidRDefault="00BE2F79" w:rsidP="00BE2F79">
      <w:pPr>
        <w:pBdr>
          <w:top w:val="dashSmallGap" w:sz="4" w:space="4" w:color="BFBFBF" w:themeColor="background1" w:themeShade="BF"/>
          <w:bottom w:val="dashSmallGap" w:sz="4" w:space="4" w:color="BFBFBF" w:themeColor="background1" w:themeShade="BF"/>
        </w:pBdr>
        <w:spacing w:before="80" w:after="80" w:line="240" w:lineRule="auto"/>
        <w:rPr>
          <w:rFonts w:asciiTheme="majorHAnsi" w:hAnsiTheme="majorHAnsi"/>
          <w:caps/>
          <w:sz w:val="28"/>
          <w:szCs w:val="28"/>
        </w:rPr>
      </w:pPr>
      <w:bookmarkStart w:id="11" w:name="_Toc372882271"/>
      <w:bookmarkStart w:id="12" w:name="_Toc373142968"/>
      <w:r w:rsidRPr="00B26F06">
        <w:rPr>
          <w:rFonts w:asciiTheme="majorHAnsi" w:hAnsiTheme="majorHAnsi"/>
          <w:caps/>
          <w:sz w:val="28"/>
          <w:szCs w:val="28"/>
        </w:rPr>
        <w:t>4. Производственный план</w:t>
      </w:r>
      <w:bookmarkEnd w:id="11"/>
      <w:bookmarkEnd w:id="12"/>
    </w:p>
    <w:p w:rsidR="00BE2F79" w:rsidRPr="00B26F06" w:rsidRDefault="00BE2F79" w:rsidP="00BE2F79">
      <w:pPr>
        <w:autoSpaceDE w:val="0"/>
        <w:autoSpaceDN w:val="0"/>
        <w:adjustRightInd w:val="0"/>
        <w:spacing w:after="240" w:line="276" w:lineRule="auto"/>
        <w:ind w:firstLine="720"/>
        <w:jc w:val="both"/>
        <w:outlineLvl w:val="2"/>
        <w:rPr>
          <w:rFonts w:ascii="Cambria" w:eastAsia="Times New Roman" w:hAnsi="Cambria" w:cs="Times New Roman"/>
          <w:i/>
          <w:sz w:val="24"/>
          <w:lang w:bidi="en-US"/>
        </w:rPr>
      </w:pPr>
      <w:bookmarkStart w:id="13" w:name="_Toc373142969"/>
      <w:r w:rsidRPr="00B26F06">
        <w:rPr>
          <w:rFonts w:ascii="Cambria" w:eastAsia="Times New Roman" w:hAnsi="Cambria" w:cs="Times New Roman"/>
          <w:i/>
          <w:sz w:val="24"/>
          <w:lang w:bidi="en-US"/>
        </w:rPr>
        <w:t>Необходимо дать краткое описание технологической цепочки производства продукции (формирования услуг): как будет создаваться продукция (оказываться услуги), какие сырье, товары и материалы предполагается использовать, источники их получения, какие технологические процессы и оборудование будут использованы.</w:t>
      </w:r>
      <w:bookmarkEnd w:id="13"/>
    </w:p>
    <w:p w:rsidR="00BE2F79" w:rsidRPr="00B26F06" w:rsidRDefault="00BE2F79" w:rsidP="00BE2F79">
      <w:pPr>
        <w:shd w:val="clear" w:color="auto" w:fill="FFFFFF"/>
        <w:spacing w:after="240"/>
        <w:ind w:firstLine="769"/>
        <w:jc w:val="both"/>
        <w:rPr>
          <w:i/>
          <w:sz w:val="24"/>
        </w:rPr>
      </w:pPr>
      <w:proofErr w:type="gramStart"/>
      <w:r w:rsidRPr="00B26F06">
        <w:rPr>
          <w:i/>
          <w:sz w:val="24"/>
        </w:rPr>
        <w:t>В производственном плане дается описание требуемых для проекта производственных площадей и помещений, технологий и оборудования, процесса закупок необходимого сырья, материалов и продукции, энергетического и инженерного обеспечения, кадровых ресурсов.</w:t>
      </w:r>
      <w:proofErr w:type="gramEnd"/>
    </w:p>
    <w:p w:rsidR="00BE2F79" w:rsidRPr="00B26F06" w:rsidRDefault="00BE2F79" w:rsidP="00BE2F79">
      <w:pPr>
        <w:spacing w:after="240"/>
        <w:ind w:firstLine="360"/>
        <w:jc w:val="both"/>
        <w:rPr>
          <w:i/>
          <w:sz w:val="24"/>
        </w:rPr>
      </w:pPr>
      <w:r w:rsidRPr="00B26F06">
        <w:rPr>
          <w:i/>
          <w:sz w:val="24"/>
        </w:rPr>
        <w:lastRenderedPageBreak/>
        <w:t>Если в технологическую цепочку предприятия встроены прочие организации, то необходимо описать их роль в реализации проекта. Например, указать поставщиков сырья, провести их сравнительный анализ.</w:t>
      </w:r>
    </w:p>
    <w:p w:rsidR="00BE2F79" w:rsidRPr="00B26F06" w:rsidRDefault="00BE2F79" w:rsidP="00BC6FE6">
      <w:pPr>
        <w:numPr>
          <w:ilvl w:val="0"/>
          <w:numId w:val="52"/>
        </w:numPr>
        <w:pBdr>
          <w:top w:val="dashSmallGap" w:sz="4" w:space="4" w:color="BFBFBF" w:themeColor="background1" w:themeShade="BF"/>
          <w:bottom w:val="dashSmallGap" w:sz="4" w:space="4" w:color="BFBFBF" w:themeColor="background1" w:themeShade="BF"/>
        </w:pBdr>
        <w:spacing w:before="80" w:after="80" w:line="240" w:lineRule="auto"/>
        <w:rPr>
          <w:rFonts w:asciiTheme="majorHAnsi" w:hAnsiTheme="majorHAnsi"/>
          <w:caps/>
          <w:sz w:val="28"/>
          <w:szCs w:val="28"/>
        </w:rPr>
      </w:pPr>
      <w:bookmarkStart w:id="14" w:name="_Toc372882272"/>
      <w:bookmarkStart w:id="15" w:name="_Toc373142970"/>
      <w:r w:rsidRPr="00B26F06">
        <w:rPr>
          <w:rFonts w:asciiTheme="majorHAnsi" w:hAnsiTheme="majorHAnsi"/>
          <w:caps/>
          <w:sz w:val="28"/>
          <w:szCs w:val="28"/>
        </w:rPr>
        <w:t>Календарный план</w:t>
      </w:r>
      <w:bookmarkEnd w:id="14"/>
      <w:bookmarkEnd w:id="15"/>
    </w:p>
    <w:p w:rsidR="00BE2F79" w:rsidRPr="00B26F06" w:rsidRDefault="00BE2F79" w:rsidP="00BE2F79">
      <w:pPr>
        <w:ind w:left="360" w:firstLine="348"/>
        <w:jc w:val="both"/>
        <w:rPr>
          <w:i/>
          <w:sz w:val="24"/>
        </w:rPr>
      </w:pPr>
      <w:r w:rsidRPr="00B26F06">
        <w:rPr>
          <w:i/>
          <w:sz w:val="24"/>
        </w:rPr>
        <w:t xml:space="preserve">Приведите в этом разделе поэтапный план реализации проекта, можно каждый этап привязать к конкретной дате, графику реализации, необходимо указать потребность в финансовых ресурсах для их реализации. </w:t>
      </w:r>
    </w:p>
    <w:p w:rsidR="00BE2F79" w:rsidRPr="00B26F06" w:rsidRDefault="00BE2F79" w:rsidP="00BE2F79">
      <w:pPr>
        <w:ind w:left="360" w:firstLine="348"/>
        <w:jc w:val="both"/>
        <w:rPr>
          <w:i/>
          <w:sz w:val="24"/>
        </w:rPr>
      </w:pPr>
      <w:r w:rsidRPr="00B26F06">
        <w:rPr>
          <w:i/>
          <w:sz w:val="24"/>
        </w:rPr>
        <w:t xml:space="preserve">План желательно составить помесячный (или поквартальный) на </w:t>
      </w:r>
      <w:proofErr w:type="gramStart"/>
      <w:r w:rsidRPr="00B26F06">
        <w:rPr>
          <w:i/>
          <w:sz w:val="24"/>
        </w:rPr>
        <w:t>ближайшие</w:t>
      </w:r>
      <w:proofErr w:type="gramEnd"/>
      <w:r w:rsidRPr="00B26F06">
        <w:rPr>
          <w:i/>
          <w:sz w:val="24"/>
        </w:rPr>
        <w:t xml:space="preserve"> 3-5 лет. </w:t>
      </w:r>
    </w:p>
    <w:p w:rsidR="00BE2F79" w:rsidRPr="00B26F06" w:rsidRDefault="00BE2F79" w:rsidP="00BE2F79">
      <w:pPr>
        <w:ind w:left="360" w:firstLine="348"/>
        <w:jc w:val="both"/>
        <w:rPr>
          <w:i/>
          <w:sz w:val="24"/>
        </w:rPr>
      </w:pPr>
      <w:r w:rsidRPr="00B26F06">
        <w:rPr>
          <w:i/>
          <w:sz w:val="24"/>
        </w:rPr>
        <w:t xml:space="preserve">В </w:t>
      </w:r>
      <w:proofErr w:type="gramStart"/>
      <w:r w:rsidRPr="00B26F06">
        <w:rPr>
          <w:i/>
          <w:sz w:val="24"/>
        </w:rPr>
        <w:t>плане</w:t>
      </w:r>
      <w:proofErr w:type="gramEnd"/>
      <w:r w:rsidRPr="00B26F06">
        <w:rPr>
          <w:i/>
          <w:sz w:val="24"/>
        </w:rPr>
        <w:t xml:space="preserve"> вы покажете, как достигнете запланированных экономических результатов по проекту. </w:t>
      </w:r>
    </w:p>
    <w:p w:rsidR="00BE2F79" w:rsidRPr="00B26F06" w:rsidRDefault="00BE2F79" w:rsidP="00BE2F79">
      <w:pPr>
        <w:autoSpaceDE w:val="0"/>
        <w:autoSpaceDN w:val="0"/>
        <w:adjustRightInd w:val="0"/>
        <w:spacing w:after="0" w:line="240" w:lineRule="auto"/>
        <w:ind w:firstLine="540"/>
        <w:jc w:val="both"/>
        <w:outlineLvl w:val="2"/>
        <w:rPr>
          <w:rFonts w:ascii="Cambria" w:eastAsia="Times New Roman" w:hAnsi="Cambria" w:cs="Times New Roman"/>
          <w:i/>
          <w:sz w:val="24"/>
          <w:lang w:bidi="en-US"/>
        </w:rPr>
      </w:pPr>
      <w:bookmarkStart w:id="16" w:name="_Toc373142971"/>
      <w:r w:rsidRPr="00B26F06">
        <w:rPr>
          <w:rFonts w:ascii="Cambria" w:eastAsia="Times New Roman" w:hAnsi="Cambria" w:cs="Times New Roman"/>
          <w:i/>
          <w:sz w:val="24"/>
          <w:lang w:bidi="en-US"/>
        </w:rPr>
        <w:t>Необходимо заполнить:</w:t>
      </w:r>
      <w:bookmarkEnd w:id="16"/>
    </w:p>
    <w:tbl>
      <w:tblPr>
        <w:tblW w:w="9300" w:type="dxa"/>
        <w:tblInd w:w="70" w:type="dxa"/>
        <w:tblLayout w:type="fixed"/>
        <w:tblCellMar>
          <w:left w:w="70" w:type="dxa"/>
          <w:right w:w="70" w:type="dxa"/>
        </w:tblCellMar>
        <w:tblLook w:val="0000"/>
      </w:tblPr>
      <w:tblGrid>
        <w:gridCol w:w="540"/>
        <w:gridCol w:w="3420"/>
        <w:gridCol w:w="1920"/>
        <w:gridCol w:w="1800"/>
        <w:gridCol w:w="1620"/>
      </w:tblGrid>
      <w:tr w:rsidR="00BE2F79" w:rsidRPr="00B26F06" w:rsidTr="00261089">
        <w:trPr>
          <w:cantSplit/>
          <w:trHeight w:val="360"/>
        </w:trPr>
        <w:tc>
          <w:tcPr>
            <w:tcW w:w="54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r w:rsidRPr="00B26F06">
              <w:rPr>
                <w:rFonts w:ascii="Cambria" w:eastAsia="Times New Roman" w:hAnsi="Cambria" w:cs="Times New Roman"/>
                <w:i/>
                <w:sz w:val="24"/>
                <w:lang w:bidi="en-US"/>
              </w:rPr>
              <w:t xml:space="preserve">N </w:t>
            </w:r>
            <w:r w:rsidRPr="00B26F06">
              <w:rPr>
                <w:rFonts w:ascii="Cambria" w:eastAsia="Times New Roman" w:hAnsi="Cambria" w:cs="Times New Roman"/>
                <w:i/>
                <w:sz w:val="24"/>
                <w:lang w:bidi="en-US"/>
              </w:rPr>
              <w:br/>
            </w:r>
            <w:proofErr w:type="spellStart"/>
            <w:proofErr w:type="gramStart"/>
            <w:r w:rsidRPr="00B26F06">
              <w:rPr>
                <w:rFonts w:ascii="Cambria" w:eastAsia="Times New Roman" w:hAnsi="Cambria" w:cs="Times New Roman"/>
                <w:i/>
                <w:sz w:val="24"/>
                <w:lang w:bidi="en-US"/>
              </w:rPr>
              <w:t>п</w:t>
            </w:r>
            <w:proofErr w:type="spellEnd"/>
            <w:proofErr w:type="gramEnd"/>
            <w:r w:rsidRPr="00B26F06">
              <w:rPr>
                <w:rFonts w:ascii="Cambria" w:eastAsia="Times New Roman" w:hAnsi="Cambria" w:cs="Times New Roman"/>
                <w:i/>
                <w:sz w:val="24"/>
                <w:lang w:bidi="en-US"/>
              </w:rPr>
              <w:t>/</w:t>
            </w:r>
            <w:proofErr w:type="spellStart"/>
            <w:r w:rsidRPr="00B26F06">
              <w:rPr>
                <w:rFonts w:ascii="Cambria" w:eastAsia="Times New Roman" w:hAnsi="Cambria" w:cs="Times New Roman"/>
                <w:i/>
                <w:sz w:val="24"/>
                <w:lang w:bidi="en-US"/>
              </w:rPr>
              <w:t>п</w:t>
            </w:r>
            <w:proofErr w:type="spellEnd"/>
          </w:p>
        </w:tc>
        <w:tc>
          <w:tcPr>
            <w:tcW w:w="342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r w:rsidRPr="00B26F06">
              <w:rPr>
                <w:rFonts w:ascii="Cambria" w:eastAsia="Times New Roman" w:hAnsi="Cambria" w:cs="Times New Roman"/>
                <w:i/>
                <w:sz w:val="24"/>
                <w:lang w:bidi="en-US"/>
              </w:rPr>
              <w:t xml:space="preserve">Наименование этапа проекта </w:t>
            </w:r>
          </w:p>
        </w:tc>
        <w:tc>
          <w:tcPr>
            <w:tcW w:w="192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r w:rsidRPr="00B26F06">
              <w:rPr>
                <w:rFonts w:ascii="Cambria" w:eastAsia="Times New Roman" w:hAnsi="Cambria" w:cs="Times New Roman"/>
                <w:i/>
                <w:sz w:val="24"/>
                <w:lang w:bidi="en-US"/>
              </w:rPr>
              <w:t xml:space="preserve">Дата начала </w:t>
            </w:r>
          </w:p>
        </w:tc>
        <w:tc>
          <w:tcPr>
            <w:tcW w:w="180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r w:rsidRPr="00B26F06">
              <w:rPr>
                <w:rFonts w:ascii="Cambria" w:eastAsia="Times New Roman" w:hAnsi="Cambria" w:cs="Times New Roman"/>
                <w:i/>
                <w:sz w:val="24"/>
                <w:lang w:bidi="en-US"/>
              </w:rPr>
              <w:t xml:space="preserve">Дата окончания </w:t>
            </w:r>
          </w:p>
        </w:tc>
        <w:tc>
          <w:tcPr>
            <w:tcW w:w="162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r w:rsidRPr="00B26F06">
              <w:rPr>
                <w:rFonts w:ascii="Cambria" w:eastAsia="Times New Roman" w:hAnsi="Cambria" w:cs="Times New Roman"/>
                <w:i/>
                <w:sz w:val="24"/>
                <w:lang w:bidi="en-US"/>
              </w:rPr>
              <w:t xml:space="preserve">Стоимость </w:t>
            </w:r>
            <w:r w:rsidRPr="00B26F06">
              <w:rPr>
                <w:rFonts w:ascii="Cambria" w:eastAsia="Times New Roman" w:hAnsi="Cambria" w:cs="Times New Roman"/>
                <w:i/>
                <w:sz w:val="24"/>
                <w:lang w:bidi="en-US"/>
              </w:rPr>
              <w:br/>
              <w:t xml:space="preserve">этапа   </w:t>
            </w:r>
          </w:p>
        </w:tc>
      </w:tr>
      <w:tr w:rsidR="00BE2F79" w:rsidRPr="00B26F06" w:rsidTr="00261089">
        <w:trPr>
          <w:cantSplit/>
          <w:trHeight w:val="240"/>
        </w:trPr>
        <w:tc>
          <w:tcPr>
            <w:tcW w:w="54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r w:rsidRPr="00B26F06">
              <w:rPr>
                <w:rFonts w:ascii="Cambria" w:eastAsia="Times New Roman" w:hAnsi="Cambria" w:cs="Times New Roman"/>
                <w:i/>
                <w:sz w:val="24"/>
                <w:lang w:bidi="en-US"/>
              </w:rPr>
              <w:t xml:space="preserve">1 </w:t>
            </w:r>
          </w:p>
        </w:tc>
        <w:tc>
          <w:tcPr>
            <w:tcW w:w="342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192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180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162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r>
      <w:tr w:rsidR="00BE2F79" w:rsidRPr="00B26F06" w:rsidTr="00261089">
        <w:trPr>
          <w:cantSplit/>
          <w:trHeight w:val="240"/>
        </w:trPr>
        <w:tc>
          <w:tcPr>
            <w:tcW w:w="54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r w:rsidRPr="00B26F06">
              <w:rPr>
                <w:rFonts w:ascii="Cambria" w:eastAsia="Times New Roman" w:hAnsi="Cambria" w:cs="Times New Roman"/>
                <w:i/>
                <w:sz w:val="24"/>
                <w:lang w:bidi="en-US"/>
              </w:rPr>
              <w:t xml:space="preserve">2 </w:t>
            </w:r>
          </w:p>
        </w:tc>
        <w:tc>
          <w:tcPr>
            <w:tcW w:w="342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192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180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162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r>
      <w:tr w:rsidR="00BE2F79" w:rsidRPr="00B26F06" w:rsidTr="00261089">
        <w:trPr>
          <w:cantSplit/>
          <w:trHeight w:val="240"/>
        </w:trPr>
        <w:tc>
          <w:tcPr>
            <w:tcW w:w="54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342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192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180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162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r>
      <w:tr w:rsidR="00BE2F79" w:rsidRPr="00B26F06" w:rsidTr="00261089">
        <w:trPr>
          <w:cantSplit/>
          <w:trHeight w:val="240"/>
        </w:trPr>
        <w:tc>
          <w:tcPr>
            <w:tcW w:w="54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r w:rsidRPr="00B26F06">
              <w:rPr>
                <w:rFonts w:ascii="Cambria" w:eastAsia="Times New Roman" w:hAnsi="Cambria" w:cs="Times New Roman"/>
                <w:i/>
                <w:sz w:val="24"/>
                <w:lang w:bidi="en-US"/>
              </w:rPr>
              <w:t>...</w:t>
            </w:r>
          </w:p>
        </w:tc>
        <w:tc>
          <w:tcPr>
            <w:tcW w:w="342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192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180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162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r>
    </w:tbl>
    <w:p w:rsidR="00BE2F79" w:rsidRPr="00B26F06" w:rsidRDefault="00BE2F79" w:rsidP="00BE2F79">
      <w:pPr>
        <w:autoSpaceDE w:val="0"/>
        <w:autoSpaceDN w:val="0"/>
        <w:adjustRightInd w:val="0"/>
        <w:spacing w:after="0" w:line="240" w:lineRule="auto"/>
        <w:jc w:val="both"/>
        <w:outlineLvl w:val="2"/>
        <w:rPr>
          <w:rFonts w:ascii="Cambria" w:eastAsia="Times New Roman" w:hAnsi="Cambria" w:cs="Times New Roman"/>
          <w:i/>
          <w:sz w:val="24"/>
          <w:lang w:bidi="en-US"/>
        </w:rPr>
      </w:pPr>
      <w:bookmarkStart w:id="17" w:name="_Toc373142972"/>
    </w:p>
    <w:p w:rsidR="00BE2F79" w:rsidRPr="00B26F06" w:rsidRDefault="00BE2F79" w:rsidP="00BE2F79">
      <w:pPr>
        <w:autoSpaceDE w:val="0"/>
        <w:autoSpaceDN w:val="0"/>
        <w:adjustRightInd w:val="0"/>
        <w:spacing w:after="0" w:line="240" w:lineRule="auto"/>
        <w:jc w:val="both"/>
        <w:outlineLvl w:val="2"/>
        <w:rPr>
          <w:rFonts w:ascii="Cambria" w:eastAsia="Times New Roman" w:hAnsi="Cambria" w:cs="Times New Roman"/>
          <w:i/>
          <w:sz w:val="24"/>
          <w:lang w:bidi="en-US"/>
        </w:rPr>
      </w:pPr>
      <w:r w:rsidRPr="00B26F06">
        <w:rPr>
          <w:rFonts w:ascii="Cambria" w:eastAsia="Times New Roman" w:hAnsi="Cambria" w:cs="Times New Roman"/>
          <w:i/>
          <w:sz w:val="24"/>
          <w:lang w:bidi="en-US"/>
        </w:rPr>
        <w:t>Примеры этапов проекта: приобретение оборудования, монтаж оборудования, получение лицензии, подбор персонала, проведение ремонта производственного помещения и т.д.</w:t>
      </w:r>
      <w:bookmarkEnd w:id="17"/>
    </w:p>
    <w:p w:rsidR="00BE2F79" w:rsidRPr="00B26F06" w:rsidRDefault="00BE2F79" w:rsidP="00BE2F79">
      <w:pPr>
        <w:autoSpaceDE w:val="0"/>
        <w:autoSpaceDN w:val="0"/>
        <w:adjustRightInd w:val="0"/>
        <w:spacing w:after="0" w:line="240" w:lineRule="auto"/>
        <w:jc w:val="both"/>
        <w:outlineLvl w:val="2"/>
        <w:rPr>
          <w:rFonts w:ascii="Cambria" w:eastAsia="Times New Roman" w:hAnsi="Cambria" w:cs="Times New Roman"/>
          <w:i/>
          <w:sz w:val="24"/>
          <w:lang w:bidi="en-US"/>
        </w:rPr>
      </w:pPr>
    </w:p>
    <w:p w:rsidR="00BE2F79" w:rsidRPr="00B26F06" w:rsidRDefault="00BE2F79" w:rsidP="00BE2F79">
      <w:pPr>
        <w:autoSpaceDE w:val="0"/>
        <w:autoSpaceDN w:val="0"/>
        <w:adjustRightInd w:val="0"/>
        <w:spacing w:after="0" w:line="240" w:lineRule="auto"/>
        <w:jc w:val="both"/>
        <w:outlineLvl w:val="2"/>
        <w:rPr>
          <w:rFonts w:ascii="Cambria" w:eastAsia="Times New Roman" w:hAnsi="Cambria" w:cs="Times New Roman"/>
          <w:i/>
          <w:sz w:val="24"/>
          <w:lang w:bidi="en-US"/>
        </w:rPr>
      </w:pPr>
    </w:p>
    <w:p w:rsidR="00BE2F79" w:rsidRPr="00B26F06" w:rsidRDefault="00BE2F79" w:rsidP="00BE2F79">
      <w:pPr>
        <w:autoSpaceDE w:val="0"/>
        <w:autoSpaceDN w:val="0"/>
        <w:adjustRightInd w:val="0"/>
        <w:spacing w:after="0" w:line="240" w:lineRule="auto"/>
        <w:jc w:val="both"/>
        <w:outlineLvl w:val="2"/>
        <w:rPr>
          <w:rFonts w:ascii="Cambria" w:eastAsia="Times New Roman" w:hAnsi="Cambria" w:cs="Times New Roman"/>
          <w:i/>
          <w:sz w:val="24"/>
          <w:lang w:bidi="en-US"/>
        </w:rPr>
      </w:pPr>
    </w:p>
    <w:p w:rsidR="00BE2F79" w:rsidRPr="00B26F06" w:rsidRDefault="00BE2F79" w:rsidP="00BE2F79">
      <w:pPr>
        <w:autoSpaceDE w:val="0"/>
        <w:autoSpaceDN w:val="0"/>
        <w:adjustRightInd w:val="0"/>
        <w:spacing w:after="0" w:line="240" w:lineRule="auto"/>
        <w:ind w:firstLine="540"/>
        <w:jc w:val="both"/>
        <w:outlineLvl w:val="2"/>
        <w:rPr>
          <w:rFonts w:ascii="Cambria" w:eastAsia="Times New Roman" w:hAnsi="Cambria" w:cs="Times New Roman"/>
          <w:i/>
          <w:sz w:val="24"/>
          <w:lang w:bidi="en-US"/>
        </w:rPr>
      </w:pPr>
    </w:p>
    <w:p w:rsidR="00BE2F79" w:rsidRPr="00B26F06" w:rsidRDefault="00BE2F79" w:rsidP="00BC6FE6">
      <w:pPr>
        <w:numPr>
          <w:ilvl w:val="0"/>
          <w:numId w:val="52"/>
        </w:numPr>
        <w:pBdr>
          <w:top w:val="dashSmallGap" w:sz="4" w:space="4" w:color="BFBFBF" w:themeColor="background1" w:themeShade="BF"/>
          <w:bottom w:val="dashSmallGap" w:sz="4" w:space="4" w:color="BFBFBF" w:themeColor="background1" w:themeShade="BF"/>
        </w:pBdr>
        <w:spacing w:before="80" w:after="80" w:line="240" w:lineRule="auto"/>
        <w:rPr>
          <w:rFonts w:asciiTheme="majorHAnsi" w:hAnsiTheme="majorHAnsi"/>
          <w:caps/>
          <w:sz w:val="28"/>
          <w:szCs w:val="28"/>
        </w:rPr>
      </w:pPr>
      <w:bookmarkStart w:id="18" w:name="_Toc372882273"/>
      <w:bookmarkStart w:id="19" w:name="_Toc373142973"/>
      <w:r w:rsidRPr="00B26F06">
        <w:rPr>
          <w:rFonts w:asciiTheme="majorHAnsi" w:hAnsiTheme="majorHAnsi"/>
          <w:caps/>
          <w:sz w:val="28"/>
          <w:szCs w:val="28"/>
        </w:rPr>
        <w:t>Финансовый план и экономические показатели эффективности проекта</w:t>
      </w:r>
      <w:bookmarkEnd w:id="18"/>
      <w:bookmarkEnd w:id="19"/>
    </w:p>
    <w:p w:rsidR="00BE2F79" w:rsidRPr="00B26F06" w:rsidRDefault="00BE2F79" w:rsidP="00BE2F79">
      <w:pPr>
        <w:spacing w:before="160" w:after="0" w:line="240" w:lineRule="auto"/>
        <w:ind w:left="720"/>
        <w:jc w:val="both"/>
        <w:outlineLvl w:val="0"/>
        <w:rPr>
          <w:rFonts w:ascii="Cambria" w:eastAsia="Times New Roman" w:hAnsi="Cambria"/>
          <w:i/>
          <w:smallCaps/>
          <w:sz w:val="24"/>
          <w:lang w:bidi="en-US"/>
        </w:rPr>
      </w:pPr>
    </w:p>
    <w:tbl>
      <w:tblPr>
        <w:tblW w:w="9300" w:type="dxa"/>
        <w:tblInd w:w="70" w:type="dxa"/>
        <w:tblLayout w:type="fixed"/>
        <w:tblCellMar>
          <w:left w:w="70" w:type="dxa"/>
          <w:right w:w="70" w:type="dxa"/>
        </w:tblCellMar>
        <w:tblLook w:val="0000"/>
      </w:tblPr>
      <w:tblGrid>
        <w:gridCol w:w="4440"/>
        <w:gridCol w:w="405"/>
        <w:gridCol w:w="405"/>
        <w:gridCol w:w="405"/>
        <w:gridCol w:w="405"/>
        <w:gridCol w:w="405"/>
        <w:gridCol w:w="405"/>
        <w:gridCol w:w="405"/>
        <w:gridCol w:w="405"/>
        <w:gridCol w:w="405"/>
        <w:gridCol w:w="405"/>
        <w:gridCol w:w="405"/>
        <w:gridCol w:w="405"/>
      </w:tblGrid>
      <w:tr w:rsidR="00BE2F79" w:rsidRPr="00B26F06" w:rsidTr="00261089">
        <w:trPr>
          <w:cantSplit/>
          <w:trHeight w:val="240"/>
        </w:trPr>
        <w:tc>
          <w:tcPr>
            <w:tcW w:w="444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r w:rsidRPr="00B26F06">
              <w:rPr>
                <w:rFonts w:ascii="Cambria" w:eastAsia="Times New Roman" w:hAnsi="Cambria" w:cs="Times New Roman"/>
                <w:i/>
                <w:sz w:val="24"/>
                <w:lang w:bidi="en-US"/>
              </w:rPr>
              <w:t xml:space="preserve">Месяц, порядковый номер, название  </w:t>
            </w: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r w:rsidRPr="00B26F06">
              <w:rPr>
                <w:rFonts w:ascii="Cambria" w:eastAsia="Times New Roman" w:hAnsi="Cambria" w:cs="Times New Roman"/>
                <w:i/>
                <w:sz w:val="24"/>
                <w:lang w:bidi="en-US"/>
              </w:rPr>
              <w:t xml:space="preserve">1 </w:t>
            </w: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r w:rsidRPr="00B26F06">
              <w:rPr>
                <w:rFonts w:ascii="Cambria" w:eastAsia="Times New Roman" w:hAnsi="Cambria" w:cs="Times New Roman"/>
                <w:i/>
                <w:sz w:val="24"/>
                <w:lang w:bidi="en-US"/>
              </w:rPr>
              <w:t xml:space="preserve">2 </w:t>
            </w: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r w:rsidRPr="00B26F06">
              <w:rPr>
                <w:rFonts w:ascii="Cambria" w:eastAsia="Times New Roman" w:hAnsi="Cambria" w:cs="Times New Roman"/>
                <w:i/>
                <w:sz w:val="24"/>
                <w:lang w:bidi="en-US"/>
              </w:rPr>
              <w:t xml:space="preserve">3 </w:t>
            </w: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r w:rsidRPr="00B26F06">
              <w:rPr>
                <w:rFonts w:ascii="Cambria" w:eastAsia="Times New Roman" w:hAnsi="Cambria" w:cs="Times New Roman"/>
                <w:i/>
                <w:sz w:val="24"/>
                <w:lang w:bidi="en-US"/>
              </w:rPr>
              <w:t xml:space="preserve">4 </w:t>
            </w: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r w:rsidRPr="00B26F06">
              <w:rPr>
                <w:rFonts w:ascii="Cambria" w:eastAsia="Times New Roman" w:hAnsi="Cambria" w:cs="Times New Roman"/>
                <w:i/>
                <w:sz w:val="24"/>
                <w:lang w:bidi="en-US"/>
              </w:rPr>
              <w:t xml:space="preserve">5 </w:t>
            </w: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r w:rsidRPr="00B26F06">
              <w:rPr>
                <w:rFonts w:ascii="Cambria" w:eastAsia="Times New Roman" w:hAnsi="Cambria" w:cs="Times New Roman"/>
                <w:i/>
                <w:sz w:val="24"/>
                <w:lang w:bidi="en-US"/>
              </w:rPr>
              <w:t xml:space="preserve">6 </w:t>
            </w: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r w:rsidRPr="00B26F06">
              <w:rPr>
                <w:rFonts w:ascii="Cambria" w:eastAsia="Times New Roman" w:hAnsi="Cambria" w:cs="Times New Roman"/>
                <w:i/>
                <w:sz w:val="24"/>
                <w:lang w:bidi="en-US"/>
              </w:rPr>
              <w:t xml:space="preserve">7 </w:t>
            </w: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r w:rsidRPr="00B26F06">
              <w:rPr>
                <w:rFonts w:ascii="Cambria" w:eastAsia="Times New Roman" w:hAnsi="Cambria" w:cs="Times New Roman"/>
                <w:i/>
                <w:sz w:val="24"/>
                <w:lang w:bidi="en-US"/>
              </w:rPr>
              <w:t xml:space="preserve">8 </w:t>
            </w: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r w:rsidRPr="00B26F06">
              <w:rPr>
                <w:rFonts w:ascii="Cambria" w:eastAsia="Times New Roman" w:hAnsi="Cambria" w:cs="Times New Roman"/>
                <w:i/>
                <w:sz w:val="24"/>
                <w:lang w:bidi="en-US"/>
              </w:rPr>
              <w:t xml:space="preserve">9 </w:t>
            </w: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r w:rsidRPr="00B26F06">
              <w:rPr>
                <w:rFonts w:ascii="Cambria" w:eastAsia="Times New Roman" w:hAnsi="Cambria" w:cs="Times New Roman"/>
                <w:i/>
                <w:sz w:val="24"/>
                <w:lang w:bidi="en-US"/>
              </w:rPr>
              <w:t>10</w:t>
            </w: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r w:rsidRPr="00B26F06">
              <w:rPr>
                <w:rFonts w:ascii="Cambria" w:eastAsia="Times New Roman" w:hAnsi="Cambria" w:cs="Times New Roman"/>
                <w:i/>
                <w:sz w:val="24"/>
                <w:lang w:bidi="en-US"/>
              </w:rPr>
              <w:t>11</w:t>
            </w: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r w:rsidRPr="00B26F06">
              <w:rPr>
                <w:rFonts w:ascii="Cambria" w:eastAsia="Times New Roman" w:hAnsi="Cambria" w:cs="Times New Roman"/>
                <w:i/>
                <w:sz w:val="24"/>
                <w:lang w:bidi="en-US"/>
              </w:rPr>
              <w:t>12</w:t>
            </w:r>
          </w:p>
        </w:tc>
      </w:tr>
      <w:tr w:rsidR="00BE2F79" w:rsidRPr="00B26F06" w:rsidTr="00261089">
        <w:trPr>
          <w:cantSplit/>
          <w:trHeight w:val="240"/>
        </w:trPr>
        <w:tc>
          <w:tcPr>
            <w:tcW w:w="444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r w:rsidRPr="00B26F06">
              <w:rPr>
                <w:rFonts w:ascii="Cambria" w:eastAsia="Times New Roman" w:hAnsi="Cambria" w:cs="Times New Roman"/>
                <w:i/>
                <w:sz w:val="24"/>
                <w:lang w:bidi="en-US"/>
              </w:rPr>
              <w:t xml:space="preserve">Выручка (доходы), руб.               </w:t>
            </w: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r>
      <w:tr w:rsidR="00BE2F79" w:rsidRPr="00B26F06" w:rsidTr="00261089">
        <w:trPr>
          <w:cantSplit/>
          <w:trHeight w:val="240"/>
        </w:trPr>
        <w:tc>
          <w:tcPr>
            <w:tcW w:w="444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r w:rsidRPr="00B26F06">
              <w:rPr>
                <w:rFonts w:ascii="Cambria" w:eastAsia="Times New Roman" w:hAnsi="Cambria" w:cs="Times New Roman"/>
                <w:i/>
                <w:sz w:val="24"/>
                <w:lang w:bidi="en-US"/>
              </w:rPr>
              <w:t xml:space="preserve">Расходы, руб.                        </w:t>
            </w: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r>
      <w:tr w:rsidR="00BE2F79" w:rsidRPr="00B26F06" w:rsidTr="00261089">
        <w:trPr>
          <w:cantSplit/>
          <w:trHeight w:val="240"/>
        </w:trPr>
        <w:tc>
          <w:tcPr>
            <w:tcW w:w="444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r w:rsidRPr="00B26F06">
              <w:rPr>
                <w:rFonts w:ascii="Cambria" w:eastAsia="Times New Roman" w:hAnsi="Cambria" w:cs="Times New Roman"/>
                <w:i/>
                <w:sz w:val="24"/>
                <w:lang w:bidi="en-US"/>
              </w:rPr>
              <w:t xml:space="preserve">Прибыль (выручка - расходы), руб.    </w:t>
            </w: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r>
      <w:tr w:rsidR="00BE2F79" w:rsidRPr="00B26F06" w:rsidTr="00261089">
        <w:trPr>
          <w:cantSplit/>
          <w:trHeight w:val="360"/>
        </w:trPr>
        <w:tc>
          <w:tcPr>
            <w:tcW w:w="444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r w:rsidRPr="00B26F06">
              <w:rPr>
                <w:rFonts w:ascii="Cambria" w:eastAsia="Times New Roman" w:hAnsi="Cambria" w:cs="Times New Roman"/>
                <w:i/>
                <w:sz w:val="24"/>
                <w:lang w:bidi="en-US"/>
              </w:rPr>
              <w:t xml:space="preserve">Рентабельность, % (прибыль/выручка) </w:t>
            </w:r>
            <w:proofErr w:type="spellStart"/>
            <w:r w:rsidRPr="00B26F06">
              <w:rPr>
                <w:rFonts w:ascii="Cambria" w:eastAsia="Times New Roman" w:hAnsi="Cambria" w:cs="Times New Roman"/>
                <w:i/>
                <w:sz w:val="24"/>
                <w:lang w:bidi="en-US"/>
              </w:rPr>
              <w:t>x</w:t>
            </w:r>
            <w:proofErr w:type="spellEnd"/>
            <w:r w:rsidRPr="00B26F06">
              <w:rPr>
                <w:rFonts w:ascii="Cambria" w:eastAsia="Times New Roman" w:hAnsi="Cambria" w:cs="Times New Roman"/>
                <w:i/>
                <w:sz w:val="24"/>
                <w:lang w:bidi="en-US"/>
              </w:rPr>
              <w:t xml:space="preserve"> 100                                  </w:t>
            </w: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r>
      <w:tr w:rsidR="00BE2F79" w:rsidRPr="00B26F06" w:rsidTr="00261089">
        <w:trPr>
          <w:cantSplit/>
          <w:trHeight w:val="240"/>
        </w:trPr>
        <w:tc>
          <w:tcPr>
            <w:tcW w:w="444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r w:rsidRPr="00B26F06">
              <w:rPr>
                <w:rFonts w:ascii="Cambria" w:eastAsia="Times New Roman" w:hAnsi="Cambria" w:cs="Times New Roman"/>
                <w:i/>
                <w:sz w:val="24"/>
                <w:lang w:bidi="en-US"/>
              </w:rPr>
              <w:t xml:space="preserve">SUM налога (6%), руб.                </w:t>
            </w: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r>
      <w:tr w:rsidR="00BE2F79" w:rsidRPr="00B26F06" w:rsidTr="00261089">
        <w:trPr>
          <w:cantSplit/>
          <w:trHeight w:val="240"/>
        </w:trPr>
        <w:tc>
          <w:tcPr>
            <w:tcW w:w="444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r w:rsidRPr="00B26F06">
              <w:rPr>
                <w:rFonts w:ascii="Cambria" w:eastAsia="Times New Roman" w:hAnsi="Cambria" w:cs="Times New Roman"/>
                <w:i/>
                <w:sz w:val="24"/>
                <w:lang w:bidi="en-US"/>
              </w:rPr>
              <w:t xml:space="preserve">SUM налога (15%), руб.               </w:t>
            </w: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r>
      <w:tr w:rsidR="00BE2F79" w:rsidRPr="00B26F06" w:rsidTr="00261089">
        <w:trPr>
          <w:cantSplit/>
          <w:trHeight w:val="360"/>
        </w:trPr>
        <w:tc>
          <w:tcPr>
            <w:tcW w:w="444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r w:rsidRPr="00B26F06">
              <w:rPr>
                <w:rFonts w:ascii="Cambria" w:eastAsia="Times New Roman" w:hAnsi="Cambria" w:cs="Times New Roman"/>
                <w:i/>
                <w:sz w:val="24"/>
                <w:lang w:bidi="en-US"/>
              </w:rPr>
              <w:t xml:space="preserve">SUM  налога   (общепринятая   система </w:t>
            </w:r>
            <w:proofErr w:type="spellStart"/>
            <w:r w:rsidRPr="00B26F06">
              <w:rPr>
                <w:rFonts w:ascii="Cambria" w:eastAsia="Times New Roman" w:hAnsi="Cambria" w:cs="Times New Roman"/>
                <w:i/>
                <w:sz w:val="24"/>
                <w:lang w:bidi="en-US"/>
              </w:rPr>
              <w:t>налогообл</w:t>
            </w:r>
            <w:proofErr w:type="gramStart"/>
            <w:r w:rsidRPr="00B26F06">
              <w:rPr>
                <w:rFonts w:ascii="Cambria" w:eastAsia="Times New Roman" w:hAnsi="Cambria" w:cs="Times New Roman"/>
                <w:i/>
                <w:sz w:val="24"/>
                <w:lang w:bidi="en-US"/>
              </w:rPr>
              <w:t>.и</w:t>
            </w:r>
            <w:proofErr w:type="gramEnd"/>
            <w:r w:rsidRPr="00B26F06">
              <w:rPr>
                <w:rFonts w:ascii="Cambria" w:eastAsia="Times New Roman" w:hAnsi="Cambria" w:cs="Times New Roman"/>
                <w:i/>
                <w:sz w:val="24"/>
                <w:lang w:bidi="en-US"/>
              </w:rPr>
              <w:t>ли</w:t>
            </w:r>
            <w:proofErr w:type="spellEnd"/>
            <w:r w:rsidRPr="00B26F06">
              <w:rPr>
                <w:rFonts w:ascii="Cambria" w:eastAsia="Times New Roman" w:hAnsi="Cambria" w:cs="Times New Roman"/>
                <w:i/>
                <w:sz w:val="24"/>
                <w:lang w:bidi="en-US"/>
              </w:rPr>
              <w:t xml:space="preserve"> ЕНВД), руб.      </w:t>
            </w: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r>
      <w:tr w:rsidR="00BE2F79" w:rsidRPr="00B26F06" w:rsidTr="00261089">
        <w:trPr>
          <w:cantSplit/>
          <w:trHeight w:val="240"/>
        </w:trPr>
        <w:tc>
          <w:tcPr>
            <w:tcW w:w="444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r w:rsidRPr="00B26F06">
              <w:rPr>
                <w:rFonts w:ascii="Cambria" w:eastAsia="Times New Roman" w:hAnsi="Cambria" w:cs="Times New Roman"/>
                <w:i/>
                <w:sz w:val="24"/>
                <w:lang w:bidi="en-US"/>
              </w:rPr>
              <w:t xml:space="preserve">Заработная плата, руб.               </w:t>
            </w: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r>
      <w:tr w:rsidR="00BE2F79" w:rsidRPr="00B26F06" w:rsidTr="00261089">
        <w:trPr>
          <w:cantSplit/>
          <w:trHeight w:val="240"/>
        </w:trPr>
        <w:tc>
          <w:tcPr>
            <w:tcW w:w="444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r w:rsidRPr="00B26F06">
              <w:rPr>
                <w:rFonts w:ascii="Cambria" w:eastAsia="Times New Roman" w:hAnsi="Cambria" w:cs="Times New Roman"/>
                <w:i/>
                <w:sz w:val="24"/>
                <w:lang w:bidi="en-US"/>
              </w:rPr>
              <w:t xml:space="preserve">НДФЛ, руб.                           </w:t>
            </w: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r>
      <w:tr w:rsidR="00BE2F79" w:rsidRPr="00B26F06" w:rsidTr="00261089">
        <w:trPr>
          <w:cantSplit/>
          <w:trHeight w:val="240"/>
        </w:trPr>
        <w:tc>
          <w:tcPr>
            <w:tcW w:w="444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r w:rsidRPr="00B26F06">
              <w:rPr>
                <w:rFonts w:ascii="Cambria" w:eastAsia="Times New Roman" w:hAnsi="Cambria" w:cs="Times New Roman"/>
                <w:i/>
                <w:sz w:val="24"/>
                <w:lang w:bidi="en-US"/>
              </w:rPr>
              <w:t xml:space="preserve">Прочие налоги, руб.                  </w:t>
            </w: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r>
      <w:tr w:rsidR="00BE2F79" w:rsidRPr="00B26F06" w:rsidTr="00261089">
        <w:trPr>
          <w:cantSplit/>
          <w:trHeight w:val="240"/>
        </w:trPr>
        <w:tc>
          <w:tcPr>
            <w:tcW w:w="444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roofErr w:type="gramStart"/>
            <w:r w:rsidRPr="00B26F06">
              <w:rPr>
                <w:rFonts w:ascii="Cambria" w:eastAsia="Times New Roman" w:hAnsi="Cambria" w:cs="Times New Roman"/>
                <w:i/>
                <w:sz w:val="24"/>
                <w:lang w:bidi="en-US"/>
              </w:rPr>
              <w:t>Общая</w:t>
            </w:r>
            <w:proofErr w:type="gramEnd"/>
            <w:r w:rsidRPr="00B26F06">
              <w:rPr>
                <w:rFonts w:ascii="Cambria" w:eastAsia="Times New Roman" w:hAnsi="Cambria" w:cs="Times New Roman"/>
                <w:i/>
                <w:sz w:val="24"/>
                <w:lang w:bidi="en-US"/>
              </w:rPr>
              <w:t xml:space="preserve"> SUM налогов, руб.              </w:t>
            </w: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r>
      <w:tr w:rsidR="00BE2F79" w:rsidRPr="00B26F06" w:rsidTr="00261089">
        <w:trPr>
          <w:cantSplit/>
          <w:trHeight w:val="240"/>
        </w:trPr>
        <w:tc>
          <w:tcPr>
            <w:tcW w:w="4440"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r w:rsidRPr="00B26F06">
              <w:rPr>
                <w:rFonts w:ascii="Cambria" w:eastAsia="Times New Roman" w:hAnsi="Cambria" w:cs="Times New Roman"/>
                <w:i/>
                <w:sz w:val="24"/>
                <w:lang w:bidi="en-US"/>
              </w:rPr>
              <w:lastRenderedPageBreak/>
              <w:t xml:space="preserve">SUM налогов нарастающим итогом       </w:t>
            </w: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c>
          <w:tcPr>
            <w:tcW w:w="405" w:type="dxa"/>
            <w:tcBorders>
              <w:top w:val="single" w:sz="6" w:space="0" w:color="auto"/>
              <w:left w:val="single" w:sz="6" w:space="0" w:color="auto"/>
              <w:bottom w:val="single" w:sz="6" w:space="0" w:color="auto"/>
              <w:right w:val="single" w:sz="6" w:space="0" w:color="auto"/>
            </w:tcBorders>
          </w:tcPr>
          <w:p w:rsidR="00BE2F79" w:rsidRPr="00B26F06" w:rsidRDefault="00BE2F79" w:rsidP="00BE2F79">
            <w:pPr>
              <w:autoSpaceDE w:val="0"/>
              <w:autoSpaceDN w:val="0"/>
              <w:adjustRightInd w:val="0"/>
              <w:spacing w:after="0" w:line="240" w:lineRule="auto"/>
              <w:rPr>
                <w:rFonts w:ascii="Cambria" w:eastAsia="Times New Roman" w:hAnsi="Cambria" w:cs="Times New Roman"/>
                <w:i/>
                <w:sz w:val="24"/>
                <w:lang w:bidi="en-US"/>
              </w:rPr>
            </w:pPr>
          </w:p>
        </w:tc>
      </w:tr>
    </w:tbl>
    <w:p w:rsidR="00BE2F79" w:rsidRPr="00B26F06" w:rsidRDefault="00BE2F79" w:rsidP="00BE2F79">
      <w:pPr>
        <w:autoSpaceDE w:val="0"/>
        <w:autoSpaceDN w:val="0"/>
        <w:adjustRightInd w:val="0"/>
        <w:spacing w:after="0" w:line="240" w:lineRule="auto"/>
        <w:jc w:val="center"/>
        <w:outlineLvl w:val="3"/>
        <w:rPr>
          <w:rFonts w:ascii="Cambria" w:eastAsia="Times New Roman" w:hAnsi="Cambria" w:cs="Times New Roman"/>
          <w:i/>
          <w:sz w:val="24"/>
          <w:lang w:bidi="en-US"/>
        </w:rPr>
      </w:pPr>
      <w:r w:rsidRPr="00B26F06">
        <w:rPr>
          <w:rFonts w:ascii="Cambria" w:eastAsia="Times New Roman" w:hAnsi="Cambria" w:cs="Times New Roman"/>
          <w:i/>
          <w:sz w:val="24"/>
          <w:lang w:bidi="en-US"/>
        </w:rPr>
        <w:t xml:space="preserve">(заполняются графы, </w:t>
      </w:r>
      <w:proofErr w:type="spellStart"/>
      <w:r w:rsidRPr="00B26F06">
        <w:rPr>
          <w:rFonts w:ascii="Cambria" w:eastAsia="Times New Roman" w:hAnsi="Cambria" w:cs="Times New Roman"/>
          <w:i/>
          <w:sz w:val="24"/>
          <w:lang w:bidi="en-US"/>
        </w:rPr>
        <w:t>относящиесяк</w:t>
      </w:r>
      <w:proofErr w:type="spellEnd"/>
      <w:r w:rsidRPr="00B26F06">
        <w:rPr>
          <w:rFonts w:ascii="Cambria" w:eastAsia="Times New Roman" w:hAnsi="Cambria" w:cs="Times New Roman"/>
          <w:i/>
          <w:sz w:val="24"/>
          <w:lang w:bidi="en-US"/>
        </w:rPr>
        <w:t xml:space="preserve"> применяемой системе налогообложения)</w:t>
      </w:r>
    </w:p>
    <w:p w:rsidR="00BE2F79" w:rsidRPr="00B26F06" w:rsidRDefault="00BE2F79" w:rsidP="00BE2F79">
      <w:pPr>
        <w:rPr>
          <w:i/>
          <w:sz w:val="24"/>
        </w:rPr>
      </w:pPr>
    </w:p>
    <w:p w:rsidR="00BE2F79" w:rsidRPr="00B26F06" w:rsidRDefault="00BE2F79" w:rsidP="00BE2F79">
      <w:pPr>
        <w:rPr>
          <w:i/>
          <w:sz w:val="24"/>
        </w:rPr>
      </w:pPr>
      <w:r w:rsidRPr="00B26F06">
        <w:rPr>
          <w:i/>
          <w:sz w:val="24"/>
        </w:rPr>
        <w:t>Приведите здесь следующие экономические показатели эффективности:</w:t>
      </w:r>
    </w:p>
    <w:p w:rsidR="00BE2F79" w:rsidRPr="00B26F06" w:rsidRDefault="00BE2F79" w:rsidP="00BC6FE6">
      <w:pPr>
        <w:numPr>
          <w:ilvl w:val="0"/>
          <w:numId w:val="48"/>
        </w:numPr>
        <w:spacing w:after="200" w:line="276" w:lineRule="auto"/>
      </w:pPr>
      <w:r w:rsidRPr="00B26F06">
        <w:rPr>
          <w:i/>
          <w:sz w:val="24"/>
        </w:rPr>
        <w:t>Ожидаемый объем годовой выручки</w:t>
      </w:r>
    </w:p>
    <w:p w:rsidR="00BE2F79" w:rsidRPr="00B26F06" w:rsidRDefault="00BE2F79" w:rsidP="00BC6FE6">
      <w:pPr>
        <w:numPr>
          <w:ilvl w:val="0"/>
          <w:numId w:val="48"/>
        </w:numPr>
        <w:spacing w:after="200" w:line="276" w:lineRule="auto"/>
      </w:pPr>
      <w:r w:rsidRPr="00B26F06">
        <w:rPr>
          <w:i/>
          <w:sz w:val="24"/>
        </w:rPr>
        <w:t>Ожидаемый объем годовой прибыли</w:t>
      </w:r>
    </w:p>
    <w:p w:rsidR="00BE2F79" w:rsidRPr="00B26F06" w:rsidRDefault="00BE2F79" w:rsidP="00BC6FE6">
      <w:pPr>
        <w:numPr>
          <w:ilvl w:val="0"/>
          <w:numId w:val="48"/>
        </w:numPr>
        <w:spacing w:after="200" w:line="276" w:lineRule="auto"/>
      </w:pPr>
      <w:r w:rsidRPr="00B26F06">
        <w:rPr>
          <w:i/>
          <w:sz w:val="24"/>
        </w:rPr>
        <w:t>Срок окупаемости проекта</w:t>
      </w:r>
    </w:p>
    <w:p w:rsidR="00BE2F79" w:rsidRPr="00B26F06" w:rsidRDefault="00BE2F79" w:rsidP="00BC6FE6">
      <w:pPr>
        <w:numPr>
          <w:ilvl w:val="0"/>
          <w:numId w:val="48"/>
        </w:numPr>
        <w:spacing w:after="200" w:line="276" w:lineRule="auto"/>
      </w:pPr>
      <w:r w:rsidRPr="00B26F06">
        <w:rPr>
          <w:i/>
          <w:sz w:val="24"/>
        </w:rPr>
        <w:t>NPV проекта</w:t>
      </w:r>
    </w:p>
    <w:p w:rsidR="00BE2F79" w:rsidRPr="00B26F06" w:rsidRDefault="00BE2F79" w:rsidP="00BE2F79">
      <w:pPr>
        <w:spacing w:after="200"/>
        <w:ind w:left="1069"/>
        <w:rPr>
          <w:i/>
          <w:sz w:val="24"/>
        </w:rPr>
      </w:pPr>
    </w:p>
    <w:p w:rsidR="00BE2F79" w:rsidRPr="00B26F06" w:rsidRDefault="00BE2F79" w:rsidP="00BC6FE6">
      <w:pPr>
        <w:numPr>
          <w:ilvl w:val="0"/>
          <w:numId w:val="52"/>
        </w:numPr>
        <w:pBdr>
          <w:top w:val="dashSmallGap" w:sz="4" w:space="4" w:color="BFBFBF" w:themeColor="background1" w:themeShade="BF"/>
          <w:bottom w:val="dashSmallGap" w:sz="4" w:space="4" w:color="BFBFBF" w:themeColor="background1" w:themeShade="BF"/>
        </w:pBdr>
        <w:spacing w:before="80" w:after="80" w:line="240" w:lineRule="auto"/>
        <w:rPr>
          <w:rFonts w:asciiTheme="majorHAnsi" w:hAnsiTheme="majorHAnsi"/>
          <w:caps/>
          <w:sz w:val="28"/>
          <w:szCs w:val="28"/>
        </w:rPr>
      </w:pPr>
      <w:bookmarkStart w:id="20" w:name="_Toc372882274"/>
      <w:bookmarkStart w:id="21" w:name="_Toc373142974"/>
      <w:r w:rsidRPr="00B26F06">
        <w:rPr>
          <w:rFonts w:asciiTheme="majorHAnsi" w:hAnsiTheme="majorHAnsi"/>
          <w:caps/>
          <w:sz w:val="28"/>
          <w:szCs w:val="28"/>
        </w:rPr>
        <w:t>РИСКИ</w:t>
      </w:r>
      <w:bookmarkEnd w:id="20"/>
      <w:bookmarkEnd w:id="21"/>
    </w:p>
    <w:p w:rsidR="00BE2F79" w:rsidRPr="00B26F06" w:rsidRDefault="00BE2F79" w:rsidP="00BE2F79">
      <w:pPr>
        <w:autoSpaceDE w:val="0"/>
        <w:autoSpaceDN w:val="0"/>
        <w:adjustRightInd w:val="0"/>
        <w:spacing w:after="0" w:line="240" w:lineRule="auto"/>
        <w:ind w:left="720"/>
        <w:jc w:val="both"/>
        <w:outlineLvl w:val="3"/>
        <w:rPr>
          <w:rFonts w:ascii="Cambria" w:eastAsia="Times New Roman" w:hAnsi="Cambria" w:cs="Times New Roman"/>
          <w:i/>
          <w:sz w:val="24"/>
          <w:lang w:bidi="en-US"/>
        </w:rPr>
      </w:pPr>
      <w:r w:rsidRPr="00B26F06">
        <w:rPr>
          <w:rFonts w:ascii="Cambria" w:eastAsia="Times New Roman" w:hAnsi="Cambria" w:cs="Times New Roman"/>
          <w:i/>
          <w:sz w:val="24"/>
          <w:lang w:bidi="en-US"/>
        </w:rPr>
        <w:t>Необходимо качественно спрогнозировать возможные риски и указать мероприятия по их снижению. Например:</w:t>
      </w:r>
    </w:p>
    <w:p w:rsidR="00BE2F79" w:rsidRPr="00B26F06" w:rsidRDefault="00BE2F79" w:rsidP="00BE2F79">
      <w:pPr>
        <w:autoSpaceDE w:val="0"/>
        <w:autoSpaceDN w:val="0"/>
        <w:adjustRightInd w:val="0"/>
        <w:spacing w:after="0" w:line="240" w:lineRule="auto"/>
        <w:ind w:left="720"/>
        <w:jc w:val="both"/>
        <w:outlineLvl w:val="3"/>
        <w:rPr>
          <w:rFonts w:ascii="Cambria" w:eastAsia="Times New Roman" w:hAnsi="Cambria" w:cs="Times New Roman"/>
          <w:i/>
          <w:sz w:val="24"/>
          <w:lang w:bidi="en-US"/>
        </w:rPr>
      </w:pPr>
    </w:p>
    <w:tbl>
      <w:tblPr>
        <w:tblW w:w="9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7"/>
        <w:gridCol w:w="5730"/>
      </w:tblGrid>
      <w:tr w:rsidR="00BE2F79" w:rsidRPr="00B26F06" w:rsidTr="00261089">
        <w:trPr>
          <w:trHeight w:val="374"/>
        </w:trPr>
        <w:tc>
          <w:tcPr>
            <w:tcW w:w="9807" w:type="dxa"/>
            <w:gridSpan w:val="2"/>
          </w:tcPr>
          <w:p w:rsidR="00BE2F79" w:rsidRPr="00B26F06" w:rsidRDefault="00BE2F79" w:rsidP="00BE2F79">
            <w:pPr>
              <w:jc w:val="center"/>
              <w:rPr>
                <w:i/>
                <w:sz w:val="24"/>
              </w:rPr>
            </w:pPr>
            <w:r w:rsidRPr="00B26F06">
              <w:rPr>
                <w:i/>
                <w:sz w:val="24"/>
              </w:rPr>
              <w:t>Экономические риски</w:t>
            </w:r>
          </w:p>
        </w:tc>
      </w:tr>
      <w:tr w:rsidR="00BE2F79" w:rsidRPr="00B26F06" w:rsidTr="00261089">
        <w:trPr>
          <w:trHeight w:val="653"/>
        </w:trPr>
        <w:tc>
          <w:tcPr>
            <w:tcW w:w="4077" w:type="dxa"/>
          </w:tcPr>
          <w:p w:rsidR="00BE2F79" w:rsidRPr="00B26F06" w:rsidRDefault="00BE2F79" w:rsidP="00BE2F79">
            <w:pPr>
              <w:rPr>
                <w:i/>
                <w:sz w:val="24"/>
              </w:rPr>
            </w:pPr>
            <w:r w:rsidRPr="00B26F06">
              <w:rPr>
                <w:i/>
                <w:sz w:val="24"/>
              </w:rPr>
              <w:t>Болезни и падеж скота</w:t>
            </w:r>
          </w:p>
        </w:tc>
        <w:tc>
          <w:tcPr>
            <w:tcW w:w="5730" w:type="dxa"/>
          </w:tcPr>
          <w:p w:rsidR="00BE2F79" w:rsidRPr="00B26F06" w:rsidRDefault="00BE2F79" w:rsidP="00BE2F79">
            <w:pPr>
              <w:rPr>
                <w:i/>
                <w:sz w:val="24"/>
              </w:rPr>
            </w:pPr>
            <w:r w:rsidRPr="00B26F06">
              <w:rPr>
                <w:i/>
                <w:sz w:val="24"/>
              </w:rPr>
              <w:t>Страхование животных</w:t>
            </w:r>
          </w:p>
        </w:tc>
      </w:tr>
      <w:tr w:rsidR="00BE2F79" w:rsidRPr="00B26F06" w:rsidTr="00261089">
        <w:trPr>
          <w:trHeight w:val="653"/>
        </w:trPr>
        <w:tc>
          <w:tcPr>
            <w:tcW w:w="4077" w:type="dxa"/>
          </w:tcPr>
          <w:p w:rsidR="00BE2F79" w:rsidRPr="00B26F06" w:rsidRDefault="00BE2F79" w:rsidP="00BE2F79">
            <w:pPr>
              <w:rPr>
                <w:i/>
                <w:sz w:val="24"/>
              </w:rPr>
            </w:pPr>
            <w:r w:rsidRPr="00B26F06">
              <w:rPr>
                <w:i/>
                <w:sz w:val="24"/>
              </w:rPr>
              <w:t>Неурожай кормовой базы</w:t>
            </w:r>
          </w:p>
        </w:tc>
        <w:tc>
          <w:tcPr>
            <w:tcW w:w="5730" w:type="dxa"/>
          </w:tcPr>
          <w:p w:rsidR="00BE2F79" w:rsidRPr="00B26F06" w:rsidRDefault="00BE2F79" w:rsidP="00BE2F79">
            <w:pPr>
              <w:rPr>
                <w:i/>
                <w:sz w:val="24"/>
              </w:rPr>
            </w:pPr>
            <w:r w:rsidRPr="00B26F06">
              <w:rPr>
                <w:i/>
                <w:sz w:val="24"/>
              </w:rPr>
              <w:t>Выращивание  в собственном хозяйстве различных видов сельскохозяйственной продукции, что позволит нивелировать неурожай отдельных культур за счет урожайности других</w:t>
            </w:r>
          </w:p>
        </w:tc>
      </w:tr>
      <w:tr w:rsidR="00BE2F79" w:rsidRPr="00B26F06" w:rsidTr="00261089">
        <w:trPr>
          <w:trHeight w:val="414"/>
        </w:trPr>
        <w:tc>
          <w:tcPr>
            <w:tcW w:w="9807" w:type="dxa"/>
            <w:gridSpan w:val="2"/>
          </w:tcPr>
          <w:p w:rsidR="00BE2F79" w:rsidRPr="00B26F06" w:rsidRDefault="00BE2F79" w:rsidP="00BE2F79">
            <w:pPr>
              <w:jc w:val="center"/>
              <w:rPr>
                <w:i/>
                <w:sz w:val="24"/>
              </w:rPr>
            </w:pPr>
            <w:r w:rsidRPr="00B26F06">
              <w:rPr>
                <w:i/>
                <w:sz w:val="24"/>
              </w:rPr>
              <w:t>Организационные риски</w:t>
            </w:r>
          </w:p>
        </w:tc>
      </w:tr>
      <w:tr w:rsidR="00BE2F79" w:rsidRPr="00B26F06" w:rsidTr="00261089">
        <w:trPr>
          <w:trHeight w:val="653"/>
        </w:trPr>
        <w:tc>
          <w:tcPr>
            <w:tcW w:w="4077" w:type="dxa"/>
          </w:tcPr>
          <w:p w:rsidR="00BE2F79" w:rsidRPr="00B26F06" w:rsidRDefault="00BE2F79" w:rsidP="00BE2F79">
            <w:pPr>
              <w:rPr>
                <w:i/>
                <w:sz w:val="24"/>
              </w:rPr>
            </w:pPr>
            <w:r w:rsidRPr="00B26F06">
              <w:rPr>
                <w:i/>
                <w:sz w:val="24"/>
              </w:rPr>
              <w:t>Текучесть кадров</w:t>
            </w:r>
          </w:p>
        </w:tc>
        <w:tc>
          <w:tcPr>
            <w:tcW w:w="5730" w:type="dxa"/>
          </w:tcPr>
          <w:p w:rsidR="00BE2F79" w:rsidRPr="00B26F06" w:rsidRDefault="00BE2F79" w:rsidP="00BE2F79">
            <w:pPr>
              <w:rPr>
                <w:i/>
                <w:sz w:val="24"/>
              </w:rPr>
            </w:pPr>
            <w:r w:rsidRPr="00B26F06">
              <w:rPr>
                <w:i/>
                <w:sz w:val="24"/>
              </w:rPr>
              <w:t>Мотивация персонала</w:t>
            </w:r>
          </w:p>
          <w:p w:rsidR="00BE2F79" w:rsidRPr="00B26F06" w:rsidRDefault="00BE2F79" w:rsidP="00BE2F79">
            <w:pPr>
              <w:rPr>
                <w:i/>
                <w:sz w:val="24"/>
              </w:rPr>
            </w:pPr>
          </w:p>
        </w:tc>
      </w:tr>
      <w:tr w:rsidR="00BE2F79" w:rsidRPr="00B26F06" w:rsidTr="00261089">
        <w:trPr>
          <w:trHeight w:val="653"/>
        </w:trPr>
        <w:tc>
          <w:tcPr>
            <w:tcW w:w="4077" w:type="dxa"/>
          </w:tcPr>
          <w:p w:rsidR="00BE2F79" w:rsidRPr="00B26F06" w:rsidRDefault="00BE2F79" w:rsidP="00BE2F79">
            <w:pPr>
              <w:rPr>
                <w:i/>
                <w:sz w:val="24"/>
              </w:rPr>
            </w:pPr>
            <w:r w:rsidRPr="00B26F06">
              <w:rPr>
                <w:i/>
                <w:sz w:val="24"/>
              </w:rPr>
              <w:t>Ошибки в работе сотрудников</w:t>
            </w:r>
          </w:p>
        </w:tc>
        <w:tc>
          <w:tcPr>
            <w:tcW w:w="5730" w:type="dxa"/>
          </w:tcPr>
          <w:p w:rsidR="00BE2F79" w:rsidRPr="00B26F06" w:rsidRDefault="00BE2F79" w:rsidP="00BE2F79">
            <w:pPr>
              <w:rPr>
                <w:i/>
                <w:sz w:val="24"/>
              </w:rPr>
            </w:pPr>
            <w:r w:rsidRPr="00B26F06">
              <w:rPr>
                <w:i/>
                <w:sz w:val="24"/>
              </w:rPr>
              <w:t xml:space="preserve">Организация систематического контроля </w:t>
            </w:r>
          </w:p>
        </w:tc>
      </w:tr>
    </w:tbl>
    <w:p w:rsidR="00BE2F79" w:rsidRPr="00B26F06" w:rsidRDefault="00BE2F79" w:rsidP="00BE2F79">
      <w:pPr>
        <w:spacing w:before="160" w:after="0" w:line="240" w:lineRule="auto"/>
        <w:ind w:left="720"/>
        <w:outlineLvl w:val="0"/>
        <w:rPr>
          <w:rFonts w:ascii="Cambria" w:eastAsia="Times New Roman" w:hAnsi="Cambria"/>
          <w:i/>
          <w:smallCaps/>
          <w:sz w:val="24"/>
          <w:lang w:val="en-US" w:bidi="en-US"/>
        </w:rPr>
      </w:pPr>
    </w:p>
    <w:p w:rsidR="004F5F59" w:rsidRPr="00B26F06" w:rsidRDefault="004F5F59" w:rsidP="00BE2F79">
      <w:pPr>
        <w:spacing w:before="160" w:after="0" w:line="240" w:lineRule="auto"/>
        <w:ind w:left="720"/>
        <w:outlineLvl w:val="0"/>
        <w:rPr>
          <w:rFonts w:ascii="Cambria" w:eastAsia="Times New Roman" w:hAnsi="Cambria"/>
          <w:i/>
          <w:smallCaps/>
          <w:sz w:val="24"/>
          <w:lang w:val="en-US" w:bidi="en-US"/>
        </w:rPr>
      </w:pPr>
    </w:p>
    <w:p w:rsidR="004F5F59" w:rsidRPr="00B26F06" w:rsidRDefault="004F5F59" w:rsidP="00BE2F79">
      <w:pPr>
        <w:spacing w:before="160" w:after="0" w:line="240" w:lineRule="auto"/>
        <w:ind w:left="720"/>
        <w:outlineLvl w:val="0"/>
        <w:rPr>
          <w:rFonts w:ascii="Cambria" w:eastAsia="Times New Roman" w:hAnsi="Cambria"/>
          <w:i/>
          <w:smallCaps/>
          <w:sz w:val="24"/>
          <w:lang w:val="en-US" w:bidi="en-US"/>
        </w:rPr>
      </w:pPr>
    </w:p>
    <w:p w:rsidR="00BE2F79" w:rsidRPr="00B26F06" w:rsidRDefault="00BE2F79" w:rsidP="00BC6FE6">
      <w:pPr>
        <w:numPr>
          <w:ilvl w:val="0"/>
          <w:numId w:val="52"/>
        </w:numPr>
        <w:pBdr>
          <w:top w:val="dashSmallGap" w:sz="4" w:space="4" w:color="BFBFBF" w:themeColor="background1" w:themeShade="BF"/>
          <w:bottom w:val="dashSmallGap" w:sz="4" w:space="4" w:color="BFBFBF" w:themeColor="background1" w:themeShade="BF"/>
        </w:pBdr>
        <w:spacing w:before="80" w:after="80" w:line="240" w:lineRule="auto"/>
        <w:rPr>
          <w:rFonts w:asciiTheme="majorHAnsi" w:hAnsiTheme="majorHAnsi"/>
          <w:caps/>
          <w:sz w:val="28"/>
          <w:szCs w:val="28"/>
        </w:rPr>
      </w:pPr>
      <w:bookmarkStart w:id="22" w:name="_Toc372882275"/>
      <w:bookmarkStart w:id="23" w:name="_Toc373142975"/>
      <w:r w:rsidRPr="00B26F06">
        <w:rPr>
          <w:rFonts w:asciiTheme="majorHAnsi" w:hAnsiTheme="majorHAnsi"/>
          <w:caps/>
          <w:sz w:val="28"/>
          <w:szCs w:val="28"/>
        </w:rPr>
        <w:t>Приложения</w:t>
      </w:r>
      <w:bookmarkEnd w:id="22"/>
      <w:bookmarkEnd w:id="23"/>
    </w:p>
    <w:p w:rsidR="00BE2F79" w:rsidRPr="00B26F06" w:rsidRDefault="00BE2F79" w:rsidP="00BE2F79">
      <w:pPr>
        <w:jc w:val="both"/>
        <w:rPr>
          <w:i/>
          <w:sz w:val="24"/>
        </w:rPr>
      </w:pPr>
      <w:r w:rsidRPr="00B26F06">
        <w:rPr>
          <w:i/>
          <w:sz w:val="24"/>
        </w:rPr>
        <w:t xml:space="preserve">Вы можете приложить любую информацию, которая может повысить экспертную оценку вашего проекта здесь (финансовые планы, </w:t>
      </w:r>
      <w:proofErr w:type="spellStart"/>
      <w:proofErr w:type="gramStart"/>
      <w:r w:rsidRPr="00B26F06">
        <w:rPr>
          <w:i/>
          <w:sz w:val="24"/>
        </w:rPr>
        <w:t>бизнес-модели</w:t>
      </w:r>
      <w:proofErr w:type="spellEnd"/>
      <w:proofErr w:type="gramEnd"/>
      <w:r w:rsidRPr="00B26F06">
        <w:rPr>
          <w:i/>
          <w:sz w:val="24"/>
        </w:rPr>
        <w:t xml:space="preserve">). </w:t>
      </w:r>
    </w:p>
    <w:p w:rsidR="00BE2F79" w:rsidRPr="00B26F06" w:rsidRDefault="00BE2F79" w:rsidP="00BE2F79">
      <w:pPr>
        <w:jc w:val="both"/>
        <w:rPr>
          <w:i/>
          <w:sz w:val="24"/>
        </w:rPr>
      </w:pPr>
    </w:p>
    <w:p w:rsidR="00BE2F79" w:rsidRPr="00B26F06" w:rsidRDefault="00BE2F79" w:rsidP="00BE2F79">
      <w:pPr>
        <w:jc w:val="both"/>
        <w:rPr>
          <w:i/>
          <w:sz w:val="24"/>
        </w:rPr>
      </w:pPr>
    </w:p>
    <w:p w:rsidR="00BE2F79" w:rsidRPr="00B26F06" w:rsidRDefault="00BE2F79" w:rsidP="004F5F59">
      <w:pPr>
        <w:jc w:val="both"/>
        <w:rPr>
          <w:rFonts w:ascii="Times New Roman" w:hAnsi="Times New Roman" w:cs="Times New Roman"/>
          <w:sz w:val="28"/>
          <w:szCs w:val="28"/>
        </w:rPr>
      </w:pPr>
    </w:p>
    <w:sectPr w:rsidR="00BE2F79" w:rsidRPr="00B26F06" w:rsidSect="00C060B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6B30" w:rsidRDefault="007D6B30" w:rsidP="00433E3D">
      <w:pPr>
        <w:spacing w:after="0" w:line="240" w:lineRule="auto"/>
      </w:pPr>
      <w:r>
        <w:separator/>
      </w:r>
    </w:p>
  </w:endnote>
  <w:endnote w:type="continuationSeparator" w:id="0">
    <w:p w:rsidR="007D6B30" w:rsidRDefault="007D6B30" w:rsidP="00433E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DendaNewLightC">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0508178"/>
      <w:docPartObj>
        <w:docPartGallery w:val="Page Numbers (Bottom of Page)"/>
        <w:docPartUnique/>
      </w:docPartObj>
    </w:sdtPr>
    <w:sdtContent>
      <w:p w:rsidR="00D95E89" w:rsidRDefault="00482C9C">
        <w:pPr>
          <w:pStyle w:val="afb"/>
          <w:jc w:val="right"/>
        </w:pPr>
        <w:fldSimple w:instr="PAGE   \* MERGEFORMAT">
          <w:r w:rsidR="00C85B13">
            <w:rPr>
              <w:noProof/>
            </w:rPr>
            <w:t>3</w:t>
          </w:r>
        </w:fldSimple>
      </w:p>
    </w:sdtContent>
  </w:sdt>
  <w:p w:rsidR="00D95E89" w:rsidRDefault="00D95E89">
    <w:pPr>
      <w:pStyle w:val="af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5308605"/>
      <w:docPartObj>
        <w:docPartGallery w:val="Page Numbers (Bottom of Page)"/>
        <w:docPartUnique/>
      </w:docPartObj>
    </w:sdtPr>
    <w:sdtContent>
      <w:p w:rsidR="00D95E89" w:rsidRDefault="00482C9C">
        <w:pPr>
          <w:pStyle w:val="afb"/>
          <w:jc w:val="right"/>
        </w:pPr>
        <w:fldSimple w:instr="PAGE   \* MERGEFORMAT">
          <w:r w:rsidR="00C85B13">
            <w:rPr>
              <w:noProof/>
            </w:rPr>
            <w:t>18</w:t>
          </w:r>
        </w:fldSimple>
      </w:p>
    </w:sdtContent>
  </w:sdt>
  <w:p w:rsidR="00D95E89" w:rsidRDefault="00D95E89">
    <w:pPr>
      <w:pStyle w:val="a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6B30" w:rsidRDefault="007D6B30" w:rsidP="00433E3D">
      <w:pPr>
        <w:spacing w:after="0" w:line="240" w:lineRule="auto"/>
      </w:pPr>
      <w:r>
        <w:separator/>
      </w:r>
    </w:p>
  </w:footnote>
  <w:footnote w:type="continuationSeparator" w:id="0">
    <w:p w:rsidR="007D6B30" w:rsidRDefault="007D6B30" w:rsidP="00433E3D">
      <w:pPr>
        <w:spacing w:after="0" w:line="240" w:lineRule="auto"/>
      </w:pPr>
      <w:r>
        <w:continuationSeparator/>
      </w:r>
    </w:p>
  </w:footnote>
  <w:footnote w:id="1">
    <w:p w:rsidR="00D95E89" w:rsidRDefault="00D95E89" w:rsidP="00B752A5">
      <w:pPr>
        <w:pStyle w:val="a8"/>
      </w:pPr>
      <w:r>
        <w:rPr>
          <w:rStyle w:val="aa"/>
        </w:rPr>
        <w:footnoteRef/>
      </w:r>
      <w:r>
        <w:t xml:space="preserve"> Доклад о мерах по развитию малого и среднего предпринимательства в Российской Федерации. – Государственный Совет РФ, Москва, Кремль, 2015 г.</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5"/>
    <w:multiLevelType w:val="multilevel"/>
    <w:tmpl w:val="00000015"/>
    <w:lvl w:ilvl="0">
      <w:start w:val="1"/>
      <w:numFmt w:val="decimal"/>
      <w:lvlText w:val="%1."/>
      <w:lvlJc w:val="left"/>
      <w:pPr>
        <w:tabs>
          <w:tab w:val="num" w:pos="795"/>
        </w:tabs>
        <w:ind w:left="795" w:hanging="360"/>
      </w:pPr>
    </w:lvl>
    <w:lvl w:ilvl="1">
      <w:start w:val="1"/>
      <w:numFmt w:val="decimal"/>
      <w:lvlText w:val="%2."/>
      <w:lvlJc w:val="left"/>
      <w:pPr>
        <w:tabs>
          <w:tab w:val="num" w:pos="1155"/>
        </w:tabs>
        <w:ind w:left="1155" w:hanging="360"/>
      </w:pPr>
    </w:lvl>
    <w:lvl w:ilvl="2">
      <w:start w:val="1"/>
      <w:numFmt w:val="decimal"/>
      <w:lvlText w:val="%3."/>
      <w:lvlJc w:val="left"/>
      <w:pPr>
        <w:tabs>
          <w:tab w:val="num" w:pos="1515"/>
        </w:tabs>
        <w:ind w:left="1515" w:hanging="360"/>
      </w:pPr>
    </w:lvl>
    <w:lvl w:ilvl="3">
      <w:start w:val="1"/>
      <w:numFmt w:val="decimal"/>
      <w:lvlText w:val="%4."/>
      <w:lvlJc w:val="left"/>
      <w:pPr>
        <w:tabs>
          <w:tab w:val="num" w:pos="1875"/>
        </w:tabs>
        <w:ind w:left="1875" w:hanging="360"/>
      </w:pPr>
    </w:lvl>
    <w:lvl w:ilvl="4">
      <w:start w:val="1"/>
      <w:numFmt w:val="decimal"/>
      <w:lvlText w:val="%5."/>
      <w:lvlJc w:val="left"/>
      <w:pPr>
        <w:tabs>
          <w:tab w:val="num" w:pos="2235"/>
        </w:tabs>
        <w:ind w:left="2235" w:hanging="360"/>
      </w:pPr>
    </w:lvl>
    <w:lvl w:ilvl="5">
      <w:start w:val="1"/>
      <w:numFmt w:val="decimal"/>
      <w:lvlText w:val="%6."/>
      <w:lvlJc w:val="left"/>
      <w:pPr>
        <w:tabs>
          <w:tab w:val="num" w:pos="2595"/>
        </w:tabs>
        <w:ind w:left="2595" w:hanging="360"/>
      </w:pPr>
    </w:lvl>
    <w:lvl w:ilvl="6">
      <w:start w:val="1"/>
      <w:numFmt w:val="decimal"/>
      <w:lvlText w:val="%7."/>
      <w:lvlJc w:val="left"/>
      <w:pPr>
        <w:tabs>
          <w:tab w:val="num" w:pos="2955"/>
        </w:tabs>
        <w:ind w:left="2955" w:hanging="360"/>
      </w:pPr>
    </w:lvl>
    <w:lvl w:ilvl="7">
      <w:start w:val="1"/>
      <w:numFmt w:val="decimal"/>
      <w:lvlText w:val="%8."/>
      <w:lvlJc w:val="left"/>
      <w:pPr>
        <w:tabs>
          <w:tab w:val="num" w:pos="3315"/>
        </w:tabs>
        <w:ind w:left="3315" w:hanging="360"/>
      </w:pPr>
    </w:lvl>
    <w:lvl w:ilvl="8">
      <w:start w:val="1"/>
      <w:numFmt w:val="decimal"/>
      <w:lvlText w:val="%9."/>
      <w:lvlJc w:val="left"/>
      <w:pPr>
        <w:tabs>
          <w:tab w:val="num" w:pos="3675"/>
        </w:tabs>
        <w:ind w:left="3675" w:hanging="360"/>
      </w:pPr>
    </w:lvl>
  </w:abstractNum>
  <w:abstractNum w:abstractNumId="1">
    <w:nsid w:val="00B26CA9"/>
    <w:multiLevelType w:val="hybridMultilevel"/>
    <w:tmpl w:val="B0067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B65C99"/>
    <w:multiLevelType w:val="hybridMultilevel"/>
    <w:tmpl w:val="53EC1A62"/>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3">
    <w:nsid w:val="0690768F"/>
    <w:multiLevelType w:val="hybridMultilevel"/>
    <w:tmpl w:val="24CAD122"/>
    <w:lvl w:ilvl="0" w:tplc="CE682A54">
      <w:start w:val="1"/>
      <w:numFmt w:val="decimal"/>
      <w:lvlText w:val="%1."/>
      <w:lvlJc w:val="left"/>
      <w:pPr>
        <w:ind w:left="1660" w:hanging="360"/>
      </w:pPr>
      <w:rPr>
        <w:rFonts w:hint="default"/>
      </w:rPr>
    </w:lvl>
    <w:lvl w:ilvl="1" w:tplc="04190019" w:tentative="1">
      <w:start w:val="1"/>
      <w:numFmt w:val="lowerLetter"/>
      <w:lvlText w:val="%2."/>
      <w:lvlJc w:val="left"/>
      <w:pPr>
        <w:ind w:left="2380" w:hanging="360"/>
      </w:pPr>
    </w:lvl>
    <w:lvl w:ilvl="2" w:tplc="0419001B" w:tentative="1">
      <w:start w:val="1"/>
      <w:numFmt w:val="lowerRoman"/>
      <w:lvlText w:val="%3."/>
      <w:lvlJc w:val="right"/>
      <w:pPr>
        <w:ind w:left="3100" w:hanging="180"/>
      </w:pPr>
    </w:lvl>
    <w:lvl w:ilvl="3" w:tplc="0419000F" w:tentative="1">
      <w:start w:val="1"/>
      <w:numFmt w:val="decimal"/>
      <w:lvlText w:val="%4."/>
      <w:lvlJc w:val="left"/>
      <w:pPr>
        <w:ind w:left="3820" w:hanging="360"/>
      </w:pPr>
    </w:lvl>
    <w:lvl w:ilvl="4" w:tplc="04190019" w:tentative="1">
      <w:start w:val="1"/>
      <w:numFmt w:val="lowerLetter"/>
      <w:lvlText w:val="%5."/>
      <w:lvlJc w:val="left"/>
      <w:pPr>
        <w:ind w:left="4540" w:hanging="360"/>
      </w:pPr>
    </w:lvl>
    <w:lvl w:ilvl="5" w:tplc="0419001B" w:tentative="1">
      <w:start w:val="1"/>
      <w:numFmt w:val="lowerRoman"/>
      <w:lvlText w:val="%6."/>
      <w:lvlJc w:val="right"/>
      <w:pPr>
        <w:ind w:left="5260" w:hanging="180"/>
      </w:pPr>
    </w:lvl>
    <w:lvl w:ilvl="6" w:tplc="0419000F" w:tentative="1">
      <w:start w:val="1"/>
      <w:numFmt w:val="decimal"/>
      <w:lvlText w:val="%7."/>
      <w:lvlJc w:val="left"/>
      <w:pPr>
        <w:ind w:left="5980" w:hanging="360"/>
      </w:pPr>
    </w:lvl>
    <w:lvl w:ilvl="7" w:tplc="04190019" w:tentative="1">
      <w:start w:val="1"/>
      <w:numFmt w:val="lowerLetter"/>
      <w:lvlText w:val="%8."/>
      <w:lvlJc w:val="left"/>
      <w:pPr>
        <w:ind w:left="6700" w:hanging="360"/>
      </w:pPr>
    </w:lvl>
    <w:lvl w:ilvl="8" w:tplc="0419001B" w:tentative="1">
      <w:start w:val="1"/>
      <w:numFmt w:val="lowerRoman"/>
      <w:lvlText w:val="%9."/>
      <w:lvlJc w:val="right"/>
      <w:pPr>
        <w:ind w:left="7420" w:hanging="180"/>
      </w:pPr>
    </w:lvl>
  </w:abstractNum>
  <w:abstractNum w:abstractNumId="4">
    <w:nsid w:val="11330F9C"/>
    <w:multiLevelType w:val="hybridMultilevel"/>
    <w:tmpl w:val="1338B56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3E453E0"/>
    <w:multiLevelType w:val="hybridMultilevel"/>
    <w:tmpl w:val="32903578"/>
    <w:lvl w:ilvl="0" w:tplc="473C224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63943C6"/>
    <w:multiLevelType w:val="hybridMultilevel"/>
    <w:tmpl w:val="917E3C40"/>
    <w:lvl w:ilvl="0" w:tplc="04190005">
      <w:start w:val="1"/>
      <w:numFmt w:val="bullet"/>
      <w:lvlText w:val=""/>
      <w:lvlJc w:val="left"/>
      <w:pPr>
        <w:ind w:left="1501" w:hanging="360"/>
      </w:pPr>
      <w:rPr>
        <w:rFonts w:ascii="Wingdings" w:hAnsi="Wingdings"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7">
    <w:nsid w:val="18D256C4"/>
    <w:multiLevelType w:val="hybridMultilevel"/>
    <w:tmpl w:val="AEDA8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DA1D45"/>
    <w:multiLevelType w:val="hybridMultilevel"/>
    <w:tmpl w:val="373C6BF2"/>
    <w:lvl w:ilvl="0" w:tplc="05864C8E">
      <w:start w:val="12"/>
      <w:numFmt w:val="decimal"/>
      <w:lvlText w:val="%1."/>
      <w:lvlJc w:val="left"/>
      <w:pPr>
        <w:ind w:left="16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E50C9F"/>
    <w:multiLevelType w:val="hybridMultilevel"/>
    <w:tmpl w:val="B17C5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DD7FF0"/>
    <w:multiLevelType w:val="hybridMultilevel"/>
    <w:tmpl w:val="6A025372"/>
    <w:lvl w:ilvl="0" w:tplc="D72683CA">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1EB83142"/>
    <w:multiLevelType w:val="hybridMultilevel"/>
    <w:tmpl w:val="F4C4A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82694F"/>
    <w:multiLevelType w:val="multilevel"/>
    <w:tmpl w:val="296428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096BE3"/>
    <w:multiLevelType w:val="hybridMultilevel"/>
    <w:tmpl w:val="58648A40"/>
    <w:lvl w:ilvl="0" w:tplc="22F8F1F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D57821"/>
    <w:multiLevelType w:val="hybridMultilevel"/>
    <w:tmpl w:val="B6FC63E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24254A22"/>
    <w:multiLevelType w:val="hybridMultilevel"/>
    <w:tmpl w:val="236684B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245519C7"/>
    <w:multiLevelType w:val="multilevel"/>
    <w:tmpl w:val="2A00BD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5643099"/>
    <w:multiLevelType w:val="multilevel"/>
    <w:tmpl w:val="50B6D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8E46DF5"/>
    <w:multiLevelType w:val="multilevel"/>
    <w:tmpl w:val="32D20A8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B1E6B8C"/>
    <w:multiLevelType w:val="hybridMultilevel"/>
    <w:tmpl w:val="53262F9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2C9F1482"/>
    <w:multiLevelType w:val="hybridMultilevel"/>
    <w:tmpl w:val="E94E13C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D071A70"/>
    <w:multiLevelType w:val="multilevel"/>
    <w:tmpl w:val="C14AC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D391CC1"/>
    <w:multiLevelType w:val="hybridMultilevel"/>
    <w:tmpl w:val="C2442D3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D903A34"/>
    <w:multiLevelType w:val="hybridMultilevel"/>
    <w:tmpl w:val="45E84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DE320A9"/>
    <w:multiLevelType w:val="multilevel"/>
    <w:tmpl w:val="5E08B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E61721F"/>
    <w:multiLevelType w:val="multilevel"/>
    <w:tmpl w:val="9E12B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3B432C2"/>
    <w:multiLevelType w:val="hybridMultilevel"/>
    <w:tmpl w:val="11D8E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4794B18"/>
    <w:multiLevelType w:val="multilevel"/>
    <w:tmpl w:val="25D23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48F0FD1"/>
    <w:multiLevelType w:val="hybridMultilevel"/>
    <w:tmpl w:val="82465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4FA0A7F"/>
    <w:multiLevelType w:val="hybridMultilevel"/>
    <w:tmpl w:val="CF489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5A410C8"/>
    <w:multiLevelType w:val="hybridMultilevel"/>
    <w:tmpl w:val="E354B3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64E19C5"/>
    <w:multiLevelType w:val="hybridMultilevel"/>
    <w:tmpl w:val="32904EB0"/>
    <w:lvl w:ilvl="0" w:tplc="5D24C098">
      <w:start w:val="1"/>
      <w:numFmt w:val="decimal"/>
      <w:lvlText w:val="%1)"/>
      <w:lvlJc w:val="left"/>
      <w:pPr>
        <w:ind w:left="1080" w:hanging="360"/>
      </w:pPr>
      <w:rPr>
        <w:rFonts w:hint="default"/>
        <w:i/>
        <w:color w:val="1F497D"/>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370B4F61"/>
    <w:multiLevelType w:val="hybridMultilevel"/>
    <w:tmpl w:val="4808B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9604501"/>
    <w:multiLevelType w:val="hybridMultilevel"/>
    <w:tmpl w:val="95FEB108"/>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39B21385"/>
    <w:multiLevelType w:val="hybridMultilevel"/>
    <w:tmpl w:val="C52CDF4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B3D4CF5"/>
    <w:multiLevelType w:val="hybridMultilevel"/>
    <w:tmpl w:val="0A9419B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B503BB6"/>
    <w:multiLevelType w:val="hybridMultilevel"/>
    <w:tmpl w:val="D13C9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CA11AF9"/>
    <w:multiLevelType w:val="hybridMultilevel"/>
    <w:tmpl w:val="014286E0"/>
    <w:lvl w:ilvl="0" w:tplc="C7F24CE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D0D521E"/>
    <w:multiLevelType w:val="hybridMultilevel"/>
    <w:tmpl w:val="7A94FE50"/>
    <w:lvl w:ilvl="0" w:tplc="9322F8C6">
      <w:start w:val="1"/>
      <w:numFmt w:val="decimal"/>
      <w:lvlText w:val="%1)"/>
      <w:lvlJc w:val="left"/>
      <w:pPr>
        <w:ind w:left="1069" w:hanging="360"/>
      </w:pPr>
      <w:rPr>
        <w:rFonts w:hint="default"/>
        <w:i/>
        <w:color w:val="1F497D"/>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3F196776"/>
    <w:multiLevelType w:val="hybridMultilevel"/>
    <w:tmpl w:val="D65E6C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F2B0330"/>
    <w:multiLevelType w:val="hybridMultilevel"/>
    <w:tmpl w:val="D82824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F636859"/>
    <w:multiLevelType w:val="hybridMultilevel"/>
    <w:tmpl w:val="E44CBA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1923C75"/>
    <w:multiLevelType w:val="multilevel"/>
    <w:tmpl w:val="1CE29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1A21AD2"/>
    <w:multiLevelType w:val="hybridMultilevel"/>
    <w:tmpl w:val="903A9F5A"/>
    <w:lvl w:ilvl="0" w:tplc="615EE58E">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nsid w:val="45CE2295"/>
    <w:multiLevelType w:val="hybridMultilevel"/>
    <w:tmpl w:val="E5F47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6FF7A74"/>
    <w:multiLevelType w:val="hybridMultilevel"/>
    <w:tmpl w:val="D2C67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77523C6"/>
    <w:multiLevelType w:val="multilevel"/>
    <w:tmpl w:val="3AA05E7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84676CB"/>
    <w:multiLevelType w:val="hybridMultilevel"/>
    <w:tmpl w:val="285E03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48CF658D"/>
    <w:multiLevelType w:val="hybridMultilevel"/>
    <w:tmpl w:val="3184F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9050FD1"/>
    <w:multiLevelType w:val="multilevel"/>
    <w:tmpl w:val="D3FCFC4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496F63CF"/>
    <w:multiLevelType w:val="hybridMultilevel"/>
    <w:tmpl w:val="34E6E678"/>
    <w:lvl w:ilvl="0" w:tplc="1A30E1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1">
    <w:nsid w:val="51C40743"/>
    <w:multiLevelType w:val="hybridMultilevel"/>
    <w:tmpl w:val="A1ACC59A"/>
    <w:lvl w:ilvl="0" w:tplc="EADCA4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531048AE"/>
    <w:multiLevelType w:val="hybridMultilevel"/>
    <w:tmpl w:val="FD78B0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9097E39"/>
    <w:multiLevelType w:val="hybridMultilevel"/>
    <w:tmpl w:val="33CA3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9543A2D"/>
    <w:multiLevelType w:val="hybridMultilevel"/>
    <w:tmpl w:val="38742E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9AE38CA"/>
    <w:multiLevelType w:val="hybridMultilevel"/>
    <w:tmpl w:val="D7546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9E33091"/>
    <w:multiLevelType w:val="hybridMultilevel"/>
    <w:tmpl w:val="D3BECA02"/>
    <w:lvl w:ilvl="0" w:tplc="C7F24CE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A413407"/>
    <w:multiLevelType w:val="multilevel"/>
    <w:tmpl w:val="9A1E1F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B50535F"/>
    <w:multiLevelType w:val="hybridMultilevel"/>
    <w:tmpl w:val="4FFAB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B5B77E6"/>
    <w:multiLevelType w:val="hybridMultilevel"/>
    <w:tmpl w:val="A1ACC59A"/>
    <w:lvl w:ilvl="0" w:tplc="EADCA4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nsid w:val="5C032B42"/>
    <w:multiLevelType w:val="multilevel"/>
    <w:tmpl w:val="749E31B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nsid w:val="5D177A8B"/>
    <w:multiLevelType w:val="hybridMultilevel"/>
    <w:tmpl w:val="ED30F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DC212F4"/>
    <w:multiLevelType w:val="multilevel"/>
    <w:tmpl w:val="76749AE4"/>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3">
    <w:nsid w:val="5E2C0D34"/>
    <w:multiLevelType w:val="hybridMultilevel"/>
    <w:tmpl w:val="71C03CF2"/>
    <w:lvl w:ilvl="0" w:tplc="527240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4">
    <w:nsid w:val="5ED8600A"/>
    <w:multiLevelType w:val="hybridMultilevel"/>
    <w:tmpl w:val="3C0848D8"/>
    <w:lvl w:ilvl="0" w:tplc="24CAE37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F36728D"/>
    <w:multiLevelType w:val="hybridMultilevel"/>
    <w:tmpl w:val="97DA0D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19C5CF6"/>
    <w:multiLevelType w:val="multilevel"/>
    <w:tmpl w:val="38663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34A4798"/>
    <w:multiLevelType w:val="multilevel"/>
    <w:tmpl w:val="86001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78E05FA"/>
    <w:multiLevelType w:val="hybridMultilevel"/>
    <w:tmpl w:val="C5109910"/>
    <w:lvl w:ilvl="0" w:tplc="28CA5858">
      <w:start w:val="2"/>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9">
    <w:nsid w:val="67AB58AA"/>
    <w:multiLevelType w:val="multilevel"/>
    <w:tmpl w:val="7F729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923402E"/>
    <w:multiLevelType w:val="multilevel"/>
    <w:tmpl w:val="E6143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9C274E6"/>
    <w:multiLevelType w:val="multilevel"/>
    <w:tmpl w:val="32D20A8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A854488"/>
    <w:multiLevelType w:val="multilevel"/>
    <w:tmpl w:val="CE9C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DE118B9"/>
    <w:multiLevelType w:val="hybridMultilevel"/>
    <w:tmpl w:val="289C4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EC01A5B"/>
    <w:multiLevelType w:val="hybridMultilevel"/>
    <w:tmpl w:val="B3FA2FE2"/>
    <w:lvl w:ilvl="0" w:tplc="53D22D14">
      <w:start w:val="5"/>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F2942DB"/>
    <w:multiLevelType w:val="multilevel"/>
    <w:tmpl w:val="AA0887F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6">
    <w:nsid w:val="70A95217"/>
    <w:multiLevelType w:val="multilevel"/>
    <w:tmpl w:val="0570E54A"/>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77">
    <w:nsid w:val="72543E7E"/>
    <w:multiLevelType w:val="hybridMultilevel"/>
    <w:tmpl w:val="4EC8D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2AB50B7"/>
    <w:multiLevelType w:val="multilevel"/>
    <w:tmpl w:val="7D4420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eastAsia="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35A22D6"/>
    <w:multiLevelType w:val="hybridMultilevel"/>
    <w:tmpl w:val="2E920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3DB7A68"/>
    <w:multiLevelType w:val="hybridMultilevel"/>
    <w:tmpl w:val="84C89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45827EE"/>
    <w:multiLevelType w:val="multilevel"/>
    <w:tmpl w:val="FE28E5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2">
    <w:nsid w:val="75F874D2"/>
    <w:multiLevelType w:val="hybridMultilevel"/>
    <w:tmpl w:val="D2A0FC62"/>
    <w:lvl w:ilvl="0" w:tplc="C7F24CE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764E51F1"/>
    <w:multiLevelType w:val="hybridMultilevel"/>
    <w:tmpl w:val="36F827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7565EE0"/>
    <w:multiLevelType w:val="multilevel"/>
    <w:tmpl w:val="077806FE"/>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AFE3BDE"/>
    <w:multiLevelType w:val="multilevel"/>
    <w:tmpl w:val="8E5CE1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F1B0D16"/>
    <w:multiLevelType w:val="hybridMultilevel"/>
    <w:tmpl w:val="B1C0BBC6"/>
    <w:lvl w:ilvl="0" w:tplc="3962D3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49"/>
  </w:num>
  <w:num w:numId="2">
    <w:abstractNumId w:val="60"/>
  </w:num>
  <w:num w:numId="3">
    <w:abstractNumId w:val="68"/>
  </w:num>
  <w:num w:numId="4">
    <w:abstractNumId w:val="75"/>
  </w:num>
  <w:num w:numId="5">
    <w:abstractNumId w:val="26"/>
  </w:num>
  <w:num w:numId="6">
    <w:abstractNumId w:val="73"/>
  </w:num>
  <w:num w:numId="7">
    <w:abstractNumId w:val="81"/>
  </w:num>
  <w:num w:numId="8">
    <w:abstractNumId w:val="78"/>
  </w:num>
  <w:num w:numId="9">
    <w:abstractNumId w:val="67"/>
  </w:num>
  <w:num w:numId="10">
    <w:abstractNumId w:val="53"/>
  </w:num>
  <w:num w:numId="11">
    <w:abstractNumId w:val="29"/>
  </w:num>
  <w:num w:numId="12">
    <w:abstractNumId w:val="44"/>
  </w:num>
  <w:num w:numId="13">
    <w:abstractNumId w:val="46"/>
  </w:num>
  <w:num w:numId="14">
    <w:abstractNumId w:val="55"/>
  </w:num>
  <w:num w:numId="15">
    <w:abstractNumId w:val="1"/>
  </w:num>
  <w:num w:numId="16">
    <w:abstractNumId w:val="23"/>
  </w:num>
  <w:num w:numId="17">
    <w:abstractNumId w:val="79"/>
  </w:num>
  <w:num w:numId="18">
    <w:abstractNumId w:val="58"/>
  </w:num>
  <w:num w:numId="19">
    <w:abstractNumId w:val="80"/>
  </w:num>
  <w:num w:numId="20">
    <w:abstractNumId w:val="52"/>
  </w:num>
  <w:num w:numId="21">
    <w:abstractNumId w:val="21"/>
  </w:num>
  <w:num w:numId="22">
    <w:abstractNumId w:val="17"/>
  </w:num>
  <w:num w:numId="23">
    <w:abstractNumId w:val="37"/>
  </w:num>
  <w:num w:numId="24">
    <w:abstractNumId w:val="82"/>
  </w:num>
  <w:num w:numId="25">
    <w:abstractNumId w:val="56"/>
  </w:num>
  <w:num w:numId="26">
    <w:abstractNumId w:val="84"/>
  </w:num>
  <w:num w:numId="27">
    <w:abstractNumId w:val="18"/>
  </w:num>
  <w:num w:numId="28">
    <w:abstractNumId w:val="27"/>
  </w:num>
  <w:num w:numId="29">
    <w:abstractNumId w:val="57"/>
  </w:num>
  <w:num w:numId="30">
    <w:abstractNumId w:val="76"/>
  </w:num>
  <w:num w:numId="31">
    <w:abstractNumId w:val="24"/>
  </w:num>
  <w:num w:numId="32">
    <w:abstractNumId w:val="71"/>
  </w:num>
  <w:num w:numId="33">
    <w:abstractNumId w:val="47"/>
  </w:num>
  <w:num w:numId="34">
    <w:abstractNumId w:val="61"/>
  </w:num>
  <w:num w:numId="35">
    <w:abstractNumId w:val="63"/>
  </w:num>
  <w:num w:numId="36">
    <w:abstractNumId w:val="50"/>
  </w:num>
  <w:num w:numId="37">
    <w:abstractNumId w:val="5"/>
  </w:num>
  <w:num w:numId="38">
    <w:abstractNumId w:val="86"/>
  </w:num>
  <w:num w:numId="39">
    <w:abstractNumId w:val="10"/>
  </w:num>
  <w:num w:numId="40">
    <w:abstractNumId w:val="41"/>
  </w:num>
  <w:num w:numId="41">
    <w:abstractNumId w:val="30"/>
  </w:num>
  <w:num w:numId="42">
    <w:abstractNumId w:val="3"/>
  </w:num>
  <w:num w:numId="43">
    <w:abstractNumId w:val="77"/>
  </w:num>
  <w:num w:numId="44">
    <w:abstractNumId w:val="83"/>
  </w:num>
  <w:num w:numId="45">
    <w:abstractNumId w:val="51"/>
  </w:num>
  <w:num w:numId="46">
    <w:abstractNumId w:val="59"/>
  </w:num>
  <w:num w:numId="47">
    <w:abstractNumId w:val="31"/>
  </w:num>
  <w:num w:numId="48">
    <w:abstractNumId w:val="38"/>
  </w:num>
  <w:num w:numId="49">
    <w:abstractNumId w:val="33"/>
  </w:num>
  <w:num w:numId="50">
    <w:abstractNumId w:val="45"/>
  </w:num>
  <w:num w:numId="51">
    <w:abstractNumId w:val="32"/>
  </w:num>
  <w:num w:numId="52">
    <w:abstractNumId w:val="22"/>
  </w:num>
  <w:num w:numId="53">
    <w:abstractNumId w:val="20"/>
  </w:num>
  <w:num w:numId="54">
    <w:abstractNumId w:val="43"/>
  </w:num>
  <w:num w:numId="55">
    <w:abstractNumId w:val="19"/>
  </w:num>
  <w:num w:numId="56">
    <w:abstractNumId w:val="16"/>
  </w:num>
  <w:num w:numId="57">
    <w:abstractNumId w:val="66"/>
  </w:num>
  <w:num w:numId="58">
    <w:abstractNumId w:val="15"/>
  </w:num>
  <w:num w:numId="59">
    <w:abstractNumId w:val="65"/>
  </w:num>
  <w:num w:numId="60">
    <w:abstractNumId w:val="39"/>
  </w:num>
  <w:num w:numId="61">
    <w:abstractNumId w:val="54"/>
  </w:num>
  <w:num w:numId="62">
    <w:abstractNumId w:val="74"/>
  </w:num>
  <w:num w:numId="63">
    <w:abstractNumId w:val="62"/>
  </w:num>
  <w:num w:numId="64">
    <w:abstractNumId w:val="6"/>
  </w:num>
  <w:num w:numId="65">
    <w:abstractNumId w:val="35"/>
  </w:num>
  <w:num w:numId="66">
    <w:abstractNumId w:val="0"/>
  </w:num>
  <w:num w:numId="67">
    <w:abstractNumId w:val="28"/>
  </w:num>
  <w:num w:numId="68">
    <w:abstractNumId w:val="12"/>
  </w:num>
  <w:num w:numId="69">
    <w:abstractNumId w:val="14"/>
  </w:num>
  <w:num w:numId="70">
    <w:abstractNumId w:val="4"/>
  </w:num>
  <w:num w:numId="71">
    <w:abstractNumId w:val="34"/>
  </w:num>
  <w:num w:numId="72">
    <w:abstractNumId w:val="69"/>
  </w:num>
  <w:num w:numId="73">
    <w:abstractNumId w:val="72"/>
  </w:num>
  <w:num w:numId="74">
    <w:abstractNumId w:val="85"/>
  </w:num>
  <w:num w:numId="75">
    <w:abstractNumId w:val="70"/>
  </w:num>
  <w:num w:numId="76">
    <w:abstractNumId w:val="25"/>
  </w:num>
  <w:num w:numId="77">
    <w:abstractNumId w:val="42"/>
  </w:num>
  <w:num w:numId="78">
    <w:abstractNumId w:val="8"/>
  </w:num>
  <w:num w:numId="79">
    <w:abstractNumId w:val="7"/>
  </w:num>
  <w:num w:numId="80">
    <w:abstractNumId w:val="40"/>
  </w:num>
  <w:num w:numId="81">
    <w:abstractNumId w:val="9"/>
  </w:num>
  <w:num w:numId="82">
    <w:abstractNumId w:val="11"/>
  </w:num>
  <w:num w:numId="83">
    <w:abstractNumId w:val="36"/>
  </w:num>
  <w:num w:numId="84">
    <w:abstractNumId w:val="2"/>
  </w:num>
  <w:num w:numId="85">
    <w:abstractNumId w:val="13"/>
  </w:num>
  <w:num w:numId="86">
    <w:abstractNumId w:val="64"/>
  </w:num>
  <w:num w:numId="87">
    <w:abstractNumId w:val="48"/>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footnotePr>
    <w:footnote w:id="-1"/>
    <w:footnote w:id="0"/>
  </w:footnotePr>
  <w:endnotePr>
    <w:endnote w:id="-1"/>
    <w:endnote w:id="0"/>
  </w:endnotePr>
  <w:compat/>
  <w:rsids>
    <w:rsidRoot w:val="00727DA9"/>
    <w:rsid w:val="00025580"/>
    <w:rsid w:val="00030A6A"/>
    <w:rsid w:val="0004719B"/>
    <w:rsid w:val="0006098B"/>
    <w:rsid w:val="00065AD4"/>
    <w:rsid w:val="00080260"/>
    <w:rsid w:val="00087F3A"/>
    <w:rsid w:val="00094C4F"/>
    <w:rsid w:val="000A76F7"/>
    <w:rsid w:val="000B3173"/>
    <w:rsid w:val="000C72A6"/>
    <w:rsid w:val="000D09F7"/>
    <w:rsid w:val="000E01CB"/>
    <w:rsid w:val="000E27B6"/>
    <w:rsid w:val="000F0E46"/>
    <w:rsid w:val="000F2F4F"/>
    <w:rsid w:val="000F4986"/>
    <w:rsid w:val="000F7472"/>
    <w:rsid w:val="0012028E"/>
    <w:rsid w:val="0013671A"/>
    <w:rsid w:val="0014006D"/>
    <w:rsid w:val="00145C7B"/>
    <w:rsid w:val="001537C2"/>
    <w:rsid w:val="00162DB2"/>
    <w:rsid w:val="00164244"/>
    <w:rsid w:val="001727F0"/>
    <w:rsid w:val="00190F29"/>
    <w:rsid w:val="001924D4"/>
    <w:rsid w:val="001C5714"/>
    <w:rsid w:val="001D1AE7"/>
    <w:rsid w:val="001E0D72"/>
    <w:rsid w:val="001F4642"/>
    <w:rsid w:val="00203635"/>
    <w:rsid w:val="002221F0"/>
    <w:rsid w:val="002248EE"/>
    <w:rsid w:val="002373E4"/>
    <w:rsid w:val="00261089"/>
    <w:rsid w:val="00265531"/>
    <w:rsid w:val="00274FBD"/>
    <w:rsid w:val="00275FEB"/>
    <w:rsid w:val="00284D25"/>
    <w:rsid w:val="002A046E"/>
    <w:rsid w:val="002A72CA"/>
    <w:rsid w:val="002B1477"/>
    <w:rsid w:val="002B5AA8"/>
    <w:rsid w:val="002B5E14"/>
    <w:rsid w:val="002C361C"/>
    <w:rsid w:val="002C4190"/>
    <w:rsid w:val="002E6324"/>
    <w:rsid w:val="00320206"/>
    <w:rsid w:val="00324999"/>
    <w:rsid w:val="0032700C"/>
    <w:rsid w:val="00335CDE"/>
    <w:rsid w:val="00345ABF"/>
    <w:rsid w:val="00376388"/>
    <w:rsid w:val="003A0D04"/>
    <w:rsid w:val="003A6012"/>
    <w:rsid w:val="003C7B1E"/>
    <w:rsid w:val="003D4C29"/>
    <w:rsid w:val="003E32DF"/>
    <w:rsid w:val="0040288A"/>
    <w:rsid w:val="004169CF"/>
    <w:rsid w:val="00422652"/>
    <w:rsid w:val="00423960"/>
    <w:rsid w:val="00433E3D"/>
    <w:rsid w:val="0045068C"/>
    <w:rsid w:val="00454A73"/>
    <w:rsid w:val="00465AF5"/>
    <w:rsid w:val="00465C13"/>
    <w:rsid w:val="00482C9C"/>
    <w:rsid w:val="00493C5A"/>
    <w:rsid w:val="00495B08"/>
    <w:rsid w:val="00496DD3"/>
    <w:rsid w:val="004A478D"/>
    <w:rsid w:val="004A6B30"/>
    <w:rsid w:val="004B6EE4"/>
    <w:rsid w:val="004F21CE"/>
    <w:rsid w:val="004F5F59"/>
    <w:rsid w:val="00501524"/>
    <w:rsid w:val="00507642"/>
    <w:rsid w:val="0051299D"/>
    <w:rsid w:val="0051644F"/>
    <w:rsid w:val="00530755"/>
    <w:rsid w:val="00532559"/>
    <w:rsid w:val="00533950"/>
    <w:rsid w:val="00575F74"/>
    <w:rsid w:val="00585847"/>
    <w:rsid w:val="005A3709"/>
    <w:rsid w:val="005A3F29"/>
    <w:rsid w:val="005B259D"/>
    <w:rsid w:val="005C79EB"/>
    <w:rsid w:val="005D7B18"/>
    <w:rsid w:val="005D7BD3"/>
    <w:rsid w:val="005E28D7"/>
    <w:rsid w:val="005E3E9F"/>
    <w:rsid w:val="005F0027"/>
    <w:rsid w:val="005F33C6"/>
    <w:rsid w:val="005F437D"/>
    <w:rsid w:val="006016F1"/>
    <w:rsid w:val="00617C3D"/>
    <w:rsid w:val="006345C1"/>
    <w:rsid w:val="00634E07"/>
    <w:rsid w:val="0063710B"/>
    <w:rsid w:val="00640B0C"/>
    <w:rsid w:val="00645BB9"/>
    <w:rsid w:val="006514D4"/>
    <w:rsid w:val="00663601"/>
    <w:rsid w:val="00672180"/>
    <w:rsid w:val="00675D14"/>
    <w:rsid w:val="00676CD2"/>
    <w:rsid w:val="006835CE"/>
    <w:rsid w:val="00690A5C"/>
    <w:rsid w:val="006B386A"/>
    <w:rsid w:val="006B6794"/>
    <w:rsid w:val="006B6887"/>
    <w:rsid w:val="006C1CB1"/>
    <w:rsid w:val="006E2A8F"/>
    <w:rsid w:val="00720FFD"/>
    <w:rsid w:val="007270B5"/>
    <w:rsid w:val="00727DA9"/>
    <w:rsid w:val="007708C2"/>
    <w:rsid w:val="00777B5D"/>
    <w:rsid w:val="007829D0"/>
    <w:rsid w:val="00787641"/>
    <w:rsid w:val="0079546A"/>
    <w:rsid w:val="007C7C1F"/>
    <w:rsid w:val="007D6B30"/>
    <w:rsid w:val="007E1762"/>
    <w:rsid w:val="007E4BB0"/>
    <w:rsid w:val="007E5625"/>
    <w:rsid w:val="0080085C"/>
    <w:rsid w:val="008028D5"/>
    <w:rsid w:val="00821B94"/>
    <w:rsid w:val="00823F72"/>
    <w:rsid w:val="00842C4A"/>
    <w:rsid w:val="00844B3E"/>
    <w:rsid w:val="00877D81"/>
    <w:rsid w:val="00880077"/>
    <w:rsid w:val="0088205B"/>
    <w:rsid w:val="00892D54"/>
    <w:rsid w:val="008A4FD7"/>
    <w:rsid w:val="008B2AFF"/>
    <w:rsid w:val="008B632D"/>
    <w:rsid w:val="008C609F"/>
    <w:rsid w:val="008D08AA"/>
    <w:rsid w:val="008D24A8"/>
    <w:rsid w:val="0090365C"/>
    <w:rsid w:val="009160C3"/>
    <w:rsid w:val="00920E2F"/>
    <w:rsid w:val="00925EA5"/>
    <w:rsid w:val="00926409"/>
    <w:rsid w:val="00935BC9"/>
    <w:rsid w:val="009668F1"/>
    <w:rsid w:val="00966F12"/>
    <w:rsid w:val="00971736"/>
    <w:rsid w:val="009728EE"/>
    <w:rsid w:val="00977B3C"/>
    <w:rsid w:val="009800FC"/>
    <w:rsid w:val="0098377A"/>
    <w:rsid w:val="00986041"/>
    <w:rsid w:val="0098771D"/>
    <w:rsid w:val="00995CAC"/>
    <w:rsid w:val="009A4F76"/>
    <w:rsid w:val="009B5E53"/>
    <w:rsid w:val="009C0134"/>
    <w:rsid w:val="009C0354"/>
    <w:rsid w:val="009C57A1"/>
    <w:rsid w:val="00A272F1"/>
    <w:rsid w:val="00A47498"/>
    <w:rsid w:val="00A97C5F"/>
    <w:rsid w:val="00AB1614"/>
    <w:rsid w:val="00AB688B"/>
    <w:rsid w:val="00AC0890"/>
    <w:rsid w:val="00AC319C"/>
    <w:rsid w:val="00AE0BE1"/>
    <w:rsid w:val="00AF0E33"/>
    <w:rsid w:val="00B137A1"/>
    <w:rsid w:val="00B154C1"/>
    <w:rsid w:val="00B26F06"/>
    <w:rsid w:val="00B50A76"/>
    <w:rsid w:val="00B52F74"/>
    <w:rsid w:val="00B63B80"/>
    <w:rsid w:val="00B64092"/>
    <w:rsid w:val="00B65D7A"/>
    <w:rsid w:val="00B752A5"/>
    <w:rsid w:val="00B754F2"/>
    <w:rsid w:val="00B90D46"/>
    <w:rsid w:val="00B93227"/>
    <w:rsid w:val="00BA23C4"/>
    <w:rsid w:val="00BB3585"/>
    <w:rsid w:val="00BC6FE6"/>
    <w:rsid w:val="00BE2F79"/>
    <w:rsid w:val="00BF4EBF"/>
    <w:rsid w:val="00C060B0"/>
    <w:rsid w:val="00C200AA"/>
    <w:rsid w:val="00C341C7"/>
    <w:rsid w:val="00C50941"/>
    <w:rsid w:val="00C85B13"/>
    <w:rsid w:val="00C92296"/>
    <w:rsid w:val="00C94249"/>
    <w:rsid w:val="00CA0D5F"/>
    <w:rsid w:val="00CA2869"/>
    <w:rsid w:val="00CA3D8F"/>
    <w:rsid w:val="00CC2380"/>
    <w:rsid w:val="00CD038E"/>
    <w:rsid w:val="00CD08E3"/>
    <w:rsid w:val="00CD0B8B"/>
    <w:rsid w:val="00CD59EC"/>
    <w:rsid w:val="00CE508D"/>
    <w:rsid w:val="00D0041F"/>
    <w:rsid w:val="00D16899"/>
    <w:rsid w:val="00D34929"/>
    <w:rsid w:val="00D36006"/>
    <w:rsid w:val="00D53FEC"/>
    <w:rsid w:val="00D6353A"/>
    <w:rsid w:val="00D749DA"/>
    <w:rsid w:val="00D83F61"/>
    <w:rsid w:val="00D95967"/>
    <w:rsid w:val="00D95E89"/>
    <w:rsid w:val="00DB2970"/>
    <w:rsid w:val="00DE0C2C"/>
    <w:rsid w:val="00DE1AC6"/>
    <w:rsid w:val="00DE692D"/>
    <w:rsid w:val="00DF3AE5"/>
    <w:rsid w:val="00DF66A3"/>
    <w:rsid w:val="00E21FCA"/>
    <w:rsid w:val="00E509F7"/>
    <w:rsid w:val="00E520D3"/>
    <w:rsid w:val="00E635AC"/>
    <w:rsid w:val="00EA07F8"/>
    <w:rsid w:val="00EA7510"/>
    <w:rsid w:val="00EC330F"/>
    <w:rsid w:val="00EC6E7E"/>
    <w:rsid w:val="00EF53EB"/>
    <w:rsid w:val="00F117A2"/>
    <w:rsid w:val="00F17A17"/>
    <w:rsid w:val="00F34D16"/>
    <w:rsid w:val="00F46F32"/>
    <w:rsid w:val="00F911B3"/>
    <w:rsid w:val="00F93697"/>
    <w:rsid w:val="00F95A20"/>
    <w:rsid w:val="00FA2E32"/>
    <w:rsid w:val="00FA7D8F"/>
    <w:rsid w:val="00FB6D1A"/>
    <w:rsid w:val="00FC6DFF"/>
    <w:rsid w:val="00FD0E8E"/>
    <w:rsid w:val="00FD68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60B0"/>
  </w:style>
  <w:style w:type="paragraph" w:styleId="1">
    <w:name w:val="heading 1"/>
    <w:basedOn w:val="a"/>
    <w:next w:val="a"/>
    <w:link w:val="10"/>
    <w:uiPriority w:val="9"/>
    <w:qFormat/>
    <w:rsid w:val="00F46F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qFormat/>
    <w:rsid w:val="001E0D72"/>
    <w:pPr>
      <w:widowControl w:val="0"/>
      <w:autoSpaceDE w:val="0"/>
      <w:autoSpaceDN w:val="0"/>
      <w:adjustRightInd w:val="0"/>
      <w:spacing w:after="0" w:line="240" w:lineRule="auto"/>
      <w:ind w:left="1170" w:hanging="450"/>
      <w:outlineLvl w:val="1"/>
    </w:pPr>
    <w:rPr>
      <w:rFonts w:ascii="Times New Roman" w:eastAsiaTheme="minorEastAsia" w:hAnsi="Times New Roman" w:cs="Times New Roman"/>
      <w:color w:val="000000"/>
      <w:sz w:val="56"/>
      <w:szCs w:val="56"/>
      <w:lang w:eastAsia="ru-RU"/>
    </w:rPr>
  </w:style>
  <w:style w:type="paragraph" w:styleId="3">
    <w:name w:val="heading 3"/>
    <w:basedOn w:val="a"/>
    <w:next w:val="a"/>
    <w:link w:val="30"/>
    <w:uiPriority w:val="9"/>
    <w:qFormat/>
    <w:rsid w:val="001E0D72"/>
    <w:pPr>
      <w:widowControl w:val="0"/>
      <w:autoSpaceDE w:val="0"/>
      <w:autoSpaceDN w:val="0"/>
      <w:adjustRightInd w:val="0"/>
      <w:spacing w:after="0" w:line="240" w:lineRule="auto"/>
      <w:ind w:left="1800" w:hanging="360"/>
      <w:outlineLvl w:val="2"/>
    </w:pPr>
    <w:rPr>
      <w:rFonts w:ascii="Times New Roman" w:eastAsiaTheme="minorEastAsia" w:hAnsi="Times New Roman" w:cs="Times New Roman"/>
      <w:color w:val="000000"/>
      <w:sz w:val="48"/>
      <w:szCs w:val="48"/>
      <w:lang w:eastAsia="ru-RU"/>
    </w:rPr>
  </w:style>
  <w:style w:type="paragraph" w:styleId="4">
    <w:name w:val="heading 4"/>
    <w:basedOn w:val="a"/>
    <w:next w:val="a"/>
    <w:link w:val="40"/>
    <w:uiPriority w:val="9"/>
    <w:unhideWhenUsed/>
    <w:qFormat/>
    <w:rsid w:val="00274FB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link w:val="32"/>
    <w:uiPriority w:val="99"/>
    <w:unhideWhenUsed/>
    <w:rsid w:val="002221F0"/>
    <w:pPr>
      <w:spacing w:after="120" w:line="360" w:lineRule="auto"/>
      <w:ind w:left="283"/>
      <w:jc w:val="both"/>
    </w:pPr>
    <w:rPr>
      <w:rFonts w:ascii="Calibri" w:eastAsia="Calibri" w:hAnsi="Calibri" w:cs="Times New Roman"/>
      <w:sz w:val="16"/>
      <w:szCs w:val="16"/>
    </w:rPr>
  </w:style>
  <w:style w:type="character" w:customStyle="1" w:styleId="32">
    <w:name w:val="Основной текст с отступом 3 Знак"/>
    <w:basedOn w:val="a0"/>
    <w:link w:val="31"/>
    <w:uiPriority w:val="99"/>
    <w:rsid w:val="002221F0"/>
    <w:rPr>
      <w:rFonts w:ascii="Calibri" w:eastAsia="Calibri" w:hAnsi="Calibri" w:cs="Times New Roman"/>
      <w:sz w:val="16"/>
      <w:szCs w:val="16"/>
    </w:rPr>
  </w:style>
  <w:style w:type="character" w:customStyle="1" w:styleId="20">
    <w:name w:val="Заголовок 2 Знак"/>
    <w:basedOn w:val="a0"/>
    <w:link w:val="2"/>
    <w:uiPriority w:val="9"/>
    <w:rsid w:val="001E0D72"/>
    <w:rPr>
      <w:rFonts w:ascii="Times New Roman" w:eastAsiaTheme="minorEastAsia" w:hAnsi="Times New Roman" w:cs="Times New Roman"/>
      <w:color w:val="000000"/>
      <w:sz w:val="56"/>
      <w:szCs w:val="56"/>
      <w:lang w:eastAsia="ru-RU"/>
    </w:rPr>
  </w:style>
  <w:style w:type="character" w:customStyle="1" w:styleId="30">
    <w:name w:val="Заголовок 3 Знак"/>
    <w:basedOn w:val="a0"/>
    <w:link w:val="3"/>
    <w:uiPriority w:val="9"/>
    <w:rsid w:val="001E0D72"/>
    <w:rPr>
      <w:rFonts w:ascii="Times New Roman" w:eastAsiaTheme="minorEastAsia" w:hAnsi="Times New Roman" w:cs="Times New Roman"/>
      <w:color w:val="000000"/>
      <w:sz w:val="48"/>
      <w:szCs w:val="48"/>
      <w:lang w:eastAsia="ru-RU"/>
    </w:rPr>
  </w:style>
  <w:style w:type="table" w:styleId="a3">
    <w:name w:val="Table Grid"/>
    <w:basedOn w:val="a1"/>
    <w:rsid w:val="001E0D72"/>
    <w:pPr>
      <w:spacing w:after="0" w:line="240" w:lineRule="auto"/>
    </w:pPr>
    <w:rPr>
      <w:rFonts w:eastAsiaTheme="minorEastAsia"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4">
    <w:name w:val="список с точками"/>
    <w:basedOn w:val="a"/>
    <w:rsid w:val="000F7472"/>
    <w:pPr>
      <w:tabs>
        <w:tab w:val="num" w:pos="822"/>
      </w:tabs>
      <w:spacing w:after="0" w:line="312" w:lineRule="auto"/>
      <w:ind w:left="822" w:hanging="255"/>
      <w:jc w:val="both"/>
    </w:pPr>
    <w:rPr>
      <w:rFonts w:ascii="Times New Roman" w:eastAsia="Times New Roman" w:hAnsi="Times New Roman" w:cs="Times New Roman"/>
      <w:sz w:val="24"/>
      <w:szCs w:val="24"/>
      <w:lang w:eastAsia="ru-RU"/>
    </w:rPr>
  </w:style>
  <w:style w:type="paragraph" w:styleId="a5">
    <w:name w:val="List Paragraph"/>
    <w:basedOn w:val="a"/>
    <w:uiPriority w:val="34"/>
    <w:qFormat/>
    <w:rsid w:val="000F747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styleId="a6">
    <w:name w:val="List"/>
    <w:basedOn w:val="a"/>
    <w:rsid w:val="004B6EE4"/>
    <w:pPr>
      <w:spacing w:after="0" w:line="240" w:lineRule="auto"/>
      <w:ind w:left="283" w:hanging="283"/>
    </w:pPr>
    <w:rPr>
      <w:rFonts w:ascii="Arial" w:eastAsia="Times New Roman" w:hAnsi="Arial" w:cs="Wingdings"/>
      <w:sz w:val="24"/>
      <w:szCs w:val="28"/>
      <w:lang w:eastAsia="ar-SA"/>
    </w:rPr>
  </w:style>
  <w:style w:type="character" w:customStyle="1" w:styleId="10">
    <w:name w:val="Заголовок 1 Знак"/>
    <w:basedOn w:val="a0"/>
    <w:link w:val="1"/>
    <w:uiPriority w:val="9"/>
    <w:rsid w:val="00F46F32"/>
    <w:rPr>
      <w:rFonts w:asciiTheme="majorHAnsi" w:eastAsiaTheme="majorEastAsia" w:hAnsiTheme="majorHAnsi" w:cstheme="majorBidi"/>
      <w:color w:val="2E74B5" w:themeColor="accent1" w:themeShade="BF"/>
      <w:sz w:val="32"/>
      <w:szCs w:val="32"/>
    </w:rPr>
  </w:style>
  <w:style w:type="paragraph" w:styleId="a7">
    <w:name w:val="caption"/>
    <w:basedOn w:val="a"/>
    <w:next w:val="a"/>
    <w:uiPriority w:val="35"/>
    <w:unhideWhenUsed/>
    <w:qFormat/>
    <w:rsid w:val="00433E3D"/>
    <w:pPr>
      <w:spacing w:after="200" w:line="240" w:lineRule="auto"/>
    </w:pPr>
    <w:rPr>
      <w:b/>
      <w:bCs/>
      <w:color w:val="5B9BD5" w:themeColor="accent1"/>
      <w:sz w:val="18"/>
      <w:szCs w:val="18"/>
    </w:rPr>
  </w:style>
  <w:style w:type="paragraph" w:styleId="a8">
    <w:name w:val="footnote text"/>
    <w:basedOn w:val="a"/>
    <w:link w:val="a9"/>
    <w:uiPriority w:val="99"/>
    <w:semiHidden/>
    <w:unhideWhenUsed/>
    <w:rsid w:val="00433E3D"/>
    <w:pPr>
      <w:spacing w:after="0" w:line="240" w:lineRule="auto"/>
    </w:pPr>
    <w:rPr>
      <w:sz w:val="20"/>
      <w:szCs w:val="20"/>
    </w:rPr>
  </w:style>
  <w:style w:type="character" w:customStyle="1" w:styleId="a9">
    <w:name w:val="Текст сноски Знак"/>
    <w:basedOn w:val="a0"/>
    <w:link w:val="a8"/>
    <w:uiPriority w:val="99"/>
    <w:semiHidden/>
    <w:rsid w:val="00433E3D"/>
    <w:rPr>
      <w:sz w:val="20"/>
      <w:szCs w:val="20"/>
    </w:rPr>
  </w:style>
  <w:style w:type="character" w:styleId="aa">
    <w:name w:val="footnote reference"/>
    <w:basedOn w:val="a0"/>
    <w:uiPriority w:val="99"/>
    <w:semiHidden/>
    <w:unhideWhenUsed/>
    <w:rsid w:val="00433E3D"/>
    <w:rPr>
      <w:vertAlign w:val="superscript"/>
    </w:rPr>
  </w:style>
  <w:style w:type="character" w:customStyle="1" w:styleId="40">
    <w:name w:val="Заголовок 4 Знак"/>
    <w:basedOn w:val="a0"/>
    <w:link w:val="4"/>
    <w:uiPriority w:val="9"/>
    <w:rsid w:val="00274FBD"/>
    <w:rPr>
      <w:rFonts w:asciiTheme="majorHAnsi" w:eastAsiaTheme="majorEastAsia" w:hAnsiTheme="majorHAnsi" w:cstheme="majorBidi"/>
      <w:i/>
      <w:iCs/>
      <w:color w:val="2E74B5" w:themeColor="accent1" w:themeShade="BF"/>
    </w:rPr>
  </w:style>
  <w:style w:type="paragraph" w:styleId="ab">
    <w:name w:val="Normal (Web)"/>
    <w:basedOn w:val="a"/>
    <w:uiPriority w:val="99"/>
    <w:unhideWhenUsed/>
    <w:rsid w:val="00274F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274FBD"/>
  </w:style>
  <w:style w:type="character" w:styleId="ac">
    <w:name w:val="Hyperlink"/>
    <w:basedOn w:val="a0"/>
    <w:unhideWhenUsed/>
    <w:rsid w:val="00274FBD"/>
    <w:rPr>
      <w:color w:val="0000FF"/>
      <w:u w:val="single"/>
    </w:rPr>
  </w:style>
  <w:style w:type="character" w:styleId="ad">
    <w:name w:val="Strong"/>
    <w:basedOn w:val="a0"/>
    <w:uiPriority w:val="22"/>
    <w:qFormat/>
    <w:rsid w:val="00274FBD"/>
    <w:rPr>
      <w:b/>
      <w:bCs/>
    </w:rPr>
  </w:style>
  <w:style w:type="character" w:customStyle="1" w:styleId="review-h5">
    <w:name w:val="review-h5"/>
    <w:basedOn w:val="a0"/>
    <w:rsid w:val="00274FBD"/>
  </w:style>
  <w:style w:type="character" w:customStyle="1" w:styleId="review-h6">
    <w:name w:val="review-h6"/>
    <w:basedOn w:val="a0"/>
    <w:rsid w:val="00274FBD"/>
  </w:style>
  <w:style w:type="character" w:customStyle="1" w:styleId="mt">
    <w:name w:val="mt"/>
    <w:basedOn w:val="a0"/>
    <w:rsid w:val="00274FBD"/>
  </w:style>
  <w:style w:type="character" w:customStyle="1" w:styleId="menu-dop">
    <w:name w:val="menu-dop"/>
    <w:basedOn w:val="a0"/>
    <w:rsid w:val="00274FBD"/>
  </w:style>
  <w:style w:type="paragraph" w:styleId="ae">
    <w:name w:val="Balloon Text"/>
    <w:basedOn w:val="a"/>
    <w:link w:val="af"/>
    <w:uiPriority w:val="99"/>
    <w:semiHidden/>
    <w:unhideWhenUsed/>
    <w:rsid w:val="00274FB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74FBD"/>
    <w:rPr>
      <w:rFonts w:ascii="Tahoma" w:hAnsi="Tahoma" w:cs="Tahoma"/>
      <w:sz w:val="16"/>
      <w:szCs w:val="16"/>
    </w:rPr>
  </w:style>
  <w:style w:type="character" w:styleId="af0">
    <w:name w:val="Emphasis"/>
    <w:basedOn w:val="a0"/>
    <w:uiPriority w:val="20"/>
    <w:qFormat/>
    <w:rsid w:val="00274FBD"/>
    <w:rPr>
      <w:i/>
      <w:iCs/>
    </w:rPr>
  </w:style>
  <w:style w:type="character" w:styleId="af1">
    <w:name w:val="Placeholder Text"/>
    <w:basedOn w:val="a0"/>
    <w:uiPriority w:val="99"/>
    <w:semiHidden/>
    <w:rsid w:val="00274FBD"/>
    <w:rPr>
      <w:color w:val="808080"/>
    </w:rPr>
  </w:style>
  <w:style w:type="paragraph" w:styleId="af2">
    <w:name w:val="Body Text Indent"/>
    <w:basedOn w:val="a"/>
    <w:link w:val="af3"/>
    <w:uiPriority w:val="99"/>
    <w:semiHidden/>
    <w:unhideWhenUsed/>
    <w:rsid w:val="00B137A1"/>
    <w:pPr>
      <w:spacing w:after="120"/>
      <w:ind w:left="283"/>
    </w:pPr>
  </w:style>
  <w:style w:type="character" w:customStyle="1" w:styleId="af3">
    <w:name w:val="Основной текст с отступом Знак"/>
    <w:basedOn w:val="a0"/>
    <w:link w:val="af2"/>
    <w:uiPriority w:val="99"/>
    <w:semiHidden/>
    <w:rsid w:val="00B137A1"/>
  </w:style>
  <w:style w:type="paragraph" w:customStyle="1" w:styleId="Default">
    <w:name w:val="Default"/>
    <w:rsid w:val="00B137A1"/>
    <w:pPr>
      <w:autoSpaceDE w:val="0"/>
      <w:autoSpaceDN w:val="0"/>
      <w:adjustRightInd w:val="0"/>
      <w:spacing w:after="0" w:line="240" w:lineRule="auto"/>
    </w:pPr>
    <w:rPr>
      <w:rFonts w:ascii="Calibri" w:hAnsi="Calibri" w:cs="Calibri"/>
      <w:color w:val="000000"/>
      <w:sz w:val="24"/>
      <w:szCs w:val="24"/>
    </w:rPr>
  </w:style>
  <w:style w:type="paragraph" w:customStyle="1" w:styleId="Normal-SpaceAfter">
    <w:name w:val="Normal - Space After"/>
    <w:basedOn w:val="a"/>
    <w:qFormat/>
    <w:rsid w:val="00B137A1"/>
    <w:pPr>
      <w:spacing w:before="160" w:after="240" w:line="276" w:lineRule="auto"/>
    </w:pPr>
    <w:rPr>
      <w:noProof/>
      <w:sz w:val="24"/>
      <w:szCs w:val="20"/>
      <w:lang w:val="en-US"/>
    </w:rPr>
  </w:style>
  <w:style w:type="paragraph" w:customStyle="1" w:styleId="CoverLogo">
    <w:name w:val="Cover Logo"/>
    <w:basedOn w:val="a"/>
    <w:qFormat/>
    <w:rsid w:val="00B137A1"/>
    <w:pPr>
      <w:pBdr>
        <w:bottom w:val="dashSmallGap" w:sz="4" w:space="15" w:color="BFBFBF" w:themeColor="background1" w:themeShade="BF"/>
      </w:pBdr>
      <w:spacing w:before="2000" w:after="1000" w:line="240" w:lineRule="auto"/>
      <w:ind w:left="864" w:right="864"/>
      <w:jc w:val="center"/>
    </w:pPr>
    <w:rPr>
      <w:sz w:val="20"/>
      <w:szCs w:val="20"/>
      <w:lang w:val="en-US"/>
    </w:rPr>
  </w:style>
  <w:style w:type="paragraph" w:styleId="af4">
    <w:name w:val="TOC Heading"/>
    <w:basedOn w:val="a"/>
    <w:next w:val="a"/>
    <w:uiPriority w:val="39"/>
    <w:qFormat/>
    <w:rsid w:val="00B137A1"/>
    <w:pPr>
      <w:pBdr>
        <w:top w:val="dashSmallGap" w:sz="4" w:space="4" w:color="BFBFBF" w:themeColor="background1" w:themeShade="BF"/>
        <w:bottom w:val="dashSmallGap" w:sz="4" w:space="4" w:color="BFBFBF" w:themeColor="background1" w:themeShade="BF"/>
      </w:pBdr>
      <w:spacing w:before="80" w:after="80" w:line="240" w:lineRule="auto"/>
    </w:pPr>
    <w:rPr>
      <w:rFonts w:asciiTheme="majorHAnsi" w:hAnsiTheme="majorHAnsi"/>
      <w:caps/>
      <w:color w:val="5B9BD5" w:themeColor="accent1"/>
      <w:sz w:val="28"/>
      <w:szCs w:val="28"/>
      <w:lang w:val="en-US"/>
    </w:rPr>
  </w:style>
  <w:style w:type="paragraph" w:customStyle="1" w:styleId="ConsPlusNormal">
    <w:name w:val="ConsPlusNormal"/>
    <w:uiPriority w:val="99"/>
    <w:rsid w:val="00B137A1"/>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5">
    <w:name w:val="Body Text"/>
    <w:basedOn w:val="a"/>
    <w:link w:val="af6"/>
    <w:unhideWhenUsed/>
    <w:rsid w:val="00320206"/>
    <w:pPr>
      <w:spacing w:after="120"/>
    </w:pPr>
  </w:style>
  <w:style w:type="character" w:customStyle="1" w:styleId="af6">
    <w:name w:val="Основной текст Знак"/>
    <w:basedOn w:val="a0"/>
    <w:link w:val="af5"/>
    <w:rsid w:val="00320206"/>
  </w:style>
  <w:style w:type="character" w:customStyle="1" w:styleId="apple-converted-space">
    <w:name w:val="apple-converted-space"/>
    <w:rsid w:val="00320206"/>
  </w:style>
  <w:style w:type="paragraph" w:customStyle="1" w:styleId="11">
    <w:name w:val="Стиль1"/>
    <w:basedOn w:val="af7"/>
    <w:next w:val="af7"/>
    <w:autoRedefine/>
    <w:rsid w:val="00320206"/>
    <w:pPr>
      <w:spacing w:after="120" w:line="240" w:lineRule="auto"/>
      <w:ind w:firstLine="210"/>
      <w:jc w:val="both"/>
    </w:pPr>
    <w:rPr>
      <w:rFonts w:ascii="Times New Roman" w:eastAsia="Times New Roman" w:hAnsi="Times New Roman" w:cs="Times New Roman"/>
      <w:sz w:val="28"/>
      <w:szCs w:val="20"/>
      <w:lang w:eastAsia="ru-RU"/>
    </w:rPr>
  </w:style>
  <w:style w:type="paragraph" w:styleId="af7">
    <w:name w:val="Body Text First Indent"/>
    <w:basedOn w:val="af5"/>
    <w:link w:val="af8"/>
    <w:uiPriority w:val="99"/>
    <w:semiHidden/>
    <w:unhideWhenUsed/>
    <w:rsid w:val="00320206"/>
    <w:pPr>
      <w:spacing w:after="200" w:line="276" w:lineRule="auto"/>
      <w:ind w:firstLine="360"/>
    </w:pPr>
  </w:style>
  <w:style w:type="character" w:customStyle="1" w:styleId="af8">
    <w:name w:val="Красная строка Знак"/>
    <w:basedOn w:val="af6"/>
    <w:link w:val="af7"/>
    <w:uiPriority w:val="99"/>
    <w:semiHidden/>
    <w:rsid w:val="00320206"/>
  </w:style>
  <w:style w:type="paragraph" w:customStyle="1" w:styleId="Style3">
    <w:name w:val="Style3"/>
    <w:basedOn w:val="a"/>
    <w:rsid w:val="00A47498"/>
    <w:pPr>
      <w:widowControl w:val="0"/>
      <w:autoSpaceDE w:val="0"/>
      <w:spacing w:after="0" w:line="485" w:lineRule="exact"/>
      <w:ind w:firstLine="706"/>
      <w:jc w:val="both"/>
    </w:pPr>
    <w:rPr>
      <w:rFonts w:ascii="Times New Roman" w:eastAsia="Times New Roman" w:hAnsi="Times New Roman" w:cs="Times New Roman"/>
      <w:sz w:val="24"/>
      <w:szCs w:val="24"/>
      <w:lang w:eastAsia="ar-SA"/>
    </w:rPr>
  </w:style>
  <w:style w:type="paragraph" w:customStyle="1" w:styleId="Style1">
    <w:name w:val="Style1"/>
    <w:basedOn w:val="a"/>
    <w:rsid w:val="00A47498"/>
    <w:pPr>
      <w:widowControl w:val="0"/>
      <w:autoSpaceDE w:val="0"/>
      <w:spacing w:after="0" w:line="482" w:lineRule="exact"/>
      <w:ind w:firstLine="691"/>
      <w:jc w:val="both"/>
    </w:pPr>
    <w:rPr>
      <w:rFonts w:ascii="Times New Roman" w:eastAsia="Times New Roman" w:hAnsi="Times New Roman" w:cs="Times New Roman"/>
      <w:sz w:val="24"/>
      <w:szCs w:val="24"/>
      <w:lang w:eastAsia="ar-SA"/>
    </w:rPr>
  </w:style>
  <w:style w:type="paragraph" w:styleId="af9">
    <w:name w:val="header"/>
    <w:basedOn w:val="a"/>
    <w:link w:val="afa"/>
    <w:uiPriority w:val="99"/>
    <w:unhideWhenUsed/>
    <w:rsid w:val="00E21FCA"/>
    <w:pPr>
      <w:tabs>
        <w:tab w:val="center" w:pos="4677"/>
        <w:tab w:val="right" w:pos="9355"/>
      </w:tabs>
      <w:spacing w:after="0" w:line="240" w:lineRule="auto"/>
    </w:pPr>
  </w:style>
  <w:style w:type="character" w:customStyle="1" w:styleId="afa">
    <w:name w:val="Верхний колонтитул Знак"/>
    <w:basedOn w:val="a0"/>
    <w:link w:val="af9"/>
    <w:uiPriority w:val="99"/>
    <w:rsid w:val="00E21FCA"/>
  </w:style>
  <w:style w:type="paragraph" w:styleId="afb">
    <w:name w:val="footer"/>
    <w:basedOn w:val="a"/>
    <w:link w:val="afc"/>
    <w:uiPriority w:val="99"/>
    <w:unhideWhenUsed/>
    <w:rsid w:val="00E21FCA"/>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E21FCA"/>
  </w:style>
  <w:style w:type="character" w:styleId="afd">
    <w:name w:val="annotation reference"/>
    <w:basedOn w:val="a0"/>
    <w:uiPriority w:val="99"/>
    <w:semiHidden/>
    <w:unhideWhenUsed/>
    <w:rsid w:val="007E5625"/>
    <w:rPr>
      <w:sz w:val="16"/>
      <w:szCs w:val="16"/>
    </w:rPr>
  </w:style>
  <w:style w:type="paragraph" w:styleId="afe">
    <w:name w:val="annotation text"/>
    <w:basedOn w:val="a"/>
    <w:link w:val="aff"/>
    <w:uiPriority w:val="99"/>
    <w:semiHidden/>
    <w:unhideWhenUsed/>
    <w:rsid w:val="007E5625"/>
    <w:pPr>
      <w:spacing w:line="240" w:lineRule="auto"/>
    </w:pPr>
    <w:rPr>
      <w:sz w:val="20"/>
      <w:szCs w:val="20"/>
    </w:rPr>
  </w:style>
  <w:style w:type="character" w:customStyle="1" w:styleId="aff">
    <w:name w:val="Текст примечания Знак"/>
    <w:basedOn w:val="a0"/>
    <w:link w:val="afe"/>
    <w:uiPriority w:val="99"/>
    <w:semiHidden/>
    <w:rsid w:val="007E5625"/>
    <w:rPr>
      <w:sz w:val="20"/>
      <w:szCs w:val="20"/>
    </w:rPr>
  </w:style>
  <w:style w:type="paragraph" w:styleId="aff0">
    <w:name w:val="annotation subject"/>
    <w:basedOn w:val="afe"/>
    <w:next w:val="afe"/>
    <w:link w:val="aff1"/>
    <w:uiPriority w:val="99"/>
    <w:semiHidden/>
    <w:unhideWhenUsed/>
    <w:rsid w:val="007E5625"/>
    <w:rPr>
      <w:b/>
      <w:bCs/>
    </w:rPr>
  </w:style>
  <w:style w:type="character" w:customStyle="1" w:styleId="aff1">
    <w:name w:val="Тема примечания Знак"/>
    <w:basedOn w:val="aff"/>
    <w:link w:val="aff0"/>
    <w:uiPriority w:val="99"/>
    <w:semiHidden/>
    <w:rsid w:val="007E5625"/>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diagramColors" Target="diagrams/colors3.xml"/><Relationship Id="rId47" Type="http://schemas.openxmlformats.org/officeDocument/2006/relationships/image" Target="media/image19.jpeg"/><Relationship Id="rId50" Type="http://schemas.openxmlformats.org/officeDocument/2006/relationships/image" Target="media/image22.wmf"/><Relationship Id="rId55" Type="http://schemas.openxmlformats.org/officeDocument/2006/relationships/image" Target="media/image25.png"/><Relationship Id="rId63" Type="http://schemas.openxmlformats.org/officeDocument/2006/relationships/image" Target="media/image33.emf"/><Relationship Id="rId68" Type="http://schemas.openxmlformats.org/officeDocument/2006/relationships/hyperlink" Target="consultantplus://offline/ref=9696E9C5BDBC08203C5C87EF0E975E8677386789BCE888EAEF5852BF23AC7B459D3C15FDLFC6K" TargetMode="External"/><Relationship Id="rId76" Type="http://schemas.openxmlformats.org/officeDocument/2006/relationships/hyperlink" Target="http://znanium.com/catalog.php?bookinfo=429542" TargetMode="External"/><Relationship Id="rId84" Type="http://schemas.openxmlformats.org/officeDocument/2006/relationships/hyperlink" Target="http://znanium.com/catalog.php?bookinfo=519314" TargetMode="External"/><Relationship Id="rId89" Type="http://schemas.openxmlformats.org/officeDocument/2006/relationships/hyperlink" Target="http://znanium.com/catalog.php?bookinfo=450866" TargetMode="External"/><Relationship Id="rId97" Type="http://schemas.openxmlformats.org/officeDocument/2006/relationships/hyperlink" Target="consultantplus://offline/ref=9696E9C5BDBC08203C5C87EF0E975E8677386789BCE888EAEF5852BF23AC7B459D3C1DF5F047E9L6C2K" TargetMode="External"/><Relationship Id="rId7" Type="http://schemas.openxmlformats.org/officeDocument/2006/relationships/image" Target="media/image1.emf"/><Relationship Id="rId71" Type="http://schemas.openxmlformats.org/officeDocument/2006/relationships/hyperlink" Target="http://bi-clever.ru/support/forms-and-types-of-support/" TargetMode="External"/><Relationship Id="rId92" Type="http://schemas.openxmlformats.org/officeDocument/2006/relationships/hyperlink" Target="http://znanium.com/catalog.php?bookinfo=450821" TargetMode="External"/><Relationship Id="rId2" Type="http://schemas.openxmlformats.org/officeDocument/2006/relationships/styles" Target="styles.xml"/><Relationship Id="rId16" Type="http://schemas.openxmlformats.org/officeDocument/2006/relationships/image" Target="media/image4.png"/><Relationship Id="rId29" Type="http://schemas.microsoft.com/office/2007/relationships/diagramDrawing" Target="diagrams/drawing2.xml"/><Relationship Id="rId11" Type="http://schemas.openxmlformats.org/officeDocument/2006/relationships/diagramLayout" Target="diagrams/layout1.xml"/><Relationship Id="rId24" Type="http://schemas.openxmlformats.org/officeDocument/2006/relationships/image" Target="media/image12.jpeg"/><Relationship Id="rId32" Type="http://schemas.openxmlformats.org/officeDocument/2006/relationships/image" Target="media/image15.png"/><Relationship Id="rId37" Type="http://schemas.openxmlformats.org/officeDocument/2006/relationships/hyperlink" Target="http://www.sostav.ru/publication/rost-raskhodov-sel-pribyl-mcdonalds-v-rossii-17708.html" TargetMode="External"/><Relationship Id="rId40" Type="http://schemas.openxmlformats.org/officeDocument/2006/relationships/diagramLayout" Target="diagrams/layout3.xml"/><Relationship Id="rId45" Type="http://schemas.openxmlformats.org/officeDocument/2006/relationships/hyperlink" Target="http://www.aup.ru/docs/gk/s665.htm" TargetMode="External"/><Relationship Id="rId53" Type="http://schemas.openxmlformats.org/officeDocument/2006/relationships/oleObject" Target="embeddings/oleObject2.bin"/><Relationship Id="rId58" Type="http://schemas.openxmlformats.org/officeDocument/2006/relationships/image" Target="media/image28.jpeg"/><Relationship Id="rId66" Type="http://schemas.openxmlformats.org/officeDocument/2006/relationships/hyperlink" Target="http://ru.wikipedia.org/wiki/%D0%9D%D0%B0%D0%BB%D0%BE%D0%B3%D0%BE%D0%B2%D1%8B%D0%B9_%D0%BA%D0%BE%D0%B4%D0%B5%D0%BA%D1%81_%D0%A0%D0%BE%D1%81%D1%81%D0%B8%D0%B9%D1%81%D0%BA%D0%BE%D0%B9_%D0%A4%D0%B5%D0%B4%D0%B5%D1%80%D0%B0%D1%86%D0%B8%D0%B8" TargetMode="External"/><Relationship Id="rId74" Type="http://schemas.openxmlformats.org/officeDocument/2006/relationships/hyperlink" Target="http://bi-clever.ru/register-of-innovative-enterprises/" TargetMode="External"/><Relationship Id="rId79" Type="http://schemas.openxmlformats.org/officeDocument/2006/relationships/hyperlink" Target="http://znanium.com/catalog.php?bookinfo=511990" TargetMode="External"/><Relationship Id="rId87" Type="http://schemas.openxmlformats.org/officeDocument/2006/relationships/hyperlink" Target="http://znanium.com/catalog.php?bookinfo=518869" TargetMode="External"/><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1.jpeg"/><Relationship Id="rId82" Type="http://schemas.openxmlformats.org/officeDocument/2006/relationships/hyperlink" Target="http://znanium.com/catalog.php?bookinfo=430630" TargetMode="External"/><Relationship Id="rId90" Type="http://schemas.openxmlformats.org/officeDocument/2006/relationships/hyperlink" Target="http://znanium.com/catalog.php?bookinfo=501125" TargetMode="External"/><Relationship Id="rId95" Type="http://schemas.openxmlformats.org/officeDocument/2006/relationships/hyperlink" Target="http://www.tpprf.ru/" TargetMode="External"/><Relationship Id="rId19" Type="http://schemas.openxmlformats.org/officeDocument/2006/relationships/image" Target="media/image7.png"/><Relationship Id="rId14" Type="http://schemas.microsoft.com/office/2007/relationships/diagramDrawing" Target="diagrams/drawing1.xml"/><Relationship Id="rId22" Type="http://schemas.openxmlformats.org/officeDocument/2006/relationships/image" Target="media/image10.jpeg"/><Relationship Id="rId27" Type="http://schemas.openxmlformats.org/officeDocument/2006/relationships/diagramQuickStyle" Target="diagrams/quickStyle2.xml"/><Relationship Id="rId30" Type="http://schemas.openxmlformats.org/officeDocument/2006/relationships/image" Target="media/image13.jpeg"/><Relationship Id="rId35" Type="http://schemas.openxmlformats.org/officeDocument/2006/relationships/hyperlink" Target="http://www.sostav.ru/publication/mcdonald-s-19924.html/gallery?id=15774" TargetMode="External"/><Relationship Id="rId43" Type="http://schemas.microsoft.com/office/2007/relationships/diagramDrawing" Target="diagrams/drawing3.xml"/><Relationship Id="rId48" Type="http://schemas.openxmlformats.org/officeDocument/2006/relationships/image" Target="media/image20.jpeg"/><Relationship Id="rId56" Type="http://schemas.openxmlformats.org/officeDocument/2006/relationships/image" Target="media/image26.jpeg"/><Relationship Id="rId64" Type="http://schemas.openxmlformats.org/officeDocument/2006/relationships/oleObject" Target="embeddings/_____Microsoft_Office_Excel_97-20031.xls"/><Relationship Id="rId69" Type="http://schemas.openxmlformats.org/officeDocument/2006/relationships/hyperlink" Target="consultantplus://offline/ref=9696E9C5BDBC08203C5C87EF0E975E8677386789BCE888EAEF5852BF23AC7B459D3C1DF5F047E9L6C2K" TargetMode="External"/><Relationship Id="rId77" Type="http://schemas.openxmlformats.org/officeDocument/2006/relationships/hyperlink" Target="http://znanium.com/catalog.php?bookinfo=453430" TargetMode="External"/><Relationship Id="rId100" Type="http://schemas.openxmlformats.org/officeDocument/2006/relationships/hyperlink" Target="http://ru.wikipedia.org/wiki/%D0%9D%D0%B0%D0%BB%D0%BE%D0%B3%D0%BE%D0%B2%D1%8B%D0%B9_%D0%BA%D0%BE%D0%B4%D0%B5%D0%BA%D1%81_%D0%A0%D0%BE%D1%81%D1%81%D0%B8%D0%B9%D1%81%D0%BA%D0%BE%D0%B9_%D0%A4%D0%B5%D0%B4%D0%B5%D1%80%D0%B0%D1%86%D0%B8%D0%B8" TargetMode="External"/><Relationship Id="rId8" Type="http://schemas.openxmlformats.org/officeDocument/2006/relationships/image" Target="media/image2.emf"/><Relationship Id="rId51" Type="http://schemas.openxmlformats.org/officeDocument/2006/relationships/oleObject" Target="embeddings/oleObject1.bin"/><Relationship Id="rId72" Type="http://schemas.openxmlformats.org/officeDocument/2006/relationships/hyperlink" Target="http://export-nn.ru/" TargetMode="External"/><Relationship Id="rId80" Type="http://schemas.openxmlformats.org/officeDocument/2006/relationships/hyperlink" Target="http://znanium.com/catalog.php?bookinfo=514638" TargetMode="External"/><Relationship Id="rId85" Type="http://schemas.openxmlformats.org/officeDocument/2006/relationships/hyperlink" Target="http://znanium.com/catalog.php?bookinfo=512626" TargetMode="External"/><Relationship Id="rId93" Type="http://schemas.openxmlformats.org/officeDocument/2006/relationships/hyperlink" Target="http://msp.nnov.ru/" TargetMode="External"/><Relationship Id="rId98" Type="http://schemas.openxmlformats.org/officeDocument/2006/relationships/hyperlink" Target="http://design-for.net/page/bank" TargetMode="External"/><Relationship Id="rId3" Type="http://schemas.openxmlformats.org/officeDocument/2006/relationships/settings" Target="settings.xml"/><Relationship Id="rId12" Type="http://schemas.openxmlformats.org/officeDocument/2006/relationships/diagramQuickStyle" Target="diagrams/quickStyle1.xml"/><Relationship Id="rId17" Type="http://schemas.openxmlformats.org/officeDocument/2006/relationships/image" Target="media/image5.jpeg"/><Relationship Id="rId25" Type="http://schemas.openxmlformats.org/officeDocument/2006/relationships/diagramData" Target="diagrams/data2.xml"/><Relationship Id="rId33" Type="http://schemas.openxmlformats.org/officeDocument/2006/relationships/hyperlink" Target="https://yandex.ru/images/search?source=wiz&amp;text=%D0%BC%D0%BE%D1%80%D0%BE%D0%B6%D0%B5%D0%BD%D0%BE%D0%B5%20%D0%BA%D0%B0%D1%80%D1%82%D0%B8%D0%BD%D0%BA%D0%B0&amp;noreask=1&amp;img_url=https://wallpaperscraft.ru/image/morozhenoe_shariki_myata_yagody_smorodina_malina_10304_3840x2160.jpg&amp;pos=7&amp;rpt=simage&amp;lr=47" TargetMode="External"/><Relationship Id="rId38" Type="http://schemas.openxmlformats.org/officeDocument/2006/relationships/footer" Target="footer2.xml"/><Relationship Id="rId46" Type="http://schemas.openxmlformats.org/officeDocument/2006/relationships/image" Target="media/image18.jpeg"/><Relationship Id="rId59" Type="http://schemas.openxmlformats.org/officeDocument/2006/relationships/image" Target="media/image29.jpeg"/><Relationship Id="rId67" Type="http://schemas.openxmlformats.org/officeDocument/2006/relationships/image" Target="media/image35.emf"/><Relationship Id="rId20" Type="http://schemas.openxmlformats.org/officeDocument/2006/relationships/image" Target="media/image8.jpeg"/><Relationship Id="rId41" Type="http://schemas.openxmlformats.org/officeDocument/2006/relationships/diagramQuickStyle" Target="diagrams/quickStyle3.xml"/><Relationship Id="rId54" Type="http://schemas.openxmlformats.org/officeDocument/2006/relationships/image" Target="media/image24.png"/><Relationship Id="rId62" Type="http://schemas.openxmlformats.org/officeDocument/2006/relationships/image" Target="media/image32.jpeg"/><Relationship Id="rId70" Type="http://schemas.openxmlformats.org/officeDocument/2006/relationships/hyperlink" Target="http://msp.nnov.ru/support/?view=eventclass_fin_subs" TargetMode="External"/><Relationship Id="rId75" Type="http://schemas.openxmlformats.org/officeDocument/2006/relationships/hyperlink" Target="http://minprom.government-nnov.ru/?id=16363" TargetMode="External"/><Relationship Id="rId83" Type="http://schemas.openxmlformats.org/officeDocument/2006/relationships/hyperlink" Target="http://znanium.com/catalog.php?bookinfo=462572" TargetMode="External"/><Relationship Id="rId88" Type="http://schemas.openxmlformats.org/officeDocument/2006/relationships/hyperlink" Target="http://znanium.com/catalog.php?bookinfo=462572" TargetMode="External"/><Relationship Id="rId91" Type="http://schemas.openxmlformats.org/officeDocument/2006/relationships/hyperlink" Target="http://e-learning.unn.ru/course/view.php?id=1034" TargetMode="External"/><Relationship Id="rId96" Type="http://schemas.openxmlformats.org/officeDocument/2006/relationships/hyperlink" Target="https://www.gosuslugi.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diagramColors" Target="diagrams/colors2.xml"/><Relationship Id="rId36" Type="http://schemas.openxmlformats.org/officeDocument/2006/relationships/image" Target="media/image17.jpeg"/><Relationship Id="rId49" Type="http://schemas.openxmlformats.org/officeDocument/2006/relationships/image" Target="media/image21.png"/><Relationship Id="rId57" Type="http://schemas.openxmlformats.org/officeDocument/2006/relationships/image" Target="media/image27.jpeg"/><Relationship Id="rId10" Type="http://schemas.openxmlformats.org/officeDocument/2006/relationships/diagramData" Target="diagrams/data1.xml"/><Relationship Id="rId31" Type="http://schemas.openxmlformats.org/officeDocument/2006/relationships/image" Target="media/image14.jpeg"/><Relationship Id="rId44" Type="http://schemas.openxmlformats.org/officeDocument/2006/relationships/hyperlink" Target="https://service.nalog.ru/" TargetMode="External"/><Relationship Id="rId52" Type="http://schemas.openxmlformats.org/officeDocument/2006/relationships/image" Target="media/image23.wmf"/><Relationship Id="rId60" Type="http://schemas.openxmlformats.org/officeDocument/2006/relationships/image" Target="media/image30.jpeg"/><Relationship Id="rId65" Type="http://schemas.openxmlformats.org/officeDocument/2006/relationships/image" Target="media/image34.jpeg"/><Relationship Id="rId73" Type="http://schemas.openxmlformats.org/officeDocument/2006/relationships/hyperlink" Target="http://minprom.government-nnov.ru/?id=34575" TargetMode="External"/><Relationship Id="rId78" Type="http://schemas.openxmlformats.org/officeDocument/2006/relationships/hyperlink" Target="http://znanium.com/catalog.php?bookinfo=414282" TargetMode="External"/><Relationship Id="rId81" Type="http://schemas.openxmlformats.org/officeDocument/2006/relationships/hyperlink" Target="http://znanium.com/catalog.php?bookinfo=518941" TargetMode="External"/><Relationship Id="rId86" Type="http://schemas.openxmlformats.org/officeDocument/2006/relationships/hyperlink" Target="http://znanium.com/catalog.php?bookinfo=518931" TargetMode="External"/><Relationship Id="rId94" Type="http://schemas.openxmlformats.org/officeDocument/2006/relationships/hyperlink" Target="http://www.gks.ru/" TargetMode="External"/><Relationship Id="rId99" Type="http://schemas.openxmlformats.org/officeDocument/2006/relationships/hyperlink" Target="http://design-for.net/page/zajom"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diagramColors" Target="diagrams/colors1.xml"/><Relationship Id="rId18" Type="http://schemas.openxmlformats.org/officeDocument/2006/relationships/image" Target="media/image6.jpeg"/><Relationship Id="rId39" Type="http://schemas.openxmlformats.org/officeDocument/2006/relationships/diagramData" Target="diagrams/data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FD6707-77EA-4E81-9616-A72D4A73455E}" type="doc">
      <dgm:prSet loTypeId="urn:microsoft.com/office/officeart/2005/8/layout/cycle6" loCatId="cycle" qsTypeId="urn:microsoft.com/office/officeart/2005/8/quickstyle/simple5" qsCatId="simple" csTypeId="urn:microsoft.com/office/officeart/2005/8/colors/accent1_2" csCatId="accent1" phldr="1"/>
      <dgm:spPr/>
      <dgm:t>
        <a:bodyPr/>
        <a:lstStyle/>
        <a:p>
          <a:endParaRPr lang="ru-RU"/>
        </a:p>
      </dgm:t>
    </dgm:pt>
    <dgm:pt modelId="{ECFF667E-DF29-4B0F-A869-6FE9F4E886A0}">
      <dgm:prSet phldrT="[Текст]" custT="1"/>
      <dgm:spPr>
        <a:xfrm>
          <a:off x="2214734" y="-44827"/>
          <a:ext cx="1472078" cy="630891"/>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lnSpc>
              <a:spcPct val="100000"/>
            </a:lnSpc>
            <a:spcAft>
              <a:spcPts val="0"/>
            </a:spcAft>
          </a:pPr>
          <a:r>
            <a:rPr lang="ru-RU" sz="1000">
              <a:solidFill>
                <a:sysClr val="window" lastClr="FFFFFF"/>
              </a:solidFill>
              <a:latin typeface="Calibri" panose="020F0502020204030204"/>
              <a:ea typeface="+mn-ea"/>
              <a:cs typeface="+mn-cs"/>
            </a:rPr>
            <a:t>1 этап</a:t>
          </a:r>
        </a:p>
        <a:p>
          <a:pPr algn="ctr">
            <a:lnSpc>
              <a:spcPct val="100000"/>
            </a:lnSpc>
            <a:spcAft>
              <a:spcPts val="0"/>
            </a:spcAft>
          </a:pPr>
          <a:r>
            <a:rPr lang="ru-RU" sz="1000">
              <a:solidFill>
                <a:sysClr val="window" lastClr="FFFFFF"/>
              </a:solidFill>
              <a:latin typeface="Calibri" panose="020F0502020204030204"/>
              <a:ea typeface="+mn-ea"/>
              <a:cs typeface="+mn-cs"/>
            </a:rPr>
            <a:t>Зарождение предпринимательской идеи</a:t>
          </a:r>
        </a:p>
      </dgm:t>
    </dgm:pt>
    <dgm:pt modelId="{81476293-81CE-433A-9138-C59DA6FE4CF4}" type="parTrans" cxnId="{E3D0F938-0C10-4B6D-8459-BAD192E47AF2}">
      <dgm:prSet/>
      <dgm:spPr/>
      <dgm:t>
        <a:bodyPr/>
        <a:lstStyle/>
        <a:p>
          <a:pPr algn="ctr"/>
          <a:endParaRPr lang="ru-RU"/>
        </a:p>
      </dgm:t>
    </dgm:pt>
    <dgm:pt modelId="{0B8B1937-6630-4F37-A2AE-A0ACCB33F5FF}" type="sibTrans" cxnId="{E3D0F938-0C10-4B6D-8459-BAD192E47AF2}">
      <dgm:prSet/>
      <dgm:spPr>
        <a:xfrm>
          <a:off x="1473656" y="297603"/>
          <a:ext cx="3079960" cy="3079960"/>
        </a:xfrm>
        <a:noFill/>
        <a:ln w="6350" cap="flat" cmpd="sng" algn="ctr">
          <a:solidFill>
            <a:srgbClr val="5B9BD5">
              <a:hueOff val="0"/>
              <a:satOff val="0"/>
              <a:lumOff val="0"/>
              <a:alphaOff val="0"/>
            </a:srgbClr>
          </a:solidFill>
          <a:prstDash val="solid"/>
          <a:miter lim="800000"/>
        </a:ln>
        <a:effectLst/>
      </dgm:spPr>
      <dgm:t>
        <a:bodyPr/>
        <a:lstStyle/>
        <a:p>
          <a:pPr algn="ctr"/>
          <a:endParaRPr lang="ru-RU"/>
        </a:p>
      </dgm:t>
    </dgm:pt>
    <dgm:pt modelId="{E38B3EA4-7504-414C-9536-E0B5D3C98370}">
      <dgm:prSet phldrT="[Текст]" custT="1"/>
      <dgm:spPr>
        <a:xfrm>
          <a:off x="3343034" y="1792821"/>
          <a:ext cx="2008783" cy="823287"/>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ru-RU" sz="1000">
              <a:solidFill>
                <a:sysClr val="window" lastClr="FFFFFF"/>
              </a:solidFill>
              <a:latin typeface="Calibri" panose="020F0502020204030204"/>
              <a:ea typeface="+mn-ea"/>
              <a:cs typeface="+mn-cs"/>
            </a:rPr>
            <a:t>3 этап</a:t>
          </a:r>
        </a:p>
        <a:p>
          <a:pPr algn="ctr"/>
          <a:r>
            <a:rPr lang="ru-RU" sz="1000">
              <a:solidFill>
                <a:sysClr val="window" lastClr="FFFFFF"/>
              </a:solidFill>
              <a:latin typeface="Calibri" panose="020F0502020204030204"/>
              <a:ea typeface="+mn-ea"/>
              <a:cs typeface="+mn-cs"/>
            </a:rPr>
            <a:t>Анализ конкурентной ситуации (наличие аналогов, товаров -заменителей, качество продукции)</a:t>
          </a:r>
        </a:p>
      </dgm:t>
    </dgm:pt>
    <dgm:pt modelId="{666F264E-E320-4D03-9363-EA523F8C955E}" type="parTrans" cxnId="{9371ADDC-CFDE-4BC8-A764-016FCF64E169}">
      <dgm:prSet/>
      <dgm:spPr/>
      <dgm:t>
        <a:bodyPr/>
        <a:lstStyle/>
        <a:p>
          <a:pPr algn="ctr"/>
          <a:endParaRPr lang="ru-RU"/>
        </a:p>
      </dgm:t>
    </dgm:pt>
    <dgm:pt modelId="{D7B14E61-5D71-40B1-B9B4-6219E8070C08}" type="sibTrans" cxnId="{9371ADDC-CFDE-4BC8-A764-016FCF64E169}">
      <dgm:prSet/>
      <dgm:spPr>
        <a:xfrm>
          <a:off x="1202920" y="464554"/>
          <a:ext cx="3079960" cy="3079960"/>
        </a:xfrm>
        <a:noFill/>
        <a:ln w="6350" cap="flat" cmpd="sng" algn="ctr">
          <a:solidFill>
            <a:srgbClr val="5B9BD5">
              <a:hueOff val="0"/>
              <a:satOff val="0"/>
              <a:lumOff val="0"/>
              <a:alphaOff val="0"/>
            </a:srgbClr>
          </a:solidFill>
          <a:prstDash val="solid"/>
          <a:miter lim="800000"/>
        </a:ln>
        <a:effectLst/>
      </dgm:spPr>
      <dgm:t>
        <a:bodyPr/>
        <a:lstStyle/>
        <a:p>
          <a:pPr algn="ctr"/>
          <a:endParaRPr lang="ru-RU"/>
        </a:p>
      </dgm:t>
    </dgm:pt>
    <dgm:pt modelId="{EF66AA66-6EEA-40EA-AA8D-408A44F36EC0}">
      <dgm:prSet phldrT="[Текст]" custT="1"/>
      <dgm:spPr>
        <a:xfrm>
          <a:off x="2045342" y="2909445"/>
          <a:ext cx="1857204" cy="864564"/>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ru-RU" sz="1000">
              <a:solidFill>
                <a:sysClr val="window" lastClr="FFFFFF"/>
              </a:solidFill>
              <a:latin typeface="Calibri" panose="020F0502020204030204"/>
              <a:ea typeface="+mn-ea"/>
              <a:cs typeface="+mn-cs"/>
            </a:rPr>
            <a:t>4 этап</a:t>
          </a:r>
        </a:p>
        <a:p>
          <a:pPr algn="ctr"/>
          <a:r>
            <a:rPr lang="ru-RU" sz="1000">
              <a:solidFill>
                <a:sysClr val="window" lastClr="FFFFFF"/>
              </a:solidFill>
              <a:latin typeface="Calibri" panose="020F0502020204030204"/>
              <a:ea typeface="+mn-ea"/>
              <a:cs typeface="+mn-cs"/>
            </a:rPr>
            <a:t>Разработка бизнес-плана</a:t>
          </a:r>
        </a:p>
      </dgm:t>
    </dgm:pt>
    <dgm:pt modelId="{5D0B0FB8-BF0B-43B0-AA1D-28F2A72C0ACB}" type="parTrans" cxnId="{42ED81CC-1654-4B1E-A7C5-E0E4F9BEED87}">
      <dgm:prSet/>
      <dgm:spPr/>
      <dgm:t>
        <a:bodyPr/>
        <a:lstStyle/>
        <a:p>
          <a:pPr algn="ctr"/>
          <a:endParaRPr lang="ru-RU"/>
        </a:p>
      </dgm:t>
    </dgm:pt>
    <dgm:pt modelId="{3D9E180E-818F-49E0-93CD-5AC8D456E5A9}" type="sibTrans" cxnId="{42ED81CC-1654-4B1E-A7C5-E0E4F9BEED87}">
      <dgm:prSet/>
      <dgm:spPr>
        <a:xfrm>
          <a:off x="1538941" y="356499"/>
          <a:ext cx="3079960" cy="3079960"/>
        </a:xfrm>
        <a:noFill/>
        <a:ln w="6350" cap="flat" cmpd="sng" algn="ctr">
          <a:solidFill>
            <a:srgbClr val="5B9BD5">
              <a:hueOff val="0"/>
              <a:satOff val="0"/>
              <a:lumOff val="0"/>
              <a:alphaOff val="0"/>
            </a:srgbClr>
          </a:solidFill>
          <a:prstDash val="solid"/>
          <a:miter lim="800000"/>
        </a:ln>
        <a:effectLst/>
      </dgm:spPr>
      <dgm:t>
        <a:bodyPr/>
        <a:lstStyle/>
        <a:p>
          <a:pPr algn="ctr"/>
          <a:endParaRPr lang="ru-RU"/>
        </a:p>
      </dgm:t>
    </dgm:pt>
    <dgm:pt modelId="{E09AB710-DFB4-4B5B-8AE6-6560327796C6}">
      <dgm:prSet phldrT="[Текст]" custT="1"/>
      <dgm:spPr>
        <a:xfrm>
          <a:off x="577157" y="1769924"/>
          <a:ext cx="1904990" cy="851398"/>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ru-RU" sz="1000">
              <a:solidFill>
                <a:sysClr val="window" lastClr="FFFFFF"/>
              </a:solidFill>
              <a:latin typeface="Calibri" panose="020F0502020204030204"/>
              <a:ea typeface="+mn-ea"/>
              <a:cs typeface="+mn-cs"/>
            </a:rPr>
            <a:t>5 этап</a:t>
          </a:r>
        </a:p>
        <a:p>
          <a:pPr algn="ctr"/>
          <a:r>
            <a:rPr lang="ru-RU" sz="1000">
              <a:solidFill>
                <a:sysClr val="window" lastClr="FFFFFF"/>
              </a:solidFill>
              <a:latin typeface="Calibri" panose="020F0502020204030204"/>
              <a:ea typeface="+mn-ea"/>
              <a:cs typeface="+mn-cs"/>
            </a:rPr>
            <a:t>Поиск путей финансирования </a:t>
          </a:r>
        </a:p>
        <a:p>
          <a:pPr algn="ctr"/>
          <a:endParaRPr lang="ru-RU" sz="800">
            <a:solidFill>
              <a:sysClr val="window" lastClr="FFFFFF"/>
            </a:solidFill>
            <a:latin typeface="Calibri" panose="020F0502020204030204"/>
            <a:ea typeface="+mn-ea"/>
            <a:cs typeface="+mn-cs"/>
          </a:endParaRPr>
        </a:p>
      </dgm:t>
    </dgm:pt>
    <dgm:pt modelId="{61B040D1-C6AB-4B4D-A707-32FC0BEFD361}" type="parTrans" cxnId="{366751D9-6DB0-4D23-8593-441D13B5B745}">
      <dgm:prSet/>
      <dgm:spPr/>
      <dgm:t>
        <a:bodyPr/>
        <a:lstStyle/>
        <a:p>
          <a:pPr algn="ctr"/>
          <a:endParaRPr lang="ru-RU"/>
        </a:p>
      </dgm:t>
    </dgm:pt>
    <dgm:pt modelId="{4DCA6E15-3863-4E65-9E4A-80E8BDEDF4B8}" type="sibTrans" cxnId="{366751D9-6DB0-4D23-8593-441D13B5B745}">
      <dgm:prSet/>
      <dgm:spPr>
        <a:xfrm>
          <a:off x="1465818" y="26480"/>
          <a:ext cx="3079960" cy="3079960"/>
        </a:xfrm>
        <a:noFill/>
        <a:ln w="6350" cap="flat" cmpd="sng" algn="ctr">
          <a:solidFill>
            <a:srgbClr val="5B9BD5">
              <a:hueOff val="0"/>
              <a:satOff val="0"/>
              <a:lumOff val="0"/>
              <a:alphaOff val="0"/>
            </a:srgbClr>
          </a:solidFill>
          <a:prstDash val="solid"/>
          <a:miter lim="800000"/>
        </a:ln>
        <a:effectLst/>
      </dgm:spPr>
      <dgm:t>
        <a:bodyPr/>
        <a:lstStyle/>
        <a:p>
          <a:pPr algn="ctr"/>
          <a:endParaRPr lang="ru-RU"/>
        </a:p>
      </dgm:t>
    </dgm:pt>
    <dgm:pt modelId="{D444D734-D5D8-4943-9511-203F8C08380B}">
      <dgm:prSet phldrT="[Текст]" custT="1"/>
      <dgm:spPr>
        <a:xfrm>
          <a:off x="725220" y="663465"/>
          <a:ext cx="1777037" cy="922435"/>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lnSpc>
              <a:spcPct val="100000"/>
            </a:lnSpc>
            <a:spcAft>
              <a:spcPts val="0"/>
            </a:spcAft>
          </a:pPr>
          <a:r>
            <a:rPr lang="ru-RU" sz="1000">
              <a:solidFill>
                <a:sysClr val="window" lastClr="FFFFFF"/>
              </a:solidFill>
              <a:latin typeface="Calibri" panose="020F0502020204030204"/>
              <a:ea typeface="+mn-ea"/>
              <a:cs typeface="+mn-cs"/>
            </a:rPr>
            <a:t>6 этап</a:t>
          </a:r>
        </a:p>
        <a:p>
          <a:pPr algn="ctr">
            <a:lnSpc>
              <a:spcPct val="100000"/>
            </a:lnSpc>
            <a:spcAft>
              <a:spcPts val="0"/>
            </a:spcAft>
          </a:pPr>
          <a:r>
            <a:rPr lang="ru-RU" sz="1000">
              <a:solidFill>
                <a:sysClr val="window" lastClr="FFFFFF"/>
              </a:solidFill>
              <a:latin typeface="Calibri" panose="020F0502020204030204"/>
              <a:ea typeface="+mn-ea"/>
              <a:cs typeface="+mn-cs"/>
            </a:rPr>
            <a:t>Подготовка к практической реализации предпринимательского проекта.</a:t>
          </a:r>
        </a:p>
      </dgm:t>
    </dgm:pt>
    <dgm:pt modelId="{89F3269B-A25E-4D96-92CD-7FCD88AD0774}" type="parTrans" cxnId="{A94D34AF-82C6-4100-81FA-B9654C003B74}">
      <dgm:prSet/>
      <dgm:spPr/>
      <dgm:t>
        <a:bodyPr/>
        <a:lstStyle/>
        <a:p>
          <a:pPr algn="ctr"/>
          <a:endParaRPr lang="ru-RU"/>
        </a:p>
      </dgm:t>
    </dgm:pt>
    <dgm:pt modelId="{585FAAE8-2987-4A37-A036-DE982A8F1BCA}" type="sibTrans" cxnId="{A94D34AF-82C6-4100-81FA-B9654C003B74}">
      <dgm:prSet/>
      <dgm:spPr>
        <a:xfrm>
          <a:off x="1540926" y="196614"/>
          <a:ext cx="3079960" cy="3079960"/>
        </a:xfrm>
        <a:noFill/>
        <a:ln w="6350" cap="flat" cmpd="sng" algn="ctr">
          <a:solidFill>
            <a:srgbClr val="5B9BD5">
              <a:hueOff val="0"/>
              <a:satOff val="0"/>
              <a:lumOff val="0"/>
              <a:alphaOff val="0"/>
            </a:srgbClr>
          </a:solidFill>
          <a:prstDash val="solid"/>
          <a:miter lim="800000"/>
        </a:ln>
        <a:effectLst/>
      </dgm:spPr>
      <dgm:t>
        <a:bodyPr/>
        <a:lstStyle/>
        <a:p>
          <a:pPr algn="ctr"/>
          <a:endParaRPr lang="ru-RU"/>
        </a:p>
      </dgm:t>
    </dgm:pt>
    <dgm:pt modelId="{00C7420F-6FFF-4848-9E86-087AFBB7BD5E}">
      <dgm:prSet custT="1"/>
      <dgm:spPr>
        <a:xfrm>
          <a:off x="3476150" y="612557"/>
          <a:ext cx="1646247" cy="826426"/>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lnSpc>
              <a:spcPct val="100000"/>
            </a:lnSpc>
            <a:spcAft>
              <a:spcPts val="0"/>
            </a:spcAft>
          </a:pPr>
          <a:r>
            <a:rPr lang="ru-RU" sz="1000">
              <a:solidFill>
                <a:sysClr val="window" lastClr="FFFFFF"/>
              </a:solidFill>
              <a:latin typeface="Calibri" panose="020F0502020204030204"/>
              <a:ea typeface="+mn-ea"/>
              <a:cs typeface="+mn-cs"/>
            </a:rPr>
            <a:t>2 этап</a:t>
          </a:r>
        </a:p>
        <a:p>
          <a:pPr algn="ctr">
            <a:lnSpc>
              <a:spcPct val="100000"/>
            </a:lnSpc>
            <a:spcAft>
              <a:spcPts val="0"/>
            </a:spcAft>
          </a:pPr>
          <a:r>
            <a:rPr lang="ru-RU" sz="1000">
              <a:solidFill>
                <a:sysClr val="window" lastClr="FFFFFF"/>
              </a:solidFill>
              <a:latin typeface="Calibri" panose="020F0502020204030204"/>
              <a:ea typeface="+mn-ea"/>
              <a:cs typeface="+mn-cs"/>
            </a:rPr>
            <a:t>Анализ рыночной ситуации (соотношение спроса и предложения, уровень цен )</a:t>
          </a:r>
        </a:p>
      </dgm:t>
    </dgm:pt>
    <dgm:pt modelId="{8F949D23-8173-41B0-8A25-C7A334640751}" type="parTrans" cxnId="{CD7AF73E-74DE-489A-B8A1-9E47ED5404D8}">
      <dgm:prSet/>
      <dgm:spPr/>
      <dgm:t>
        <a:bodyPr/>
        <a:lstStyle/>
        <a:p>
          <a:pPr algn="ctr"/>
          <a:endParaRPr lang="ru-RU"/>
        </a:p>
      </dgm:t>
    </dgm:pt>
    <dgm:pt modelId="{0ABB7DED-87D1-4222-BB15-8D739E84450B}" type="sibTrans" cxnId="{CD7AF73E-74DE-489A-B8A1-9E47ED5404D8}">
      <dgm:prSet/>
      <dgm:spPr>
        <a:xfrm>
          <a:off x="1390496" y="-200670"/>
          <a:ext cx="3079960" cy="3079960"/>
        </a:xfrm>
        <a:noFill/>
        <a:ln w="6350" cap="flat" cmpd="sng" algn="ctr">
          <a:solidFill>
            <a:srgbClr val="5B9BD5">
              <a:hueOff val="0"/>
              <a:satOff val="0"/>
              <a:lumOff val="0"/>
              <a:alphaOff val="0"/>
            </a:srgbClr>
          </a:solidFill>
          <a:prstDash val="solid"/>
          <a:miter lim="800000"/>
        </a:ln>
        <a:effectLst/>
      </dgm:spPr>
      <dgm:t>
        <a:bodyPr/>
        <a:lstStyle/>
        <a:p>
          <a:pPr algn="ctr"/>
          <a:endParaRPr lang="ru-RU"/>
        </a:p>
      </dgm:t>
    </dgm:pt>
    <dgm:pt modelId="{094DA662-76BC-4F35-B57D-DC2E54E193A8}" type="pres">
      <dgm:prSet presAssocID="{90FD6707-77EA-4E81-9616-A72D4A73455E}" presName="cycle" presStyleCnt="0">
        <dgm:presLayoutVars>
          <dgm:dir/>
          <dgm:resizeHandles val="exact"/>
        </dgm:presLayoutVars>
      </dgm:prSet>
      <dgm:spPr/>
      <dgm:t>
        <a:bodyPr/>
        <a:lstStyle/>
        <a:p>
          <a:endParaRPr lang="ru-RU"/>
        </a:p>
      </dgm:t>
    </dgm:pt>
    <dgm:pt modelId="{EAED8701-2132-4634-8E28-72E4B5503DA6}" type="pres">
      <dgm:prSet presAssocID="{ECFF667E-DF29-4B0F-A869-6FE9F4E886A0}" presName="node" presStyleLbl="node1" presStyleIdx="0" presStyleCnt="6" custScaleX="146296" custScaleY="96459" custRadScaleRad="100199" custRadScaleInc="-1837">
        <dgm:presLayoutVars>
          <dgm:bulletEnabled val="1"/>
        </dgm:presLayoutVars>
      </dgm:prSet>
      <dgm:spPr>
        <a:prstGeom prst="roundRect">
          <a:avLst/>
        </a:prstGeom>
      </dgm:spPr>
      <dgm:t>
        <a:bodyPr/>
        <a:lstStyle/>
        <a:p>
          <a:endParaRPr lang="ru-RU"/>
        </a:p>
      </dgm:t>
    </dgm:pt>
    <dgm:pt modelId="{FD2A854F-7BC0-499A-B031-97211F531810}" type="pres">
      <dgm:prSet presAssocID="{ECFF667E-DF29-4B0F-A869-6FE9F4E886A0}" presName="spNode" presStyleCnt="0"/>
      <dgm:spPr/>
    </dgm:pt>
    <dgm:pt modelId="{478F2C96-4087-4EA0-A433-4B640B578FA6}" type="pres">
      <dgm:prSet presAssocID="{0B8B1937-6630-4F37-A2AE-A0ACCB33F5FF}" presName="sibTrans" presStyleLbl="sibTrans1D1" presStyleIdx="0" presStyleCnt="6"/>
      <dgm:spPr>
        <a:custGeom>
          <a:avLst/>
          <a:gdLst/>
          <a:ahLst/>
          <a:cxnLst/>
          <a:rect l="0" t="0" r="0" b="0"/>
          <a:pathLst>
            <a:path>
              <a:moveTo>
                <a:pt x="2215901" y="156264"/>
              </a:moveTo>
              <a:arcTo wR="1539980" hR="1539980" stAng="17762082" swAng="669057"/>
            </a:path>
          </a:pathLst>
        </a:custGeom>
      </dgm:spPr>
      <dgm:t>
        <a:bodyPr/>
        <a:lstStyle/>
        <a:p>
          <a:endParaRPr lang="ru-RU"/>
        </a:p>
      </dgm:t>
    </dgm:pt>
    <dgm:pt modelId="{D17BE5B3-530C-4927-ABE3-E6062CE3648F}" type="pres">
      <dgm:prSet presAssocID="{00C7420F-6FFF-4848-9E86-087AFBB7BD5E}" presName="node" presStyleLbl="node1" presStyleIdx="1" presStyleCnt="6" custScaleX="163605" custScaleY="126355" custRadScaleRad="100762" custRadScaleInc="-1916">
        <dgm:presLayoutVars>
          <dgm:bulletEnabled val="1"/>
        </dgm:presLayoutVars>
      </dgm:prSet>
      <dgm:spPr>
        <a:prstGeom prst="roundRect">
          <a:avLst/>
        </a:prstGeom>
      </dgm:spPr>
      <dgm:t>
        <a:bodyPr/>
        <a:lstStyle/>
        <a:p>
          <a:endParaRPr lang="ru-RU"/>
        </a:p>
      </dgm:t>
    </dgm:pt>
    <dgm:pt modelId="{28439C74-E101-40EE-9304-0D81054F3DC0}" type="pres">
      <dgm:prSet presAssocID="{00C7420F-6FFF-4848-9E86-087AFBB7BD5E}" presName="spNode" presStyleCnt="0"/>
      <dgm:spPr/>
    </dgm:pt>
    <dgm:pt modelId="{F2B5AAE2-888E-4106-9A60-3519B5AE11F1}" type="pres">
      <dgm:prSet presAssocID="{0ABB7DED-87D1-4222-BB15-8D739E84450B}" presName="sibTrans" presStyleLbl="sibTrans1D1" presStyleIdx="1" presStyleCnt="6"/>
      <dgm:spPr>
        <a:custGeom>
          <a:avLst/>
          <a:gdLst/>
          <a:ahLst/>
          <a:cxnLst/>
          <a:rect l="0" t="0" r="0" b="0"/>
          <a:pathLst>
            <a:path>
              <a:moveTo>
                <a:pt x="3076494" y="1643244"/>
              </a:moveTo>
              <a:arcTo wR="1539980" hR="1539980" stAng="230693" swAng="788900"/>
            </a:path>
          </a:pathLst>
        </a:custGeom>
      </dgm:spPr>
      <dgm:t>
        <a:bodyPr/>
        <a:lstStyle/>
        <a:p>
          <a:endParaRPr lang="ru-RU"/>
        </a:p>
      </dgm:t>
    </dgm:pt>
    <dgm:pt modelId="{6E7F592C-6F3A-4ABD-A642-4F70EDA29CB4}" type="pres">
      <dgm:prSet presAssocID="{E38B3EA4-7504-414C-9536-E0B5D3C98370}" presName="node" presStyleLbl="node1" presStyleIdx="2" presStyleCnt="6" custScaleX="199634" custScaleY="125875" custRadScaleRad="93612" custRadScaleInc="-70722">
        <dgm:presLayoutVars>
          <dgm:bulletEnabled val="1"/>
        </dgm:presLayoutVars>
      </dgm:prSet>
      <dgm:spPr>
        <a:prstGeom prst="roundRect">
          <a:avLst/>
        </a:prstGeom>
      </dgm:spPr>
      <dgm:t>
        <a:bodyPr/>
        <a:lstStyle/>
        <a:p>
          <a:endParaRPr lang="ru-RU"/>
        </a:p>
      </dgm:t>
    </dgm:pt>
    <dgm:pt modelId="{A9FDE653-F127-43C4-8ABE-035441010037}" type="pres">
      <dgm:prSet presAssocID="{E38B3EA4-7504-414C-9536-E0B5D3C98370}" presName="spNode" presStyleCnt="0"/>
      <dgm:spPr/>
    </dgm:pt>
    <dgm:pt modelId="{39DA8035-F8D7-4578-895E-E69255E7EF63}" type="pres">
      <dgm:prSet presAssocID="{D7B14E61-5D71-40B1-B9B4-6219E8070C08}" presName="sibTrans" presStyleLbl="sibTrans1D1" presStyleIdx="2" presStyleCnt="6"/>
      <dgm:spPr>
        <a:custGeom>
          <a:avLst/>
          <a:gdLst/>
          <a:ahLst/>
          <a:cxnLst/>
          <a:rect l="0" t="0" r="0" b="0"/>
          <a:pathLst>
            <a:path>
              <a:moveTo>
                <a:pt x="2951421" y="2155912"/>
              </a:moveTo>
              <a:arcTo wR="1539980" hR="1539980" stAng="1414545" swAng="1043655"/>
            </a:path>
          </a:pathLst>
        </a:custGeom>
      </dgm:spPr>
      <dgm:t>
        <a:bodyPr/>
        <a:lstStyle/>
        <a:p>
          <a:endParaRPr lang="ru-RU"/>
        </a:p>
      </dgm:t>
    </dgm:pt>
    <dgm:pt modelId="{13AD8F36-2CCD-4E4C-BA67-87C257AD6BEF}" type="pres">
      <dgm:prSet presAssocID="{EF66AA66-6EEA-40EA-AA8D-408A44F36EC0}" presName="node" presStyleLbl="node1" presStyleIdx="3" presStyleCnt="6" custScaleX="184570" custScaleY="132186" custRadScaleRad="99429" custRadScaleInc="-2484">
        <dgm:presLayoutVars>
          <dgm:bulletEnabled val="1"/>
        </dgm:presLayoutVars>
      </dgm:prSet>
      <dgm:spPr>
        <a:prstGeom prst="roundRect">
          <a:avLst/>
        </a:prstGeom>
      </dgm:spPr>
      <dgm:t>
        <a:bodyPr/>
        <a:lstStyle/>
        <a:p>
          <a:endParaRPr lang="ru-RU"/>
        </a:p>
      </dgm:t>
    </dgm:pt>
    <dgm:pt modelId="{67A2C82A-060A-4804-ADAF-EC92597D7B8D}" type="pres">
      <dgm:prSet presAssocID="{EF66AA66-6EEA-40EA-AA8D-408A44F36EC0}" presName="spNode" presStyleCnt="0"/>
      <dgm:spPr/>
    </dgm:pt>
    <dgm:pt modelId="{6A7F3B3F-43E2-4789-8F3E-B701AEFCEA60}" type="pres">
      <dgm:prSet presAssocID="{3D9E180E-818F-49E0-93CD-5AC8D456E5A9}" presName="sibTrans" presStyleLbl="sibTrans1D1" presStyleIdx="3" presStyleCnt="6"/>
      <dgm:spPr>
        <a:custGeom>
          <a:avLst/>
          <a:gdLst/>
          <a:ahLst/>
          <a:cxnLst/>
          <a:rect l="0" t="0" r="0" b="0"/>
          <a:pathLst>
            <a:path>
              <a:moveTo>
                <a:pt x="502488" y="2678026"/>
              </a:moveTo>
              <a:arcTo wR="1539980" hR="1539980" stAng="7941218" swAng="1162263"/>
            </a:path>
          </a:pathLst>
        </a:custGeom>
      </dgm:spPr>
      <dgm:t>
        <a:bodyPr/>
        <a:lstStyle/>
        <a:p>
          <a:endParaRPr lang="ru-RU"/>
        </a:p>
      </dgm:t>
    </dgm:pt>
    <dgm:pt modelId="{D21C8A90-E9C4-475F-94B3-B1E94DC3CF2C}" type="pres">
      <dgm:prSet presAssocID="{E09AB710-DFB4-4B5B-8AE6-6560327796C6}" presName="node" presStyleLbl="node1" presStyleIdx="4" presStyleCnt="6" custScaleX="189319" custScaleY="130173" custRadScaleRad="96229" custRadScaleInc="74704">
        <dgm:presLayoutVars>
          <dgm:bulletEnabled val="1"/>
        </dgm:presLayoutVars>
      </dgm:prSet>
      <dgm:spPr>
        <a:prstGeom prst="roundRect">
          <a:avLst/>
        </a:prstGeom>
      </dgm:spPr>
      <dgm:t>
        <a:bodyPr/>
        <a:lstStyle/>
        <a:p>
          <a:endParaRPr lang="ru-RU"/>
        </a:p>
      </dgm:t>
    </dgm:pt>
    <dgm:pt modelId="{D8C43F57-796D-49F6-B822-F0B70EB75BA0}" type="pres">
      <dgm:prSet presAssocID="{E09AB710-DFB4-4B5B-8AE6-6560327796C6}" presName="spNode" presStyleCnt="0"/>
      <dgm:spPr/>
    </dgm:pt>
    <dgm:pt modelId="{4E6E8786-8CB6-46C3-B7BC-1F00CCC0257D}" type="pres">
      <dgm:prSet presAssocID="{4DCA6E15-3863-4E65-9E4A-80E8BDEDF4B8}" presName="sibTrans" presStyleLbl="sibTrans1D1" presStyleIdx="4" presStyleCnt="6"/>
      <dgm:spPr>
        <a:custGeom>
          <a:avLst/>
          <a:gdLst/>
          <a:ahLst/>
          <a:cxnLst/>
          <a:rect l="0" t="0" r="0" b="0"/>
          <a:pathLst>
            <a:path>
              <a:moveTo>
                <a:pt x="13257" y="1741615"/>
              </a:moveTo>
              <a:arcTo wR="1539980" hR="1539980" stAng="10348588" swAng="403894"/>
            </a:path>
          </a:pathLst>
        </a:custGeom>
      </dgm:spPr>
      <dgm:t>
        <a:bodyPr/>
        <a:lstStyle/>
        <a:p>
          <a:endParaRPr lang="ru-RU"/>
        </a:p>
      </dgm:t>
    </dgm:pt>
    <dgm:pt modelId="{EC7A17D3-E1DF-45A0-8734-11DE1570549E}" type="pres">
      <dgm:prSet presAssocID="{D444D734-D5D8-4943-9511-203F8C08380B}" presName="node" presStyleLbl="node1" presStyleIdx="5" presStyleCnt="6" custScaleX="176603" custScaleY="141034" custRadScaleRad="98152" custRadScaleInc="-15064">
        <dgm:presLayoutVars>
          <dgm:bulletEnabled val="1"/>
        </dgm:presLayoutVars>
      </dgm:prSet>
      <dgm:spPr>
        <a:prstGeom prst="roundRect">
          <a:avLst/>
        </a:prstGeom>
      </dgm:spPr>
      <dgm:t>
        <a:bodyPr/>
        <a:lstStyle/>
        <a:p>
          <a:endParaRPr lang="ru-RU"/>
        </a:p>
      </dgm:t>
    </dgm:pt>
    <dgm:pt modelId="{C8D4C1E1-CB70-465C-8F35-8993F3166910}" type="pres">
      <dgm:prSet presAssocID="{D444D734-D5D8-4943-9511-203F8C08380B}" presName="spNode" presStyleCnt="0"/>
      <dgm:spPr/>
    </dgm:pt>
    <dgm:pt modelId="{A85457B6-E97E-4CFC-A193-C04D209C29D5}" type="pres">
      <dgm:prSet presAssocID="{585FAAE8-2987-4A37-A036-DE982A8F1BCA}" presName="sibTrans" presStyleLbl="sibTrans1D1" presStyleIdx="5" presStyleCnt="6"/>
      <dgm:spPr>
        <a:custGeom>
          <a:avLst/>
          <a:gdLst/>
          <a:ahLst/>
          <a:cxnLst/>
          <a:rect l="0" t="0" r="0" b="0"/>
          <a:pathLst>
            <a:path>
              <a:moveTo>
                <a:pt x="437645" y="464621"/>
              </a:moveTo>
              <a:arcTo wR="1539980" hR="1539980" stAng="13457418" swAng="682083"/>
            </a:path>
          </a:pathLst>
        </a:custGeom>
      </dgm:spPr>
      <dgm:t>
        <a:bodyPr/>
        <a:lstStyle/>
        <a:p>
          <a:endParaRPr lang="ru-RU"/>
        </a:p>
      </dgm:t>
    </dgm:pt>
  </dgm:ptLst>
  <dgm:cxnLst>
    <dgm:cxn modelId="{E3D0F938-0C10-4B6D-8459-BAD192E47AF2}" srcId="{90FD6707-77EA-4E81-9616-A72D4A73455E}" destId="{ECFF667E-DF29-4B0F-A869-6FE9F4E886A0}" srcOrd="0" destOrd="0" parTransId="{81476293-81CE-433A-9138-C59DA6FE4CF4}" sibTransId="{0B8B1937-6630-4F37-A2AE-A0ACCB33F5FF}"/>
    <dgm:cxn modelId="{E53BE177-93D1-43A6-AB0F-520D588ADF5D}" type="presOf" srcId="{0ABB7DED-87D1-4222-BB15-8D739E84450B}" destId="{F2B5AAE2-888E-4106-9A60-3519B5AE11F1}" srcOrd="0" destOrd="0" presId="urn:microsoft.com/office/officeart/2005/8/layout/cycle6"/>
    <dgm:cxn modelId="{42ED81CC-1654-4B1E-A7C5-E0E4F9BEED87}" srcId="{90FD6707-77EA-4E81-9616-A72D4A73455E}" destId="{EF66AA66-6EEA-40EA-AA8D-408A44F36EC0}" srcOrd="3" destOrd="0" parTransId="{5D0B0FB8-BF0B-43B0-AA1D-28F2A72C0ACB}" sibTransId="{3D9E180E-818F-49E0-93CD-5AC8D456E5A9}"/>
    <dgm:cxn modelId="{BBD4B6EF-29F8-4D36-A9C4-AD3CA6ED8E9A}" type="presOf" srcId="{E38B3EA4-7504-414C-9536-E0B5D3C98370}" destId="{6E7F592C-6F3A-4ABD-A642-4F70EDA29CB4}" srcOrd="0" destOrd="0" presId="urn:microsoft.com/office/officeart/2005/8/layout/cycle6"/>
    <dgm:cxn modelId="{6DD0003A-73E3-4A14-B7DA-282475ADB392}" type="presOf" srcId="{ECFF667E-DF29-4B0F-A869-6FE9F4E886A0}" destId="{EAED8701-2132-4634-8E28-72E4B5503DA6}" srcOrd="0" destOrd="0" presId="urn:microsoft.com/office/officeart/2005/8/layout/cycle6"/>
    <dgm:cxn modelId="{CD7AF73E-74DE-489A-B8A1-9E47ED5404D8}" srcId="{90FD6707-77EA-4E81-9616-A72D4A73455E}" destId="{00C7420F-6FFF-4848-9E86-087AFBB7BD5E}" srcOrd="1" destOrd="0" parTransId="{8F949D23-8173-41B0-8A25-C7A334640751}" sibTransId="{0ABB7DED-87D1-4222-BB15-8D739E84450B}"/>
    <dgm:cxn modelId="{F52D22BF-4466-4F57-8A21-5F650BF4B8EF}" type="presOf" srcId="{3D9E180E-818F-49E0-93CD-5AC8D456E5A9}" destId="{6A7F3B3F-43E2-4789-8F3E-B701AEFCEA60}" srcOrd="0" destOrd="0" presId="urn:microsoft.com/office/officeart/2005/8/layout/cycle6"/>
    <dgm:cxn modelId="{366751D9-6DB0-4D23-8593-441D13B5B745}" srcId="{90FD6707-77EA-4E81-9616-A72D4A73455E}" destId="{E09AB710-DFB4-4B5B-8AE6-6560327796C6}" srcOrd="4" destOrd="0" parTransId="{61B040D1-C6AB-4B4D-A707-32FC0BEFD361}" sibTransId="{4DCA6E15-3863-4E65-9E4A-80E8BDEDF4B8}"/>
    <dgm:cxn modelId="{11B3A4A9-95E6-4F3C-BFE7-688393C7A46A}" type="presOf" srcId="{D7B14E61-5D71-40B1-B9B4-6219E8070C08}" destId="{39DA8035-F8D7-4578-895E-E69255E7EF63}" srcOrd="0" destOrd="0" presId="urn:microsoft.com/office/officeart/2005/8/layout/cycle6"/>
    <dgm:cxn modelId="{4F933D32-52A1-471C-9C88-2C505A95E4DB}" type="presOf" srcId="{4DCA6E15-3863-4E65-9E4A-80E8BDEDF4B8}" destId="{4E6E8786-8CB6-46C3-B7BC-1F00CCC0257D}" srcOrd="0" destOrd="0" presId="urn:microsoft.com/office/officeart/2005/8/layout/cycle6"/>
    <dgm:cxn modelId="{DC5DC82B-C09F-42AC-B5E6-519489F74B1F}" type="presOf" srcId="{0B8B1937-6630-4F37-A2AE-A0ACCB33F5FF}" destId="{478F2C96-4087-4EA0-A433-4B640B578FA6}" srcOrd="0" destOrd="0" presId="urn:microsoft.com/office/officeart/2005/8/layout/cycle6"/>
    <dgm:cxn modelId="{9371ADDC-CFDE-4BC8-A764-016FCF64E169}" srcId="{90FD6707-77EA-4E81-9616-A72D4A73455E}" destId="{E38B3EA4-7504-414C-9536-E0B5D3C98370}" srcOrd="2" destOrd="0" parTransId="{666F264E-E320-4D03-9363-EA523F8C955E}" sibTransId="{D7B14E61-5D71-40B1-B9B4-6219E8070C08}"/>
    <dgm:cxn modelId="{A0EC3D42-6A69-447A-AE2F-D6DBE56208D0}" type="presOf" srcId="{D444D734-D5D8-4943-9511-203F8C08380B}" destId="{EC7A17D3-E1DF-45A0-8734-11DE1570549E}" srcOrd="0" destOrd="0" presId="urn:microsoft.com/office/officeart/2005/8/layout/cycle6"/>
    <dgm:cxn modelId="{A94D34AF-82C6-4100-81FA-B9654C003B74}" srcId="{90FD6707-77EA-4E81-9616-A72D4A73455E}" destId="{D444D734-D5D8-4943-9511-203F8C08380B}" srcOrd="5" destOrd="0" parTransId="{89F3269B-A25E-4D96-92CD-7FCD88AD0774}" sibTransId="{585FAAE8-2987-4A37-A036-DE982A8F1BCA}"/>
    <dgm:cxn modelId="{17DF163D-09DB-43B1-8279-8A3AD1543EB1}" type="presOf" srcId="{00C7420F-6FFF-4848-9E86-087AFBB7BD5E}" destId="{D17BE5B3-530C-4927-ABE3-E6062CE3648F}" srcOrd="0" destOrd="0" presId="urn:microsoft.com/office/officeart/2005/8/layout/cycle6"/>
    <dgm:cxn modelId="{B5A3E1EA-35C8-4FA9-B68F-C042ABD2D41B}" type="presOf" srcId="{90FD6707-77EA-4E81-9616-A72D4A73455E}" destId="{094DA662-76BC-4F35-B57D-DC2E54E193A8}" srcOrd="0" destOrd="0" presId="urn:microsoft.com/office/officeart/2005/8/layout/cycle6"/>
    <dgm:cxn modelId="{ED4A66A3-4C76-44F6-8F50-DC0781EA6EE6}" type="presOf" srcId="{585FAAE8-2987-4A37-A036-DE982A8F1BCA}" destId="{A85457B6-E97E-4CFC-A193-C04D209C29D5}" srcOrd="0" destOrd="0" presId="urn:microsoft.com/office/officeart/2005/8/layout/cycle6"/>
    <dgm:cxn modelId="{148A37A6-2D63-4412-BC4D-05C05CB1BAF1}" type="presOf" srcId="{E09AB710-DFB4-4B5B-8AE6-6560327796C6}" destId="{D21C8A90-E9C4-475F-94B3-B1E94DC3CF2C}" srcOrd="0" destOrd="0" presId="urn:microsoft.com/office/officeart/2005/8/layout/cycle6"/>
    <dgm:cxn modelId="{5634FF0E-EE22-4771-9764-C76CE9313FD9}" type="presOf" srcId="{EF66AA66-6EEA-40EA-AA8D-408A44F36EC0}" destId="{13AD8F36-2CCD-4E4C-BA67-87C257AD6BEF}" srcOrd="0" destOrd="0" presId="urn:microsoft.com/office/officeart/2005/8/layout/cycle6"/>
    <dgm:cxn modelId="{DFED88E1-6647-441B-89B3-B25F8A69655F}" type="presParOf" srcId="{094DA662-76BC-4F35-B57D-DC2E54E193A8}" destId="{EAED8701-2132-4634-8E28-72E4B5503DA6}" srcOrd="0" destOrd="0" presId="urn:microsoft.com/office/officeart/2005/8/layout/cycle6"/>
    <dgm:cxn modelId="{3037A497-D250-4329-B20F-CE447419AEEB}" type="presParOf" srcId="{094DA662-76BC-4F35-B57D-DC2E54E193A8}" destId="{FD2A854F-7BC0-499A-B031-97211F531810}" srcOrd="1" destOrd="0" presId="urn:microsoft.com/office/officeart/2005/8/layout/cycle6"/>
    <dgm:cxn modelId="{C3083B4A-D5C4-4D7B-A70D-0195B3EA453A}" type="presParOf" srcId="{094DA662-76BC-4F35-B57D-DC2E54E193A8}" destId="{478F2C96-4087-4EA0-A433-4B640B578FA6}" srcOrd="2" destOrd="0" presId="urn:microsoft.com/office/officeart/2005/8/layout/cycle6"/>
    <dgm:cxn modelId="{FD48B9FC-58D4-4159-9C09-6DAEDE81B1E0}" type="presParOf" srcId="{094DA662-76BC-4F35-B57D-DC2E54E193A8}" destId="{D17BE5B3-530C-4927-ABE3-E6062CE3648F}" srcOrd="3" destOrd="0" presId="urn:microsoft.com/office/officeart/2005/8/layout/cycle6"/>
    <dgm:cxn modelId="{BD1D9F75-1021-49D9-8C63-39A5911716E4}" type="presParOf" srcId="{094DA662-76BC-4F35-B57D-DC2E54E193A8}" destId="{28439C74-E101-40EE-9304-0D81054F3DC0}" srcOrd="4" destOrd="0" presId="urn:microsoft.com/office/officeart/2005/8/layout/cycle6"/>
    <dgm:cxn modelId="{51840746-B214-4E2E-9042-648C86EEFC3B}" type="presParOf" srcId="{094DA662-76BC-4F35-B57D-DC2E54E193A8}" destId="{F2B5AAE2-888E-4106-9A60-3519B5AE11F1}" srcOrd="5" destOrd="0" presId="urn:microsoft.com/office/officeart/2005/8/layout/cycle6"/>
    <dgm:cxn modelId="{14D0403A-30BF-4E54-93CE-80A73A4C80DD}" type="presParOf" srcId="{094DA662-76BC-4F35-B57D-DC2E54E193A8}" destId="{6E7F592C-6F3A-4ABD-A642-4F70EDA29CB4}" srcOrd="6" destOrd="0" presId="urn:microsoft.com/office/officeart/2005/8/layout/cycle6"/>
    <dgm:cxn modelId="{6B31CC1B-5B33-4833-87BD-E46B7B8E0E93}" type="presParOf" srcId="{094DA662-76BC-4F35-B57D-DC2E54E193A8}" destId="{A9FDE653-F127-43C4-8ABE-035441010037}" srcOrd="7" destOrd="0" presId="urn:microsoft.com/office/officeart/2005/8/layout/cycle6"/>
    <dgm:cxn modelId="{EDF03223-D910-4536-BC36-1CBF47FE14A0}" type="presParOf" srcId="{094DA662-76BC-4F35-B57D-DC2E54E193A8}" destId="{39DA8035-F8D7-4578-895E-E69255E7EF63}" srcOrd="8" destOrd="0" presId="urn:microsoft.com/office/officeart/2005/8/layout/cycle6"/>
    <dgm:cxn modelId="{4D9A55D4-C9C1-483C-831F-0A48B0D2F8DE}" type="presParOf" srcId="{094DA662-76BC-4F35-B57D-DC2E54E193A8}" destId="{13AD8F36-2CCD-4E4C-BA67-87C257AD6BEF}" srcOrd="9" destOrd="0" presId="urn:microsoft.com/office/officeart/2005/8/layout/cycle6"/>
    <dgm:cxn modelId="{DD6183E5-A766-4DB5-B29C-EBFFCD3727F7}" type="presParOf" srcId="{094DA662-76BC-4F35-B57D-DC2E54E193A8}" destId="{67A2C82A-060A-4804-ADAF-EC92597D7B8D}" srcOrd="10" destOrd="0" presId="urn:microsoft.com/office/officeart/2005/8/layout/cycle6"/>
    <dgm:cxn modelId="{E793D94A-89FA-4987-9BD3-B5BEBD6A01FD}" type="presParOf" srcId="{094DA662-76BC-4F35-B57D-DC2E54E193A8}" destId="{6A7F3B3F-43E2-4789-8F3E-B701AEFCEA60}" srcOrd="11" destOrd="0" presId="urn:microsoft.com/office/officeart/2005/8/layout/cycle6"/>
    <dgm:cxn modelId="{3FE0095E-0860-44F5-86D8-AA91FFD56E16}" type="presParOf" srcId="{094DA662-76BC-4F35-B57D-DC2E54E193A8}" destId="{D21C8A90-E9C4-475F-94B3-B1E94DC3CF2C}" srcOrd="12" destOrd="0" presId="urn:microsoft.com/office/officeart/2005/8/layout/cycle6"/>
    <dgm:cxn modelId="{1ECE7994-A38C-433C-B400-BDA53FDCBAD1}" type="presParOf" srcId="{094DA662-76BC-4F35-B57D-DC2E54E193A8}" destId="{D8C43F57-796D-49F6-B822-F0B70EB75BA0}" srcOrd="13" destOrd="0" presId="urn:microsoft.com/office/officeart/2005/8/layout/cycle6"/>
    <dgm:cxn modelId="{7F8ABA9F-2DDA-40E3-9DAD-7F063AC291C6}" type="presParOf" srcId="{094DA662-76BC-4F35-B57D-DC2E54E193A8}" destId="{4E6E8786-8CB6-46C3-B7BC-1F00CCC0257D}" srcOrd="14" destOrd="0" presId="urn:microsoft.com/office/officeart/2005/8/layout/cycle6"/>
    <dgm:cxn modelId="{A4D4CDED-5948-4E7B-A745-9C29CFBBFA13}" type="presParOf" srcId="{094DA662-76BC-4F35-B57D-DC2E54E193A8}" destId="{EC7A17D3-E1DF-45A0-8734-11DE1570549E}" srcOrd="15" destOrd="0" presId="urn:microsoft.com/office/officeart/2005/8/layout/cycle6"/>
    <dgm:cxn modelId="{75E7835F-E793-4854-8BE7-7CF206853D91}" type="presParOf" srcId="{094DA662-76BC-4F35-B57D-DC2E54E193A8}" destId="{C8D4C1E1-CB70-465C-8F35-8993F3166910}" srcOrd="16" destOrd="0" presId="urn:microsoft.com/office/officeart/2005/8/layout/cycle6"/>
    <dgm:cxn modelId="{E6D4FFD3-1CB3-49C9-9AB3-6A647A3A7099}" type="presParOf" srcId="{094DA662-76BC-4F35-B57D-DC2E54E193A8}" destId="{A85457B6-E97E-4CFC-A193-C04D209C29D5}" srcOrd="17" destOrd="0" presId="urn:microsoft.com/office/officeart/2005/8/layout/cycle6"/>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378DAF3-BD94-493B-B104-8D7892C45175}" type="doc">
      <dgm:prSet loTypeId="urn:microsoft.com/office/officeart/2005/8/layout/hierarchy1" loCatId="hierarchy" qsTypeId="urn:microsoft.com/office/officeart/2005/8/quickstyle/3d4" qsCatId="3D" csTypeId="urn:microsoft.com/office/officeart/2005/8/colors/accent1_2" csCatId="accent1" phldr="1"/>
      <dgm:spPr/>
      <dgm:t>
        <a:bodyPr/>
        <a:lstStyle/>
        <a:p>
          <a:endParaRPr lang="ru-RU"/>
        </a:p>
      </dgm:t>
    </dgm:pt>
    <dgm:pt modelId="{603B2817-A578-4604-BD84-837BEF4816AD}">
      <dgm:prSet phldrT="[Текст]"/>
      <dgm:spPr>
        <a:xfrm>
          <a:off x="2057400" y="477416"/>
          <a:ext cx="1543049" cy="979836"/>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gm:spPr>
      <dgm:t>
        <a:bodyPr/>
        <a:lstStyle/>
        <a:p>
          <a:r>
            <a:rPr lang="ru-RU">
              <a:solidFill>
                <a:sysClr val="windowText" lastClr="000000">
                  <a:hueOff val="0"/>
                  <a:satOff val="0"/>
                  <a:lumOff val="0"/>
                  <a:alphaOff val="0"/>
                </a:sysClr>
              </a:solidFill>
              <a:latin typeface="Calibri" panose="020F0502020204030204"/>
              <a:ea typeface="+mn-ea"/>
              <a:cs typeface="+mn-cs"/>
            </a:rPr>
            <a:t>Прибыль предприятия</a:t>
          </a:r>
        </a:p>
      </dgm:t>
    </dgm:pt>
    <dgm:pt modelId="{823411C9-92FE-4D73-90DF-DB3FDE35B3BD}" type="parTrans" cxnId="{C9FB912F-71FC-4108-B03E-3105F4503DF4}">
      <dgm:prSet/>
      <dgm:spPr/>
      <dgm:t>
        <a:bodyPr/>
        <a:lstStyle/>
        <a:p>
          <a:endParaRPr lang="ru-RU"/>
        </a:p>
      </dgm:t>
    </dgm:pt>
    <dgm:pt modelId="{C489F968-FEF6-4E8F-B297-C26CC1F8D52E}" type="sibTrans" cxnId="{C9FB912F-71FC-4108-B03E-3105F4503DF4}">
      <dgm:prSet/>
      <dgm:spPr/>
      <dgm:t>
        <a:bodyPr/>
        <a:lstStyle/>
        <a:p>
          <a:endParaRPr lang="ru-RU"/>
        </a:p>
      </dgm:t>
    </dgm:pt>
    <dgm:pt modelId="{AEC2AEF8-A837-4BB0-891F-A6684EF999C1}">
      <dgm:prSet phldrT="[Текст]"/>
      <dgm:spPr>
        <a:xfrm>
          <a:off x="171450" y="1906023"/>
          <a:ext cx="1543049" cy="979836"/>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gm:spPr>
      <dgm:t>
        <a:bodyPr/>
        <a:lstStyle/>
        <a:p>
          <a:r>
            <a:rPr lang="ru-RU">
              <a:solidFill>
                <a:sysClr val="windowText" lastClr="000000">
                  <a:hueOff val="0"/>
                  <a:satOff val="0"/>
                  <a:lumOff val="0"/>
                  <a:alphaOff val="0"/>
                </a:sysClr>
              </a:solidFill>
              <a:latin typeface="Calibri" panose="020F0502020204030204"/>
              <a:ea typeface="+mn-ea"/>
              <a:cs typeface="+mn-cs"/>
            </a:rPr>
            <a:t>прибыль от реализации продукции или услуг</a:t>
          </a:r>
        </a:p>
      </dgm:t>
    </dgm:pt>
    <dgm:pt modelId="{A1EFE376-3F59-411A-89DC-85AD24158E21}" type="parTrans" cxnId="{DCFF5D10-6C5D-4396-BA79-FDAB35AF35AD}">
      <dgm:prSet/>
      <dgm:spPr>
        <a:xfrm>
          <a:off x="771525" y="1294376"/>
          <a:ext cx="1885950" cy="448770"/>
        </a:xfrm>
        <a:noFill/>
        <a:ln w="12700" cap="flat" cmpd="sng" algn="ctr">
          <a:solidFill>
            <a:srgbClr val="5B9BD5">
              <a:shade val="60000"/>
              <a:hueOff val="0"/>
              <a:satOff val="0"/>
              <a:lumOff val="0"/>
              <a:alphaOff val="0"/>
            </a:srgbClr>
          </a:solidFill>
          <a:prstDash val="solid"/>
          <a:miter lim="800000"/>
        </a:ln>
        <a:effectLst/>
        <a:sp3d z="-40000" prstMaterial="matte"/>
      </dgm:spPr>
      <dgm:t>
        <a:bodyPr/>
        <a:lstStyle/>
        <a:p>
          <a:endParaRPr lang="ru-RU"/>
        </a:p>
      </dgm:t>
    </dgm:pt>
    <dgm:pt modelId="{27EDDB64-C6FF-49E3-BE61-0598B746C665}" type="sibTrans" cxnId="{DCFF5D10-6C5D-4396-BA79-FDAB35AF35AD}">
      <dgm:prSet/>
      <dgm:spPr/>
      <dgm:t>
        <a:bodyPr/>
        <a:lstStyle/>
        <a:p>
          <a:endParaRPr lang="ru-RU"/>
        </a:p>
      </dgm:t>
    </dgm:pt>
    <dgm:pt modelId="{676ADCF2-507D-421D-A58D-B7DF72565D6D}">
      <dgm:prSet phldrT="[Текст]"/>
      <dgm:spPr>
        <a:xfrm>
          <a:off x="2057400" y="1906023"/>
          <a:ext cx="1543049" cy="979836"/>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gm:spPr>
      <dgm:t>
        <a:bodyPr/>
        <a:lstStyle/>
        <a:p>
          <a:r>
            <a:rPr lang="ru-RU">
              <a:solidFill>
                <a:sysClr val="windowText" lastClr="000000">
                  <a:hueOff val="0"/>
                  <a:satOff val="0"/>
                  <a:lumOff val="0"/>
                  <a:alphaOff val="0"/>
                </a:sysClr>
              </a:solidFill>
              <a:latin typeface="Calibri" panose="020F0502020204030204"/>
              <a:ea typeface="+mn-ea"/>
              <a:cs typeface="+mn-cs"/>
            </a:rPr>
            <a:t>прибыль от реализации имущества</a:t>
          </a:r>
        </a:p>
      </dgm:t>
    </dgm:pt>
    <dgm:pt modelId="{2CE018AA-1382-46C2-B376-6A25A237BDCD}" type="parTrans" cxnId="{12163E0E-23FB-4A51-8DB0-A2390F5DDF23}">
      <dgm:prSet/>
      <dgm:spPr>
        <a:xfrm>
          <a:off x="2611755" y="1294376"/>
          <a:ext cx="91440" cy="448770"/>
        </a:xfrm>
        <a:noFill/>
        <a:ln w="12700" cap="flat" cmpd="sng" algn="ctr">
          <a:solidFill>
            <a:srgbClr val="5B9BD5">
              <a:shade val="60000"/>
              <a:hueOff val="0"/>
              <a:satOff val="0"/>
              <a:lumOff val="0"/>
              <a:alphaOff val="0"/>
            </a:srgbClr>
          </a:solidFill>
          <a:prstDash val="solid"/>
          <a:miter lim="800000"/>
        </a:ln>
        <a:effectLst/>
        <a:sp3d z="-40000" prstMaterial="matte"/>
      </dgm:spPr>
      <dgm:t>
        <a:bodyPr/>
        <a:lstStyle/>
        <a:p>
          <a:endParaRPr lang="ru-RU"/>
        </a:p>
      </dgm:t>
    </dgm:pt>
    <dgm:pt modelId="{CEC7CC03-8944-4217-892F-6D5BD4E52FD8}" type="sibTrans" cxnId="{12163E0E-23FB-4A51-8DB0-A2390F5DDF23}">
      <dgm:prSet/>
      <dgm:spPr/>
      <dgm:t>
        <a:bodyPr/>
        <a:lstStyle/>
        <a:p>
          <a:endParaRPr lang="ru-RU"/>
        </a:p>
      </dgm:t>
    </dgm:pt>
    <dgm:pt modelId="{35F58BF0-54F3-4A49-BF0D-567DC4091223}">
      <dgm:prSet phldrT="[Текст]"/>
      <dgm:spPr>
        <a:xfrm>
          <a:off x="3943350" y="1906023"/>
          <a:ext cx="1543049" cy="979836"/>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gm:spPr>
      <dgm:t>
        <a:bodyPr/>
        <a:lstStyle/>
        <a:p>
          <a:r>
            <a:rPr lang="ru-RU">
              <a:solidFill>
                <a:sysClr val="windowText" lastClr="000000">
                  <a:hueOff val="0"/>
                  <a:satOff val="0"/>
                  <a:lumOff val="0"/>
                  <a:alphaOff val="0"/>
                </a:sysClr>
              </a:solidFill>
              <a:latin typeface="Calibri" panose="020F0502020204030204"/>
              <a:ea typeface="+mn-ea"/>
              <a:cs typeface="+mn-cs"/>
            </a:rPr>
            <a:t>Внереализационные доходы</a:t>
          </a:r>
        </a:p>
      </dgm:t>
    </dgm:pt>
    <dgm:pt modelId="{E371FFBB-45F8-446C-829A-E2E118F40BED}" type="parTrans" cxnId="{18A40544-D55F-44F8-8004-BB0C8C8D3A18}">
      <dgm:prSet/>
      <dgm:spPr>
        <a:xfrm>
          <a:off x="2657475" y="1294376"/>
          <a:ext cx="1885949" cy="448770"/>
        </a:xfrm>
        <a:noFill/>
        <a:ln w="12700" cap="flat" cmpd="sng" algn="ctr">
          <a:solidFill>
            <a:srgbClr val="5B9BD5">
              <a:shade val="60000"/>
              <a:hueOff val="0"/>
              <a:satOff val="0"/>
              <a:lumOff val="0"/>
              <a:alphaOff val="0"/>
            </a:srgbClr>
          </a:solidFill>
          <a:prstDash val="solid"/>
          <a:miter lim="800000"/>
        </a:ln>
        <a:effectLst/>
        <a:sp3d z="-40000" prstMaterial="matte"/>
      </dgm:spPr>
      <dgm:t>
        <a:bodyPr/>
        <a:lstStyle/>
        <a:p>
          <a:endParaRPr lang="ru-RU"/>
        </a:p>
      </dgm:t>
    </dgm:pt>
    <dgm:pt modelId="{B048A76C-8BB2-4288-92AF-F7BDAA3CC447}" type="sibTrans" cxnId="{18A40544-D55F-44F8-8004-BB0C8C8D3A18}">
      <dgm:prSet/>
      <dgm:spPr/>
      <dgm:t>
        <a:bodyPr/>
        <a:lstStyle/>
        <a:p>
          <a:endParaRPr lang="ru-RU"/>
        </a:p>
      </dgm:t>
    </dgm:pt>
    <dgm:pt modelId="{83409632-1574-4B28-9F77-EEAF3E2571F3}" type="pres">
      <dgm:prSet presAssocID="{B378DAF3-BD94-493B-B104-8D7892C45175}" presName="hierChild1" presStyleCnt="0">
        <dgm:presLayoutVars>
          <dgm:chPref val="1"/>
          <dgm:dir/>
          <dgm:animOne val="branch"/>
          <dgm:animLvl val="lvl"/>
          <dgm:resizeHandles/>
        </dgm:presLayoutVars>
      </dgm:prSet>
      <dgm:spPr/>
      <dgm:t>
        <a:bodyPr/>
        <a:lstStyle/>
        <a:p>
          <a:endParaRPr lang="ru-RU"/>
        </a:p>
      </dgm:t>
    </dgm:pt>
    <dgm:pt modelId="{BDDEAF14-F50A-401C-9FDD-9F3E6C953A2B}" type="pres">
      <dgm:prSet presAssocID="{603B2817-A578-4604-BD84-837BEF4816AD}" presName="hierRoot1" presStyleCnt="0"/>
      <dgm:spPr/>
    </dgm:pt>
    <dgm:pt modelId="{3689144C-AE33-4296-B872-F61B198FAB2A}" type="pres">
      <dgm:prSet presAssocID="{603B2817-A578-4604-BD84-837BEF4816AD}" presName="composite" presStyleCnt="0"/>
      <dgm:spPr/>
    </dgm:pt>
    <dgm:pt modelId="{BCF12050-6607-4716-95A8-BD86AEFFE7BF}" type="pres">
      <dgm:prSet presAssocID="{603B2817-A578-4604-BD84-837BEF4816AD}" presName="background" presStyleLbl="node0" presStyleIdx="0" presStyleCnt="1"/>
      <dgm:spPr>
        <a:xfrm>
          <a:off x="1885950" y="314539"/>
          <a:ext cx="1543049" cy="979836"/>
        </a:xfrm>
        <a:prstGeom prst="roundRect">
          <a:avLst>
            <a:gd name="adj" fmla="val 10000"/>
          </a:avLst>
        </a:prstGeom>
        <a:solidFill>
          <a:srgbClr val="5B9BD5">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endParaRPr lang="ru-RU"/>
        </a:p>
      </dgm:t>
    </dgm:pt>
    <dgm:pt modelId="{F2E9FCD2-0EEB-4498-BE82-CE38E304E486}" type="pres">
      <dgm:prSet presAssocID="{603B2817-A578-4604-BD84-837BEF4816AD}" presName="text" presStyleLbl="fgAcc0" presStyleIdx="0" presStyleCnt="1">
        <dgm:presLayoutVars>
          <dgm:chPref val="3"/>
        </dgm:presLayoutVars>
      </dgm:prSet>
      <dgm:spPr>
        <a:prstGeom prst="roundRect">
          <a:avLst>
            <a:gd name="adj" fmla="val 10000"/>
          </a:avLst>
        </a:prstGeom>
      </dgm:spPr>
      <dgm:t>
        <a:bodyPr/>
        <a:lstStyle/>
        <a:p>
          <a:endParaRPr lang="ru-RU"/>
        </a:p>
      </dgm:t>
    </dgm:pt>
    <dgm:pt modelId="{EE91DADB-1127-4D17-B9BB-B9C4BBCC0F16}" type="pres">
      <dgm:prSet presAssocID="{603B2817-A578-4604-BD84-837BEF4816AD}" presName="hierChild2" presStyleCnt="0"/>
      <dgm:spPr/>
    </dgm:pt>
    <dgm:pt modelId="{CA6DB01E-A571-465A-A742-F77B5AE6AA36}" type="pres">
      <dgm:prSet presAssocID="{A1EFE376-3F59-411A-89DC-85AD24158E21}" presName="Name10" presStyleLbl="parChTrans1D2" presStyleIdx="0" presStyleCnt="3"/>
      <dgm:spPr>
        <a:custGeom>
          <a:avLst/>
          <a:gdLst/>
          <a:ahLst/>
          <a:cxnLst/>
          <a:rect l="0" t="0" r="0" b="0"/>
          <a:pathLst>
            <a:path>
              <a:moveTo>
                <a:pt x="1885950" y="0"/>
              </a:moveTo>
              <a:lnTo>
                <a:pt x="1885950" y="305823"/>
              </a:lnTo>
              <a:lnTo>
                <a:pt x="0" y="305823"/>
              </a:lnTo>
              <a:lnTo>
                <a:pt x="0" y="448770"/>
              </a:lnTo>
            </a:path>
          </a:pathLst>
        </a:custGeom>
      </dgm:spPr>
      <dgm:t>
        <a:bodyPr/>
        <a:lstStyle/>
        <a:p>
          <a:endParaRPr lang="ru-RU"/>
        </a:p>
      </dgm:t>
    </dgm:pt>
    <dgm:pt modelId="{7C91E82B-2F00-4670-993D-6446316E5F87}" type="pres">
      <dgm:prSet presAssocID="{AEC2AEF8-A837-4BB0-891F-A6684EF999C1}" presName="hierRoot2" presStyleCnt="0"/>
      <dgm:spPr/>
    </dgm:pt>
    <dgm:pt modelId="{8695C584-0B46-4842-9CB4-2D90389A5A56}" type="pres">
      <dgm:prSet presAssocID="{AEC2AEF8-A837-4BB0-891F-A6684EF999C1}" presName="composite2" presStyleCnt="0"/>
      <dgm:spPr/>
    </dgm:pt>
    <dgm:pt modelId="{E27B86DE-0406-4B37-B14D-9E62476A15B0}" type="pres">
      <dgm:prSet presAssocID="{AEC2AEF8-A837-4BB0-891F-A6684EF999C1}" presName="background2" presStyleLbl="node2" presStyleIdx="0" presStyleCnt="3"/>
      <dgm:spPr>
        <a:xfrm>
          <a:off x="0" y="1743146"/>
          <a:ext cx="1543049" cy="979836"/>
        </a:xfrm>
        <a:prstGeom prst="roundRect">
          <a:avLst>
            <a:gd name="adj" fmla="val 10000"/>
          </a:avLst>
        </a:prstGeom>
        <a:solidFill>
          <a:srgbClr val="5B9BD5">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endParaRPr lang="ru-RU"/>
        </a:p>
      </dgm:t>
    </dgm:pt>
    <dgm:pt modelId="{4C558E2C-A48B-4643-B7DA-62FD32C4FC97}" type="pres">
      <dgm:prSet presAssocID="{AEC2AEF8-A837-4BB0-891F-A6684EF999C1}" presName="text2" presStyleLbl="fgAcc2" presStyleIdx="0" presStyleCnt="3">
        <dgm:presLayoutVars>
          <dgm:chPref val="3"/>
        </dgm:presLayoutVars>
      </dgm:prSet>
      <dgm:spPr>
        <a:prstGeom prst="roundRect">
          <a:avLst>
            <a:gd name="adj" fmla="val 10000"/>
          </a:avLst>
        </a:prstGeom>
      </dgm:spPr>
      <dgm:t>
        <a:bodyPr/>
        <a:lstStyle/>
        <a:p>
          <a:endParaRPr lang="ru-RU"/>
        </a:p>
      </dgm:t>
    </dgm:pt>
    <dgm:pt modelId="{76D6BE64-2ED8-48DD-B664-AF01644FBDA1}" type="pres">
      <dgm:prSet presAssocID="{AEC2AEF8-A837-4BB0-891F-A6684EF999C1}" presName="hierChild3" presStyleCnt="0"/>
      <dgm:spPr/>
    </dgm:pt>
    <dgm:pt modelId="{49D05E7F-CE6D-483B-8B09-147C34FC3D36}" type="pres">
      <dgm:prSet presAssocID="{2CE018AA-1382-46C2-B376-6A25A237BDCD}" presName="Name10" presStyleLbl="parChTrans1D2" presStyleIdx="1" presStyleCnt="3"/>
      <dgm:spPr>
        <a:custGeom>
          <a:avLst/>
          <a:gdLst/>
          <a:ahLst/>
          <a:cxnLst/>
          <a:rect l="0" t="0" r="0" b="0"/>
          <a:pathLst>
            <a:path>
              <a:moveTo>
                <a:pt x="45720" y="0"/>
              </a:moveTo>
              <a:lnTo>
                <a:pt x="45720" y="448770"/>
              </a:lnTo>
            </a:path>
          </a:pathLst>
        </a:custGeom>
      </dgm:spPr>
      <dgm:t>
        <a:bodyPr/>
        <a:lstStyle/>
        <a:p>
          <a:endParaRPr lang="ru-RU"/>
        </a:p>
      </dgm:t>
    </dgm:pt>
    <dgm:pt modelId="{93FFA8F4-C926-4DDB-A516-595EBBA6CEB7}" type="pres">
      <dgm:prSet presAssocID="{676ADCF2-507D-421D-A58D-B7DF72565D6D}" presName="hierRoot2" presStyleCnt="0"/>
      <dgm:spPr/>
    </dgm:pt>
    <dgm:pt modelId="{9570B80F-5226-447C-A98E-0DA27FB18B7C}" type="pres">
      <dgm:prSet presAssocID="{676ADCF2-507D-421D-A58D-B7DF72565D6D}" presName="composite2" presStyleCnt="0"/>
      <dgm:spPr/>
    </dgm:pt>
    <dgm:pt modelId="{82B445D8-18AE-4753-ADD5-5C09EAF200B3}" type="pres">
      <dgm:prSet presAssocID="{676ADCF2-507D-421D-A58D-B7DF72565D6D}" presName="background2" presStyleLbl="node2" presStyleIdx="1" presStyleCnt="3"/>
      <dgm:spPr>
        <a:xfrm>
          <a:off x="1885950" y="1743146"/>
          <a:ext cx="1543049" cy="979836"/>
        </a:xfrm>
        <a:prstGeom prst="roundRect">
          <a:avLst>
            <a:gd name="adj" fmla="val 10000"/>
          </a:avLst>
        </a:prstGeom>
        <a:solidFill>
          <a:srgbClr val="5B9BD5">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endParaRPr lang="ru-RU"/>
        </a:p>
      </dgm:t>
    </dgm:pt>
    <dgm:pt modelId="{28FBE5E7-B424-4687-A700-AEFD72F04D6F}" type="pres">
      <dgm:prSet presAssocID="{676ADCF2-507D-421D-A58D-B7DF72565D6D}" presName="text2" presStyleLbl="fgAcc2" presStyleIdx="1" presStyleCnt="3">
        <dgm:presLayoutVars>
          <dgm:chPref val="3"/>
        </dgm:presLayoutVars>
      </dgm:prSet>
      <dgm:spPr>
        <a:prstGeom prst="roundRect">
          <a:avLst>
            <a:gd name="adj" fmla="val 10000"/>
          </a:avLst>
        </a:prstGeom>
      </dgm:spPr>
      <dgm:t>
        <a:bodyPr/>
        <a:lstStyle/>
        <a:p>
          <a:endParaRPr lang="ru-RU"/>
        </a:p>
      </dgm:t>
    </dgm:pt>
    <dgm:pt modelId="{CD24F224-37BF-4B47-AF68-4DC6BF557AFD}" type="pres">
      <dgm:prSet presAssocID="{676ADCF2-507D-421D-A58D-B7DF72565D6D}" presName="hierChild3" presStyleCnt="0"/>
      <dgm:spPr/>
    </dgm:pt>
    <dgm:pt modelId="{F26BCA58-7380-44AF-89E6-AEA12D0ACEAA}" type="pres">
      <dgm:prSet presAssocID="{E371FFBB-45F8-446C-829A-E2E118F40BED}" presName="Name10" presStyleLbl="parChTrans1D2" presStyleIdx="2" presStyleCnt="3"/>
      <dgm:spPr>
        <a:custGeom>
          <a:avLst/>
          <a:gdLst/>
          <a:ahLst/>
          <a:cxnLst/>
          <a:rect l="0" t="0" r="0" b="0"/>
          <a:pathLst>
            <a:path>
              <a:moveTo>
                <a:pt x="0" y="0"/>
              </a:moveTo>
              <a:lnTo>
                <a:pt x="0" y="305823"/>
              </a:lnTo>
              <a:lnTo>
                <a:pt x="1885949" y="305823"/>
              </a:lnTo>
              <a:lnTo>
                <a:pt x="1885949" y="448770"/>
              </a:lnTo>
            </a:path>
          </a:pathLst>
        </a:custGeom>
      </dgm:spPr>
      <dgm:t>
        <a:bodyPr/>
        <a:lstStyle/>
        <a:p>
          <a:endParaRPr lang="ru-RU"/>
        </a:p>
      </dgm:t>
    </dgm:pt>
    <dgm:pt modelId="{FE4B3752-7541-4AD6-9968-904A4D6EE51C}" type="pres">
      <dgm:prSet presAssocID="{35F58BF0-54F3-4A49-BF0D-567DC4091223}" presName="hierRoot2" presStyleCnt="0"/>
      <dgm:spPr/>
    </dgm:pt>
    <dgm:pt modelId="{3ED28938-7D26-4677-BD7C-182801187216}" type="pres">
      <dgm:prSet presAssocID="{35F58BF0-54F3-4A49-BF0D-567DC4091223}" presName="composite2" presStyleCnt="0"/>
      <dgm:spPr/>
    </dgm:pt>
    <dgm:pt modelId="{EDC135E7-7371-4E0F-9740-2C6B4F59E2E9}" type="pres">
      <dgm:prSet presAssocID="{35F58BF0-54F3-4A49-BF0D-567DC4091223}" presName="background2" presStyleLbl="node2" presStyleIdx="2" presStyleCnt="3"/>
      <dgm:spPr>
        <a:xfrm>
          <a:off x="3771900" y="1743146"/>
          <a:ext cx="1543049" cy="979836"/>
        </a:xfrm>
        <a:prstGeom prst="roundRect">
          <a:avLst>
            <a:gd name="adj" fmla="val 10000"/>
          </a:avLst>
        </a:prstGeom>
        <a:solidFill>
          <a:srgbClr val="5B9BD5">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endParaRPr lang="ru-RU"/>
        </a:p>
      </dgm:t>
    </dgm:pt>
    <dgm:pt modelId="{73D3AE36-355A-4F98-9D39-1D6E7766D831}" type="pres">
      <dgm:prSet presAssocID="{35F58BF0-54F3-4A49-BF0D-567DC4091223}" presName="text2" presStyleLbl="fgAcc2" presStyleIdx="2" presStyleCnt="3">
        <dgm:presLayoutVars>
          <dgm:chPref val="3"/>
        </dgm:presLayoutVars>
      </dgm:prSet>
      <dgm:spPr>
        <a:prstGeom prst="roundRect">
          <a:avLst>
            <a:gd name="adj" fmla="val 10000"/>
          </a:avLst>
        </a:prstGeom>
      </dgm:spPr>
      <dgm:t>
        <a:bodyPr/>
        <a:lstStyle/>
        <a:p>
          <a:endParaRPr lang="ru-RU"/>
        </a:p>
      </dgm:t>
    </dgm:pt>
    <dgm:pt modelId="{3CDAF4CF-0439-40DE-A93D-1271EF41C1D6}" type="pres">
      <dgm:prSet presAssocID="{35F58BF0-54F3-4A49-BF0D-567DC4091223}" presName="hierChild3" presStyleCnt="0"/>
      <dgm:spPr/>
    </dgm:pt>
  </dgm:ptLst>
  <dgm:cxnLst>
    <dgm:cxn modelId="{0FD481C0-4595-4368-98E6-2A874EBB746A}" type="presOf" srcId="{A1EFE376-3F59-411A-89DC-85AD24158E21}" destId="{CA6DB01E-A571-465A-A742-F77B5AE6AA36}" srcOrd="0" destOrd="0" presId="urn:microsoft.com/office/officeart/2005/8/layout/hierarchy1"/>
    <dgm:cxn modelId="{C9FB912F-71FC-4108-B03E-3105F4503DF4}" srcId="{B378DAF3-BD94-493B-B104-8D7892C45175}" destId="{603B2817-A578-4604-BD84-837BEF4816AD}" srcOrd="0" destOrd="0" parTransId="{823411C9-92FE-4D73-90DF-DB3FDE35B3BD}" sibTransId="{C489F968-FEF6-4E8F-B297-C26CC1F8D52E}"/>
    <dgm:cxn modelId="{12163E0E-23FB-4A51-8DB0-A2390F5DDF23}" srcId="{603B2817-A578-4604-BD84-837BEF4816AD}" destId="{676ADCF2-507D-421D-A58D-B7DF72565D6D}" srcOrd="1" destOrd="0" parTransId="{2CE018AA-1382-46C2-B376-6A25A237BDCD}" sibTransId="{CEC7CC03-8944-4217-892F-6D5BD4E52FD8}"/>
    <dgm:cxn modelId="{18A40544-D55F-44F8-8004-BB0C8C8D3A18}" srcId="{603B2817-A578-4604-BD84-837BEF4816AD}" destId="{35F58BF0-54F3-4A49-BF0D-567DC4091223}" srcOrd="2" destOrd="0" parTransId="{E371FFBB-45F8-446C-829A-E2E118F40BED}" sibTransId="{B048A76C-8BB2-4288-92AF-F7BDAA3CC447}"/>
    <dgm:cxn modelId="{CBB946CC-F66B-4B05-A8F2-D4EB4D79416E}" type="presOf" srcId="{35F58BF0-54F3-4A49-BF0D-567DC4091223}" destId="{73D3AE36-355A-4F98-9D39-1D6E7766D831}" srcOrd="0" destOrd="0" presId="urn:microsoft.com/office/officeart/2005/8/layout/hierarchy1"/>
    <dgm:cxn modelId="{A9C1BF86-C4CF-49A4-B59C-CE710DF3F4DE}" type="presOf" srcId="{AEC2AEF8-A837-4BB0-891F-A6684EF999C1}" destId="{4C558E2C-A48B-4643-B7DA-62FD32C4FC97}" srcOrd="0" destOrd="0" presId="urn:microsoft.com/office/officeart/2005/8/layout/hierarchy1"/>
    <dgm:cxn modelId="{14246491-A886-420E-9489-C11341207DF0}" type="presOf" srcId="{E371FFBB-45F8-446C-829A-E2E118F40BED}" destId="{F26BCA58-7380-44AF-89E6-AEA12D0ACEAA}" srcOrd="0" destOrd="0" presId="urn:microsoft.com/office/officeart/2005/8/layout/hierarchy1"/>
    <dgm:cxn modelId="{5257C564-A5E1-469B-9906-A44DA755C57A}" type="presOf" srcId="{603B2817-A578-4604-BD84-837BEF4816AD}" destId="{F2E9FCD2-0EEB-4498-BE82-CE38E304E486}" srcOrd="0" destOrd="0" presId="urn:microsoft.com/office/officeart/2005/8/layout/hierarchy1"/>
    <dgm:cxn modelId="{CFD18ABD-21E8-43B9-AC63-1B90B421DCCF}" type="presOf" srcId="{676ADCF2-507D-421D-A58D-B7DF72565D6D}" destId="{28FBE5E7-B424-4687-A700-AEFD72F04D6F}" srcOrd="0" destOrd="0" presId="urn:microsoft.com/office/officeart/2005/8/layout/hierarchy1"/>
    <dgm:cxn modelId="{271E1E7F-A0CA-497B-9729-AC2F1B1485BF}" type="presOf" srcId="{2CE018AA-1382-46C2-B376-6A25A237BDCD}" destId="{49D05E7F-CE6D-483B-8B09-147C34FC3D36}" srcOrd="0" destOrd="0" presId="urn:microsoft.com/office/officeart/2005/8/layout/hierarchy1"/>
    <dgm:cxn modelId="{DCFF5D10-6C5D-4396-BA79-FDAB35AF35AD}" srcId="{603B2817-A578-4604-BD84-837BEF4816AD}" destId="{AEC2AEF8-A837-4BB0-891F-A6684EF999C1}" srcOrd="0" destOrd="0" parTransId="{A1EFE376-3F59-411A-89DC-85AD24158E21}" sibTransId="{27EDDB64-C6FF-49E3-BE61-0598B746C665}"/>
    <dgm:cxn modelId="{4F17C433-878C-4F7D-ABF3-4741D9CDC3B3}" type="presOf" srcId="{B378DAF3-BD94-493B-B104-8D7892C45175}" destId="{83409632-1574-4B28-9F77-EEAF3E2571F3}" srcOrd="0" destOrd="0" presId="urn:microsoft.com/office/officeart/2005/8/layout/hierarchy1"/>
    <dgm:cxn modelId="{E8B5EAA3-61E9-4BD7-B615-B962A388FDF9}" type="presParOf" srcId="{83409632-1574-4B28-9F77-EEAF3E2571F3}" destId="{BDDEAF14-F50A-401C-9FDD-9F3E6C953A2B}" srcOrd="0" destOrd="0" presId="urn:microsoft.com/office/officeart/2005/8/layout/hierarchy1"/>
    <dgm:cxn modelId="{7A6B4870-E51A-4045-BD0D-1BDF465DB8D9}" type="presParOf" srcId="{BDDEAF14-F50A-401C-9FDD-9F3E6C953A2B}" destId="{3689144C-AE33-4296-B872-F61B198FAB2A}" srcOrd="0" destOrd="0" presId="urn:microsoft.com/office/officeart/2005/8/layout/hierarchy1"/>
    <dgm:cxn modelId="{F616E377-4E97-4162-ABBB-F744AD07E25E}" type="presParOf" srcId="{3689144C-AE33-4296-B872-F61B198FAB2A}" destId="{BCF12050-6607-4716-95A8-BD86AEFFE7BF}" srcOrd="0" destOrd="0" presId="urn:microsoft.com/office/officeart/2005/8/layout/hierarchy1"/>
    <dgm:cxn modelId="{7BF4C517-E5A2-49FD-B562-7BB0BB33DA47}" type="presParOf" srcId="{3689144C-AE33-4296-B872-F61B198FAB2A}" destId="{F2E9FCD2-0EEB-4498-BE82-CE38E304E486}" srcOrd="1" destOrd="0" presId="urn:microsoft.com/office/officeart/2005/8/layout/hierarchy1"/>
    <dgm:cxn modelId="{D97EC5AE-426A-4D2D-AD89-B5E18849E9C0}" type="presParOf" srcId="{BDDEAF14-F50A-401C-9FDD-9F3E6C953A2B}" destId="{EE91DADB-1127-4D17-B9BB-B9C4BBCC0F16}" srcOrd="1" destOrd="0" presId="urn:microsoft.com/office/officeart/2005/8/layout/hierarchy1"/>
    <dgm:cxn modelId="{A997AE5A-CF6C-419A-8BD4-C5E152F748A0}" type="presParOf" srcId="{EE91DADB-1127-4D17-B9BB-B9C4BBCC0F16}" destId="{CA6DB01E-A571-465A-A742-F77B5AE6AA36}" srcOrd="0" destOrd="0" presId="urn:microsoft.com/office/officeart/2005/8/layout/hierarchy1"/>
    <dgm:cxn modelId="{F995E154-D11A-4A4D-9D23-AF41B774E2D8}" type="presParOf" srcId="{EE91DADB-1127-4D17-B9BB-B9C4BBCC0F16}" destId="{7C91E82B-2F00-4670-993D-6446316E5F87}" srcOrd="1" destOrd="0" presId="urn:microsoft.com/office/officeart/2005/8/layout/hierarchy1"/>
    <dgm:cxn modelId="{13E42AAF-06E2-4BF6-977A-A8ADEE7C84CC}" type="presParOf" srcId="{7C91E82B-2F00-4670-993D-6446316E5F87}" destId="{8695C584-0B46-4842-9CB4-2D90389A5A56}" srcOrd="0" destOrd="0" presId="urn:microsoft.com/office/officeart/2005/8/layout/hierarchy1"/>
    <dgm:cxn modelId="{190DC118-AF3C-47E7-8D76-39B0C5B19B9C}" type="presParOf" srcId="{8695C584-0B46-4842-9CB4-2D90389A5A56}" destId="{E27B86DE-0406-4B37-B14D-9E62476A15B0}" srcOrd="0" destOrd="0" presId="urn:microsoft.com/office/officeart/2005/8/layout/hierarchy1"/>
    <dgm:cxn modelId="{24CCAA57-6A6E-45B2-9E87-9741BD17FB18}" type="presParOf" srcId="{8695C584-0B46-4842-9CB4-2D90389A5A56}" destId="{4C558E2C-A48B-4643-B7DA-62FD32C4FC97}" srcOrd="1" destOrd="0" presId="urn:microsoft.com/office/officeart/2005/8/layout/hierarchy1"/>
    <dgm:cxn modelId="{D56AE73C-59A0-4535-A9AA-97B445EEEC28}" type="presParOf" srcId="{7C91E82B-2F00-4670-993D-6446316E5F87}" destId="{76D6BE64-2ED8-48DD-B664-AF01644FBDA1}" srcOrd="1" destOrd="0" presId="urn:microsoft.com/office/officeart/2005/8/layout/hierarchy1"/>
    <dgm:cxn modelId="{4F333E05-44F4-42C9-BCE1-8C534A8A0AB2}" type="presParOf" srcId="{EE91DADB-1127-4D17-B9BB-B9C4BBCC0F16}" destId="{49D05E7F-CE6D-483B-8B09-147C34FC3D36}" srcOrd="2" destOrd="0" presId="urn:microsoft.com/office/officeart/2005/8/layout/hierarchy1"/>
    <dgm:cxn modelId="{BFB07353-5778-4B1D-A4C3-D6785AED309A}" type="presParOf" srcId="{EE91DADB-1127-4D17-B9BB-B9C4BBCC0F16}" destId="{93FFA8F4-C926-4DDB-A516-595EBBA6CEB7}" srcOrd="3" destOrd="0" presId="urn:microsoft.com/office/officeart/2005/8/layout/hierarchy1"/>
    <dgm:cxn modelId="{26C213BB-50BA-4E88-8A9C-C8D84912E4A4}" type="presParOf" srcId="{93FFA8F4-C926-4DDB-A516-595EBBA6CEB7}" destId="{9570B80F-5226-447C-A98E-0DA27FB18B7C}" srcOrd="0" destOrd="0" presId="urn:microsoft.com/office/officeart/2005/8/layout/hierarchy1"/>
    <dgm:cxn modelId="{1EE4CFB2-FA70-4FBD-B462-7A9395356B7A}" type="presParOf" srcId="{9570B80F-5226-447C-A98E-0DA27FB18B7C}" destId="{82B445D8-18AE-4753-ADD5-5C09EAF200B3}" srcOrd="0" destOrd="0" presId="urn:microsoft.com/office/officeart/2005/8/layout/hierarchy1"/>
    <dgm:cxn modelId="{8ADF443B-E34C-408C-B896-715A0AF4022D}" type="presParOf" srcId="{9570B80F-5226-447C-A98E-0DA27FB18B7C}" destId="{28FBE5E7-B424-4687-A700-AEFD72F04D6F}" srcOrd="1" destOrd="0" presId="urn:microsoft.com/office/officeart/2005/8/layout/hierarchy1"/>
    <dgm:cxn modelId="{63FC86AD-01AC-4729-A8A6-833464FF5510}" type="presParOf" srcId="{93FFA8F4-C926-4DDB-A516-595EBBA6CEB7}" destId="{CD24F224-37BF-4B47-AF68-4DC6BF557AFD}" srcOrd="1" destOrd="0" presId="urn:microsoft.com/office/officeart/2005/8/layout/hierarchy1"/>
    <dgm:cxn modelId="{78957798-4610-43D9-A79C-C9086C8797B3}" type="presParOf" srcId="{EE91DADB-1127-4D17-B9BB-B9C4BBCC0F16}" destId="{F26BCA58-7380-44AF-89E6-AEA12D0ACEAA}" srcOrd="4" destOrd="0" presId="urn:microsoft.com/office/officeart/2005/8/layout/hierarchy1"/>
    <dgm:cxn modelId="{2E0D8FBB-D623-4266-B90B-8B1715351E5C}" type="presParOf" srcId="{EE91DADB-1127-4D17-B9BB-B9C4BBCC0F16}" destId="{FE4B3752-7541-4AD6-9968-904A4D6EE51C}" srcOrd="5" destOrd="0" presId="urn:microsoft.com/office/officeart/2005/8/layout/hierarchy1"/>
    <dgm:cxn modelId="{678C8801-E64E-49C8-889A-C75B2D518EF2}" type="presParOf" srcId="{FE4B3752-7541-4AD6-9968-904A4D6EE51C}" destId="{3ED28938-7D26-4677-BD7C-182801187216}" srcOrd="0" destOrd="0" presId="urn:microsoft.com/office/officeart/2005/8/layout/hierarchy1"/>
    <dgm:cxn modelId="{24D8EA7B-68A8-4357-A2E5-565805EA5F8A}" type="presParOf" srcId="{3ED28938-7D26-4677-BD7C-182801187216}" destId="{EDC135E7-7371-4E0F-9740-2C6B4F59E2E9}" srcOrd="0" destOrd="0" presId="urn:microsoft.com/office/officeart/2005/8/layout/hierarchy1"/>
    <dgm:cxn modelId="{16A2581E-0671-4DC0-8966-B35918284177}" type="presParOf" srcId="{3ED28938-7D26-4677-BD7C-182801187216}" destId="{73D3AE36-355A-4F98-9D39-1D6E7766D831}" srcOrd="1" destOrd="0" presId="urn:microsoft.com/office/officeart/2005/8/layout/hierarchy1"/>
    <dgm:cxn modelId="{7F687FA3-F816-4045-81A0-7F62ECBD11D7}" type="presParOf" srcId="{FE4B3752-7541-4AD6-9968-904A4D6EE51C}" destId="{3CDAF4CF-0439-40DE-A93D-1271EF41C1D6}" srcOrd="1" destOrd="0" presId="urn:microsoft.com/office/officeart/2005/8/layout/hierarchy1"/>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6D5F1E1-B99A-4815-829A-E34BF70DFCA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FD4BC5CC-0185-4FF1-862E-7F4541AF0CDD}">
      <dgm:prSet phldrT="[Текст]" custT="1"/>
      <dgm:spPr>
        <a:xfrm>
          <a:off x="5958349" y="70593"/>
          <a:ext cx="2190448" cy="31306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a:solidFill>
                <a:sysClr val="window" lastClr="FFFFFF"/>
              </a:solidFill>
              <a:latin typeface="Calibri" panose="020F0502020204030204"/>
              <a:ea typeface="+mn-ea"/>
              <a:cs typeface="+mn-cs"/>
            </a:rPr>
            <a:t>Организационно-правовые формы</a:t>
          </a:r>
        </a:p>
      </dgm:t>
    </dgm:pt>
    <dgm:pt modelId="{36517813-8138-4C32-8D4D-D3BCA5A31F3F}" type="parTrans" cxnId="{CF99F5BA-8DC9-4BD4-901C-176188E3A2FB}">
      <dgm:prSet/>
      <dgm:spPr/>
      <dgm:t>
        <a:bodyPr/>
        <a:lstStyle/>
        <a:p>
          <a:endParaRPr lang="ru-RU"/>
        </a:p>
      </dgm:t>
    </dgm:pt>
    <dgm:pt modelId="{E6A1D6F6-CB6A-4198-8BC4-0B389AE79338}" type="sibTrans" cxnId="{CF99F5BA-8DC9-4BD4-901C-176188E3A2FB}">
      <dgm:prSet/>
      <dgm:spPr/>
      <dgm:t>
        <a:bodyPr/>
        <a:lstStyle/>
        <a:p>
          <a:endParaRPr lang="ru-RU"/>
        </a:p>
      </dgm:t>
    </dgm:pt>
    <dgm:pt modelId="{8F844A66-4608-4568-B062-BEE208E2A0DC}" type="asst">
      <dgm:prSet phldrT="[Текст]"/>
      <dgm:spPr>
        <a:xfrm>
          <a:off x="7119317" y="515143"/>
          <a:ext cx="1694950" cy="31306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Некоммерческие организации</a:t>
          </a:r>
        </a:p>
      </dgm:t>
    </dgm:pt>
    <dgm:pt modelId="{734A1189-5ADF-4549-AF7A-8F8F0FBF19CB}" type="parTrans" cxnId="{0A7770B2-2182-4831-8DBA-55F087641887}">
      <dgm:prSet/>
      <dgm:spPr>
        <a:xfrm>
          <a:off x="7007853" y="383656"/>
          <a:ext cx="91440" cy="288018"/>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A48B7D80-8DAF-4F71-85D2-4E73103D00AD}" type="sibTrans" cxnId="{0A7770B2-2182-4831-8DBA-55F087641887}">
      <dgm:prSet/>
      <dgm:spPr/>
      <dgm:t>
        <a:bodyPr/>
        <a:lstStyle/>
        <a:p>
          <a:endParaRPr lang="ru-RU"/>
        </a:p>
      </dgm:t>
    </dgm:pt>
    <dgm:pt modelId="{4329CDA3-0646-44AD-87A7-95EB29CB3EAF}" type="asst">
      <dgm:prSet/>
      <dgm:spPr>
        <a:xfrm>
          <a:off x="2591956" y="515143"/>
          <a:ext cx="1516610" cy="31306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Коммерческие организации </a:t>
          </a:r>
        </a:p>
      </dgm:t>
    </dgm:pt>
    <dgm:pt modelId="{82F3B800-1CC4-4E50-9A52-EB1092AAB763}" type="parTrans" cxnId="{9184BE49-2060-4F23-A49E-52A6D2D24AC0}">
      <dgm:prSet/>
      <dgm:spPr>
        <a:xfrm>
          <a:off x="4108567" y="383656"/>
          <a:ext cx="2945006" cy="288018"/>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DA734796-E9A6-4D16-9AFC-BB1DF5009B11}" type="sibTrans" cxnId="{9184BE49-2060-4F23-A49E-52A6D2D24AC0}">
      <dgm:prSet/>
      <dgm:spPr/>
      <dgm:t>
        <a:bodyPr/>
        <a:lstStyle/>
        <a:p>
          <a:endParaRPr lang="ru-RU"/>
        </a:p>
      </dgm:t>
    </dgm:pt>
    <dgm:pt modelId="{1A25F9EF-0B0E-4206-B2D5-E9A67F2F9445}">
      <dgm:prSet/>
      <dgm:spPr>
        <a:xfrm>
          <a:off x="1135" y="959693"/>
          <a:ext cx="1110304" cy="56944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ltLang="ru-RU" dirty="0" smtClean="0">
              <a:solidFill>
                <a:sysClr val="window" lastClr="FFFFFF"/>
              </a:solidFill>
              <a:latin typeface="Calibri" panose="020F0502020204030204"/>
              <a:ea typeface="+mn-ea"/>
              <a:cs typeface="+mn-cs"/>
            </a:rPr>
            <a:t>Хозяйственные товарищества</a:t>
          </a:r>
          <a:endParaRPr lang="ru-RU">
            <a:solidFill>
              <a:sysClr val="window" lastClr="FFFFFF"/>
            </a:solidFill>
            <a:latin typeface="Calibri" panose="020F0502020204030204"/>
            <a:ea typeface="+mn-ea"/>
            <a:cs typeface="+mn-cs"/>
          </a:endParaRPr>
        </a:p>
      </dgm:t>
    </dgm:pt>
    <dgm:pt modelId="{AD649F7D-559E-4712-9ACB-0A6A7CC86394}" type="parTrans" cxnId="{E5326C16-925A-45CD-83EF-8FD3B29ED8A9}">
      <dgm:prSet/>
      <dgm:spPr>
        <a:xfrm>
          <a:off x="556288" y="828206"/>
          <a:ext cx="2793973" cy="131486"/>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49744E76-D318-43C1-A7DF-F2114146FEA2}" type="sibTrans" cxnId="{E5326C16-925A-45CD-83EF-8FD3B29ED8A9}">
      <dgm:prSet/>
      <dgm:spPr/>
      <dgm:t>
        <a:bodyPr/>
        <a:lstStyle/>
        <a:p>
          <a:endParaRPr lang="ru-RU"/>
        </a:p>
      </dgm:t>
    </dgm:pt>
    <dgm:pt modelId="{AB92F5BA-8949-40FC-AB28-43EAA915218A}">
      <dgm:prSet/>
      <dgm:spPr>
        <a:xfrm>
          <a:off x="2463877" y="959693"/>
          <a:ext cx="964366" cy="46901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Крестьянские (фермерские) хозяйства</a:t>
          </a:r>
        </a:p>
      </dgm:t>
    </dgm:pt>
    <dgm:pt modelId="{CE7E75D8-3742-4317-BFD0-878FF2D7FE2F}" type="parTrans" cxnId="{5D6526EB-1794-46AE-836C-FF9D73323845}">
      <dgm:prSet/>
      <dgm:spPr>
        <a:xfrm>
          <a:off x="2946061" y="828206"/>
          <a:ext cx="404200" cy="131486"/>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D9C89EE0-F6DD-4645-9CB1-85DF202152F8}" type="sibTrans" cxnId="{5D6526EB-1794-46AE-836C-FF9D73323845}">
      <dgm:prSet/>
      <dgm:spPr/>
      <dgm:t>
        <a:bodyPr/>
        <a:lstStyle/>
        <a:p>
          <a:endParaRPr lang="ru-RU"/>
        </a:p>
      </dgm:t>
    </dgm:pt>
    <dgm:pt modelId="{380F312F-9BDE-41C2-809C-4C2A828C83DC}">
      <dgm:prSet/>
      <dgm:spPr>
        <a:xfrm>
          <a:off x="3559731" y="959693"/>
          <a:ext cx="964366" cy="47287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Производственные кооперативы</a:t>
          </a:r>
        </a:p>
      </dgm:t>
    </dgm:pt>
    <dgm:pt modelId="{466BDF0D-AFBE-40EE-9BB2-289066AD675E}" type="parTrans" cxnId="{F9F19DC2-DF58-4A7F-BF64-6E34F7D8089E}">
      <dgm:prSet/>
      <dgm:spPr>
        <a:xfrm>
          <a:off x="3350261" y="828206"/>
          <a:ext cx="691652" cy="131486"/>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7C936903-BF16-406B-BC7C-6D266E136745}" type="sibTrans" cxnId="{F9F19DC2-DF58-4A7F-BF64-6E34F7D8089E}">
      <dgm:prSet/>
      <dgm:spPr/>
      <dgm:t>
        <a:bodyPr/>
        <a:lstStyle/>
        <a:p>
          <a:endParaRPr lang="ru-RU"/>
        </a:p>
      </dgm:t>
    </dgm:pt>
    <dgm:pt modelId="{2916F678-F156-46FC-847A-8A9FC09476B6}">
      <dgm:prSet/>
      <dgm:spPr>
        <a:xfrm>
          <a:off x="4655584" y="959693"/>
          <a:ext cx="937042" cy="5002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Хозяйственные партнерства</a:t>
          </a:r>
        </a:p>
      </dgm:t>
    </dgm:pt>
    <dgm:pt modelId="{C919F188-FC23-4D6D-A93B-C073CD41729C}" type="parTrans" cxnId="{4A7978FA-E43B-4C55-B9BB-1D3C0BD39E6D}">
      <dgm:prSet/>
      <dgm:spPr>
        <a:xfrm>
          <a:off x="3350261" y="828206"/>
          <a:ext cx="1773844" cy="131486"/>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CFCEE93E-F8A1-4F7C-B9C6-091500A79BD6}" type="sibTrans" cxnId="{4A7978FA-E43B-4C55-B9BB-1D3C0BD39E6D}">
      <dgm:prSet/>
      <dgm:spPr/>
      <dgm:t>
        <a:bodyPr/>
        <a:lstStyle/>
        <a:p>
          <a:endParaRPr lang="ru-RU"/>
        </a:p>
      </dgm:t>
    </dgm:pt>
    <dgm:pt modelId="{EF893967-C1D2-43C2-B584-B90C701743EB}">
      <dgm:prSet/>
      <dgm:spPr>
        <a:xfrm>
          <a:off x="5724113" y="959693"/>
          <a:ext cx="975273" cy="65856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Государственные и муниципальные унитарные предприятия</a:t>
          </a:r>
        </a:p>
      </dgm:t>
    </dgm:pt>
    <dgm:pt modelId="{43987351-1EEC-4216-906C-C77F2BFBDF73}" type="parTrans" cxnId="{596F2051-595F-4B26-989C-A080D7D87234}">
      <dgm:prSet/>
      <dgm:spPr>
        <a:xfrm>
          <a:off x="3350261" y="828206"/>
          <a:ext cx="2861488" cy="131486"/>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1C56266C-8362-489F-8205-1A8FD0AA67AD}" type="sibTrans" cxnId="{596F2051-595F-4B26-989C-A080D7D87234}">
      <dgm:prSet/>
      <dgm:spPr/>
      <dgm:t>
        <a:bodyPr/>
        <a:lstStyle/>
        <a:p>
          <a:endParaRPr lang="ru-RU"/>
        </a:p>
      </dgm:t>
    </dgm:pt>
    <dgm:pt modelId="{A06A54A4-EB67-4559-B2DC-C984FDA801F2}">
      <dgm:prSet/>
      <dgm:spPr>
        <a:xfrm>
          <a:off x="8221034" y="959693"/>
          <a:ext cx="1151704" cy="38145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Потребительские кооперативы</a:t>
          </a:r>
        </a:p>
      </dgm:t>
    </dgm:pt>
    <dgm:pt modelId="{F78338F6-7DF0-4304-8EED-C44E9F68749E}" type="parTrans" cxnId="{B05890D4-644F-4019-832D-85A7BD6D8B60}">
      <dgm:prSet/>
      <dgm:spPr>
        <a:xfrm>
          <a:off x="7966792" y="828206"/>
          <a:ext cx="254242" cy="322215"/>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5AC7D4DF-BC67-4E29-AE3A-A55476B7C3BF}" type="sibTrans" cxnId="{B05890D4-644F-4019-832D-85A7BD6D8B60}">
      <dgm:prSet/>
      <dgm:spPr/>
      <dgm:t>
        <a:bodyPr/>
        <a:lstStyle/>
        <a:p>
          <a:endParaRPr lang="ru-RU"/>
        </a:p>
      </dgm:t>
    </dgm:pt>
    <dgm:pt modelId="{7E7A8F68-0923-4898-BE52-23956B98B211}">
      <dgm:prSet/>
      <dgm:spPr>
        <a:xfrm>
          <a:off x="8221034" y="1472638"/>
          <a:ext cx="1204874" cy="39312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Общественные организации</a:t>
          </a:r>
        </a:p>
      </dgm:t>
    </dgm:pt>
    <dgm:pt modelId="{8B0E3B1E-43BE-4072-B0ED-D86D5B793496}" type="parTrans" cxnId="{7AB70394-D440-4438-BB50-299270277A94}">
      <dgm:prSet/>
      <dgm:spPr>
        <a:xfrm>
          <a:off x="7966792" y="828206"/>
          <a:ext cx="254242" cy="840996"/>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AD479C85-96B3-439F-BFF5-2D09993E50E1}" type="sibTrans" cxnId="{7AB70394-D440-4438-BB50-299270277A94}">
      <dgm:prSet/>
      <dgm:spPr/>
      <dgm:t>
        <a:bodyPr/>
        <a:lstStyle/>
        <a:p>
          <a:endParaRPr lang="ru-RU"/>
        </a:p>
      </dgm:t>
    </dgm:pt>
    <dgm:pt modelId="{B969316A-D44A-4F4A-96A2-AB0D9C34FCE1}">
      <dgm:prSet/>
      <dgm:spPr>
        <a:xfrm>
          <a:off x="8221034" y="1997254"/>
          <a:ext cx="1203459" cy="2761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Ассоциации (союзы)</a:t>
          </a:r>
        </a:p>
      </dgm:t>
    </dgm:pt>
    <dgm:pt modelId="{E2878201-41B5-4BCC-8109-1AF9C60F2BEF}" type="parTrans" cxnId="{4E745242-FD90-49A8-849A-64829EBD5DD5}">
      <dgm:prSet/>
      <dgm:spPr>
        <a:xfrm>
          <a:off x="7966792" y="828206"/>
          <a:ext cx="254242" cy="1307105"/>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2EC17640-425B-4C62-B016-808910662D67}" type="sibTrans" cxnId="{4E745242-FD90-49A8-849A-64829EBD5DD5}">
      <dgm:prSet/>
      <dgm:spPr/>
      <dgm:t>
        <a:bodyPr/>
        <a:lstStyle/>
        <a:p>
          <a:endParaRPr lang="ru-RU"/>
        </a:p>
      </dgm:t>
    </dgm:pt>
    <dgm:pt modelId="{94B7F415-B387-4979-87E9-69024EB45231}">
      <dgm:prSet/>
      <dgm:spPr>
        <a:xfrm>
          <a:off x="8221034" y="2404857"/>
          <a:ext cx="1190198" cy="46968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Товарищества собственников недвижимости</a:t>
          </a:r>
        </a:p>
      </dgm:t>
    </dgm:pt>
    <dgm:pt modelId="{2BE82D44-20A0-423E-886D-B81D5B9F27C9}" type="parTrans" cxnId="{B1800946-24B2-4363-9758-E05DB9873D56}">
      <dgm:prSet/>
      <dgm:spPr>
        <a:xfrm>
          <a:off x="7966792" y="828206"/>
          <a:ext cx="254242" cy="1811491"/>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E1C94C5F-A6B8-4252-9EB1-BE1182DB4BD0}" type="sibTrans" cxnId="{B1800946-24B2-4363-9758-E05DB9873D56}">
      <dgm:prSet/>
      <dgm:spPr/>
      <dgm:t>
        <a:bodyPr/>
        <a:lstStyle/>
        <a:p>
          <a:endParaRPr lang="ru-RU"/>
        </a:p>
      </dgm:t>
    </dgm:pt>
    <dgm:pt modelId="{04CFAE83-4BEC-4F52-8DFF-BB2B0C37F619}">
      <dgm:prSet/>
      <dgm:spPr>
        <a:xfrm>
          <a:off x="8221034" y="3006026"/>
          <a:ext cx="1210898" cy="25314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Казачьи общины</a:t>
          </a:r>
        </a:p>
      </dgm:t>
    </dgm:pt>
    <dgm:pt modelId="{EF3C39AA-441E-456F-BFFB-DB0E72180978}" type="parTrans" cxnId="{95F63AC9-7FD2-461B-ADAF-7CF8EC1EE31F}">
      <dgm:prSet/>
      <dgm:spPr>
        <a:xfrm>
          <a:off x="7966792" y="828206"/>
          <a:ext cx="254242" cy="2304391"/>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87E21B28-9AB7-4A12-A3D9-F40C6A2B4860}" type="sibTrans" cxnId="{95F63AC9-7FD2-461B-ADAF-7CF8EC1EE31F}">
      <dgm:prSet/>
      <dgm:spPr/>
      <dgm:t>
        <a:bodyPr/>
        <a:lstStyle/>
        <a:p>
          <a:endParaRPr lang="ru-RU"/>
        </a:p>
      </dgm:t>
    </dgm:pt>
    <dgm:pt modelId="{C0CA4F56-0C8C-4901-83A5-C86E0C458D01}">
      <dgm:prSet/>
      <dgm:spPr>
        <a:xfrm>
          <a:off x="8221034" y="3390656"/>
          <a:ext cx="1194430" cy="271961"/>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Фонды</a:t>
          </a:r>
        </a:p>
      </dgm:t>
    </dgm:pt>
    <dgm:pt modelId="{B4224E80-DCF5-47B6-8926-BBD492470642}" type="parTrans" cxnId="{3F866A1B-5999-4DF2-93BC-2F2056963C06}">
      <dgm:prSet/>
      <dgm:spPr>
        <a:xfrm>
          <a:off x="7966792" y="828206"/>
          <a:ext cx="254242" cy="2698429"/>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387E0B7C-B05B-4ABC-AC0F-D8A1A65C9082}" type="sibTrans" cxnId="{3F866A1B-5999-4DF2-93BC-2F2056963C06}">
      <dgm:prSet/>
      <dgm:spPr/>
      <dgm:t>
        <a:bodyPr/>
        <a:lstStyle/>
        <a:p>
          <a:endParaRPr lang="ru-RU"/>
        </a:p>
      </dgm:t>
    </dgm:pt>
    <dgm:pt modelId="{3B1B2A6D-55BD-4A49-B8F5-3A79BA4F25F4}">
      <dgm:prSet/>
      <dgm:spPr>
        <a:xfrm>
          <a:off x="1356490" y="959693"/>
          <a:ext cx="975900" cy="48684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Хозяйственные общества</a:t>
          </a:r>
        </a:p>
      </dgm:t>
    </dgm:pt>
    <dgm:pt modelId="{40F0FCC8-131F-4496-A2BD-A1A7C660A5F4}" type="parTrans" cxnId="{C21D6E13-55D7-423E-956A-024A7EE870D2}">
      <dgm:prSet/>
      <dgm:spPr>
        <a:xfrm>
          <a:off x="1844440" y="828206"/>
          <a:ext cx="1505821" cy="131486"/>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35064E94-13C3-40EC-8107-CD359D512056}" type="sibTrans" cxnId="{C21D6E13-55D7-423E-956A-024A7EE870D2}">
      <dgm:prSet/>
      <dgm:spPr/>
      <dgm:t>
        <a:bodyPr/>
        <a:lstStyle/>
        <a:p>
          <a:endParaRPr lang="ru-RU"/>
        </a:p>
      </dgm:t>
    </dgm:pt>
    <dgm:pt modelId="{B61A8ED1-40C7-4FAC-A757-F4403E070584}">
      <dgm:prSet/>
      <dgm:spPr>
        <a:xfrm>
          <a:off x="317175" y="1647807"/>
          <a:ext cx="1190267" cy="31306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Полное товарищество</a:t>
          </a:r>
        </a:p>
      </dgm:t>
    </dgm:pt>
    <dgm:pt modelId="{6B02915C-AF20-4E88-8C70-FE79C0C349A3}" type="parTrans" cxnId="{E20C1B9D-17B7-4EFA-8483-C279E9C41D28}">
      <dgm:prSet/>
      <dgm:spPr>
        <a:xfrm>
          <a:off x="112166" y="1529140"/>
          <a:ext cx="205008" cy="275198"/>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11EBCE3D-B9DD-4F9C-B68A-DD7A3FE02712}" type="sibTrans" cxnId="{E20C1B9D-17B7-4EFA-8483-C279E9C41D28}">
      <dgm:prSet/>
      <dgm:spPr/>
      <dgm:t>
        <a:bodyPr/>
        <a:lstStyle/>
        <a:p>
          <a:endParaRPr lang="ru-RU"/>
        </a:p>
      </dgm:t>
    </dgm:pt>
    <dgm:pt modelId="{C8D94070-60C5-4E40-AE73-2A57D33EB17D}">
      <dgm:prSet/>
      <dgm:spPr>
        <a:xfrm>
          <a:off x="278712" y="2105177"/>
          <a:ext cx="1157577" cy="31306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Товарищество на вере</a:t>
          </a:r>
        </a:p>
      </dgm:t>
    </dgm:pt>
    <dgm:pt modelId="{60E9B95B-C9DF-48A9-BDB0-FCF871AC00AF}" type="parTrans" cxnId="{9DF863BA-5EC6-4BAC-B510-DED17E645F2E}">
      <dgm:prSet/>
      <dgm:spPr>
        <a:xfrm>
          <a:off x="112166" y="1529140"/>
          <a:ext cx="166545" cy="732568"/>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879AA05A-BDC6-47D7-A832-C0A22EBD51F0}" type="sibTrans" cxnId="{9DF863BA-5EC6-4BAC-B510-DED17E645F2E}">
      <dgm:prSet/>
      <dgm:spPr/>
      <dgm:t>
        <a:bodyPr/>
        <a:lstStyle/>
        <a:p>
          <a:endParaRPr lang="ru-RU"/>
        </a:p>
      </dgm:t>
    </dgm:pt>
    <dgm:pt modelId="{659DE75F-5721-4E69-A6DE-AFBA090A81FC}">
      <dgm:prSet/>
      <dgm:spPr>
        <a:xfrm>
          <a:off x="1600465" y="1578028"/>
          <a:ext cx="1392493" cy="35705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Публичное общество</a:t>
          </a:r>
        </a:p>
      </dgm:t>
    </dgm:pt>
    <dgm:pt modelId="{57933372-0C4D-47BC-9E07-780AB189572F}" type="parTrans" cxnId="{D6C57A3B-F1F2-4DC4-9435-E9A9BF95E7D1}">
      <dgm:prSet/>
      <dgm:spPr>
        <a:xfrm>
          <a:off x="1454080" y="1446541"/>
          <a:ext cx="146385" cy="310015"/>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92557544-3250-49BD-A8EA-3669DB13DBB0}" type="sibTrans" cxnId="{D6C57A3B-F1F2-4DC4-9435-E9A9BF95E7D1}">
      <dgm:prSet/>
      <dgm:spPr/>
      <dgm:t>
        <a:bodyPr/>
        <a:lstStyle/>
        <a:p>
          <a:endParaRPr lang="ru-RU"/>
        </a:p>
      </dgm:t>
    </dgm:pt>
    <dgm:pt modelId="{2386E1BA-6C90-4478-8AF9-63918ED09BDE}">
      <dgm:prSet/>
      <dgm:spPr>
        <a:xfrm>
          <a:off x="1600465" y="2066573"/>
          <a:ext cx="1314553" cy="440311"/>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Непубличное общество</a:t>
          </a:r>
        </a:p>
      </dgm:t>
    </dgm:pt>
    <dgm:pt modelId="{C21A3669-2B24-4A29-BCB2-08D8574A4933}" type="parTrans" cxnId="{771774C8-6C1D-469E-8305-DA955A81DB2B}">
      <dgm:prSet/>
      <dgm:spPr>
        <a:xfrm>
          <a:off x="1454080" y="1446541"/>
          <a:ext cx="146385" cy="840187"/>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84ABA1B2-AF1E-45E0-8FB3-9AAD5F52825E}" type="sibTrans" cxnId="{771774C8-6C1D-469E-8305-DA955A81DB2B}">
      <dgm:prSet/>
      <dgm:spPr/>
      <dgm:t>
        <a:bodyPr/>
        <a:lstStyle/>
        <a:p>
          <a:endParaRPr lang="ru-RU"/>
        </a:p>
      </dgm:t>
    </dgm:pt>
    <dgm:pt modelId="{56F4C346-A7FA-49BB-82BB-C2FF1004AD75}">
      <dgm:prSet custT="1"/>
      <dgm:spPr>
        <a:xfrm>
          <a:off x="5967932" y="1749740"/>
          <a:ext cx="924589" cy="59800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900">
              <a:solidFill>
                <a:sysClr val="window" lastClr="FFFFFF"/>
              </a:solidFill>
              <a:latin typeface="Calibri" panose="020F0502020204030204"/>
              <a:ea typeface="+mn-ea"/>
              <a:cs typeface="+mn-cs"/>
            </a:rPr>
            <a:t>На праве хозяйственного ведения</a:t>
          </a:r>
        </a:p>
      </dgm:t>
    </dgm:pt>
    <dgm:pt modelId="{719C6180-4CA2-4B4C-8949-AACC2C7F3F3A}" type="parTrans" cxnId="{2AD6A49C-B671-4B41-94C2-C6D9F540AEE7}">
      <dgm:prSet/>
      <dgm:spPr>
        <a:xfrm>
          <a:off x="5821641" y="1618253"/>
          <a:ext cx="146291" cy="430490"/>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1A825529-7670-4475-81A6-01FD9508C51A}" type="sibTrans" cxnId="{2AD6A49C-B671-4B41-94C2-C6D9F540AEE7}">
      <dgm:prSet/>
      <dgm:spPr/>
      <dgm:t>
        <a:bodyPr/>
        <a:lstStyle/>
        <a:p>
          <a:endParaRPr lang="ru-RU"/>
        </a:p>
      </dgm:t>
    </dgm:pt>
    <dgm:pt modelId="{7AD5F20D-B09D-4431-A0BA-BD4315532321}">
      <dgm:prSet custT="1"/>
      <dgm:spPr>
        <a:xfrm>
          <a:off x="5967932" y="2479234"/>
          <a:ext cx="1019898" cy="59988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900">
              <a:solidFill>
                <a:sysClr val="window" lastClr="FFFFFF"/>
              </a:solidFill>
              <a:latin typeface="Calibri" panose="020F0502020204030204"/>
              <a:ea typeface="+mn-ea"/>
              <a:cs typeface="+mn-cs"/>
            </a:rPr>
            <a:t>На праве оперативного управления</a:t>
          </a:r>
        </a:p>
      </dgm:t>
    </dgm:pt>
    <dgm:pt modelId="{D1F758D0-180B-4A98-AC88-B8221FC34FBD}" type="parTrans" cxnId="{AE7D67AB-22DE-4048-B154-0607A6A3FAB8}">
      <dgm:prSet/>
      <dgm:spPr>
        <a:xfrm>
          <a:off x="5821641" y="1618253"/>
          <a:ext cx="146291" cy="1160925"/>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8B55FECC-92DB-4CE9-A191-9937E1D1467E}" type="sibTrans" cxnId="{AE7D67AB-22DE-4048-B154-0607A6A3FAB8}">
      <dgm:prSet/>
      <dgm:spPr/>
      <dgm:t>
        <a:bodyPr/>
        <a:lstStyle/>
        <a:p>
          <a:endParaRPr lang="ru-RU"/>
        </a:p>
      </dgm:t>
    </dgm:pt>
    <dgm:pt modelId="{29915764-F13E-40FB-9B8A-3C3D0A06388C}">
      <dgm:prSet/>
      <dgm:spPr>
        <a:xfrm>
          <a:off x="8221034" y="3794104"/>
          <a:ext cx="1197317" cy="21345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Учреждения</a:t>
          </a:r>
        </a:p>
      </dgm:t>
    </dgm:pt>
    <dgm:pt modelId="{0AC680EA-70D9-4E52-B333-C7222293784A}" type="parTrans" cxnId="{ACED7E4B-3B7D-4934-B526-8DB2E4A4F3EA}">
      <dgm:prSet/>
      <dgm:spPr>
        <a:xfrm>
          <a:off x="7966792" y="828206"/>
          <a:ext cx="254242" cy="3072626"/>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83514671-A975-4115-868F-C2DB8E9CA331}" type="sibTrans" cxnId="{ACED7E4B-3B7D-4934-B526-8DB2E4A4F3EA}">
      <dgm:prSet/>
      <dgm:spPr/>
      <dgm:t>
        <a:bodyPr/>
        <a:lstStyle/>
        <a:p>
          <a:endParaRPr lang="ru-RU"/>
        </a:p>
      </dgm:t>
    </dgm:pt>
    <dgm:pt modelId="{57D61AAC-DD7B-4672-B3F5-32F76652B9A7}">
      <dgm:prSet/>
      <dgm:spPr>
        <a:xfrm>
          <a:off x="8221034" y="4139050"/>
          <a:ext cx="1191287" cy="31306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Религиозные организации</a:t>
          </a:r>
        </a:p>
      </dgm:t>
    </dgm:pt>
    <dgm:pt modelId="{992145E2-3B76-44F5-BC31-8337C0436031}" type="parTrans" cxnId="{9BE9A4AB-F1CF-429E-B648-18F5F2B71446}">
      <dgm:prSet/>
      <dgm:spPr>
        <a:xfrm>
          <a:off x="7966792" y="828206"/>
          <a:ext cx="254242" cy="3467374"/>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74644D75-AA7A-407C-AFE5-BE8185FB9099}" type="sibTrans" cxnId="{9BE9A4AB-F1CF-429E-B648-18F5F2B71446}">
      <dgm:prSet/>
      <dgm:spPr/>
      <dgm:t>
        <a:bodyPr/>
        <a:lstStyle/>
        <a:p>
          <a:endParaRPr lang="ru-RU"/>
        </a:p>
      </dgm:t>
    </dgm:pt>
    <dgm:pt modelId="{DBC81721-D558-4865-8171-6073110F0855}">
      <dgm:prSet/>
      <dgm:spPr>
        <a:xfrm>
          <a:off x="8221034" y="4583600"/>
          <a:ext cx="1196209" cy="31306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Публично-правовые компании</a:t>
          </a:r>
        </a:p>
      </dgm:t>
    </dgm:pt>
    <dgm:pt modelId="{872A78FF-6841-45A5-9B6D-87842650711C}" type="parTrans" cxnId="{9EBA67E9-E637-4FEA-AEE7-DCA2971E0721}">
      <dgm:prSet/>
      <dgm:spPr>
        <a:xfrm>
          <a:off x="7966792" y="828206"/>
          <a:ext cx="254242" cy="3911924"/>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260FA53A-4435-47FE-A0DE-33FBCB4092EB}" type="sibTrans" cxnId="{9EBA67E9-E637-4FEA-AEE7-DCA2971E0721}">
      <dgm:prSet/>
      <dgm:spPr/>
      <dgm:t>
        <a:bodyPr/>
        <a:lstStyle/>
        <a:p>
          <a:endParaRPr lang="ru-RU"/>
        </a:p>
      </dgm:t>
    </dgm:pt>
    <dgm:pt modelId="{006F5B4E-06DB-4891-95C9-592E47490BBD}" type="pres">
      <dgm:prSet presAssocID="{D6D5F1E1-B99A-4815-829A-E34BF70DFCAC}" presName="hierChild1" presStyleCnt="0">
        <dgm:presLayoutVars>
          <dgm:orgChart val="1"/>
          <dgm:chPref val="1"/>
          <dgm:dir/>
          <dgm:animOne val="branch"/>
          <dgm:animLvl val="lvl"/>
          <dgm:resizeHandles/>
        </dgm:presLayoutVars>
      </dgm:prSet>
      <dgm:spPr/>
      <dgm:t>
        <a:bodyPr/>
        <a:lstStyle/>
        <a:p>
          <a:endParaRPr lang="ru-RU"/>
        </a:p>
      </dgm:t>
    </dgm:pt>
    <dgm:pt modelId="{E60229A8-866A-46DD-88A6-E5227F64FD55}" type="pres">
      <dgm:prSet presAssocID="{FD4BC5CC-0185-4FF1-862E-7F4541AF0CDD}" presName="hierRoot1" presStyleCnt="0">
        <dgm:presLayoutVars>
          <dgm:hierBranch val="init"/>
        </dgm:presLayoutVars>
      </dgm:prSet>
      <dgm:spPr/>
    </dgm:pt>
    <dgm:pt modelId="{BF753768-7A12-4DEF-B93A-0B064E5ADDEC}" type="pres">
      <dgm:prSet presAssocID="{FD4BC5CC-0185-4FF1-862E-7F4541AF0CDD}" presName="rootComposite1" presStyleCnt="0"/>
      <dgm:spPr/>
    </dgm:pt>
    <dgm:pt modelId="{9945C176-AC31-44E8-99A3-0401A57F5847}" type="pres">
      <dgm:prSet presAssocID="{FD4BC5CC-0185-4FF1-862E-7F4541AF0CDD}" presName="rootText1" presStyleLbl="node0" presStyleIdx="0" presStyleCnt="1" custScaleX="349841">
        <dgm:presLayoutVars>
          <dgm:chPref val="3"/>
        </dgm:presLayoutVars>
      </dgm:prSet>
      <dgm:spPr>
        <a:prstGeom prst="rect">
          <a:avLst/>
        </a:prstGeom>
      </dgm:spPr>
      <dgm:t>
        <a:bodyPr/>
        <a:lstStyle/>
        <a:p>
          <a:endParaRPr lang="ru-RU"/>
        </a:p>
      </dgm:t>
    </dgm:pt>
    <dgm:pt modelId="{1262AAB3-20C0-4873-8618-4A5D6A8B8631}" type="pres">
      <dgm:prSet presAssocID="{FD4BC5CC-0185-4FF1-862E-7F4541AF0CDD}" presName="rootConnector1" presStyleLbl="node1" presStyleIdx="0" presStyleCnt="0"/>
      <dgm:spPr/>
      <dgm:t>
        <a:bodyPr/>
        <a:lstStyle/>
        <a:p>
          <a:endParaRPr lang="ru-RU"/>
        </a:p>
      </dgm:t>
    </dgm:pt>
    <dgm:pt modelId="{A35C1807-122F-4B85-907E-2343B5600A42}" type="pres">
      <dgm:prSet presAssocID="{FD4BC5CC-0185-4FF1-862E-7F4541AF0CDD}" presName="hierChild2" presStyleCnt="0"/>
      <dgm:spPr/>
    </dgm:pt>
    <dgm:pt modelId="{C49EE85F-D1D7-4B46-ADD0-6573ACD61319}" type="pres">
      <dgm:prSet presAssocID="{FD4BC5CC-0185-4FF1-862E-7F4541AF0CDD}" presName="hierChild3" presStyleCnt="0"/>
      <dgm:spPr/>
    </dgm:pt>
    <dgm:pt modelId="{C8C54E09-8302-435D-A5B6-DA8139C44807}" type="pres">
      <dgm:prSet presAssocID="{82F3B800-1CC4-4E50-9A52-EB1092AAB763}" presName="Name111" presStyleLbl="parChTrans1D2" presStyleIdx="0" presStyleCnt="2"/>
      <dgm:spPr>
        <a:custGeom>
          <a:avLst/>
          <a:gdLst/>
          <a:ahLst/>
          <a:cxnLst/>
          <a:rect l="0" t="0" r="0" b="0"/>
          <a:pathLst>
            <a:path>
              <a:moveTo>
                <a:pt x="2945006" y="0"/>
              </a:moveTo>
              <a:lnTo>
                <a:pt x="2945006" y="288018"/>
              </a:lnTo>
              <a:lnTo>
                <a:pt x="0" y="288018"/>
              </a:lnTo>
            </a:path>
          </a:pathLst>
        </a:custGeom>
      </dgm:spPr>
      <dgm:t>
        <a:bodyPr/>
        <a:lstStyle/>
        <a:p>
          <a:endParaRPr lang="ru-RU"/>
        </a:p>
      </dgm:t>
    </dgm:pt>
    <dgm:pt modelId="{AFC6E20E-1885-4A09-AE7E-BFD2392FDFC4}" type="pres">
      <dgm:prSet presAssocID="{4329CDA3-0646-44AD-87A7-95EB29CB3EAF}" presName="hierRoot3" presStyleCnt="0">
        <dgm:presLayoutVars>
          <dgm:hierBranch val="init"/>
        </dgm:presLayoutVars>
      </dgm:prSet>
      <dgm:spPr/>
    </dgm:pt>
    <dgm:pt modelId="{8277E256-A80A-423C-B225-9C6640B166EF}" type="pres">
      <dgm:prSet presAssocID="{4329CDA3-0646-44AD-87A7-95EB29CB3EAF}" presName="rootComposite3" presStyleCnt="0"/>
      <dgm:spPr/>
    </dgm:pt>
    <dgm:pt modelId="{5BFCFB17-8169-4F0B-A3D4-AD8FCB873318}" type="pres">
      <dgm:prSet presAssocID="{4329CDA3-0646-44AD-87A7-95EB29CB3EAF}" presName="rootText3" presStyleLbl="asst1" presStyleIdx="0" presStyleCnt="2" custScaleX="242221">
        <dgm:presLayoutVars>
          <dgm:chPref val="3"/>
        </dgm:presLayoutVars>
      </dgm:prSet>
      <dgm:spPr>
        <a:prstGeom prst="rect">
          <a:avLst/>
        </a:prstGeom>
      </dgm:spPr>
      <dgm:t>
        <a:bodyPr/>
        <a:lstStyle/>
        <a:p>
          <a:endParaRPr lang="ru-RU"/>
        </a:p>
      </dgm:t>
    </dgm:pt>
    <dgm:pt modelId="{96AB7807-D7C9-4806-9B4E-5DCC37E05A4A}" type="pres">
      <dgm:prSet presAssocID="{4329CDA3-0646-44AD-87A7-95EB29CB3EAF}" presName="rootConnector3" presStyleLbl="asst1" presStyleIdx="0" presStyleCnt="2"/>
      <dgm:spPr/>
      <dgm:t>
        <a:bodyPr/>
        <a:lstStyle/>
        <a:p>
          <a:endParaRPr lang="ru-RU"/>
        </a:p>
      </dgm:t>
    </dgm:pt>
    <dgm:pt modelId="{0A113735-D067-4CDA-A14A-5D91E5D42310}" type="pres">
      <dgm:prSet presAssocID="{4329CDA3-0646-44AD-87A7-95EB29CB3EAF}" presName="hierChild6" presStyleCnt="0"/>
      <dgm:spPr/>
    </dgm:pt>
    <dgm:pt modelId="{B7B5B99C-221E-451C-89C7-831BAB525513}" type="pres">
      <dgm:prSet presAssocID="{AD649F7D-559E-4712-9ACB-0A6A7CC86394}" presName="Name37" presStyleLbl="parChTrans1D3" presStyleIdx="0" presStyleCnt="15"/>
      <dgm:spPr>
        <a:custGeom>
          <a:avLst/>
          <a:gdLst/>
          <a:ahLst/>
          <a:cxnLst/>
          <a:rect l="0" t="0" r="0" b="0"/>
          <a:pathLst>
            <a:path>
              <a:moveTo>
                <a:pt x="2793973" y="0"/>
              </a:moveTo>
              <a:lnTo>
                <a:pt x="2793973" y="65743"/>
              </a:lnTo>
              <a:lnTo>
                <a:pt x="0" y="65743"/>
              </a:lnTo>
              <a:lnTo>
                <a:pt x="0" y="131486"/>
              </a:lnTo>
            </a:path>
          </a:pathLst>
        </a:custGeom>
      </dgm:spPr>
      <dgm:t>
        <a:bodyPr/>
        <a:lstStyle/>
        <a:p>
          <a:endParaRPr lang="ru-RU"/>
        </a:p>
      </dgm:t>
    </dgm:pt>
    <dgm:pt modelId="{D69AE126-3EA0-4BCE-8650-6AA18DC4C730}" type="pres">
      <dgm:prSet presAssocID="{1A25F9EF-0B0E-4206-B2D5-E9A67F2F9445}" presName="hierRoot2" presStyleCnt="0">
        <dgm:presLayoutVars>
          <dgm:hierBranch val="init"/>
        </dgm:presLayoutVars>
      </dgm:prSet>
      <dgm:spPr/>
    </dgm:pt>
    <dgm:pt modelId="{EF716A80-5BD1-47A7-BD94-43FA93E1D321}" type="pres">
      <dgm:prSet presAssocID="{1A25F9EF-0B0E-4206-B2D5-E9A67F2F9445}" presName="rootComposite" presStyleCnt="0"/>
      <dgm:spPr/>
    </dgm:pt>
    <dgm:pt modelId="{9836B9BB-98BC-400B-85E1-3C15535EC439}" type="pres">
      <dgm:prSet presAssocID="{1A25F9EF-0B0E-4206-B2D5-E9A67F2F9445}" presName="rootText" presStyleLbl="node3" presStyleIdx="0" presStyleCnt="15" custScaleX="177329" custScaleY="181895">
        <dgm:presLayoutVars>
          <dgm:chPref val="3"/>
        </dgm:presLayoutVars>
      </dgm:prSet>
      <dgm:spPr>
        <a:prstGeom prst="rect">
          <a:avLst/>
        </a:prstGeom>
      </dgm:spPr>
      <dgm:t>
        <a:bodyPr/>
        <a:lstStyle/>
        <a:p>
          <a:endParaRPr lang="ru-RU"/>
        </a:p>
      </dgm:t>
    </dgm:pt>
    <dgm:pt modelId="{86E621D9-8AD5-419E-BCB9-0309E4E8BB6B}" type="pres">
      <dgm:prSet presAssocID="{1A25F9EF-0B0E-4206-B2D5-E9A67F2F9445}" presName="rootConnector" presStyleLbl="node3" presStyleIdx="0" presStyleCnt="15"/>
      <dgm:spPr/>
      <dgm:t>
        <a:bodyPr/>
        <a:lstStyle/>
        <a:p>
          <a:endParaRPr lang="ru-RU"/>
        </a:p>
      </dgm:t>
    </dgm:pt>
    <dgm:pt modelId="{B8734BC9-E390-4060-BCD0-80A8D48519FE}" type="pres">
      <dgm:prSet presAssocID="{1A25F9EF-0B0E-4206-B2D5-E9A67F2F9445}" presName="hierChild4" presStyleCnt="0"/>
      <dgm:spPr/>
    </dgm:pt>
    <dgm:pt modelId="{991B6F02-5B58-4054-9ADE-6E65C831AA33}" type="pres">
      <dgm:prSet presAssocID="{6B02915C-AF20-4E88-8C70-FE79C0C349A3}" presName="Name37" presStyleLbl="parChTrans1D4" presStyleIdx="0" presStyleCnt="6"/>
      <dgm:spPr>
        <a:custGeom>
          <a:avLst/>
          <a:gdLst/>
          <a:ahLst/>
          <a:cxnLst/>
          <a:rect l="0" t="0" r="0" b="0"/>
          <a:pathLst>
            <a:path>
              <a:moveTo>
                <a:pt x="0" y="0"/>
              </a:moveTo>
              <a:lnTo>
                <a:pt x="0" y="275198"/>
              </a:lnTo>
              <a:lnTo>
                <a:pt x="205008" y="275198"/>
              </a:lnTo>
            </a:path>
          </a:pathLst>
        </a:custGeom>
      </dgm:spPr>
      <dgm:t>
        <a:bodyPr/>
        <a:lstStyle/>
        <a:p>
          <a:endParaRPr lang="ru-RU"/>
        </a:p>
      </dgm:t>
    </dgm:pt>
    <dgm:pt modelId="{FCDCF601-5020-41AB-914E-4DE1ED654A95}" type="pres">
      <dgm:prSet presAssocID="{B61A8ED1-40C7-4FAC-A757-F4403E070584}" presName="hierRoot2" presStyleCnt="0">
        <dgm:presLayoutVars>
          <dgm:hierBranch val="init"/>
        </dgm:presLayoutVars>
      </dgm:prSet>
      <dgm:spPr/>
    </dgm:pt>
    <dgm:pt modelId="{6A22163E-1A33-4EF6-81F6-6937B882C234}" type="pres">
      <dgm:prSet presAssocID="{B61A8ED1-40C7-4FAC-A757-F4403E070584}" presName="rootComposite" presStyleCnt="0"/>
      <dgm:spPr/>
    </dgm:pt>
    <dgm:pt modelId="{74F09CA9-32CC-4BF9-BDBE-B4DA7D0C889B}" type="pres">
      <dgm:prSet presAssocID="{B61A8ED1-40C7-4FAC-A757-F4403E070584}" presName="rootText" presStyleLbl="node4" presStyleIdx="0" presStyleCnt="6" custScaleX="190100" custLinFactNeighborX="6143" custLinFactNeighborY="-4095">
        <dgm:presLayoutVars>
          <dgm:chPref val="3"/>
        </dgm:presLayoutVars>
      </dgm:prSet>
      <dgm:spPr>
        <a:prstGeom prst="rect">
          <a:avLst/>
        </a:prstGeom>
      </dgm:spPr>
      <dgm:t>
        <a:bodyPr/>
        <a:lstStyle/>
        <a:p>
          <a:endParaRPr lang="ru-RU"/>
        </a:p>
      </dgm:t>
    </dgm:pt>
    <dgm:pt modelId="{163B5897-E4E2-4102-872B-EABADDE6FDEE}" type="pres">
      <dgm:prSet presAssocID="{B61A8ED1-40C7-4FAC-A757-F4403E070584}" presName="rootConnector" presStyleLbl="node4" presStyleIdx="0" presStyleCnt="6"/>
      <dgm:spPr/>
      <dgm:t>
        <a:bodyPr/>
        <a:lstStyle/>
        <a:p>
          <a:endParaRPr lang="ru-RU"/>
        </a:p>
      </dgm:t>
    </dgm:pt>
    <dgm:pt modelId="{783D2283-8AEC-4D46-95AD-FB92C985366B}" type="pres">
      <dgm:prSet presAssocID="{B61A8ED1-40C7-4FAC-A757-F4403E070584}" presName="hierChild4" presStyleCnt="0"/>
      <dgm:spPr/>
    </dgm:pt>
    <dgm:pt modelId="{BD27DC28-0B07-4806-AA4E-54F15BBE464B}" type="pres">
      <dgm:prSet presAssocID="{B61A8ED1-40C7-4FAC-A757-F4403E070584}" presName="hierChild5" presStyleCnt="0"/>
      <dgm:spPr/>
    </dgm:pt>
    <dgm:pt modelId="{AE979AEB-D1A5-4E08-872E-409F9F0B6A8E}" type="pres">
      <dgm:prSet presAssocID="{60E9B95B-C9DF-48A9-BDB0-FCF871AC00AF}" presName="Name37" presStyleLbl="parChTrans1D4" presStyleIdx="1" presStyleCnt="6"/>
      <dgm:spPr>
        <a:custGeom>
          <a:avLst/>
          <a:gdLst/>
          <a:ahLst/>
          <a:cxnLst/>
          <a:rect l="0" t="0" r="0" b="0"/>
          <a:pathLst>
            <a:path>
              <a:moveTo>
                <a:pt x="0" y="0"/>
              </a:moveTo>
              <a:lnTo>
                <a:pt x="0" y="732568"/>
              </a:lnTo>
              <a:lnTo>
                <a:pt x="166545" y="732568"/>
              </a:lnTo>
            </a:path>
          </a:pathLst>
        </a:custGeom>
      </dgm:spPr>
      <dgm:t>
        <a:bodyPr/>
        <a:lstStyle/>
        <a:p>
          <a:endParaRPr lang="ru-RU"/>
        </a:p>
      </dgm:t>
    </dgm:pt>
    <dgm:pt modelId="{D0A76A38-DC02-4688-9507-F6796697F9FD}" type="pres">
      <dgm:prSet presAssocID="{C8D94070-60C5-4E40-AE73-2A57D33EB17D}" presName="hierRoot2" presStyleCnt="0">
        <dgm:presLayoutVars>
          <dgm:hierBranch val="init"/>
        </dgm:presLayoutVars>
      </dgm:prSet>
      <dgm:spPr/>
    </dgm:pt>
    <dgm:pt modelId="{8FA3FB8A-A152-418B-BE43-D0B7A386839E}" type="pres">
      <dgm:prSet presAssocID="{C8D94070-60C5-4E40-AE73-2A57D33EB17D}" presName="rootComposite" presStyleCnt="0"/>
      <dgm:spPr/>
    </dgm:pt>
    <dgm:pt modelId="{D8388EFD-2B3F-4E20-B622-CBF766EE3E00}" type="pres">
      <dgm:prSet presAssocID="{C8D94070-60C5-4E40-AE73-2A57D33EB17D}" presName="rootText" presStyleLbl="node4" presStyleIdx="1" presStyleCnt="6" custScaleX="184879">
        <dgm:presLayoutVars>
          <dgm:chPref val="3"/>
        </dgm:presLayoutVars>
      </dgm:prSet>
      <dgm:spPr>
        <a:prstGeom prst="rect">
          <a:avLst/>
        </a:prstGeom>
      </dgm:spPr>
      <dgm:t>
        <a:bodyPr/>
        <a:lstStyle/>
        <a:p>
          <a:endParaRPr lang="ru-RU"/>
        </a:p>
      </dgm:t>
    </dgm:pt>
    <dgm:pt modelId="{4B8A60F3-69F4-4E83-BF72-C5B2BE5DC4B2}" type="pres">
      <dgm:prSet presAssocID="{C8D94070-60C5-4E40-AE73-2A57D33EB17D}" presName="rootConnector" presStyleLbl="node4" presStyleIdx="1" presStyleCnt="6"/>
      <dgm:spPr/>
      <dgm:t>
        <a:bodyPr/>
        <a:lstStyle/>
        <a:p>
          <a:endParaRPr lang="ru-RU"/>
        </a:p>
      </dgm:t>
    </dgm:pt>
    <dgm:pt modelId="{D0D9FEC1-27DB-41CE-819F-FF11EC3FE2E7}" type="pres">
      <dgm:prSet presAssocID="{C8D94070-60C5-4E40-AE73-2A57D33EB17D}" presName="hierChild4" presStyleCnt="0"/>
      <dgm:spPr/>
    </dgm:pt>
    <dgm:pt modelId="{14760F2F-3878-4857-AC41-D4C20785D32C}" type="pres">
      <dgm:prSet presAssocID="{C8D94070-60C5-4E40-AE73-2A57D33EB17D}" presName="hierChild5" presStyleCnt="0"/>
      <dgm:spPr/>
    </dgm:pt>
    <dgm:pt modelId="{8FF1833D-1E07-4246-9E9E-9B642AB3B30A}" type="pres">
      <dgm:prSet presAssocID="{1A25F9EF-0B0E-4206-B2D5-E9A67F2F9445}" presName="hierChild5" presStyleCnt="0"/>
      <dgm:spPr/>
    </dgm:pt>
    <dgm:pt modelId="{3900BC84-7709-46BB-980B-3C0F216DF203}" type="pres">
      <dgm:prSet presAssocID="{40F0FCC8-131F-4496-A2BD-A1A7C660A5F4}" presName="Name37" presStyleLbl="parChTrans1D3" presStyleIdx="1" presStyleCnt="15"/>
      <dgm:spPr>
        <a:custGeom>
          <a:avLst/>
          <a:gdLst/>
          <a:ahLst/>
          <a:cxnLst/>
          <a:rect l="0" t="0" r="0" b="0"/>
          <a:pathLst>
            <a:path>
              <a:moveTo>
                <a:pt x="1505821" y="0"/>
              </a:moveTo>
              <a:lnTo>
                <a:pt x="1505821" y="65743"/>
              </a:lnTo>
              <a:lnTo>
                <a:pt x="0" y="65743"/>
              </a:lnTo>
              <a:lnTo>
                <a:pt x="0" y="131486"/>
              </a:lnTo>
            </a:path>
          </a:pathLst>
        </a:custGeom>
      </dgm:spPr>
      <dgm:t>
        <a:bodyPr/>
        <a:lstStyle/>
        <a:p>
          <a:endParaRPr lang="ru-RU"/>
        </a:p>
      </dgm:t>
    </dgm:pt>
    <dgm:pt modelId="{AC339ACF-CB59-4F35-8710-A8BB50F24BC7}" type="pres">
      <dgm:prSet presAssocID="{3B1B2A6D-55BD-4A49-B8F5-3A79BA4F25F4}" presName="hierRoot2" presStyleCnt="0">
        <dgm:presLayoutVars>
          <dgm:hierBranch val="init"/>
        </dgm:presLayoutVars>
      </dgm:prSet>
      <dgm:spPr/>
    </dgm:pt>
    <dgm:pt modelId="{6270FBBA-B0F9-472C-BF87-DD596C8F578C}" type="pres">
      <dgm:prSet presAssocID="{3B1B2A6D-55BD-4A49-B8F5-3A79BA4F25F4}" presName="rootComposite" presStyleCnt="0"/>
      <dgm:spPr/>
    </dgm:pt>
    <dgm:pt modelId="{B701670A-F6BC-472C-A4AC-B31E4A62E312}" type="pres">
      <dgm:prSet presAssocID="{3B1B2A6D-55BD-4A49-B8F5-3A79BA4F25F4}" presName="rootText" presStyleLbl="node3" presStyleIdx="1" presStyleCnt="15" custScaleX="155863" custScaleY="155511">
        <dgm:presLayoutVars>
          <dgm:chPref val="3"/>
        </dgm:presLayoutVars>
      </dgm:prSet>
      <dgm:spPr>
        <a:prstGeom prst="rect">
          <a:avLst/>
        </a:prstGeom>
      </dgm:spPr>
      <dgm:t>
        <a:bodyPr/>
        <a:lstStyle/>
        <a:p>
          <a:endParaRPr lang="ru-RU"/>
        </a:p>
      </dgm:t>
    </dgm:pt>
    <dgm:pt modelId="{7D4D35B2-D7F8-4BFA-9DEB-B528E55D4E95}" type="pres">
      <dgm:prSet presAssocID="{3B1B2A6D-55BD-4A49-B8F5-3A79BA4F25F4}" presName="rootConnector" presStyleLbl="node3" presStyleIdx="1" presStyleCnt="15"/>
      <dgm:spPr/>
      <dgm:t>
        <a:bodyPr/>
        <a:lstStyle/>
        <a:p>
          <a:endParaRPr lang="ru-RU"/>
        </a:p>
      </dgm:t>
    </dgm:pt>
    <dgm:pt modelId="{B73660D2-A730-4556-A8F1-8EC7C76113BD}" type="pres">
      <dgm:prSet presAssocID="{3B1B2A6D-55BD-4A49-B8F5-3A79BA4F25F4}" presName="hierChild4" presStyleCnt="0"/>
      <dgm:spPr/>
    </dgm:pt>
    <dgm:pt modelId="{47127794-DC02-47F1-8EF2-CBA5C6E562D6}" type="pres">
      <dgm:prSet presAssocID="{57933372-0C4D-47BC-9E07-780AB189572F}" presName="Name37" presStyleLbl="parChTrans1D4" presStyleIdx="2" presStyleCnt="6"/>
      <dgm:spPr>
        <a:custGeom>
          <a:avLst/>
          <a:gdLst/>
          <a:ahLst/>
          <a:cxnLst/>
          <a:rect l="0" t="0" r="0" b="0"/>
          <a:pathLst>
            <a:path>
              <a:moveTo>
                <a:pt x="0" y="0"/>
              </a:moveTo>
              <a:lnTo>
                <a:pt x="0" y="310015"/>
              </a:lnTo>
              <a:lnTo>
                <a:pt x="146385" y="310015"/>
              </a:lnTo>
            </a:path>
          </a:pathLst>
        </a:custGeom>
      </dgm:spPr>
      <dgm:t>
        <a:bodyPr/>
        <a:lstStyle/>
        <a:p>
          <a:endParaRPr lang="ru-RU"/>
        </a:p>
      </dgm:t>
    </dgm:pt>
    <dgm:pt modelId="{62F52E68-7A71-45A6-B013-CCD56C1301C1}" type="pres">
      <dgm:prSet presAssocID="{659DE75F-5721-4E69-A6DE-AFBA090A81FC}" presName="hierRoot2" presStyleCnt="0">
        <dgm:presLayoutVars>
          <dgm:hierBranch val="init"/>
        </dgm:presLayoutVars>
      </dgm:prSet>
      <dgm:spPr/>
    </dgm:pt>
    <dgm:pt modelId="{9C5B52CB-D592-4C1B-A7B3-A8697562EBF6}" type="pres">
      <dgm:prSet presAssocID="{659DE75F-5721-4E69-A6DE-AFBA090A81FC}" presName="rootComposite" presStyleCnt="0"/>
      <dgm:spPr/>
    </dgm:pt>
    <dgm:pt modelId="{C1749D80-9AB9-4732-9EFB-DC0425B1EDBC}" type="pres">
      <dgm:prSet presAssocID="{659DE75F-5721-4E69-A6DE-AFBA090A81FC}" presName="rootText" presStyleLbl="node4" presStyleIdx="2" presStyleCnt="6" custScaleX="222398" custScaleY="114053">
        <dgm:presLayoutVars>
          <dgm:chPref val="3"/>
        </dgm:presLayoutVars>
      </dgm:prSet>
      <dgm:spPr>
        <a:prstGeom prst="rect">
          <a:avLst/>
        </a:prstGeom>
      </dgm:spPr>
      <dgm:t>
        <a:bodyPr/>
        <a:lstStyle/>
        <a:p>
          <a:endParaRPr lang="ru-RU"/>
        </a:p>
      </dgm:t>
    </dgm:pt>
    <dgm:pt modelId="{4B97B182-54C4-4B51-8150-F01F3FD49105}" type="pres">
      <dgm:prSet presAssocID="{659DE75F-5721-4E69-A6DE-AFBA090A81FC}" presName="rootConnector" presStyleLbl="node4" presStyleIdx="2" presStyleCnt="6"/>
      <dgm:spPr/>
      <dgm:t>
        <a:bodyPr/>
        <a:lstStyle/>
        <a:p>
          <a:endParaRPr lang="ru-RU"/>
        </a:p>
      </dgm:t>
    </dgm:pt>
    <dgm:pt modelId="{68F8C176-8201-41FB-A8C7-073EC91F0CA2}" type="pres">
      <dgm:prSet presAssocID="{659DE75F-5721-4E69-A6DE-AFBA090A81FC}" presName="hierChild4" presStyleCnt="0"/>
      <dgm:spPr/>
    </dgm:pt>
    <dgm:pt modelId="{53F93F07-BABE-4AF5-ADCF-37ACA5604F68}" type="pres">
      <dgm:prSet presAssocID="{659DE75F-5721-4E69-A6DE-AFBA090A81FC}" presName="hierChild5" presStyleCnt="0"/>
      <dgm:spPr/>
    </dgm:pt>
    <dgm:pt modelId="{73F0C243-9AE8-41D3-92B1-A3C53D7EB19A}" type="pres">
      <dgm:prSet presAssocID="{C21A3669-2B24-4A29-BCB2-08D8574A4933}" presName="Name37" presStyleLbl="parChTrans1D4" presStyleIdx="3" presStyleCnt="6"/>
      <dgm:spPr>
        <a:custGeom>
          <a:avLst/>
          <a:gdLst/>
          <a:ahLst/>
          <a:cxnLst/>
          <a:rect l="0" t="0" r="0" b="0"/>
          <a:pathLst>
            <a:path>
              <a:moveTo>
                <a:pt x="0" y="0"/>
              </a:moveTo>
              <a:lnTo>
                <a:pt x="0" y="840187"/>
              </a:lnTo>
              <a:lnTo>
                <a:pt x="146385" y="840187"/>
              </a:lnTo>
            </a:path>
          </a:pathLst>
        </a:custGeom>
      </dgm:spPr>
      <dgm:t>
        <a:bodyPr/>
        <a:lstStyle/>
        <a:p>
          <a:endParaRPr lang="ru-RU"/>
        </a:p>
      </dgm:t>
    </dgm:pt>
    <dgm:pt modelId="{1861F62C-A5D7-4957-A98F-11F3FDF6F22E}" type="pres">
      <dgm:prSet presAssocID="{2386E1BA-6C90-4478-8AF9-63918ED09BDE}" presName="hierRoot2" presStyleCnt="0">
        <dgm:presLayoutVars>
          <dgm:hierBranch val="init"/>
        </dgm:presLayoutVars>
      </dgm:prSet>
      <dgm:spPr/>
    </dgm:pt>
    <dgm:pt modelId="{20F0B24A-8D36-40A3-8498-82B24C7EC177}" type="pres">
      <dgm:prSet presAssocID="{2386E1BA-6C90-4478-8AF9-63918ED09BDE}" presName="rootComposite" presStyleCnt="0"/>
      <dgm:spPr/>
    </dgm:pt>
    <dgm:pt modelId="{02C6D745-0444-4118-ADBD-35A672DE6CFF}" type="pres">
      <dgm:prSet presAssocID="{2386E1BA-6C90-4478-8AF9-63918ED09BDE}" presName="rootText" presStyleLbl="node4" presStyleIdx="3" presStyleCnt="6" custScaleX="209950" custScaleY="140646">
        <dgm:presLayoutVars>
          <dgm:chPref val="3"/>
        </dgm:presLayoutVars>
      </dgm:prSet>
      <dgm:spPr>
        <a:prstGeom prst="rect">
          <a:avLst/>
        </a:prstGeom>
      </dgm:spPr>
      <dgm:t>
        <a:bodyPr/>
        <a:lstStyle/>
        <a:p>
          <a:endParaRPr lang="ru-RU"/>
        </a:p>
      </dgm:t>
    </dgm:pt>
    <dgm:pt modelId="{BD1F7203-7FFC-498E-822E-ED0825D3175B}" type="pres">
      <dgm:prSet presAssocID="{2386E1BA-6C90-4478-8AF9-63918ED09BDE}" presName="rootConnector" presStyleLbl="node4" presStyleIdx="3" presStyleCnt="6"/>
      <dgm:spPr/>
      <dgm:t>
        <a:bodyPr/>
        <a:lstStyle/>
        <a:p>
          <a:endParaRPr lang="ru-RU"/>
        </a:p>
      </dgm:t>
    </dgm:pt>
    <dgm:pt modelId="{D8592AD6-AEC7-4B6B-92F2-3F9742448512}" type="pres">
      <dgm:prSet presAssocID="{2386E1BA-6C90-4478-8AF9-63918ED09BDE}" presName="hierChild4" presStyleCnt="0"/>
      <dgm:spPr/>
    </dgm:pt>
    <dgm:pt modelId="{0CE3079A-9B36-45DD-8FF3-F64EDBF7C1B8}" type="pres">
      <dgm:prSet presAssocID="{2386E1BA-6C90-4478-8AF9-63918ED09BDE}" presName="hierChild5" presStyleCnt="0"/>
      <dgm:spPr/>
    </dgm:pt>
    <dgm:pt modelId="{AB9804A7-C16E-4A5F-BE3A-B55B9521A702}" type="pres">
      <dgm:prSet presAssocID="{3B1B2A6D-55BD-4A49-B8F5-3A79BA4F25F4}" presName="hierChild5" presStyleCnt="0"/>
      <dgm:spPr/>
    </dgm:pt>
    <dgm:pt modelId="{B97E9B50-BFDA-456E-AA61-5565920CA437}" type="pres">
      <dgm:prSet presAssocID="{CE7E75D8-3742-4317-BFD0-878FF2D7FE2F}" presName="Name37" presStyleLbl="parChTrans1D3" presStyleIdx="2" presStyleCnt="15"/>
      <dgm:spPr>
        <a:custGeom>
          <a:avLst/>
          <a:gdLst/>
          <a:ahLst/>
          <a:cxnLst/>
          <a:rect l="0" t="0" r="0" b="0"/>
          <a:pathLst>
            <a:path>
              <a:moveTo>
                <a:pt x="404200" y="0"/>
              </a:moveTo>
              <a:lnTo>
                <a:pt x="404200" y="65743"/>
              </a:lnTo>
              <a:lnTo>
                <a:pt x="0" y="65743"/>
              </a:lnTo>
              <a:lnTo>
                <a:pt x="0" y="131486"/>
              </a:lnTo>
            </a:path>
          </a:pathLst>
        </a:custGeom>
      </dgm:spPr>
      <dgm:t>
        <a:bodyPr/>
        <a:lstStyle/>
        <a:p>
          <a:endParaRPr lang="ru-RU"/>
        </a:p>
      </dgm:t>
    </dgm:pt>
    <dgm:pt modelId="{82D2B50D-92A3-4505-A6EB-DC2ABC26057F}" type="pres">
      <dgm:prSet presAssocID="{AB92F5BA-8949-40FC-AB28-43EAA915218A}" presName="hierRoot2" presStyleCnt="0">
        <dgm:presLayoutVars>
          <dgm:hierBranch val="init"/>
        </dgm:presLayoutVars>
      </dgm:prSet>
      <dgm:spPr/>
    </dgm:pt>
    <dgm:pt modelId="{96757F5E-2347-4B38-9343-796570093C29}" type="pres">
      <dgm:prSet presAssocID="{AB92F5BA-8949-40FC-AB28-43EAA915218A}" presName="rootComposite" presStyleCnt="0"/>
      <dgm:spPr/>
    </dgm:pt>
    <dgm:pt modelId="{BF14A61C-D93B-4FEC-BEF1-B9E6D1DB51F8}" type="pres">
      <dgm:prSet presAssocID="{AB92F5BA-8949-40FC-AB28-43EAA915218A}" presName="rootText" presStyleLbl="node3" presStyleIdx="2" presStyleCnt="15" custScaleX="154021" custScaleY="149816">
        <dgm:presLayoutVars>
          <dgm:chPref val="3"/>
        </dgm:presLayoutVars>
      </dgm:prSet>
      <dgm:spPr>
        <a:prstGeom prst="rect">
          <a:avLst/>
        </a:prstGeom>
      </dgm:spPr>
      <dgm:t>
        <a:bodyPr/>
        <a:lstStyle/>
        <a:p>
          <a:endParaRPr lang="ru-RU"/>
        </a:p>
      </dgm:t>
    </dgm:pt>
    <dgm:pt modelId="{6C8A8F70-B51D-4215-B273-11FD4AAEA7EC}" type="pres">
      <dgm:prSet presAssocID="{AB92F5BA-8949-40FC-AB28-43EAA915218A}" presName="rootConnector" presStyleLbl="node3" presStyleIdx="2" presStyleCnt="15"/>
      <dgm:spPr/>
      <dgm:t>
        <a:bodyPr/>
        <a:lstStyle/>
        <a:p>
          <a:endParaRPr lang="ru-RU"/>
        </a:p>
      </dgm:t>
    </dgm:pt>
    <dgm:pt modelId="{16799CFE-B57A-4C65-83B2-7F511E1965C1}" type="pres">
      <dgm:prSet presAssocID="{AB92F5BA-8949-40FC-AB28-43EAA915218A}" presName="hierChild4" presStyleCnt="0"/>
      <dgm:spPr/>
    </dgm:pt>
    <dgm:pt modelId="{ADFB5D00-5D1D-4066-9D95-65705D50A747}" type="pres">
      <dgm:prSet presAssocID="{AB92F5BA-8949-40FC-AB28-43EAA915218A}" presName="hierChild5" presStyleCnt="0"/>
      <dgm:spPr/>
    </dgm:pt>
    <dgm:pt modelId="{73BA365B-EE9E-40B4-82B0-62C173BA8090}" type="pres">
      <dgm:prSet presAssocID="{466BDF0D-AFBE-40EE-9BB2-289066AD675E}" presName="Name37" presStyleLbl="parChTrans1D3" presStyleIdx="3" presStyleCnt="15"/>
      <dgm:spPr>
        <a:custGeom>
          <a:avLst/>
          <a:gdLst/>
          <a:ahLst/>
          <a:cxnLst/>
          <a:rect l="0" t="0" r="0" b="0"/>
          <a:pathLst>
            <a:path>
              <a:moveTo>
                <a:pt x="0" y="0"/>
              </a:moveTo>
              <a:lnTo>
                <a:pt x="0" y="65743"/>
              </a:lnTo>
              <a:lnTo>
                <a:pt x="691652" y="65743"/>
              </a:lnTo>
              <a:lnTo>
                <a:pt x="691652" y="131486"/>
              </a:lnTo>
            </a:path>
          </a:pathLst>
        </a:custGeom>
      </dgm:spPr>
      <dgm:t>
        <a:bodyPr/>
        <a:lstStyle/>
        <a:p>
          <a:endParaRPr lang="ru-RU"/>
        </a:p>
      </dgm:t>
    </dgm:pt>
    <dgm:pt modelId="{31A4D70C-84B1-41DA-B668-2F4977BBFC02}" type="pres">
      <dgm:prSet presAssocID="{380F312F-9BDE-41C2-809C-4C2A828C83DC}" presName="hierRoot2" presStyleCnt="0">
        <dgm:presLayoutVars>
          <dgm:hierBranch val="init"/>
        </dgm:presLayoutVars>
      </dgm:prSet>
      <dgm:spPr/>
    </dgm:pt>
    <dgm:pt modelId="{5C699F03-457C-43DE-B607-B791FF83A6D4}" type="pres">
      <dgm:prSet presAssocID="{380F312F-9BDE-41C2-809C-4C2A828C83DC}" presName="rootComposite" presStyleCnt="0"/>
      <dgm:spPr/>
    </dgm:pt>
    <dgm:pt modelId="{5D5B7E49-953F-4845-8565-E4E265C85A35}" type="pres">
      <dgm:prSet presAssocID="{380F312F-9BDE-41C2-809C-4C2A828C83DC}" presName="rootText" presStyleLbl="node3" presStyleIdx="3" presStyleCnt="15" custScaleX="154021" custScaleY="151047">
        <dgm:presLayoutVars>
          <dgm:chPref val="3"/>
        </dgm:presLayoutVars>
      </dgm:prSet>
      <dgm:spPr>
        <a:prstGeom prst="rect">
          <a:avLst/>
        </a:prstGeom>
      </dgm:spPr>
      <dgm:t>
        <a:bodyPr/>
        <a:lstStyle/>
        <a:p>
          <a:endParaRPr lang="ru-RU"/>
        </a:p>
      </dgm:t>
    </dgm:pt>
    <dgm:pt modelId="{CAF2EEC7-B10D-42FF-A85C-D739C154A542}" type="pres">
      <dgm:prSet presAssocID="{380F312F-9BDE-41C2-809C-4C2A828C83DC}" presName="rootConnector" presStyleLbl="node3" presStyleIdx="3" presStyleCnt="15"/>
      <dgm:spPr/>
      <dgm:t>
        <a:bodyPr/>
        <a:lstStyle/>
        <a:p>
          <a:endParaRPr lang="ru-RU"/>
        </a:p>
      </dgm:t>
    </dgm:pt>
    <dgm:pt modelId="{128686A0-98FE-446D-A02E-3EBFABD53411}" type="pres">
      <dgm:prSet presAssocID="{380F312F-9BDE-41C2-809C-4C2A828C83DC}" presName="hierChild4" presStyleCnt="0"/>
      <dgm:spPr/>
    </dgm:pt>
    <dgm:pt modelId="{14923F3D-24B7-4518-93BF-6C52E7F475DC}" type="pres">
      <dgm:prSet presAssocID="{380F312F-9BDE-41C2-809C-4C2A828C83DC}" presName="hierChild5" presStyleCnt="0"/>
      <dgm:spPr/>
    </dgm:pt>
    <dgm:pt modelId="{EAE2401C-672E-4D11-8823-527FFDB7A743}" type="pres">
      <dgm:prSet presAssocID="{C919F188-FC23-4D6D-A93B-C073CD41729C}" presName="Name37" presStyleLbl="parChTrans1D3" presStyleIdx="4" presStyleCnt="15"/>
      <dgm:spPr>
        <a:custGeom>
          <a:avLst/>
          <a:gdLst/>
          <a:ahLst/>
          <a:cxnLst/>
          <a:rect l="0" t="0" r="0" b="0"/>
          <a:pathLst>
            <a:path>
              <a:moveTo>
                <a:pt x="0" y="0"/>
              </a:moveTo>
              <a:lnTo>
                <a:pt x="0" y="65743"/>
              </a:lnTo>
              <a:lnTo>
                <a:pt x="1773844" y="65743"/>
              </a:lnTo>
              <a:lnTo>
                <a:pt x="1773844" y="131486"/>
              </a:lnTo>
            </a:path>
          </a:pathLst>
        </a:custGeom>
      </dgm:spPr>
      <dgm:t>
        <a:bodyPr/>
        <a:lstStyle/>
        <a:p>
          <a:endParaRPr lang="ru-RU"/>
        </a:p>
      </dgm:t>
    </dgm:pt>
    <dgm:pt modelId="{5162801A-B54D-4730-87DD-184A1542F29A}" type="pres">
      <dgm:prSet presAssocID="{2916F678-F156-46FC-847A-8A9FC09476B6}" presName="hierRoot2" presStyleCnt="0">
        <dgm:presLayoutVars>
          <dgm:hierBranch val="init"/>
        </dgm:presLayoutVars>
      </dgm:prSet>
      <dgm:spPr/>
    </dgm:pt>
    <dgm:pt modelId="{933B40A0-80DB-4244-839C-2FCD5136EEDD}" type="pres">
      <dgm:prSet presAssocID="{2916F678-F156-46FC-847A-8A9FC09476B6}" presName="rootComposite" presStyleCnt="0"/>
      <dgm:spPr/>
    </dgm:pt>
    <dgm:pt modelId="{2DB45F3E-8209-4571-BED5-529514440159}" type="pres">
      <dgm:prSet presAssocID="{2916F678-F156-46FC-847A-8A9FC09476B6}" presName="rootText" presStyleLbl="node3" presStyleIdx="4" presStyleCnt="15" custScaleX="149657" custScaleY="159781">
        <dgm:presLayoutVars>
          <dgm:chPref val="3"/>
        </dgm:presLayoutVars>
      </dgm:prSet>
      <dgm:spPr>
        <a:prstGeom prst="rect">
          <a:avLst/>
        </a:prstGeom>
      </dgm:spPr>
      <dgm:t>
        <a:bodyPr/>
        <a:lstStyle/>
        <a:p>
          <a:endParaRPr lang="ru-RU"/>
        </a:p>
      </dgm:t>
    </dgm:pt>
    <dgm:pt modelId="{C51BB34D-8E3C-4FE9-A1A6-EEACEE174766}" type="pres">
      <dgm:prSet presAssocID="{2916F678-F156-46FC-847A-8A9FC09476B6}" presName="rootConnector" presStyleLbl="node3" presStyleIdx="4" presStyleCnt="15"/>
      <dgm:spPr/>
      <dgm:t>
        <a:bodyPr/>
        <a:lstStyle/>
        <a:p>
          <a:endParaRPr lang="ru-RU"/>
        </a:p>
      </dgm:t>
    </dgm:pt>
    <dgm:pt modelId="{E7263A7C-4398-4A1B-8D64-26727379D4CB}" type="pres">
      <dgm:prSet presAssocID="{2916F678-F156-46FC-847A-8A9FC09476B6}" presName="hierChild4" presStyleCnt="0"/>
      <dgm:spPr/>
    </dgm:pt>
    <dgm:pt modelId="{9B22968F-6168-40E1-A2B4-DE0C91E11005}" type="pres">
      <dgm:prSet presAssocID="{2916F678-F156-46FC-847A-8A9FC09476B6}" presName="hierChild5" presStyleCnt="0"/>
      <dgm:spPr/>
    </dgm:pt>
    <dgm:pt modelId="{F37F402C-4DAA-4CD9-8E55-801717C6BFE7}" type="pres">
      <dgm:prSet presAssocID="{43987351-1EEC-4216-906C-C77F2BFBDF73}" presName="Name37" presStyleLbl="parChTrans1D3" presStyleIdx="5" presStyleCnt="15"/>
      <dgm:spPr>
        <a:custGeom>
          <a:avLst/>
          <a:gdLst/>
          <a:ahLst/>
          <a:cxnLst/>
          <a:rect l="0" t="0" r="0" b="0"/>
          <a:pathLst>
            <a:path>
              <a:moveTo>
                <a:pt x="0" y="0"/>
              </a:moveTo>
              <a:lnTo>
                <a:pt x="0" y="65743"/>
              </a:lnTo>
              <a:lnTo>
                <a:pt x="2861488" y="65743"/>
              </a:lnTo>
              <a:lnTo>
                <a:pt x="2861488" y="131486"/>
              </a:lnTo>
            </a:path>
          </a:pathLst>
        </a:custGeom>
      </dgm:spPr>
      <dgm:t>
        <a:bodyPr/>
        <a:lstStyle/>
        <a:p>
          <a:endParaRPr lang="ru-RU"/>
        </a:p>
      </dgm:t>
    </dgm:pt>
    <dgm:pt modelId="{C7D650F4-C244-4D4A-ACCE-CC687EFA72E4}" type="pres">
      <dgm:prSet presAssocID="{EF893967-C1D2-43C2-B584-B90C701743EB}" presName="hierRoot2" presStyleCnt="0">
        <dgm:presLayoutVars>
          <dgm:hierBranch val="init"/>
        </dgm:presLayoutVars>
      </dgm:prSet>
      <dgm:spPr/>
    </dgm:pt>
    <dgm:pt modelId="{D77B4A00-E216-48CE-A156-9872617407CA}" type="pres">
      <dgm:prSet presAssocID="{EF893967-C1D2-43C2-B584-B90C701743EB}" presName="rootComposite" presStyleCnt="0"/>
      <dgm:spPr/>
    </dgm:pt>
    <dgm:pt modelId="{3420B708-CAEC-4D11-9FCB-A29453F91D45}" type="pres">
      <dgm:prSet presAssocID="{EF893967-C1D2-43C2-B584-B90C701743EB}" presName="rootText" presStyleLbl="node3" presStyleIdx="5" presStyleCnt="15" custScaleX="155763" custScaleY="210360">
        <dgm:presLayoutVars>
          <dgm:chPref val="3"/>
        </dgm:presLayoutVars>
      </dgm:prSet>
      <dgm:spPr>
        <a:prstGeom prst="rect">
          <a:avLst/>
        </a:prstGeom>
      </dgm:spPr>
      <dgm:t>
        <a:bodyPr/>
        <a:lstStyle/>
        <a:p>
          <a:endParaRPr lang="ru-RU"/>
        </a:p>
      </dgm:t>
    </dgm:pt>
    <dgm:pt modelId="{3BAB7F78-8F01-4D58-89C6-EDBA56227F7A}" type="pres">
      <dgm:prSet presAssocID="{EF893967-C1D2-43C2-B584-B90C701743EB}" presName="rootConnector" presStyleLbl="node3" presStyleIdx="5" presStyleCnt="15"/>
      <dgm:spPr/>
      <dgm:t>
        <a:bodyPr/>
        <a:lstStyle/>
        <a:p>
          <a:endParaRPr lang="ru-RU"/>
        </a:p>
      </dgm:t>
    </dgm:pt>
    <dgm:pt modelId="{A6530CD3-E5D3-45F1-9F71-92716DF8AB1A}" type="pres">
      <dgm:prSet presAssocID="{EF893967-C1D2-43C2-B584-B90C701743EB}" presName="hierChild4" presStyleCnt="0"/>
      <dgm:spPr/>
    </dgm:pt>
    <dgm:pt modelId="{8BD84762-6969-48D4-8DAF-240D95AEE113}" type="pres">
      <dgm:prSet presAssocID="{719C6180-4CA2-4B4C-8949-AACC2C7F3F3A}" presName="Name37" presStyleLbl="parChTrans1D4" presStyleIdx="4" presStyleCnt="6"/>
      <dgm:spPr>
        <a:custGeom>
          <a:avLst/>
          <a:gdLst/>
          <a:ahLst/>
          <a:cxnLst/>
          <a:rect l="0" t="0" r="0" b="0"/>
          <a:pathLst>
            <a:path>
              <a:moveTo>
                <a:pt x="0" y="0"/>
              </a:moveTo>
              <a:lnTo>
                <a:pt x="0" y="430490"/>
              </a:lnTo>
              <a:lnTo>
                <a:pt x="146291" y="430490"/>
              </a:lnTo>
            </a:path>
          </a:pathLst>
        </a:custGeom>
      </dgm:spPr>
      <dgm:t>
        <a:bodyPr/>
        <a:lstStyle/>
        <a:p>
          <a:endParaRPr lang="ru-RU"/>
        </a:p>
      </dgm:t>
    </dgm:pt>
    <dgm:pt modelId="{B984DEF2-A1FB-406F-A50F-B8BA0086DF28}" type="pres">
      <dgm:prSet presAssocID="{56F4C346-A7FA-49BB-82BB-C2FF1004AD75}" presName="hierRoot2" presStyleCnt="0">
        <dgm:presLayoutVars>
          <dgm:hierBranch val="init"/>
        </dgm:presLayoutVars>
      </dgm:prSet>
      <dgm:spPr/>
    </dgm:pt>
    <dgm:pt modelId="{192416A4-E37A-4EA9-9880-95BBCA2F09B5}" type="pres">
      <dgm:prSet presAssocID="{56F4C346-A7FA-49BB-82BB-C2FF1004AD75}" presName="rootComposite" presStyleCnt="0"/>
      <dgm:spPr/>
    </dgm:pt>
    <dgm:pt modelId="{3423BA90-2B56-4E4E-9F63-473E11068710}" type="pres">
      <dgm:prSet presAssocID="{56F4C346-A7FA-49BB-82BB-C2FF1004AD75}" presName="rootText" presStyleLbl="node4" presStyleIdx="4" presStyleCnt="6" custScaleX="147668" custScaleY="191018">
        <dgm:presLayoutVars>
          <dgm:chPref val="3"/>
        </dgm:presLayoutVars>
      </dgm:prSet>
      <dgm:spPr>
        <a:prstGeom prst="rect">
          <a:avLst/>
        </a:prstGeom>
      </dgm:spPr>
      <dgm:t>
        <a:bodyPr/>
        <a:lstStyle/>
        <a:p>
          <a:endParaRPr lang="ru-RU"/>
        </a:p>
      </dgm:t>
    </dgm:pt>
    <dgm:pt modelId="{F9794841-EA8B-42F6-BA84-1B8685CC3515}" type="pres">
      <dgm:prSet presAssocID="{56F4C346-A7FA-49BB-82BB-C2FF1004AD75}" presName="rootConnector" presStyleLbl="node4" presStyleIdx="4" presStyleCnt="6"/>
      <dgm:spPr/>
      <dgm:t>
        <a:bodyPr/>
        <a:lstStyle/>
        <a:p>
          <a:endParaRPr lang="ru-RU"/>
        </a:p>
      </dgm:t>
    </dgm:pt>
    <dgm:pt modelId="{8842F65A-EDEF-4516-A216-0FA1CA72BC14}" type="pres">
      <dgm:prSet presAssocID="{56F4C346-A7FA-49BB-82BB-C2FF1004AD75}" presName="hierChild4" presStyleCnt="0"/>
      <dgm:spPr/>
    </dgm:pt>
    <dgm:pt modelId="{0AB3C2BD-3D01-4BE9-AE76-BA69173684FE}" type="pres">
      <dgm:prSet presAssocID="{56F4C346-A7FA-49BB-82BB-C2FF1004AD75}" presName="hierChild5" presStyleCnt="0"/>
      <dgm:spPr/>
    </dgm:pt>
    <dgm:pt modelId="{0B958943-43CE-43C8-9B61-A6F349AEA11A}" type="pres">
      <dgm:prSet presAssocID="{D1F758D0-180B-4A98-AC88-B8221FC34FBD}" presName="Name37" presStyleLbl="parChTrans1D4" presStyleIdx="5" presStyleCnt="6"/>
      <dgm:spPr>
        <a:custGeom>
          <a:avLst/>
          <a:gdLst/>
          <a:ahLst/>
          <a:cxnLst/>
          <a:rect l="0" t="0" r="0" b="0"/>
          <a:pathLst>
            <a:path>
              <a:moveTo>
                <a:pt x="0" y="0"/>
              </a:moveTo>
              <a:lnTo>
                <a:pt x="0" y="1160925"/>
              </a:lnTo>
              <a:lnTo>
                <a:pt x="146291" y="1160925"/>
              </a:lnTo>
            </a:path>
          </a:pathLst>
        </a:custGeom>
      </dgm:spPr>
      <dgm:t>
        <a:bodyPr/>
        <a:lstStyle/>
        <a:p>
          <a:endParaRPr lang="ru-RU"/>
        </a:p>
      </dgm:t>
    </dgm:pt>
    <dgm:pt modelId="{C7907A45-FC5F-4EC6-AF3C-45D926F2746C}" type="pres">
      <dgm:prSet presAssocID="{7AD5F20D-B09D-4431-A0BA-BD4315532321}" presName="hierRoot2" presStyleCnt="0">
        <dgm:presLayoutVars>
          <dgm:hierBranch val="init"/>
        </dgm:presLayoutVars>
      </dgm:prSet>
      <dgm:spPr/>
    </dgm:pt>
    <dgm:pt modelId="{A672807D-F683-42F4-B0EB-4803E4149982}" type="pres">
      <dgm:prSet presAssocID="{7AD5F20D-B09D-4431-A0BA-BD4315532321}" presName="rootComposite" presStyleCnt="0"/>
      <dgm:spPr/>
    </dgm:pt>
    <dgm:pt modelId="{465FECE7-B089-4077-A8CA-1C4FCDC45375}" type="pres">
      <dgm:prSet presAssocID="{7AD5F20D-B09D-4431-A0BA-BD4315532321}" presName="rootText" presStyleLbl="node4" presStyleIdx="5" presStyleCnt="6" custScaleX="162890" custScaleY="191619">
        <dgm:presLayoutVars>
          <dgm:chPref val="3"/>
        </dgm:presLayoutVars>
      </dgm:prSet>
      <dgm:spPr>
        <a:prstGeom prst="rect">
          <a:avLst/>
        </a:prstGeom>
      </dgm:spPr>
      <dgm:t>
        <a:bodyPr/>
        <a:lstStyle/>
        <a:p>
          <a:endParaRPr lang="ru-RU"/>
        </a:p>
      </dgm:t>
    </dgm:pt>
    <dgm:pt modelId="{A18BB66B-8625-4A3B-824E-EA56568DF1A1}" type="pres">
      <dgm:prSet presAssocID="{7AD5F20D-B09D-4431-A0BA-BD4315532321}" presName="rootConnector" presStyleLbl="node4" presStyleIdx="5" presStyleCnt="6"/>
      <dgm:spPr/>
      <dgm:t>
        <a:bodyPr/>
        <a:lstStyle/>
        <a:p>
          <a:endParaRPr lang="ru-RU"/>
        </a:p>
      </dgm:t>
    </dgm:pt>
    <dgm:pt modelId="{961AE17C-A93C-42D2-B906-27F7C59A5375}" type="pres">
      <dgm:prSet presAssocID="{7AD5F20D-B09D-4431-A0BA-BD4315532321}" presName="hierChild4" presStyleCnt="0"/>
      <dgm:spPr/>
    </dgm:pt>
    <dgm:pt modelId="{138BFEAB-E7E1-4C6D-8772-E12AF7D300A5}" type="pres">
      <dgm:prSet presAssocID="{7AD5F20D-B09D-4431-A0BA-BD4315532321}" presName="hierChild5" presStyleCnt="0"/>
      <dgm:spPr/>
    </dgm:pt>
    <dgm:pt modelId="{1FE369B3-28D0-479E-8A64-961BD15AA484}" type="pres">
      <dgm:prSet presAssocID="{EF893967-C1D2-43C2-B584-B90C701743EB}" presName="hierChild5" presStyleCnt="0"/>
      <dgm:spPr/>
    </dgm:pt>
    <dgm:pt modelId="{281D2496-944D-4635-828E-0629A72E6110}" type="pres">
      <dgm:prSet presAssocID="{4329CDA3-0646-44AD-87A7-95EB29CB3EAF}" presName="hierChild7" presStyleCnt="0"/>
      <dgm:spPr/>
    </dgm:pt>
    <dgm:pt modelId="{CF353D1B-EDC9-4C97-8C8D-D8457A697667}" type="pres">
      <dgm:prSet presAssocID="{734A1189-5ADF-4549-AF7A-8F8F0FBF19CB}" presName="Name111" presStyleLbl="parChTrans1D2" presStyleIdx="1" presStyleCnt="2"/>
      <dgm:spPr>
        <a:custGeom>
          <a:avLst/>
          <a:gdLst/>
          <a:ahLst/>
          <a:cxnLst/>
          <a:rect l="0" t="0" r="0" b="0"/>
          <a:pathLst>
            <a:path>
              <a:moveTo>
                <a:pt x="45720" y="0"/>
              </a:moveTo>
              <a:lnTo>
                <a:pt x="45720" y="288018"/>
              </a:lnTo>
              <a:lnTo>
                <a:pt x="111463" y="288018"/>
              </a:lnTo>
            </a:path>
          </a:pathLst>
        </a:custGeom>
      </dgm:spPr>
      <dgm:t>
        <a:bodyPr/>
        <a:lstStyle/>
        <a:p>
          <a:endParaRPr lang="ru-RU"/>
        </a:p>
      </dgm:t>
    </dgm:pt>
    <dgm:pt modelId="{9FA7353C-5741-4103-A1F7-A4853164C5E6}" type="pres">
      <dgm:prSet presAssocID="{8F844A66-4608-4568-B062-BEE208E2A0DC}" presName="hierRoot3" presStyleCnt="0">
        <dgm:presLayoutVars>
          <dgm:hierBranch val="init"/>
        </dgm:presLayoutVars>
      </dgm:prSet>
      <dgm:spPr/>
    </dgm:pt>
    <dgm:pt modelId="{4742EB72-A105-469F-9743-DBB0EC7B5F46}" type="pres">
      <dgm:prSet presAssocID="{8F844A66-4608-4568-B062-BEE208E2A0DC}" presName="rootComposite3" presStyleCnt="0"/>
      <dgm:spPr/>
    </dgm:pt>
    <dgm:pt modelId="{A4864818-748A-4BE1-AE98-39A71A5527B3}" type="pres">
      <dgm:prSet presAssocID="{8F844A66-4608-4568-B062-BEE208E2A0DC}" presName="rootText3" presStyleLbl="asst1" presStyleIdx="1" presStyleCnt="2" custScaleX="270704">
        <dgm:presLayoutVars>
          <dgm:chPref val="3"/>
        </dgm:presLayoutVars>
      </dgm:prSet>
      <dgm:spPr>
        <a:prstGeom prst="rect">
          <a:avLst/>
        </a:prstGeom>
      </dgm:spPr>
      <dgm:t>
        <a:bodyPr/>
        <a:lstStyle/>
        <a:p>
          <a:endParaRPr lang="ru-RU"/>
        </a:p>
      </dgm:t>
    </dgm:pt>
    <dgm:pt modelId="{1F5F4646-B3B6-4787-AF5D-64FD463929A5}" type="pres">
      <dgm:prSet presAssocID="{8F844A66-4608-4568-B062-BEE208E2A0DC}" presName="rootConnector3" presStyleLbl="asst1" presStyleIdx="1" presStyleCnt="2"/>
      <dgm:spPr/>
      <dgm:t>
        <a:bodyPr/>
        <a:lstStyle/>
        <a:p>
          <a:endParaRPr lang="ru-RU"/>
        </a:p>
      </dgm:t>
    </dgm:pt>
    <dgm:pt modelId="{F93BC447-B12D-457F-9D50-C1D34390C8A5}" type="pres">
      <dgm:prSet presAssocID="{8F844A66-4608-4568-B062-BEE208E2A0DC}" presName="hierChild6" presStyleCnt="0"/>
      <dgm:spPr/>
    </dgm:pt>
    <dgm:pt modelId="{A4648656-FC2B-4398-B6C6-CF371F015497}" type="pres">
      <dgm:prSet presAssocID="{F78338F6-7DF0-4304-8EED-C44E9F68749E}" presName="Name37" presStyleLbl="parChTrans1D3" presStyleIdx="6" presStyleCnt="15"/>
      <dgm:spPr>
        <a:custGeom>
          <a:avLst/>
          <a:gdLst/>
          <a:ahLst/>
          <a:cxnLst/>
          <a:rect l="0" t="0" r="0" b="0"/>
          <a:pathLst>
            <a:path>
              <a:moveTo>
                <a:pt x="0" y="0"/>
              </a:moveTo>
              <a:lnTo>
                <a:pt x="0" y="322215"/>
              </a:lnTo>
              <a:lnTo>
                <a:pt x="254242" y="322215"/>
              </a:lnTo>
            </a:path>
          </a:pathLst>
        </a:custGeom>
      </dgm:spPr>
      <dgm:t>
        <a:bodyPr/>
        <a:lstStyle/>
        <a:p>
          <a:endParaRPr lang="ru-RU"/>
        </a:p>
      </dgm:t>
    </dgm:pt>
    <dgm:pt modelId="{07B96E17-DC2D-44EF-89DD-ECAD417753B8}" type="pres">
      <dgm:prSet presAssocID="{A06A54A4-EB67-4559-B2DC-C984FDA801F2}" presName="hierRoot2" presStyleCnt="0">
        <dgm:presLayoutVars>
          <dgm:hierBranch val="init"/>
        </dgm:presLayoutVars>
      </dgm:prSet>
      <dgm:spPr/>
    </dgm:pt>
    <dgm:pt modelId="{1BF0833B-8D6B-414E-AB0F-1CD056E7812E}" type="pres">
      <dgm:prSet presAssocID="{A06A54A4-EB67-4559-B2DC-C984FDA801F2}" presName="rootComposite" presStyleCnt="0"/>
      <dgm:spPr/>
    </dgm:pt>
    <dgm:pt modelId="{6172EFF2-9836-4D93-BB5B-5EEE488C38C9}" type="pres">
      <dgm:prSet presAssocID="{A06A54A4-EB67-4559-B2DC-C984FDA801F2}" presName="rootText" presStyleLbl="node3" presStyleIdx="6" presStyleCnt="15" custScaleX="183941" custScaleY="121847">
        <dgm:presLayoutVars>
          <dgm:chPref val="3"/>
        </dgm:presLayoutVars>
      </dgm:prSet>
      <dgm:spPr>
        <a:prstGeom prst="rect">
          <a:avLst/>
        </a:prstGeom>
      </dgm:spPr>
      <dgm:t>
        <a:bodyPr/>
        <a:lstStyle/>
        <a:p>
          <a:endParaRPr lang="ru-RU"/>
        </a:p>
      </dgm:t>
    </dgm:pt>
    <dgm:pt modelId="{7161381A-15A4-4F7E-B8B3-551A0FDEBE89}" type="pres">
      <dgm:prSet presAssocID="{A06A54A4-EB67-4559-B2DC-C984FDA801F2}" presName="rootConnector" presStyleLbl="node3" presStyleIdx="6" presStyleCnt="15"/>
      <dgm:spPr/>
      <dgm:t>
        <a:bodyPr/>
        <a:lstStyle/>
        <a:p>
          <a:endParaRPr lang="ru-RU"/>
        </a:p>
      </dgm:t>
    </dgm:pt>
    <dgm:pt modelId="{E2714382-698F-4F37-82C5-E396B3B2523E}" type="pres">
      <dgm:prSet presAssocID="{A06A54A4-EB67-4559-B2DC-C984FDA801F2}" presName="hierChild4" presStyleCnt="0"/>
      <dgm:spPr/>
    </dgm:pt>
    <dgm:pt modelId="{2E442E02-609B-4495-BC80-243CD15BA8CA}" type="pres">
      <dgm:prSet presAssocID="{A06A54A4-EB67-4559-B2DC-C984FDA801F2}" presName="hierChild5" presStyleCnt="0"/>
      <dgm:spPr/>
    </dgm:pt>
    <dgm:pt modelId="{842F6F97-F993-40E4-952F-CE071140A7A6}" type="pres">
      <dgm:prSet presAssocID="{8B0E3B1E-43BE-4072-B0ED-D86D5B793496}" presName="Name37" presStyleLbl="parChTrans1D3" presStyleIdx="7" presStyleCnt="15"/>
      <dgm:spPr>
        <a:custGeom>
          <a:avLst/>
          <a:gdLst/>
          <a:ahLst/>
          <a:cxnLst/>
          <a:rect l="0" t="0" r="0" b="0"/>
          <a:pathLst>
            <a:path>
              <a:moveTo>
                <a:pt x="0" y="0"/>
              </a:moveTo>
              <a:lnTo>
                <a:pt x="0" y="840996"/>
              </a:lnTo>
              <a:lnTo>
                <a:pt x="254242" y="840996"/>
              </a:lnTo>
            </a:path>
          </a:pathLst>
        </a:custGeom>
      </dgm:spPr>
      <dgm:t>
        <a:bodyPr/>
        <a:lstStyle/>
        <a:p>
          <a:endParaRPr lang="ru-RU"/>
        </a:p>
      </dgm:t>
    </dgm:pt>
    <dgm:pt modelId="{AA8290A7-7418-4585-AD12-CF9D3BB864FB}" type="pres">
      <dgm:prSet presAssocID="{7E7A8F68-0923-4898-BE52-23956B98B211}" presName="hierRoot2" presStyleCnt="0">
        <dgm:presLayoutVars>
          <dgm:hierBranch val="init"/>
        </dgm:presLayoutVars>
      </dgm:prSet>
      <dgm:spPr/>
    </dgm:pt>
    <dgm:pt modelId="{C66CB59C-1394-48B6-9A87-64A85F4DFEFB}" type="pres">
      <dgm:prSet presAssocID="{7E7A8F68-0923-4898-BE52-23956B98B211}" presName="rootComposite" presStyleCnt="0"/>
      <dgm:spPr/>
    </dgm:pt>
    <dgm:pt modelId="{7D54A608-DEF0-44CA-90A6-0F02AF92251A}" type="pres">
      <dgm:prSet presAssocID="{7E7A8F68-0923-4898-BE52-23956B98B211}" presName="rootText" presStyleLbl="node3" presStyleIdx="7" presStyleCnt="15" custScaleX="192433" custScaleY="125575">
        <dgm:presLayoutVars>
          <dgm:chPref val="3"/>
        </dgm:presLayoutVars>
      </dgm:prSet>
      <dgm:spPr>
        <a:prstGeom prst="rect">
          <a:avLst/>
        </a:prstGeom>
      </dgm:spPr>
      <dgm:t>
        <a:bodyPr/>
        <a:lstStyle/>
        <a:p>
          <a:endParaRPr lang="ru-RU"/>
        </a:p>
      </dgm:t>
    </dgm:pt>
    <dgm:pt modelId="{0C3D286C-C70F-42F4-9D57-9841D3B6CFDA}" type="pres">
      <dgm:prSet presAssocID="{7E7A8F68-0923-4898-BE52-23956B98B211}" presName="rootConnector" presStyleLbl="node3" presStyleIdx="7" presStyleCnt="15"/>
      <dgm:spPr/>
      <dgm:t>
        <a:bodyPr/>
        <a:lstStyle/>
        <a:p>
          <a:endParaRPr lang="ru-RU"/>
        </a:p>
      </dgm:t>
    </dgm:pt>
    <dgm:pt modelId="{AF186395-9961-49EB-BAE0-409F7385B8E9}" type="pres">
      <dgm:prSet presAssocID="{7E7A8F68-0923-4898-BE52-23956B98B211}" presName="hierChild4" presStyleCnt="0"/>
      <dgm:spPr/>
    </dgm:pt>
    <dgm:pt modelId="{CF94A9AB-BC0F-4C3D-9E1E-9546FDC2D25E}" type="pres">
      <dgm:prSet presAssocID="{7E7A8F68-0923-4898-BE52-23956B98B211}" presName="hierChild5" presStyleCnt="0"/>
      <dgm:spPr/>
    </dgm:pt>
    <dgm:pt modelId="{FD903A2E-7B19-42E4-B386-85B875B4A67B}" type="pres">
      <dgm:prSet presAssocID="{E2878201-41B5-4BCC-8109-1AF9C60F2BEF}" presName="Name37" presStyleLbl="parChTrans1D3" presStyleIdx="8" presStyleCnt="15"/>
      <dgm:spPr>
        <a:custGeom>
          <a:avLst/>
          <a:gdLst/>
          <a:ahLst/>
          <a:cxnLst/>
          <a:rect l="0" t="0" r="0" b="0"/>
          <a:pathLst>
            <a:path>
              <a:moveTo>
                <a:pt x="0" y="0"/>
              </a:moveTo>
              <a:lnTo>
                <a:pt x="0" y="1307105"/>
              </a:lnTo>
              <a:lnTo>
                <a:pt x="254242" y="1307105"/>
              </a:lnTo>
            </a:path>
          </a:pathLst>
        </a:custGeom>
      </dgm:spPr>
      <dgm:t>
        <a:bodyPr/>
        <a:lstStyle/>
        <a:p>
          <a:endParaRPr lang="ru-RU"/>
        </a:p>
      </dgm:t>
    </dgm:pt>
    <dgm:pt modelId="{F836EBDE-FC6E-47F6-8B68-AAABBC38473B}" type="pres">
      <dgm:prSet presAssocID="{B969316A-D44A-4F4A-96A2-AB0D9C34FCE1}" presName="hierRoot2" presStyleCnt="0">
        <dgm:presLayoutVars>
          <dgm:hierBranch val="init"/>
        </dgm:presLayoutVars>
      </dgm:prSet>
      <dgm:spPr/>
    </dgm:pt>
    <dgm:pt modelId="{85F25AA6-F0FE-4692-8C54-DDAD82B72DB5}" type="pres">
      <dgm:prSet presAssocID="{B969316A-D44A-4F4A-96A2-AB0D9C34FCE1}" presName="rootComposite" presStyleCnt="0"/>
      <dgm:spPr/>
    </dgm:pt>
    <dgm:pt modelId="{F04BD75D-1125-44AC-AAE7-1A86635F1ADF}" type="pres">
      <dgm:prSet presAssocID="{B969316A-D44A-4F4A-96A2-AB0D9C34FCE1}" presName="rootText" presStyleLbl="node3" presStyleIdx="8" presStyleCnt="15" custScaleX="192207" custScaleY="88198">
        <dgm:presLayoutVars>
          <dgm:chPref val="3"/>
        </dgm:presLayoutVars>
      </dgm:prSet>
      <dgm:spPr>
        <a:prstGeom prst="rect">
          <a:avLst/>
        </a:prstGeom>
      </dgm:spPr>
      <dgm:t>
        <a:bodyPr/>
        <a:lstStyle/>
        <a:p>
          <a:endParaRPr lang="ru-RU"/>
        </a:p>
      </dgm:t>
    </dgm:pt>
    <dgm:pt modelId="{BF2AB44F-2C8E-459F-A593-D281CDB061A3}" type="pres">
      <dgm:prSet presAssocID="{B969316A-D44A-4F4A-96A2-AB0D9C34FCE1}" presName="rootConnector" presStyleLbl="node3" presStyleIdx="8" presStyleCnt="15"/>
      <dgm:spPr/>
      <dgm:t>
        <a:bodyPr/>
        <a:lstStyle/>
        <a:p>
          <a:endParaRPr lang="ru-RU"/>
        </a:p>
      </dgm:t>
    </dgm:pt>
    <dgm:pt modelId="{6A8FFD85-ADC8-4648-80B1-0B36800BF62D}" type="pres">
      <dgm:prSet presAssocID="{B969316A-D44A-4F4A-96A2-AB0D9C34FCE1}" presName="hierChild4" presStyleCnt="0"/>
      <dgm:spPr/>
    </dgm:pt>
    <dgm:pt modelId="{27C51886-ACBC-4EED-98BB-33F19E6F666A}" type="pres">
      <dgm:prSet presAssocID="{B969316A-D44A-4F4A-96A2-AB0D9C34FCE1}" presName="hierChild5" presStyleCnt="0"/>
      <dgm:spPr/>
    </dgm:pt>
    <dgm:pt modelId="{F9780F16-0F83-48A4-A4CF-2818DCD393F8}" type="pres">
      <dgm:prSet presAssocID="{2BE82D44-20A0-423E-886D-B81D5B9F27C9}" presName="Name37" presStyleLbl="parChTrans1D3" presStyleIdx="9" presStyleCnt="15"/>
      <dgm:spPr>
        <a:custGeom>
          <a:avLst/>
          <a:gdLst/>
          <a:ahLst/>
          <a:cxnLst/>
          <a:rect l="0" t="0" r="0" b="0"/>
          <a:pathLst>
            <a:path>
              <a:moveTo>
                <a:pt x="0" y="0"/>
              </a:moveTo>
              <a:lnTo>
                <a:pt x="0" y="1811491"/>
              </a:lnTo>
              <a:lnTo>
                <a:pt x="254242" y="1811491"/>
              </a:lnTo>
            </a:path>
          </a:pathLst>
        </a:custGeom>
      </dgm:spPr>
      <dgm:t>
        <a:bodyPr/>
        <a:lstStyle/>
        <a:p>
          <a:endParaRPr lang="ru-RU"/>
        </a:p>
      </dgm:t>
    </dgm:pt>
    <dgm:pt modelId="{3F16BE25-A999-424E-B62F-84E16D73EA05}" type="pres">
      <dgm:prSet presAssocID="{94B7F415-B387-4979-87E9-69024EB45231}" presName="hierRoot2" presStyleCnt="0">
        <dgm:presLayoutVars>
          <dgm:hierBranch val="init"/>
        </dgm:presLayoutVars>
      </dgm:prSet>
      <dgm:spPr/>
    </dgm:pt>
    <dgm:pt modelId="{1A75974D-0869-42FF-B51C-DB6324A8E4AB}" type="pres">
      <dgm:prSet presAssocID="{94B7F415-B387-4979-87E9-69024EB45231}" presName="rootComposite" presStyleCnt="0"/>
      <dgm:spPr/>
    </dgm:pt>
    <dgm:pt modelId="{C0CB5950-337E-4A7D-9E9A-B80C76D83A54}" type="pres">
      <dgm:prSet presAssocID="{94B7F415-B387-4979-87E9-69024EB45231}" presName="rootText" presStyleLbl="node3" presStyleIdx="9" presStyleCnt="15" custScaleX="190089" custScaleY="150028">
        <dgm:presLayoutVars>
          <dgm:chPref val="3"/>
        </dgm:presLayoutVars>
      </dgm:prSet>
      <dgm:spPr>
        <a:prstGeom prst="rect">
          <a:avLst/>
        </a:prstGeom>
      </dgm:spPr>
      <dgm:t>
        <a:bodyPr/>
        <a:lstStyle/>
        <a:p>
          <a:endParaRPr lang="ru-RU"/>
        </a:p>
      </dgm:t>
    </dgm:pt>
    <dgm:pt modelId="{4BB9BFC3-22AC-4621-A765-BFB149FAC9D8}" type="pres">
      <dgm:prSet presAssocID="{94B7F415-B387-4979-87E9-69024EB45231}" presName="rootConnector" presStyleLbl="node3" presStyleIdx="9" presStyleCnt="15"/>
      <dgm:spPr/>
      <dgm:t>
        <a:bodyPr/>
        <a:lstStyle/>
        <a:p>
          <a:endParaRPr lang="ru-RU"/>
        </a:p>
      </dgm:t>
    </dgm:pt>
    <dgm:pt modelId="{5424535D-9036-44E5-BF4F-FE1EEE66A97F}" type="pres">
      <dgm:prSet presAssocID="{94B7F415-B387-4979-87E9-69024EB45231}" presName="hierChild4" presStyleCnt="0"/>
      <dgm:spPr/>
    </dgm:pt>
    <dgm:pt modelId="{ADACB64A-9212-4C34-A14E-E7D2EEED5E96}" type="pres">
      <dgm:prSet presAssocID="{94B7F415-B387-4979-87E9-69024EB45231}" presName="hierChild5" presStyleCnt="0"/>
      <dgm:spPr/>
    </dgm:pt>
    <dgm:pt modelId="{8C41FC5B-CD35-4FA9-97FE-35B1F27D12B4}" type="pres">
      <dgm:prSet presAssocID="{EF3C39AA-441E-456F-BFFB-DB0E72180978}" presName="Name37" presStyleLbl="parChTrans1D3" presStyleIdx="10" presStyleCnt="15"/>
      <dgm:spPr>
        <a:custGeom>
          <a:avLst/>
          <a:gdLst/>
          <a:ahLst/>
          <a:cxnLst/>
          <a:rect l="0" t="0" r="0" b="0"/>
          <a:pathLst>
            <a:path>
              <a:moveTo>
                <a:pt x="0" y="0"/>
              </a:moveTo>
              <a:lnTo>
                <a:pt x="0" y="2304391"/>
              </a:lnTo>
              <a:lnTo>
                <a:pt x="254242" y="2304391"/>
              </a:lnTo>
            </a:path>
          </a:pathLst>
        </a:custGeom>
      </dgm:spPr>
      <dgm:t>
        <a:bodyPr/>
        <a:lstStyle/>
        <a:p>
          <a:endParaRPr lang="ru-RU"/>
        </a:p>
      </dgm:t>
    </dgm:pt>
    <dgm:pt modelId="{A6DDA021-CC16-4D19-A0CE-B967D906FF5C}" type="pres">
      <dgm:prSet presAssocID="{04CFAE83-4BEC-4F52-8DFF-BB2B0C37F619}" presName="hierRoot2" presStyleCnt="0">
        <dgm:presLayoutVars>
          <dgm:hierBranch val="init"/>
        </dgm:presLayoutVars>
      </dgm:prSet>
      <dgm:spPr/>
    </dgm:pt>
    <dgm:pt modelId="{733DA38A-686B-4CC4-9493-A8A3EA1F941E}" type="pres">
      <dgm:prSet presAssocID="{04CFAE83-4BEC-4F52-8DFF-BB2B0C37F619}" presName="rootComposite" presStyleCnt="0"/>
      <dgm:spPr/>
    </dgm:pt>
    <dgm:pt modelId="{60E8221F-D0B3-4EF0-B744-203DBF423F03}" type="pres">
      <dgm:prSet presAssocID="{04CFAE83-4BEC-4F52-8DFF-BB2B0C37F619}" presName="rootText" presStyleLbl="node3" presStyleIdx="10" presStyleCnt="15" custScaleX="193395" custScaleY="80860">
        <dgm:presLayoutVars>
          <dgm:chPref val="3"/>
        </dgm:presLayoutVars>
      </dgm:prSet>
      <dgm:spPr>
        <a:prstGeom prst="rect">
          <a:avLst/>
        </a:prstGeom>
      </dgm:spPr>
      <dgm:t>
        <a:bodyPr/>
        <a:lstStyle/>
        <a:p>
          <a:endParaRPr lang="ru-RU"/>
        </a:p>
      </dgm:t>
    </dgm:pt>
    <dgm:pt modelId="{B1917D0C-8757-4989-A54D-23FC6CCEE801}" type="pres">
      <dgm:prSet presAssocID="{04CFAE83-4BEC-4F52-8DFF-BB2B0C37F619}" presName="rootConnector" presStyleLbl="node3" presStyleIdx="10" presStyleCnt="15"/>
      <dgm:spPr/>
      <dgm:t>
        <a:bodyPr/>
        <a:lstStyle/>
        <a:p>
          <a:endParaRPr lang="ru-RU"/>
        </a:p>
      </dgm:t>
    </dgm:pt>
    <dgm:pt modelId="{FEFD7863-6908-4F49-8B4A-E973D947FCF3}" type="pres">
      <dgm:prSet presAssocID="{04CFAE83-4BEC-4F52-8DFF-BB2B0C37F619}" presName="hierChild4" presStyleCnt="0"/>
      <dgm:spPr/>
    </dgm:pt>
    <dgm:pt modelId="{3D047077-6166-450A-8330-900A3F6A7061}" type="pres">
      <dgm:prSet presAssocID="{04CFAE83-4BEC-4F52-8DFF-BB2B0C37F619}" presName="hierChild5" presStyleCnt="0"/>
      <dgm:spPr/>
    </dgm:pt>
    <dgm:pt modelId="{11951053-E934-44DA-A9C5-31CBFF3ACC21}" type="pres">
      <dgm:prSet presAssocID="{B4224E80-DCF5-47B6-8926-BBD492470642}" presName="Name37" presStyleLbl="parChTrans1D3" presStyleIdx="11" presStyleCnt="15"/>
      <dgm:spPr>
        <a:custGeom>
          <a:avLst/>
          <a:gdLst/>
          <a:ahLst/>
          <a:cxnLst/>
          <a:rect l="0" t="0" r="0" b="0"/>
          <a:pathLst>
            <a:path>
              <a:moveTo>
                <a:pt x="0" y="0"/>
              </a:moveTo>
              <a:lnTo>
                <a:pt x="0" y="2698429"/>
              </a:lnTo>
              <a:lnTo>
                <a:pt x="254242" y="2698429"/>
              </a:lnTo>
            </a:path>
          </a:pathLst>
        </a:custGeom>
      </dgm:spPr>
      <dgm:t>
        <a:bodyPr/>
        <a:lstStyle/>
        <a:p>
          <a:endParaRPr lang="ru-RU"/>
        </a:p>
      </dgm:t>
    </dgm:pt>
    <dgm:pt modelId="{2AC23F63-0302-43EF-B9CD-D9F7ABB86425}" type="pres">
      <dgm:prSet presAssocID="{C0CA4F56-0C8C-4901-83A5-C86E0C458D01}" presName="hierRoot2" presStyleCnt="0">
        <dgm:presLayoutVars>
          <dgm:hierBranch val="init"/>
        </dgm:presLayoutVars>
      </dgm:prSet>
      <dgm:spPr/>
    </dgm:pt>
    <dgm:pt modelId="{158D0A35-864C-436D-965C-C4F03F9D0F48}" type="pres">
      <dgm:prSet presAssocID="{C0CA4F56-0C8C-4901-83A5-C86E0C458D01}" presName="rootComposite" presStyleCnt="0"/>
      <dgm:spPr/>
    </dgm:pt>
    <dgm:pt modelId="{2AF895FE-A110-4116-9B41-66249DC53899}" type="pres">
      <dgm:prSet presAssocID="{C0CA4F56-0C8C-4901-83A5-C86E0C458D01}" presName="rootText" presStyleLbl="node3" presStyleIdx="11" presStyleCnt="15" custScaleX="190765" custScaleY="86871">
        <dgm:presLayoutVars>
          <dgm:chPref val="3"/>
        </dgm:presLayoutVars>
      </dgm:prSet>
      <dgm:spPr>
        <a:prstGeom prst="rect">
          <a:avLst/>
        </a:prstGeom>
      </dgm:spPr>
      <dgm:t>
        <a:bodyPr/>
        <a:lstStyle/>
        <a:p>
          <a:endParaRPr lang="ru-RU"/>
        </a:p>
      </dgm:t>
    </dgm:pt>
    <dgm:pt modelId="{1C281B59-D92F-4073-94B2-244222E4C390}" type="pres">
      <dgm:prSet presAssocID="{C0CA4F56-0C8C-4901-83A5-C86E0C458D01}" presName="rootConnector" presStyleLbl="node3" presStyleIdx="11" presStyleCnt="15"/>
      <dgm:spPr/>
      <dgm:t>
        <a:bodyPr/>
        <a:lstStyle/>
        <a:p>
          <a:endParaRPr lang="ru-RU"/>
        </a:p>
      </dgm:t>
    </dgm:pt>
    <dgm:pt modelId="{7577E511-E8A8-4909-BB7B-7E0100C3C7F6}" type="pres">
      <dgm:prSet presAssocID="{C0CA4F56-0C8C-4901-83A5-C86E0C458D01}" presName="hierChild4" presStyleCnt="0"/>
      <dgm:spPr/>
    </dgm:pt>
    <dgm:pt modelId="{D630660E-137B-4130-B920-4FD64DB7E55B}" type="pres">
      <dgm:prSet presAssocID="{C0CA4F56-0C8C-4901-83A5-C86E0C458D01}" presName="hierChild5" presStyleCnt="0"/>
      <dgm:spPr/>
    </dgm:pt>
    <dgm:pt modelId="{47CF4D11-A1B6-4BE9-AE08-D18ABEC50C20}" type="pres">
      <dgm:prSet presAssocID="{0AC680EA-70D9-4E52-B333-C7222293784A}" presName="Name37" presStyleLbl="parChTrans1D3" presStyleIdx="12" presStyleCnt="15"/>
      <dgm:spPr>
        <a:custGeom>
          <a:avLst/>
          <a:gdLst/>
          <a:ahLst/>
          <a:cxnLst/>
          <a:rect l="0" t="0" r="0" b="0"/>
          <a:pathLst>
            <a:path>
              <a:moveTo>
                <a:pt x="0" y="0"/>
              </a:moveTo>
              <a:lnTo>
                <a:pt x="0" y="3072626"/>
              </a:lnTo>
              <a:lnTo>
                <a:pt x="254242" y="3072626"/>
              </a:lnTo>
            </a:path>
          </a:pathLst>
        </a:custGeom>
      </dgm:spPr>
      <dgm:t>
        <a:bodyPr/>
        <a:lstStyle/>
        <a:p>
          <a:endParaRPr lang="ru-RU"/>
        </a:p>
      </dgm:t>
    </dgm:pt>
    <dgm:pt modelId="{7C705928-4B34-469A-8212-8412AEE3CAB0}" type="pres">
      <dgm:prSet presAssocID="{29915764-F13E-40FB-9B8A-3C3D0A06388C}" presName="hierRoot2" presStyleCnt="0">
        <dgm:presLayoutVars>
          <dgm:hierBranch val="init"/>
        </dgm:presLayoutVars>
      </dgm:prSet>
      <dgm:spPr/>
    </dgm:pt>
    <dgm:pt modelId="{2534E2C0-F685-4B1D-A8E4-01FB6628E332}" type="pres">
      <dgm:prSet presAssocID="{29915764-F13E-40FB-9B8A-3C3D0A06388C}" presName="rootComposite" presStyleCnt="0"/>
      <dgm:spPr/>
    </dgm:pt>
    <dgm:pt modelId="{98A0DCC0-0C23-4247-8C86-5CDE7826A4F7}" type="pres">
      <dgm:prSet presAssocID="{29915764-F13E-40FB-9B8A-3C3D0A06388C}" presName="rootText" presStyleLbl="node3" presStyleIdx="12" presStyleCnt="15" custScaleX="191226" custScaleY="68184">
        <dgm:presLayoutVars>
          <dgm:chPref val="3"/>
        </dgm:presLayoutVars>
      </dgm:prSet>
      <dgm:spPr>
        <a:prstGeom prst="rect">
          <a:avLst/>
        </a:prstGeom>
      </dgm:spPr>
      <dgm:t>
        <a:bodyPr/>
        <a:lstStyle/>
        <a:p>
          <a:endParaRPr lang="ru-RU"/>
        </a:p>
      </dgm:t>
    </dgm:pt>
    <dgm:pt modelId="{58E8BEA7-A981-47BA-A4CC-1DDEE1CE6408}" type="pres">
      <dgm:prSet presAssocID="{29915764-F13E-40FB-9B8A-3C3D0A06388C}" presName="rootConnector" presStyleLbl="node3" presStyleIdx="12" presStyleCnt="15"/>
      <dgm:spPr/>
      <dgm:t>
        <a:bodyPr/>
        <a:lstStyle/>
        <a:p>
          <a:endParaRPr lang="ru-RU"/>
        </a:p>
      </dgm:t>
    </dgm:pt>
    <dgm:pt modelId="{8E407077-B29D-4337-ACE3-C46B4DE6932D}" type="pres">
      <dgm:prSet presAssocID="{29915764-F13E-40FB-9B8A-3C3D0A06388C}" presName="hierChild4" presStyleCnt="0"/>
      <dgm:spPr/>
    </dgm:pt>
    <dgm:pt modelId="{E971E7D7-D400-47E4-8C78-C23251871DBE}" type="pres">
      <dgm:prSet presAssocID="{29915764-F13E-40FB-9B8A-3C3D0A06388C}" presName="hierChild5" presStyleCnt="0"/>
      <dgm:spPr/>
    </dgm:pt>
    <dgm:pt modelId="{C870AA16-DD73-49AE-991D-E8C69FF2EE78}" type="pres">
      <dgm:prSet presAssocID="{992145E2-3B76-44F5-BC31-8337C0436031}" presName="Name37" presStyleLbl="parChTrans1D3" presStyleIdx="13" presStyleCnt="15"/>
      <dgm:spPr>
        <a:custGeom>
          <a:avLst/>
          <a:gdLst/>
          <a:ahLst/>
          <a:cxnLst/>
          <a:rect l="0" t="0" r="0" b="0"/>
          <a:pathLst>
            <a:path>
              <a:moveTo>
                <a:pt x="0" y="0"/>
              </a:moveTo>
              <a:lnTo>
                <a:pt x="0" y="3467374"/>
              </a:lnTo>
              <a:lnTo>
                <a:pt x="254242" y="3467374"/>
              </a:lnTo>
            </a:path>
          </a:pathLst>
        </a:custGeom>
      </dgm:spPr>
      <dgm:t>
        <a:bodyPr/>
        <a:lstStyle/>
        <a:p>
          <a:endParaRPr lang="ru-RU"/>
        </a:p>
      </dgm:t>
    </dgm:pt>
    <dgm:pt modelId="{19FD4E70-B860-484E-8157-66D05706A97F}" type="pres">
      <dgm:prSet presAssocID="{57D61AAC-DD7B-4672-B3F5-32F76652B9A7}" presName="hierRoot2" presStyleCnt="0">
        <dgm:presLayoutVars>
          <dgm:hierBranch val="init"/>
        </dgm:presLayoutVars>
      </dgm:prSet>
      <dgm:spPr/>
    </dgm:pt>
    <dgm:pt modelId="{5A0AD110-806B-4283-9F37-4DDBF2492521}" type="pres">
      <dgm:prSet presAssocID="{57D61AAC-DD7B-4672-B3F5-32F76652B9A7}" presName="rootComposite" presStyleCnt="0"/>
      <dgm:spPr/>
    </dgm:pt>
    <dgm:pt modelId="{CB6FC6B4-643A-4499-BD67-C67F8BB7FB56}" type="pres">
      <dgm:prSet presAssocID="{57D61AAC-DD7B-4672-B3F5-32F76652B9A7}" presName="rootText" presStyleLbl="node3" presStyleIdx="13" presStyleCnt="15" custScaleX="190263">
        <dgm:presLayoutVars>
          <dgm:chPref val="3"/>
        </dgm:presLayoutVars>
      </dgm:prSet>
      <dgm:spPr>
        <a:prstGeom prst="rect">
          <a:avLst/>
        </a:prstGeom>
      </dgm:spPr>
      <dgm:t>
        <a:bodyPr/>
        <a:lstStyle/>
        <a:p>
          <a:endParaRPr lang="ru-RU"/>
        </a:p>
      </dgm:t>
    </dgm:pt>
    <dgm:pt modelId="{868FA90C-A08B-410E-8449-5085A5805CBD}" type="pres">
      <dgm:prSet presAssocID="{57D61AAC-DD7B-4672-B3F5-32F76652B9A7}" presName="rootConnector" presStyleLbl="node3" presStyleIdx="13" presStyleCnt="15"/>
      <dgm:spPr/>
      <dgm:t>
        <a:bodyPr/>
        <a:lstStyle/>
        <a:p>
          <a:endParaRPr lang="ru-RU"/>
        </a:p>
      </dgm:t>
    </dgm:pt>
    <dgm:pt modelId="{4598361A-1C6F-43FD-975D-B5187FC403AF}" type="pres">
      <dgm:prSet presAssocID="{57D61AAC-DD7B-4672-B3F5-32F76652B9A7}" presName="hierChild4" presStyleCnt="0"/>
      <dgm:spPr/>
    </dgm:pt>
    <dgm:pt modelId="{0995FEF6-1ABD-4963-8043-30CDD472FB5F}" type="pres">
      <dgm:prSet presAssocID="{57D61AAC-DD7B-4672-B3F5-32F76652B9A7}" presName="hierChild5" presStyleCnt="0"/>
      <dgm:spPr/>
    </dgm:pt>
    <dgm:pt modelId="{8A0C846E-DF5C-4CBE-9D61-0805E2EA04A0}" type="pres">
      <dgm:prSet presAssocID="{872A78FF-6841-45A5-9B6D-87842650711C}" presName="Name37" presStyleLbl="parChTrans1D3" presStyleIdx="14" presStyleCnt="15"/>
      <dgm:spPr>
        <a:custGeom>
          <a:avLst/>
          <a:gdLst/>
          <a:ahLst/>
          <a:cxnLst/>
          <a:rect l="0" t="0" r="0" b="0"/>
          <a:pathLst>
            <a:path>
              <a:moveTo>
                <a:pt x="0" y="0"/>
              </a:moveTo>
              <a:lnTo>
                <a:pt x="0" y="3911924"/>
              </a:lnTo>
              <a:lnTo>
                <a:pt x="254242" y="3911924"/>
              </a:lnTo>
            </a:path>
          </a:pathLst>
        </a:custGeom>
      </dgm:spPr>
      <dgm:t>
        <a:bodyPr/>
        <a:lstStyle/>
        <a:p>
          <a:endParaRPr lang="ru-RU"/>
        </a:p>
      </dgm:t>
    </dgm:pt>
    <dgm:pt modelId="{B05DA4BF-7F37-4121-AA47-0DCAF6FBBD45}" type="pres">
      <dgm:prSet presAssocID="{DBC81721-D558-4865-8171-6073110F0855}" presName="hierRoot2" presStyleCnt="0">
        <dgm:presLayoutVars>
          <dgm:hierBranch val="init"/>
        </dgm:presLayoutVars>
      </dgm:prSet>
      <dgm:spPr/>
    </dgm:pt>
    <dgm:pt modelId="{0ACA44B1-0512-4089-8C86-F6CB557E1203}" type="pres">
      <dgm:prSet presAssocID="{DBC81721-D558-4865-8171-6073110F0855}" presName="rootComposite" presStyleCnt="0"/>
      <dgm:spPr/>
    </dgm:pt>
    <dgm:pt modelId="{35A62794-A709-4FC1-8A93-4BBEBA56040A}" type="pres">
      <dgm:prSet presAssocID="{DBC81721-D558-4865-8171-6073110F0855}" presName="rootText" presStyleLbl="node3" presStyleIdx="14" presStyleCnt="15" custScaleX="191049">
        <dgm:presLayoutVars>
          <dgm:chPref val="3"/>
        </dgm:presLayoutVars>
      </dgm:prSet>
      <dgm:spPr>
        <a:prstGeom prst="rect">
          <a:avLst/>
        </a:prstGeom>
      </dgm:spPr>
      <dgm:t>
        <a:bodyPr/>
        <a:lstStyle/>
        <a:p>
          <a:endParaRPr lang="ru-RU"/>
        </a:p>
      </dgm:t>
    </dgm:pt>
    <dgm:pt modelId="{B07DA57B-8FDC-448D-A55F-DDFF4C5121C9}" type="pres">
      <dgm:prSet presAssocID="{DBC81721-D558-4865-8171-6073110F0855}" presName="rootConnector" presStyleLbl="node3" presStyleIdx="14" presStyleCnt="15"/>
      <dgm:spPr/>
      <dgm:t>
        <a:bodyPr/>
        <a:lstStyle/>
        <a:p>
          <a:endParaRPr lang="ru-RU"/>
        </a:p>
      </dgm:t>
    </dgm:pt>
    <dgm:pt modelId="{EFACECA2-60F7-4BC9-AA8B-6E03DB6CB40F}" type="pres">
      <dgm:prSet presAssocID="{DBC81721-D558-4865-8171-6073110F0855}" presName="hierChild4" presStyleCnt="0"/>
      <dgm:spPr/>
    </dgm:pt>
    <dgm:pt modelId="{8E826284-A3E9-42AD-967F-D4EF5054C73F}" type="pres">
      <dgm:prSet presAssocID="{DBC81721-D558-4865-8171-6073110F0855}" presName="hierChild5" presStyleCnt="0"/>
      <dgm:spPr/>
    </dgm:pt>
    <dgm:pt modelId="{FE8D1672-ED33-423E-A14E-70D0D1EE2E29}" type="pres">
      <dgm:prSet presAssocID="{8F844A66-4608-4568-B062-BEE208E2A0DC}" presName="hierChild7" presStyleCnt="0"/>
      <dgm:spPr/>
    </dgm:pt>
  </dgm:ptLst>
  <dgm:cxnLst>
    <dgm:cxn modelId="{4876CFAA-3D39-4EA6-B15B-48F976C220E8}" type="presOf" srcId="{7AD5F20D-B09D-4431-A0BA-BD4315532321}" destId="{465FECE7-B089-4077-A8CA-1C4FCDC45375}" srcOrd="0" destOrd="0" presId="urn:microsoft.com/office/officeart/2005/8/layout/orgChart1"/>
    <dgm:cxn modelId="{3B0AE6A0-E79B-493C-838D-2069AAF49451}" type="presOf" srcId="{C0CA4F56-0C8C-4901-83A5-C86E0C458D01}" destId="{2AF895FE-A110-4116-9B41-66249DC53899}" srcOrd="0" destOrd="0" presId="urn:microsoft.com/office/officeart/2005/8/layout/orgChart1"/>
    <dgm:cxn modelId="{6CFCD663-38D9-4970-9436-4A999DC3B0C9}" type="presOf" srcId="{8F844A66-4608-4568-B062-BEE208E2A0DC}" destId="{A4864818-748A-4BE1-AE98-39A71A5527B3}" srcOrd="0" destOrd="0" presId="urn:microsoft.com/office/officeart/2005/8/layout/orgChart1"/>
    <dgm:cxn modelId="{E06715E5-8E10-4A48-A2ED-6D724CA28C69}" type="presOf" srcId="{B61A8ED1-40C7-4FAC-A757-F4403E070584}" destId="{74F09CA9-32CC-4BF9-BDBE-B4DA7D0C889B}" srcOrd="0" destOrd="0" presId="urn:microsoft.com/office/officeart/2005/8/layout/orgChart1"/>
    <dgm:cxn modelId="{17CCD251-A9AE-43D8-BC41-95D9B95B3180}" type="presOf" srcId="{82F3B800-1CC4-4E50-9A52-EB1092AAB763}" destId="{C8C54E09-8302-435D-A5B6-DA8139C44807}" srcOrd="0" destOrd="0" presId="urn:microsoft.com/office/officeart/2005/8/layout/orgChart1"/>
    <dgm:cxn modelId="{CF99F5BA-8DC9-4BD4-901C-176188E3A2FB}" srcId="{D6D5F1E1-B99A-4815-829A-E34BF70DFCAC}" destId="{FD4BC5CC-0185-4FF1-862E-7F4541AF0CDD}" srcOrd="0" destOrd="0" parTransId="{36517813-8138-4C32-8D4D-D3BCA5A31F3F}" sibTransId="{E6A1D6F6-CB6A-4198-8BC4-0B389AE79338}"/>
    <dgm:cxn modelId="{596F2051-595F-4B26-989C-A080D7D87234}" srcId="{4329CDA3-0646-44AD-87A7-95EB29CB3EAF}" destId="{EF893967-C1D2-43C2-B584-B90C701743EB}" srcOrd="5" destOrd="0" parTransId="{43987351-1EEC-4216-906C-C77F2BFBDF73}" sibTransId="{1C56266C-8362-489F-8205-1A8FD0AA67AD}"/>
    <dgm:cxn modelId="{990A37D0-AC62-48FA-9B72-85678D59D9AD}" type="presOf" srcId="{8B0E3B1E-43BE-4072-B0ED-D86D5B793496}" destId="{842F6F97-F993-40E4-952F-CE071140A7A6}" srcOrd="0" destOrd="0" presId="urn:microsoft.com/office/officeart/2005/8/layout/orgChart1"/>
    <dgm:cxn modelId="{D6B31E9A-A184-4E97-838E-9892577A7942}" type="presOf" srcId="{0AC680EA-70D9-4E52-B333-C7222293784A}" destId="{47CF4D11-A1B6-4BE9-AE08-D18ABEC50C20}" srcOrd="0" destOrd="0" presId="urn:microsoft.com/office/officeart/2005/8/layout/orgChart1"/>
    <dgm:cxn modelId="{9D23694B-A51B-47F8-A29E-7012A56173AE}" type="presOf" srcId="{E2878201-41B5-4BCC-8109-1AF9C60F2BEF}" destId="{FD903A2E-7B19-42E4-B386-85B875B4A67B}" srcOrd="0" destOrd="0" presId="urn:microsoft.com/office/officeart/2005/8/layout/orgChart1"/>
    <dgm:cxn modelId="{7BF44178-62DD-457C-B9C6-14003A095404}" type="presOf" srcId="{D6D5F1E1-B99A-4815-829A-E34BF70DFCAC}" destId="{006F5B4E-06DB-4891-95C9-592E47490BBD}" srcOrd="0" destOrd="0" presId="urn:microsoft.com/office/officeart/2005/8/layout/orgChart1"/>
    <dgm:cxn modelId="{24882ABB-9897-45CE-A223-B1F694E786F3}" type="presOf" srcId="{7E7A8F68-0923-4898-BE52-23956B98B211}" destId="{0C3D286C-C70F-42F4-9D57-9841D3B6CFDA}" srcOrd="1" destOrd="0" presId="urn:microsoft.com/office/officeart/2005/8/layout/orgChart1"/>
    <dgm:cxn modelId="{4454FB64-8620-4776-A72D-6E64BF838420}" type="presOf" srcId="{2916F678-F156-46FC-847A-8A9FC09476B6}" destId="{C51BB34D-8E3C-4FE9-A1A6-EEACEE174766}" srcOrd="1" destOrd="0" presId="urn:microsoft.com/office/officeart/2005/8/layout/orgChart1"/>
    <dgm:cxn modelId="{0CA4A997-31C6-4001-AACA-10CB6EAA9DDE}" type="presOf" srcId="{B61A8ED1-40C7-4FAC-A757-F4403E070584}" destId="{163B5897-E4E2-4102-872B-EABADDE6FDEE}" srcOrd="1" destOrd="0" presId="urn:microsoft.com/office/officeart/2005/8/layout/orgChart1"/>
    <dgm:cxn modelId="{25E013B0-0C82-4C5C-80EB-52D26F0B3A5B}" type="presOf" srcId="{4329CDA3-0646-44AD-87A7-95EB29CB3EAF}" destId="{5BFCFB17-8169-4F0B-A3D4-AD8FCB873318}" srcOrd="0" destOrd="0" presId="urn:microsoft.com/office/officeart/2005/8/layout/orgChart1"/>
    <dgm:cxn modelId="{9184BE49-2060-4F23-A49E-52A6D2D24AC0}" srcId="{FD4BC5CC-0185-4FF1-862E-7F4541AF0CDD}" destId="{4329CDA3-0646-44AD-87A7-95EB29CB3EAF}" srcOrd="0" destOrd="0" parTransId="{82F3B800-1CC4-4E50-9A52-EB1092AAB763}" sibTransId="{DA734796-E9A6-4D16-9AFC-BB1DF5009B11}"/>
    <dgm:cxn modelId="{0A6E7E4C-CE09-46FF-B92E-3630F965D2EE}" type="presOf" srcId="{AB92F5BA-8949-40FC-AB28-43EAA915218A}" destId="{BF14A61C-D93B-4FEC-BEF1-B9E6D1DB51F8}" srcOrd="0" destOrd="0" presId="urn:microsoft.com/office/officeart/2005/8/layout/orgChart1"/>
    <dgm:cxn modelId="{E0CB0CC2-2D9B-4E40-8001-DD55A056BA20}" type="presOf" srcId="{380F312F-9BDE-41C2-809C-4C2A828C83DC}" destId="{5D5B7E49-953F-4845-8565-E4E265C85A35}" srcOrd="0" destOrd="0" presId="urn:microsoft.com/office/officeart/2005/8/layout/orgChart1"/>
    <dgm:cxn modelId="{F1979ED6-CE75-4B24-B92E-81FD47BFCEDC}" type="presOf" srcId="{F78338F6-7DF0-4304-8EED-C44E9F68749E}" destId="{A4648656-FC2B-4398-B6C6-CF371F015497}" srcOrd="0" destOrd="0" presId="urn:microsoft.com/office/officeart/2005/8/layout/orgChart1"/>
    <dgm:cxn modelId="{DA07C28A-7112-478A-8FC3-1A4C451C6870}" type="presOf" srcId="{AB92F5BA-8949-40FC-AB28-43EAA915218A}" destId="{6C8A8F70-B51D-4215-B273-11FD4AAEA7EC}" srcOrd="1" destOrd="0" presId="urn:microsoft.com/office/officeart/2005/8/layout/orgChart1"/>
    <dgm:cxn modelId="{179B134A-C56F-4BC3-8727-097D3B4EE178}" type="presOf" srcId="{4329CDA3-0646-44AD-87A7-95EB29CB3EAF}" destId="{96AB7807-D7C9-4806-9B4E-5DCC37E05A4A}" srcOrd="1" destOrd="0" presId="urn:microsoft.com/office/officeart/2005/8/layout/orgChart1"/>
    <dgm:cxn modelId="{2C8E9EB9-9A8C-4DA8-BC74-B277AFD1C10E}" type="presOf" srcId="{3B1B2A6D-55BD-4A49-B8F5-3A79BA4F25F4}" destId="{B701670A-F6BC-472C-A4AC-B31E4A62E312}" srcOrd="0" destOrd="0" presId="urn:microsoft.com/office/officeart/2005/8/layout/orgChart1"/>
    <dgm:cxn modelId="{BB988F1B-F650-4310-86DF-D4EE0F960B89}" type="presOf" srcId="{94B7F415-B387-4979-87E9-69024EB45231}" destId="{C0CB5950-337E-4A7D-9E9A-B80C76D83A54}" srcOrd="0" destOrd="0" presId="urn:microsoft.com/office/officeart/2005/8/layout/orgChart1"/>
    <dgm:cxn modelId="{7A6E94B7-7D90-4988-B604-C14CA140E266}" type="presOf" srcId="{DBC81721-D558-4865-8171-6073110F0855}" destId="{B07DA57B-8FDC-448D-A55F-DDFF4C5121C9}" srcOrd="1" destOrd="0" presId="urn:microsoft.com/office/officeart/2005/8/layout/orgChart1"/>
    <dgm:cxn modelId="{C8FB9730-E4FB-4917-9C2C-450150C066C4}" type="presOf" srcId="{3B1B2A6D-55BD-4A49-B8F5-3A79BA4F25F4}" destId="{7D4D35B2-D7F8-4BFA-9DEB-B528E55D4E95}" srcOrd="1" destOrd="0" presId="urn:microsoft.com/office/officeart/2005/8/layout/orgChart1"/>
    <dgm:cxn modelId="{6F18789A-84F5-4BB9-A3AF-13BA64425C4F}" type="presOf" srcId="{872A78FF-6841-45A5-9B6D-87842650711C}" destId="{8A0C846E-DF5C-4CBE-9D61-0805E2EA04A0}" srcOrd="0" destOrd="0" presId="urn:microsoft.com/office/officeart/2005/8/layout/orgChart1"/>
    <dgm:cxn modelId="{B1BAD78E-7718-467A-9996-714F440A464E}" type="presOf" srcId="{AD649F7D-559E-4712-9ACB-0A6A7CC86394}" destId="{B7B5B99C-221E-451C-89C7-831BAB525513}" srcOrd="0" destOrd="0" presId="urn:microsoft.com/office/officeart/2005/8/layout/orgChart1"/>
    <dgm:cxn modelId="{543B510F-8B4B-430E-B31E-E0B213915FB7}" type="presOf" srcId="{659DE75F-5721-4E69-A6DE-AFBA090A81FC}" destId="{4B97B182-54C4-4B51-8150-F01F3FD49105}" srcOrd="1" destOrd="0" presId="urn:microsoft.com/office/officeart/2005/8/layout/orgChart1"/>
    <dgm:cxn modelId="{AD7E2AC0-B641-45BA-BC1B-EC96AF4C0206}" type="presOf" srcId="{C0CA4F56-0C8C-4901-83A5-C86E0C458D01}" destId="{1C281B59-D92F-4073-94B2-244222E4C390}" srcOrd="1" destOrd="0" presId="urn:microsoft.com/office/officeart/2005/8/layout/orgChart1"/>
    <dgm:cxn modelId="{C68B293F-69E1-4CA7-AD8A-38939E76E0AA}" type="presOf" srcId="{2386E1BA-6C90-4478-8AF9-63918ED09BDE}" destId="{02C6D745-0444-4118-ADBD-35A672DE6CFF}" srcOrd="0" destOrd="0" presId="urn:microsoft.com/office/officeart/2005/8/layout/orgChart1"/>
    <dgm:cxn modelId="{3909B89B-1672-4E57-A2C0-9A4AF233BF48}" type="presOf" srcId="{380F312F-9BDE-41C2-809C-4C2A828C83DC}" destId="{CAF2EEC7-B10D-42FF-A85C-D739C154A542}" srcOrd="1" destOrd="0" presId="urn:microsoft.com/office/officeart/2005/8/layout/orgChart1"/>
    <dgm:cxn modelId="{B1800946-24B2-4363-9758-E05DB9873D56}" srcId="{8F844A66-4608-4568-B062-BEE208E2A0DC}" destId="{94B7F415-B387-4979-87E9-69024EB45231}" srcOrd="3" destOrd="0" parTransId="{2BE82D44-20A0-423E-886D-B81D5B9F27C9}" sibTransId="{E1C94C5F-A6B8-4252-9EB1-BE1182DB4BD0}"/>
    <dgm:cxn modelId="{CFF01EB6-F32A-4257-94A8-07C8423F6969}" type="presOf" srcId="{2BE82D44-20A0-423E-886D-B81D5B9F27C9}" destId="{F9780F16-0F83-48A4-A4CF-2818DCD393F8}" srcOrd="0" destOrd="0" presId="urn:microsoft.com/office/officeart/2005/8/layout/orgChart1"/>
    <dgm:cxn modelId="{9DF863BA-5EC6-4BAC-B510-DED17E645F2E}" srcId="{1A25F9EF-0B0E-4206-B2D5-E9A67F2F9445}" destId="{C8D94070-60C5-4E40-AE73-2A57D33EB17D}" srcOrd="1" destOrd="0" parTransId="{60E9B95B-C9DF-48A9-BDB0-FCF871AC00AF}" sibTransId="{879AA05A-BDC6-47D7-A832-C0A22EBD51F0}"/>
    <dgm:cxn modelId="{2AD6A49C-B671-4B41-94C2-C6D9F540AEE7}" srcId="{EF893967-C1D2-43C2-B584-B90C701743EB}" destId="{56F4C346-A7FA-49BB-82BB-C2FF1004AD75}" srcOrd="0" destOrd="0" parTransId="{719C6180-4CA2-4B4C-8949-AACC2C7F3F3A}" sibTransId="{1A825529-7670-4475-81A6-01FD9508C51A}"/>
    <dgm:cxn modelId="{4A71610D-8C1F-4C0A-B575-A01BA369F763}" type="presOf" srcId="{C919F188-FC23-4D6D-A93B-C073CD41729C}" destId="{EAE2401C-672E-4D11-8823-527FFDB7A743}" srcOrd="0" destOrd="0" presId="urn:microsoft.com/office/officeart/2005/8/layout/orgChart1"/>
    <dgm:cxn modelId="{484B8DA1-B374-4BB4-8DA4-62862D686AE7}" type="presOf" srcId="{A06A54A4-EB67-4559-B2DC-C984FDA801F2}" destId="{7161381A-15A4-4F7E-B8B3-551A0FDEBE89}" srcOrd="1" destOrd="0" presId="urn:microsoft.com/office/officeart/2005/8/layout/orgChart1"/>
    <dgm:cxn modelId="{2276B6E7-44D7-4ADA-B244-D36717DA70F6}" type="presOf" srcId="{659DE75F-5721-4E69-A6DE-AFBA090A81FC}" destId="{C1749D80-9AB9-4732-9EFB-DC0425B1EDBC}" srcOrd="0" destOrd="0" presId="urn:microsoft.com/office/officeart/2005/8/layout/orgChart1"/>
    <dgm:cxn modelId="{4114CBD3-A424-4462-B8AC-7F059F913694}" type="presOf" srcId="{B4224E80-DCF5-47B6-8926-BBD492470642}" destId="{11951053-E934-44DA-A9C5-31CBFF3ACC21}" srcOrd="0" destOrd="0" presId="urn:microsoft.com/office/officeart/2005/8/layout/orgChart1"/>
    <dgm:cxn modelId="{EC54CBD3-971A-4D96-A135-4BC268BA8BD8}" type="presOf" srcId="{B969316A-D44A-4F4A-96A2-AB0D9C34FCE1}" destId="{F04BD75D-1125-44AC-AAE7-1A86635F1ADF}" srcOrd="0" destOrd="0" presId="urn:microsoft.com/office/officeart/2005/8/layout/orgChart1"/>
    <dgm:cxn modelId="{B3D0030E-AA29-49B4-86B3-0FE1AEC6BA64}" type="presOf" srcId="{29915764-F13E-40FB-9B8A-3C3D0A06388C}" destId="{98A0DCC0-0C23-4247-8C86-5CDE7826A4F7}" srcOrd="0" destOrd="0" presId="urn:microsoft.com/office/officeart/2005/8/layout/orgChart1"/>
    <dgm:cxn modelId="{5D6526EB-1794-46AE-836C-FF9D73323845}" srcId="{4329CDA3-0646-44AD-87A7-95EB29CB3EAF}" destId="{AB92F5BA-8949-40FC-AB28-43EAA915218A}" srcOrd="2" destOrd="0" parTransId="{CE7E75D8-3742-4317-BFD0-878FF2D7FE2F}" sibTransId="{D9C89EE0-F6DD-4645-9CB1-85DF202152F8}"/>
    <dgm:cxn modelId="{D8A566C0-E6EB-49AF-9B57-45844CBA099F}" type="presOf" srcId="{B969316A-D44A-4F4A-96A2-AB0D9C34FCE1}" destId="{BF2AB44F-2C8E-459F-A593-D281CDB061A3}" srcOrd="1" destOrd="0" presId="urn:microsoft.com/office/officeart/2005/8/layout/orgChart1"/>
    <dgm:cxn modelId="{FEB46CAE-81F0-4E02-A287-4DD949595FDF}" type="presOf" srcId="{C21A3669-2B24-4A29-BCB2-08D8574A4933}" destId="{73F0C243-9AE8-41D3-92B1-A3C53D7EB19A}" srcOrd="0" destOrd="0" presId="urn:microsoft.com/office/officeart/2005/8/layout/orgChart1"/>
    <dgm:cxn modelId="{44B23CA8-B34C-43DC-BB05-4076043DD6C4}" type="presOf" srcId="{04CFAE83-4BEC-4F52-8DFF-BB2B0C37F619}" destId="{60E8221F-D0B3-4EF0-B744-203DBF423F03}" srcOrd="0" destOrd="0" presId="urn:microsoft.com/office/officeart/2005/8/layout/orgChart1"/>
    <dgm:cxn modelId="{772AFF48-43A0-4B06-B3C4-213585661DA9}" type="presOf" srcId="{A06A54A4-EB67-4559-B2DC-C984FDA801F2}" destId="{6172EFF2-9836-4D93-BB5B-5EEE488C38C9}" srcOrd="0" destOrd="0" presId="urn:microsoft.com/office/officeart/2005/8/layout/orgChart1"/>
    <dgm:cxn modelId="{F4EAED9E-B297-46BD-95F6-B7BC5C3B32EB}" type="presOf" srcId="{7AD5F20D-B09D-4431-A0BA-BD4315532321}" destId="{A18BB66B-8625-4A3B-824E-EA56568DF1A1}" srcOrd="1" destOrd="0" presId="urn:microsoft.com/office/officeart/2005/8/layout/orgChart1"/>
    <dgm:cxn modelId="{956B1494-7BD6-4BFD-A83E-7C498B775C01}" type="presOf" srcId="{734A1189-5ADF-4549-AF7A-8F8F0FBF19CB}" destId="{CF353D1B-EDC9-4C97-8C8D-D8457A697667}" srcOrd="0" destOrd="0" presId="urn:microsoft.com/office/officeart/2005/8/layout/orgChart1"/>
    <dgm:cxn modelId="{9F134FA8-51D2-4217-8214-2104E2B42D74}" type="presOf" srcId="{57D61AAC-DD7B-4672-B3F5-32F76652B9A7}" destId="{CB6FC6B4-643A-4499-BD67-C67F8BB7FB56}" srcOrd="0" destOrd="0" presId="urn:microsoft.com/office/officeart/2005/8/layout/orgChart1"/>
    <dgm:cxn modelId="{01C00D4D-4043-4F45-963A-7C2D76D7CABB}" type="presOf" srcId="{40F0FCC8-131F-4496-A2BD-A1A7C660A5F4}" destId="{3900BC84-7709-46BB-980B-3C0F216DF203}" srcOrd="0" destOrd="0" presId="urn:microsoft.com/office/officeart/2005/8/layout/orgChart1"/>
    <dgm:cxn modelId="{C7E09BE7-C3EF-4E93-A580-D7EA776B938E}" type="presOf" srcId="{04CFAE83-4BEC-4F52-8DFF-BB2B0C37F619}" destId="{B1917D0C-8757-4989-A54D-23FC6CCEE801}" srcOrd="1" destOrd="0" presId="urn:microsoft.com/office/officeart/2005/8/layout/orgChart1"/>
    <dgm:cxn modelId="{4E745242-FD90-49A8-849A-64829EBD5DD5}" srcId="{8F844A66-4608-4568-B062-BEE208E2A0DC}" destId="{B969316A-D44A-4F4A-96A2-AB0D9C34FCE1}" srcOrd="2" destOrd="0" parTransId="{E2878201-41B5-4BCC-8109-1AF9C60F2BEF}" sibTransId="{2EC17640-425B-4C62-B016-808910662D67}"/>
    <dgm:cxn modelId="{0A7770B2-2182-4831-8DBA-55F087641887}" srcId="{FD4BC5CC-0185-4FF1-862E-7F4541AF0CDD}" destId="{8F844A66-4608-4568-B062-BEE208E2A0DC}" srcOrd="1" destOrd="0" parTransId="{734A1189-5ADF-4549-AF7A-8F8F0FBF19CB}" sibTransId="{A48B7D80-8DAF-4F71-85D2-4E73103D00AD}"/>
    <dgm:cxn modelId="{5CE8930B-D0DA-4C3A-A0D4-75D00B692429}" type="presOf" srcId="{CE7E75D8-3742-4317-BFD0-878FF2D7FE2F}" destId="{B97E9B50-BFDA-456E-AA61-5565920CA437}" srcOrd="0" destOrd="0" presId="urn:microsoft.com/office/officeart/2005/8/layout/orgChart1"/>
    <dgm:cxn modelId="{47B942AC-A430-4A72-8E63-C9C40D208ED8}" type="presOf" srcId="{94B7F415-B387-4979-87E9-69024EB45231}" destId="{4BB9BFC3-22AC-4621-A765-BFB149FAC9D8}" srcOrd="1" destOrd="0" presId="urn:microsoft.com/office/officeart/2005/8/layout/orgChart1"/>
    <dgm:cxn modelId="{374AB3E3-E9EC-4DA2-8D89-66FDFD76030A}" type="presOf" srcId="{1A25F9EF-0B0E-4206-B2D5-E9A67F2F9445}" destId="{86E621D9-8AD5-419E-BCB9-0309E4E8BB6B}" srcOrd="1" destOrd="0" presId="urn:microsoft.com/office/officeart/2005/8/layout/orgChart1"/>
    <dgm:cxn modelId="{E20F0CB4-A86C-429D-A903-A30892D3916D}" type="presOf" srcId="{56F4C346-A7FA-49BB-82BB-C2FF1004AD75}" destId="{3423BA90-2B56-4E4E-9F63-473E11068710}" srcOrd="0" destOrd="0" presId="urn:microsoft.com/office/officeart/2005/8/layout/orgChart1"/>
    <dgm:cxn modelId="{102F64C7-831F-48A6-AF9C-67DF240BF42F}" type="presOf" srcId="{EF893967-C1D2-43C2-B584-B90C701743EB}" destId="{3BAB7F78-8F01-4D58-89C6-EDBA56227F7A}" srcOrd="1" destOrd="0" presId="urn:microsoft.com/office/officeart/2005/8/layout/orgChart1"/>
    <dgm:cxn modelId="{5E52BC54-8F10-4F42-8229-3BD53CF85C5E}" type="presOf" srcId="{57933372-0C4D-47BC-9E07-780AB189572F}" destId="{47127794-DC02-47F1-8EF2-CBA5C6E562D6}" srcOrd="0" destOrd="0" presId="urn:microsoft.com/office/officeart/2005/8/layout/orgChart1"/>
    <dgm:cxn modelId="{5C028BFC-99DB-4A0F-B1C4-8733A62D5FA7}" type="presOf" srcId="{43987351-1EEC-4216-906C-C77F2BFBDF73}" destId="{F37F402C-4DAA-4CD9-8E55-801717C6BFE7}" srcOrd="0" destOrd="0" presId="urn:microsoft.com/office/officeart/2005/8/layout/orgChart1"/>
    <dgm:cxn modelId="{D6C57A3B-F1F2-4DC4-9435-E9A9BF95E7D1}" srcId="{3B1B2A6D-55BD-4A49-B8F5-3A79BA4F25F4}" destId="{659DE75F-5721-4E69-A6DE-AFBA090A81FC}" srcOrd="0" destOrd="0" parTransId="{57933372-0C4D-47BC-9E07-780AB189572F}" sibTransId="{92557544-3250-49BD-A8EA-3669DB13DBB0}"/>
    <dgm:cxn modelId="{73B5655C-1E27-4B89-A034-D8EE04072BEF}" type="presOf" srcId="{DBC81721-D558-4865-8171-6073110F0855}" destId="{35A62794-A709-4FC1-8A93-4BBEBA56040A}" srcOrd="0" destOrd="0" presId="urn:microsoft.com/office/officeart/2005/8/layout/orgChart1"/>
    <dgm:cxn modelId="{771774C8-6C1D-469E-8305-DA955A81DB2B}" srcId="{3B1B2A6D-55BD-4A49-B8F5-3A79BA4F25F4}" destId="{2386E1BA-6C90-4478-8AF9-63918ED09BDE}" srcOrd="1" destOrd="0" parTransId="{C21A3669-2B24-4A29-BCB2-08D8574A4933}" sibTransId="{84ABA1B2-AF1E-45E0-8FB3-9AAD5F52825E}"/>
    <dgm:cxn modelId="{E5326C16-925A-45CD-83EF-8FD3B29ED8A9}" srcId="{4329CDA3-0646-44AD-87A7-95EB29CB3EAF}" destId="{1A25F9EF-0B0E-4206-B2D5-E9A67F2F9445}" srcOrd="0" destOrd="0" parTransId="{AD649F7D-559E-4712-9ACB-0A6A7CC86394}" sibTransId="{49744E76-D318-43C1-A7DF-F2114146FEA2}"/>
    <dgm:cxn modelId="{F0F7D2BD-4E07-4177-9A9D-F9F8D64D32FC}" type="presOf" srcId="{2916F678-F156-46FC-847A-8A9FC09476B6}" destId="{2DB45F3E-8209-4571-BED5-529514440159}" srcOrd="0" destOrd="0" presId="urn:microsoft.com/office/officeart/2005/8/layout/orgChart1"/>
    <dgm:cxn modelId="{A2BA19E7-1B37-40A2-A4E0-5CCEE339B9F6}" type="presOf" srcId="{8F844A66-4608-4568-B062-BEE208E2A0DC}" destId="{1F5F4646-B3B6-4787-AF5D-64FD463929A5}" srcOrd="1" destOrd="0" presId="urn:microsoft.com/office/officeart/2005/8/layout/orgChart1"/>
    <dgm:cxn modelId="{A16876FE-7A92-47E4-9600-97480BF975CC}" type="presOf" srcId="{FD4BC5CC-0185-4FF1-862E-7F4541AF0CDD}" destId="{9945C176-AC31-44E8-99A3-0401A57F5847}" srcOrd="0" destOrd="0" presId="urn:microsoft.com/office/officeart/2005/8/layout/orgChart1"/>
    <dgm:cxn modelId="{F4FBE4F3-244C-45D2-A5B5-A3C22EC1A78D}" type="presOf" srcId="{6B02915C-AF20-4E88-8C70-FE79C0C349A3}" destId="{991B6F02-5B58-4054-9ADE-6E65C831AA33}" srcOrd="0" destOrd="0" presId="urn:microsoft.com/office/officeart/2005/8/layout/orgChart1"/>
    <dgm:cxn modelId="{A2412869-2E0D-43B8-A1C5-E805FE60D27F}" type="presOf" srcId="{FD4BC5CC-0185-4FF1-862E-7F4541AF0CDD}" destId="{1262AAB3-20C0-4873-8618-4A5D6A8B8631}" srcOrd="1" destOrd="0" presId="urn:microsoft.com/office/officeart/2005/8/layout/orgChart1"/>
    <dgm:cxn modelId="{ABE04D10-C1B3-4F33-BD47-471C80E3001E}" type="presOf" srcId="{60E9B95B-C9DF-48A9-BDB0-FCF871AC00AF}" destId="{AE979AEB-D1A5-4E08-872E-409F9F0B6A8E}" srcOrd="0" destOrd="0" presId="urn:microsoft.com/office/officeart/2005/8/layout/orgChart1"/>
    <dgm:cxn modelId="{ACED7E4B-3B7D-4934-B526-8DB2E4A4F3EA}" srcId="{8F844A66-4608-4568-B062-BEE208E2A0DC}" destId="{29915764-F13E-40FB-9B8A-3C3D0A06388C}" srcOrd="6" destOrd="0" parTransId="{0AC680EA-70D9-4E52-B333-C7222293784A}" sibTransId="{83514671-A975-4115-868F-C2DB8E9CA331}"/>
    <dgm:cxn modelId="{E20C1B9D-17B7-4EFA-8483-C279E9C41D28}" srcId="{1A25F9EF-0B0E-4206-B2D5-E9A67F2F9445}" destId="{B61A8ED1-40C7-4FAC-A757-F4403E070584}" srcOrd="0" destOrd="0" parTransId="{6B02915C-AF20-4E88-8C70-FE79C0C349A3}" sibTransId="{11EBCE3D-B9DD-4F9C-B68A-DD7A3FE02712}"/>
    <dgm:cxn modelId="{3F866A1B-5999-4DF2-93BC-2F2056963C06}" srcId="{8F844A66-4608-4568-B062-BEE208E2A0DC}" destId="{C0CA4F56-0C8C-4901-83A5-C86E0C458D01}" srcOrd="5" destOrd="0" parTransId="{B4224E80-DCF5-47B6-8926-BBD492470642}" sibTransId="{387E0B7C-B05B-4ABC-AC0F-D8A1A65C9082}"/>
    <dgm:cxn modelId="{AE7D67AB-22DE-4048-B154-0607A6A3FAB8}" srcId="{EF893967-C1D2-43C2-B584-B90C701743EB}" destId="{7AD5F20D-B09D-4431-A0BA-BD4315532321}" srcOrd="1" destOrd="0" parTransId="{D1F758D0-180B-4A98-AC88-B8221FC34FBD}" sibTransId="{8B55FECC-92DB-4CE9-A191-9937E1D1467E}"/>
    <dgm:cxn modelId="{9EBA67E9-E637-4FEA-AEE7-DCA2971E0721}" srcId="{8F844A66-4608-4568-B062-BEE208E2A0DC}" destId="{DBC81721-D558-4865-8171-6073110F0855}" srcOrd="8" destOrd="0" parTransId="{872A78FF-6841-45A5-9B6D-87842650711C}" sibTransId="{260FA53A-4435-47FE-A0DE-33FBCB4092EB}"/>
    <dgm:cxn modelId="{24BA28A9-C2B4-4E56-950F-19827C1FDC17}" type="presOf" srcId="{56F4C346-A7FA-49BB-82BB-C2FF1004AD75}" destId="{F9794841-EA8B-42F6-BA84-1B8685CC3515}" srcOrd="1" destOrd="0" presId="urn:microsoft.com/office/officeart/2005/8/layout/orgChart1"/>
    <dgm:cxn modelId="{B05890D4-644F-4019-832D-85A7BD6D8B60}" srcId="{8F844A66-4608-4568-B062-BEE208E2A0DC}" destId="{A06A54A4-EB67-4559-B2DC-C984FDA801F2}" srcOrd="0" destOrd="0" parTransId="{F78338F6-7DF0-4304-8EED-C44E9F68749E}" sibTransId="{5AC7D4DF-BC67-4E29-AE3A-A55476B7C3BF}"/>
    <dgm:cxn modelId="{9BE9A4AB-F1CF-429E-B648-18F5F2B71446}" srcId="{8F844A66-4608-4568-B062-BEE208E2A0DC}" destId="{57D61AAC-DD7B-4672-B3F5-32F76652B9A7}" srcOrd="7" destOrd="0" parTransId="{992145E2-3B76-44F5-BC31-8337C0436031}" sibTransId="{74644D75-AA7A-407C-AFE5-BE8185FB9099}"/>
    <dgm:cxn modelId="{7AB70394-D440-4438-BB50-299270277A94}" srcId="{8F844A66-4608-4568-B062-BEE208E2A0DC}" destId="{7E7A8F68-0923-4898-BE52-23956B98B211}" srcOrd="1" destOrd="0" parTransId="{8B0E3B1E-43BE-4072-B0ED-D86D5B793496}" sibTransId="{AD479C85-96B3-439F-BFF5-2D09993E50E1}"/>
    <dgm:cxn modelId="{933C23E0-9620-417F-A070-6657050DB61B}" type="presOf" srcId="{466BDF0D-AFBE-40EE-9BB2-289066AD675E}" destId="{73BA365B-EE9E-40B4-82B0-62C173BA8090}" srcOrd="0" destOrd="0" presId="urn:microsoft.com/office/officeart/2005/8/layout/orgChart1"/>
    <dgm:cxn modelId="{4A7978FA-E43B-4C55-B9BB-1D3C0BD39E6D}" srcId="{4329CDA3-0646-44AD-87A7-95EB29CB3EAF}" destId="{2916F678-F156-46FC-847A-8A9FC09476B6}" srcOrd="4" destOrd="0" parTransId="{C919F188-FC23-4D6D-A93B-C073CD41729C}" sibTransId="{CFCEE93E-F8A1-4F7C-B9C6-091500A79BD6}"/>
    <dgm:cxn modelId="{5BED27C6-3559-494F-9B44-F9876F10803A}" type="presOf" srcId="{D1F758D0-180B-4A98-AC88-B8221FC34FBD}" destId="{0B958943-43CE-43C8-9B61-A6F349AEA11A}" srcOrd="0" destOrd="0" presId="urn:microsoft.com/office/officeart/2005/8/layout/orgChart1"/>
    <dgm:cxn modelId="{60D9D24F-AF81-4014-8EBB-F20B6C84E827}" type="presOf" srcId="{C8D94070-60C5-4E40-AE73-2A57D33EB17D}" destId="{4B8A60F3-69F4-4E83-BF72-C5B2BE5DC4B2}" srcOrd="1" destOrd="0" presId="urn:microsoft.com/office/officeart/2005/8/layout/orgChart1"/>
    <dgm:cxn modelId="{2B7B1E88-4B13-4187-8AF0-5948741D6C45}" type="presOf" srcId="{719C6180-4CA2-4B4C-8949-AACC2C7F3F3A}" destId="{8BD84762-6969-48D4-8DAF-240D95AEE113}" srcOrd="0" destOrd="0" presId="urn:microsoft.com/office/officeart/2005/8/layout/orgChart1"/>
    <dgm:cxn modelId="{8127D177-DE00-482A-985C-93354A021033}" type="presOf" srcId="{992145E2-3B76-44F5-BC31-8337C0436031}" destId="{C870AA16-DD73-49AE-991D-E8C69FF2EE78}" srcOrd="0" destOrd="0" presId="urn:microsoft.com/office/officeart/2005/8/layout/orgChart1"/>
    <dgm:cxn modelId="{C21D6E13-55D7-423E-956A-024A7EE870D2}" srcId="{4329CDA3-0646-44AD-87A7-95EB29CB3EAF}" destId="{3B1B2A6D-55BD-4A49-B8F5-3A79BA4F25F4}" srcOrd="1" destOrd="0" parTransId="{40F0FCC8-131F-4496-A2BD-A1A7C660A5F4}" sibTransId="{35064E94-13C3-40EC-8107-CD359D512056}"/>
    <dgm:cxn modelId="{CB0CE673-2FD1-4B6F-998B-640C81EAD2DA}" type="presOf" srcId="{C8D94070-60C5-4E40-AE73-2A57D33EB17D}" destId="{D8388EFD-2B3F-4E20-B622-CBF766EE3E00}" srcOrd="0" destOrd="0" presId="urn:microsoft.com/office/officeart/2005/8/layout/orgChart1"/>
    <dgm:cxn modelId="{95F63AC9-7FD2-461B-ADAF-7CF8EC1EE31F}" srcId="{8F844A66-4608-4568-B062-BEE208E2A0DC}" destId="{04CFAE83-4BEC-4F52-8DFF-BB2B0C37F619}" srcOrd="4" destOrd="0" parTransId="{EF3C39AA-441E-456F-BFFB-DB0E72180978}" sibTransId="{87E21B28-9AB7-4A12-A3D9-F40C6A2B4860}"/>
    <dgm:cxn modelId="{3CA87357-E436-455B-A111-A33DEC724EA9}" type="presOf" srcId="{EF3C39AA-441E-456F-BFFB-DB0E72180978}" destId="{8C41FC5B-CD35-4FA9-97FE-35B1F27D12B4}" srcOrd="0" destOrd="0" presId="urn:microsoft.com/office/officeart/2005/8/layout/orgChart1"/>
    <dgm:cxn modelId="{A1259414-A2AB-4375-B16A-257F47B71E05}" type="presOf" srcId="{1A25F9EF-0B0E-4206-B2D5-E9A67F2F9445}" destId="{9836B9BB-98BC-400B-85E1-3C15535EC439}" srcOrd="0" destOrd="0" presId="urn:microsoft.com/office/officeart/2005/8/layout/orgChart1"/>
    <dgm:cxn modelId="{DBD612B9-A6F9-4AB4-828E-D125E863D0D7}" type="presOf" srcId="{7E7A8F68-0923-4898-BE52-23956B98B211}" destId="{7D54A608-DEF0-44CA-90A6-0F02AF92251A}" srcOrd="0" destOrd="0" presId="urn:microsoft.com/office/officeart/2005/8/layout/orgChart1"/>
    <dgm:cxn modelId="{74071744-7FE1-4BD3-9A65-EB846375D6F6}" type="presOf" srcId="{29915764-F13E-40FB-9B8A-3C3D0A06388C}" destId="{58E8BEA7-A981-47BA-A4CC-1DDEE1CE6408}" srcOrd="1" destOrd="0" presId="urn:microsoft.com/office/officeart/2005/8/layout/orgChart1"/>
    <dgm:cxn modelId="{091118B3-52B2-4752-93EE-E3D2C0276DD8}" type="presOf" srcId="{EF893967-C1D2-43C2-B584-B90C701743EB}" destId="{3420B708-CAEC-4D11-9FCB-A29453F91D45}" srcOrd="0" destOrd="0" presId="urn:microsoft.com/office/officeart/2005/8/layout/orgChart1"/>
    <dgm:cxn modelId="{083FB75F-7851-4BFC-8245-14253D88511C}" type="presOf" srcId="{2386E1BA-6C90-4478-8AF9-63918ED09BDE}" destId="{BD1F7203-7FFC-498E-822E-ED0825D3175B}" srcOrd="1" destOrd="0" presId="urn:microsoft.com/office/officeart/2005/8/layout/orgChart1"/>
    <dgm:cxn modelId="{D2910D32-9621-40ED-8695-D3046ABDBC4F}" type="presOf" srcId="{57D61AAC-DD7B-4672-B3F5-32F76652B9A7}" destId="{868FA90C-A08B-410E-8449-5085A5805CBD}" srcOrd="1" destOrd="0" presId="urn:microsoft.com/office/officeart/2005/8/layout/orgChart1"/>
    <dgm:cxn modelId="{F9F19DC2-DF58-4A7F-BF64-6E34F7D8089E}" srcId="{4329CDA3-0646-44AD-87A7-95EB29CB3EAF}" destId="{380F312F-9BDE-41C2-809C-4C2A828C83DC}" srcOrd="3" destOrd="0" parTransId="{466BDF0D-AFBE-40EE-9BB2-289066AD675E}" sibTransId="{7C936903-BF16-406B-BC7C-6D266E136745}"/>
    <dgm:cxn modelId="{312C6513-D0EA-4203-81AB-CDA90A3EDE5A}" type="presParOf" srcId="{006F5B4E-06DB-4891-95C9-592E47490BBD}" destId="{E60229A8-866A-46DD-88A6-E5227F64FD55}" srcOrd="0" destOrd="0" presId="urn:microsoft.com/office/officeart/2005/8/layout/orgChart1"/>
    <dgm:cxn modelId="{4598935D-BACB-4296-9DE4-A680C7C5AB8F}" type="presParOf" srcId="{E60229A8-866A-46DD-88A6-E5227F64FD55}" destId="{BF753768-7A12-4DEF-B93A-0B064E5ADDEC}" srcOrd="0" destOrd="0" presId="urn:microsoft.com/office/officeart/2005/8/layout/orgChart1"/>
    <dgm:cxn modelId="{7E753048-8E48-4D06-A970-13F29D72E6DF}" type="presParOf" srcId="{BF753768-7A12-4DEF-B93A-0B064E5ADDEC}" destId="{9945C176-AC31-44E8-99A3-0401A57F5847}" srcOrd="0" destOrd="0" presId="urn:microsoft.com/office/officeart/2005/8/layout/orgChart1"/>
    <dgm:cxn modelId="{E4DAE435-DBF2-4AB3-8359-C5A83FD52953}" type="presParOf" srcId="{BF753768-7A12-4DEF-B93A-0B064E5ADDEC}" destId="{1262AAB3-20C0-4873-8618-4A5D6A8B8631}" srcOrd="1" destOrd="0" presId="urn:microsoft.com/office/officeart/2005/8/layout/orgChart1"/>
    <dgm:cxn modelId="{94E903B1-50BC-4E7E-9203-6819328FF7B8}" type="presParOf" srcId="{E60229A8-866A-46DD-88A6-E5227F64FD55}" destId="{A35C1807-122F-4B85-907E-2343B5600A42}" srcOrd="1" destOrd="0" presId="urn:microsoft.com/office/officeart/2005/8/layout/orgChart1"/>
    <dgm:cxn modelId="{69A29091-9EEF-461E-912D-FE16C0D02F28}" type="presParOf" srcId="{E60229A8-866A-46DD-88A6-E5227F64FD55}" destId="{C49EE85F-D1D7-4B46-ADD0-6573ACD61319}" srcOrd="2" destOrd="0" presId="urn:microsoft.com/office/officeart/2005/8/layout/orgChart1"/>
    <dgm:cxn modelId="{D47818DC-F55A-4FDC-B446-E079CC5A0FF5}" type="presParOf" srcId="{C49EE85F-D1D7-4B46-ADD0-6573ACD61319}" destId="{C8C54E09-8302-435D-A5B6-DA8139C44807}" srcOrd="0" destOrd="0" presId="urn:microsoft.com/office/officeart/2005/8/layout/orgChart1"/>
    <dgm:cxn modelId="{F6E0E17F-933B-4720-B416-44F6BA4B2081}" type="presParOf" srcId="{C49EE85F-D1D7-4B46-ADD0-6573ACD61319}" destId="{AFC6E20E-1885-4A09-AE7E-BFD2392FDFC4}" srcOrd="1" destOrd="0" presId="urn:microsoft.com/office/officeart/2005/8/layout/orgChart1"/>
    <dgm:cxn modelId="{5C582663-FB7A-44DF-AA29-6E676E1737ED}" type="presParOf" srcId="{AFC6E20E-1885-4A09-AE7E-BFD2392FDFC4}" destId="{8277E256-A80A-423C-B225-9C6640B166EF}" srcOrd="0" destOrd="0" presId="urn:microsoft.com/office/officeart/2005/8/layout/orgChart1"/>
    <dgm:cxn modelId="{9A79B17E-812B-4389-92B6-948B3DCCBD0E}" type="presParOf" srcId="{8277E256-A80A-423C-B225-9C6640B166EF}" destId="{5BFCFB17-8169-4F0B-A3D4-AD8FCB873318}" srcOrd="0" destOrd="0" presId="urn:microsoft.com/office/officeart/2005/8/layout/orgChart1"/>
    <dgm:cxn modelId="{2E36AC9C-06A0-4FFC-8284-437FB132FBD2}" type="presParOf" srcId="{8277E256-A80A-423C-B225-9C6640B166EF}" destId="{96AB7807-D7C9-4806-9B4E-5DCC37E05A4A}" srcOrd="1" destOrd="0" presId="urn:microsoft.com/office/officeart/2005/8/layout/orgChart1"/>
    <dgm:cxn modelId="{52458D17-9727-4B87-823D-A57A7D350EA9}" type="presParOf" srcId="{AFC6E20E-1885-4A09-AE7E-BFD2392FDFC4}" destId="{0A113735-D067-4CDA-A14A-5D91E5D42310}" srcOrd="1" destOrd="0" presId="urn:microsoft.com/office/officeart/2005/8/layout/orgChart1"/>
    <dgm:cxn modelId="{4ECF4C7F-CC24-4D82-A552-3BB7341F0BC2}" type="presParOf" srcId="{0A113735-D067-4CDA-A14A-5D91E5D42310}" destId="{B7B5B99C-221E-451C-89C7-831BAB525513}" srcOrd="0" destOrd="0" presId="urn:microsoft.com/office/officeart/2005/8/layout/orgChart1"/>
    <dgm:cxn modelId="{B5E00BF6-DCD9-42A0-B2B2-998E24246D1A}" type="presParOf" srcId="{0A113735-D067-4CDA-A14A-5D91E5D42310}" destId="{D69AE126-3EA0-4BCE-8650-6AA18DC4C730}" srcOrd="1" destOrd="0" presId="urn:microsoft.com/office/officeart/2005/8/layout/orgChart1"/>
    <dgm:cxn modelId="{903A8E2B-9CF5-4E15-AF8E-8F67E4E6A122}" type="presParOf" srcId="{D69AE126-3EA0-4BCE-8650-6AA18DC4C730}" destId="{EF716A80-5BD1-47A7-BD94-43FA93E1D321}" srcOrd="0" destOrd="0" presId="urn:microsoft.com/office/officeart/2005/8/layout/orgChart1"/>
    <dgm:cxn modelId="{AE7C0F33-12DD-449A-89E3-2E9A29E45406}" type="presParOf" srcId="{EF716A80-5BD1-47A7-BD94-43FA93E1D321}" destId="{9836B9BB-98BC-400B-85E1-3C15535EC439}" srcOrd="0" destOrd="0" presId="urn:microsoft.com/office/officeart/2005/8/layout/orgChart1"/>
    <dgm:cxn modelId="{E04EEFC6-24D0-4A7F-A139-594EC96D722A}" type="presParOf" srcId="{EF716A80-5BD1-47A7-BD94-43FA93E1D321}" destId="{86E621D9-8AD5-419E-BCB9-0309E4E8BB6B}" srcOrd="1" destOrd="0" presId="urn:microsoft.com/office/officeart/2005/8/layout/orgChart1"/>
    <dgm:cxn modelId="{112F6E97-BE0C-4540-B9CE-CC678A30A54C}" type="presParOf" srcId="{D69AE126-3EA0-4BCE-8650-6AA18DC4C730}" destId="{B8734BC9-E390-4060-BCD0-80A8D48519FE}" srcOrd="1" destOrd="0" presId="urn:microsoft.com/office/officeart/2005/8/layout/orgChart1"/>
    <dgm:cxn modelId="{65C86630-3FB2-4943-83D6-4ECBA5C956FB}" type="presParOf" srcId="{B8734BC9-E390-4060-BCD0-80A8D48519FE}" destId="{991B6F02-5B58-4054-9ADE-6E65C831AA33}" srcOrd="0" destOrd="0" presId="urn:microsoft.com/office/officeart/2005/8/layout/orgChart1"/>
    <dgm:cxn modelId="{2E7E7426-907C-4E3B-9627-DD039E779C8C}" type="presParOf" srcId="{B8734BC9-E390-4060-BCD0-80A8D48519FE}" destId="{FCDCF601-5020-41AB-914E-4DE1ED654A95}" srcOrd="1" destOrd="0" presId="urn:microsoft.com/office/officeart/2005/8/layout/orgChart1"/>
    <dgm:cxn modelId="{DDEF80C9-4ABC-4823-B62C-ADA4732FD408}" type="presParOf" srcId="{FCDCF601-5020-41AB-914E-4DE1ED654A95}" destId="{6A22163E-1A33-4EF6-81F6-6937B882C234}" srcOrd="0" destOrd="0" presId="urn:microsoft.com/office/officeart/2005/8/layout/orgChart1"/>
    <dgm:cxn modelId="{C535DFC5-ECD0-45B7-BB50-5E467DAFB16D}" type="presParOf" srcId="{6A22163E-1A33-4EF6-81F6-6937B882C234}" destId="{74F09CA9-32CC-4BF9-BDBE-B4DA7D0C889B}" srcOrd="0" destOrd="0" presId="urn:microsoft.com/office/officeart/2005/8/layout/orgChart1"/>
    <dgm:cxn modelId="{581149F6-6FB0-4895-BD18-64E22D4175E8}" type="presParOf" srcId="{6A22163E-1A33-4EF6-81F6-6937B882C234}" destId="{163B5897-E4E2-4102-872B-EABADDE6FDEE}" srcOrd="1" destOrd="0" presId="urn:microsoft.com/office/officeart/2005/8/layout/orgChart1"/>
    <dgm:cxn modelId="{8E39842A-4CF9-4090-AEB4-E9792C3169B9}" type="presParOf" srcId="{FCDCF601-5020-41AB-914E-4DE1ED654A95}" destId="{783D2283-8AEC-4D46-95AD-FB92C985366B}" srcOrd="1" destOrd="0" presId="urn:microsoft.com/office/officeart/2005/8/layout/orgChart1"/>
    <dgm:cxn modelId="{F9C53D34-6233-416C-B70C-DF167144579A}" type="presParOf" srcId="{FCDCF601-5020-41AB-914E-4DE1ED654A95}" destId="{BD27DC28-0B07-4806-AA4E-54F15BBE464B}" srcOrd="2" destOrd="0" presId="urn:microsoft.com/office/officeart/2005/8/layout/orgChart1"/>
    <dgm:cxn modelId="{FE3B6181-4494-4655-A990-47EDC7943409}" type="presParOf" srcId="{B8734BC9-E390-4060-BCD0-80A8D48519FE}" destId="{AE979AEB-D1A5-4E08-872E-409F9F0B6A8E}" srcOrd="2" destOrd="0" presId="urn:microsoft.com/office/officeart/2005/8/layout/orgChart1"/>
    <dgm:cxn modelId="{C01C023E-3C73-4D33-9FB0-871A2D6265C8}" type="presParOf" srcId="{B8734BC9-E390-4060-BCD0-80A8D48519FE}" destId="{D0A76A38-DC02-4688-9507-F6796697F9FD}" srcOrd="3" destOrd="0" presId="urn:microsoft.com/office/officeart/2005/8/layout/orgChart1"/>
    <dgm:cxn modelId="{D442846C-2B69-4E5E-88FB-68343843A4F2}" type="presParOf" srcId="{D0A76A38-DC02-4688-9507-F6796697F9FD}" destId="{8FA3FB8A-A152-418B-BE43-D0B7A386839E}" srcOrd="0" destOrd="0" presId="urn:microsoft.com/office/officeart/2005/8/layout/orgChart1"/>
    <dgm:cxn modelId="{9FD66797-3785-4A94-87A9-3189F075A3DB}" type="presParOf" srcId="{8FA3FB8A-A152-418B-BE43-D0B7A386839E}" destId="{D8388EFD-2B3F-4E20-B622-CBF766EE3E00}" srcOrd="0" destOrd="0" presId="urn:microsoft.com/office/officeart/2005/8/layout/orgChart1"/>
    <dgm:cxn modelId="{7E534A25-EAB0-4CA0-A07F-BBEF7741D9F3}" type="presParOf" srcId="{8FA3FB8A-A152-418B-BE43-D0B7A386839E}" destId="{4B8A60F3-69F4-4E83-BF72-C5B2BE5DC4B2}" srcOrd="1" destOrd="0" presId="urn:microsoft.com/office/officeart/2005/8/layout/orgChart1"/>
    <dgm:cxn modelId="{CCF9760F-575D-4C0F-8826-BC58106BA1E9}" type="presParOf" srcId="{D0A76A38-DC02-4688-9507-F6796697F9FD}" destId="{D0D9FEC1-27DB-41CE-819F-FF11EC3FE2E7}" srcOrd="1" destOrd="0" presId="urn:microsoft.com/office/officeart/2005/8/layout/orgChart1"/>
    <dgm:cxn modelId="{A652C062-8A6E-4C61-B07B-08377CF49FA9}" type="presParOf" srcId="{D0A76A38-DC02-4688-9507-F6796697F9FD}" destId="{14760F2F-3878-4857-AC41-D4C20785D32C}" srcOrd="2" destOrd="0" presId="urn:microsoft.com/office/officeart/2005/8/layout/orgChart1"/>
    <dgm:cxn modelId="{D11ADD66-DFAA-417C-BEF1-BEC27A410FAD}" type="presParOf" srcId="{D69AE126-3EA0-4BCE-8650-6AA18DC4C730}" destId="{8FF1833D-1E07-4246-9E9E-9B642AB3B30A}" srcOrd="2" destOrd="0" presId="urn:microsoft.com/office/officeart/2005/8/layout/orgChart1"/>
    <dgm:cxn modelId="{7630F50E-4D37-45DA-94A2-C4AA493CB3AE}" type="presParOf" srcId="{0A113735-D067-4CDA-A14A-5D91E5D42310}" destId="{3900BC84-7709-46BB-980B-3C0F216DF203}" srcOrd="2" destOrd="0" presId="urn:microsoft.com/office/officeart/2005/8/layout/orgChart1"/>
    <dgm:cxn modelId="{9E43E7B2-91A4-4784-9EF4-F6955883AB24}" type="presParOf" srcId="{0A113735-D067-4CDA-A14A-5D91E5D42310}" destId="{AC339ACF-CB59-4F35-8710-A8BB50F24BC7}" srcOrd="3" destOrd="0" presId="urn:microsoft.com/office/officeart/2005/8/layout/orgChart1"/>
    <dgm:cxn modelId="{40041F0A-6A17-4FAD-8EDA-1EE10AB23A20}" type="presParOf" srcId="{AC339ACF-CB59-4F35-8710-A8BB50F24BC7}" destId="{6270FBBA-B0F9-472C-BF87-DD596C8F578C}" srcOrd="0" destOrd="0" presId="urn:microsoft.com/office/officeart/2005/8/layout/orgChart1"/>
    <dgm:cxn modelId="{25391C6C-5DBB-41E6-9CF8-518454DBF146}" type="presParOf" srcId="{6270FBBA-B0F9-472C-BF87-DD596C8F578C}" destId="{B701670A-F6BC-472C-A4AC-B31E4A62E312}" srcOrd="0" destOrd="0" presId="urn:microsoft.com/office/officeart/2005/8/layout/orgChart1"/>
    <dgm:cxn modelId="{C2A89FDF-59D5-4F0F-BBA3-8AF35E99D947}" type="presParOf" srcId="{6270FBBA-B0F9-472C-BF87-DD596C8F578C}" destId="{7D4D35B2-D7F8-4BFA-9DEB-B528E55D4E95}" srcOrd="1" destOrd="0" presId="urn:microsoft.com/office/officeart/2005/8/layout/orgChart1"/>
    <dgm:cxn modelId="{DEB1687B-2CD4-4FFF-BACF-5D1D97FEF70C}" type="presParOf" srcId="{AC339ACF-CB59-4F35-8710-A8BB50F24BC7}" destId="{B73660D2-A730-4556-A8F1-8EC7C76113BD}" srcOrd="1" destOrd="0" presId="urn:microsoft.com/office/officeart/2005/8/layout/orgChart1"/>
    <dgm:cxn modelId="{39113260-3091-4B72-AF55-F3808FC8755A}" type="presParOf" srcId="{B73660D2-A730-4556-A8F1-8EC7C76113BD}" destId="{47127794-DC02-47F1-8EF2-CBA5C6E562D6}" srcOrd="0" destOrd="0" presId="urn:microsoft.com/office/officeart/2005/8/layout/orgChart1"/>
    <dgm:cxn modelId="{2198EBB7-2B07-4190-ABC7-627149BB55F0}" type="presParOf" srcId="{B73660D2-A730-4556-A8F1-8EC7C76113BD}" destId="{62F52E68-7A71-45A6-B013-CCD56C1301C1}" srcOrd="1" destOrd="0" presId="urn:microsoft.com/office/officeart/2005/8/layout/orgChart1"/>
    <dgm:cxn modelId="{0635AE33-CB76-4059-A649-CC640C25E020}" type="presParOf" srcId="{62F52E68-7A71-45A6-B013-CCD56C1301C1}" destId="{9C5B52CB-D592-4C1B-A7B3-A8697562EBF6}" srcOrd="0" destOrd="0" presId="urn:microsoft.com/office/officeart/2005/8/layout/orgChart1"/>
    <dgm:cxn modelId="{68680779-CBBF-4576-AF1F-50D4E9D86644}" type="presParOf" srcId="{9C5B52CB-D592-4C1B-A7B3-A8697562EBF6}" destId="{C1749D80-9AB9-4732-9EFB-DC0425B1EDBC}" srcOrd="0" destOrd="0" presId="urn:microsoft.com/office/officeart/2005/8/layout/orgChart1"/>
    <dgm:cxn modelId="{B1D5701F-C328-4C18-A23F-322F9F0CEE5B}" type="presParOf" srcId="{9C5B52CB-D592-4C1B-A7B3-A8697562EBF6}" destId="{4B97B182-54C4-4B51-8150-F01F3FD49105}" srcOrd="1" destOrd="0" presId="urn:microsoft.com/office/officeart/2005/8/layout/orgChart1"/>
    <dgm:cxn modelId="{3A792A17-C42B-48A0-9408-C1B89FA68A0F}" type="presParOf" srcId="{62F52E68-7A71-45A6-B013-CCD56C1301C1}" destId="{68F8C176-8201-41FB-A8C7-073EC91F0CA2}" srcOrd="1" destOrd="0" presId="urn:microsoft.com/office/officeart/2005/8/layout/orgChart1"/>
    <dgm:cxn modelId="{8561361E-FC95-4C3F-A221-202EA825E65B}" type="presParOf" srcId="{62F52E68-7A71-45A6-B013-CCD56C1301C1}" destId="{53F93F07-BABE-4AF5-ADCF-37ACA5604F68}" srcOrd="2" destOrd="0" presId="urn:microsoft.com/office/officeart/2005/8/layout/orgChart1"/>
    <dgm:cxn modelId="{0F541735-309D-4F79-8F94-643A4FDA3576}" type="presParOf" srcId="{B73660D2-A730-4556-A8F1-8EC7C76113BD}" destId="{73F0C243-9AE8-41D3-92B1-A3C53D7EB19A}" srcOrd="2" destOrd="0" presId="urn:microsoft.com/office/officeart/2005/8/layout/orgChart1"/>
    <dgm:cxn modelId="{510978A8-5DAA-40E8-B4B4-3B7072349CDA}" type="presParOf" srcId="{B73660D2-A730-4556-A8F1-8EC7C76113BD}" destId="{1861F62C-A5D7-4957-A98F-11F3FDF6F22E}" srcOrd="3" destOrd="0" presId="urn:microsoft.com/office/officeart/2005/8/layout/orgChart1"/>
    <dgm:cxn modelId="{0AEC6180-FA8D-49F8-A7F5-9D1CA9AEC065}" type="presParOf" srcId="{1861F62C-A5D7-4957-A98F-11F3FDF6F22E}" destId="{20F0B24A-8D36-40A3-8498-82B24C7EC177}" srcOrd="0" destOrd="0" presId="urn:microsoft.com/office/officeart/2005/8/layout/orgChart1"/>
    <dgm:cxn modelId="{30379CE2-9567-48F4-8221-4F51AFCF0307}" type="presParOf" srcId="{20F0B24A-8D36-40A3-8498-82B24C7EC177}" destId="{02C6D745-0444-4118-ADBD-35A672DE6CFF}" srcOrd="0" destOrd="0" presId="urn:microsoft.com/office/officeart/2005/8/layout/orgChart1"/>
    <dgm:cxn modelId="{E03CCB28-69D6-4843-8A50-6C7383776FE1}" type="presParOf" srcId="{20F0B24A-8D36-40A3-8498-82B24C7EC177}" destId="{BD1F7203-7FFC-498E-822E-ED0825D3175B}" srcOrd="1" destOrd="0" presId="urn:microsoft.com/office/officeart/2005/8/layout/orgChart1"/>
    <dgm:cxn modelId="{D0CD9A21-31F1-419E-BD7C-B8EFDBAA7ED6}" type="presParOf" srcId="{1861F62C-A5D7-4957-A98F-11F3FDF6F22E}" destId="{D8592AD6-AEC7-4B6B-92F2-3F9742448512}" srcOrd="1" destOrd="0" presId="urn:microsoft.com/office/officeart/2005/8/layout/orgChart1"/>
    <dgm:cxn modelId="{9C2046B1-5039-44DC-BF1C-67B7B3EE0528}" type="presParOf" srcId="{1861F62C-A5D7-4957-A98F-11F3FDF6F22E}" destId="{0CE3079A-9B36-45DD-8FF3-F64EDBF7C1B8}" srcOrd="2" destOrd="0" presId="urn:microsoft.com/office/officeart/2005/8/layout/orgChart1"/>
    <dgm:cxn modelId="{BFCD21C5-5D98-449B-AB5D-E1532432B15E}" type="presParOf" srcId="{AC339ACF-CB59-4F35-8710-A8BB50F24BC7}" destId="{AB9804A7-C16E-4A5F-BE3A-B55B9521A702}" srcOrd="2" destOrd="0" presId="urn:microsoft.com/office/officeart/2005/8/layout/orgChart1"/>
    <dgm:cxn modelId="{90A4D47A-8836-42A1-84F4-1DD96375D5C3}" type="presParOf" srcId="{0A113735-D067-4CDA-A14A-5D91E5D42310}" destId="{B97E9B50-BFDA-456E-AA61-5565920CA437}" srcOrd="4" destOrd="0" presId="urn:microsoft.com/office/officeart/2005/8/layout/orgChart1"/>
    <dgm:cxn modelId="{28D1B7D7-DFDB-4DB5-8E87-3D4D0C4F1301}" type="presParOf" srcId="{0A113735-D067-4CDA-A14A-5D91E5D42310}" destId="{82D2B50D-92A3-4505-A6EB-DC2ABC26057F}" srcOrd="5" destOrd="0" presId="urn:microsoft.com/office/officeart/2005/8/layout/orgChart1"/>
    <dgm:cxn modelId="{7CA2FFDF-1D8A-4A14-B684-E2E5A6A39E81}" type="presParOf" srcId="{82D2B50D-92A3-4505-A6EB-DC2ABC26057F}" destId="{96757F5E-2347-4B38-9343-796570093C29}" srcOrd="0" destOrd="0" presId="urn:microsoft.com/office/officeart/2005/8/layout/orgChart1"/>
    <dgm:cxn modelId="{0B70F237-0359-4C08-9995-606CB824A845}" type="presParOf" srcId="{96757F5E-2347-4B38-9343-796570093C29}" destId="{BF14A61C-D93B-4FEC-BEF1-B9E6D1DB51F8}" srcOrd="0" destOrd="0" presId="urn:microsoft.com/office/officeart/2005/8/layout/orgChart1"/>
    <dgm:cxn modelId="{1F0824BF-DDFF-49D4-9D34-28A95E9144A6}" type="presParOf" srcId="{96757F5E-2347-4B38-9343-796570093C29}" destId="{6C8A8F70-B51D-4215-B273-11FD4AAEA7EC}" srcOrd="1" destOrd="0" presId="urn:microsoft.com/office/officeart/2005/8/layout/orgChart1"/>
    <dgm:cxn modelId="{3C6CC4B0-00E9-454C-87A3-87DD2ECBF98C}" type="presParOf" srcId="{82D2B50D-92A3-4505-A6EB-DC2ABC26057F}" destId="{16799CFE-B57A-4C65-83B2-7F511E1965C1}" srcOrd="1" destOrd="0" presId="urn:microsoft.com/office/officeart/2005/8/layout/orgChart1"/>
    <dgm:cxn modelId="{B5DC05DB-E6AA-4035-B301-D5A98A2C0FF6}" type="presParOf" srcId="{82D2B50D-92A3-4505-A6EB-DC2ABC26057F}" destId="{ADFB5D00-5D1D-4066-9D95-65705D50A747}" srcOrd="2" destOrd="0" presId="urn:microsoft.com/office/officeart/2005/8/layout/orgChart1"/>
    <dgm:cxn modelId="{E36DE4D0-F640-4BB2-A8A1-33F3CCCD3FD9}" type="presParOf" srcId="{0A113735-D067-4CDA-A14A-5D91E5D42310}" destId="{73BA365B-EE9E-40B4-82B0-62C173BA8090}" srcOrd="6" destOrd="0" presId="urn:microsoft.com/office/officeart/2005/8/layout/orgChart1"/>
    <dgm:cxn modelId="{80FF6CD0-C3A2-432A-96D7-B8B7B5F9AC19}" type="presParOf" srcId="{0A113735-D067-4CDA-A14A-5D91E5D42310}" destId="{31A4D70C-84B1-41DA-B668-2F4977BBFC02}" srcOrd="7" destOrd="0" presId="urn:microsoft.com/office/officeart/2005/8/layout/orgChart1"/>
    <dgm:cxn modelId="{A4D12A8B-8274-409E-804F-C28594843383}" type="presParOf" srcId="{31A4D70C-84B1-41DA-B668-2F4977BBFC02}" destId="{5C699F03-457C-43DE-B607-B791FF83A6D4}" srcOrd="0" destOrd="0" presId="urn:microsoft.com/office/officeart/2005/8/layout/orgChart1"/>
    <dgm:cxn modelId="{0EB5D441-F479-4E6B-B439-C569A6D46667}" type="presParOf" srcId="{5C699F03-457C-43DE-B607-B791FF83A6D4}" destId="{5D5B7E49-953F-4845-8565-E4E265C85A35}" srcOrd="0" destOrd="0" presId="urn:microsoft.com/office/officeart/2005/8/layout/orgChart1"/>
    <dgm:cxn modelId="{E2510641-DC7F-4F9C-81E2-61F92F63CA71}" type="presParOf" srcId="{5C699F03-457C-43DE-B607-B791FF83A6D4}" destId="{CAF2EEC7-B10D-42FF-A85C-D739C154A542}" srcOrd="1" destOrd="0" presId="urn:microsoft.com/office/officeart/2005/8/layout/orgChart1"/>
    <dgm:cxn modelId="{4907689F-D5FD-4794-956A-8994F2F9B094}" type="presParOf" srcId="{31A4D70C-84B1-41DA-B668-2F4977BBFC02}" destId="{128686A0-98FE-446D-A02E-3EBFABD53411}" srcOrd="1" destOrd="0" presId="urn:microsoft.com/office/officeart/2005/8/layout/orgChart1"/>
    <dgm:cxn modelId="{4CD423D1-EDE5-41B8-AF53-1596BD3DA65D}" type="presParOf" srcId="{31A4D70C-84B1-41DA-B668-2F4977BBFC02}" destId="{14923F3D-24B7-4518-93BF-6C52E7F475DC}" srcOrd="2" destOrd="0" presId="urn:microsoft.com/office/officeart/2005/8/layout/orgChart1"/>
    <dgm:cxn modelId="{5F680752-9FC7-40E2-9E15-F925B33067F8}" type="presParOf" srcId="{0A113735-D067-4CDA-A14A-5D91E5D42310}" destId="{EAE2401C-672E-4D11-8823-527FFDB7A743}" srcOrd="8" destOrd="0" presId="urn:microsoft.com/office/officeart/2005/8/layout/orgChart1"/>
    <dgm:cxn modelId="{D6D87D27-8BED-4323-9227-833E59701D4C}" type="presParOf" srcId="{0A113735-D067-4CDA-A14A-5D91E5D42310}" destId="{5162801A-B54D-4730-87DD-184A1542F29A}" srcOrd="9" destOrd="0" presId="urn:microsoft.com/office/officeart/2005/8/layout/orgChart1"/>
    <dgm:cxn modelId="{837096E7-572B-4A46-8700-A876553320F3}" type="presParOf" srcId="{5162801A-B54D-4730-87DD-184A1542F29A}" destId="{933B40A0-80DB-4244-839C-2FCD5136EEDD}" srcOrd="0" destOrd="0" presId="urn:microsoft.com/office/officeart/2005/8/layout/orgChart1"/>
    <dgm:cxn modelId="{BF8505F5-7F15-4862-9E95-05D8E08E55F3}" type="presParOf" srcId="{933B40A0-80DB-4244-839C-2FCD5136EEDD}" destId="{2DB45F3E-8209-4571-BED5-529514440159}" srcOrd="0" destOrd="0" presId="urn:microsoft.com/office/officeart/2005/8/layout/orgChart1"/>
    <dgm:cxn modelId="{CDB4FB04-1E7E-4C51-B75D-254D4F31D7D5}" type="presParOf" srcId="{933B40A0-80DB-4244-839C-2FCD5136EEDD}" destId="{C51BB34D-8E3C-4FE9-A1A6-EEACEE174766}" srcOrd="1" destOrd="0" presId="urn:microsoft.com/office/officeart/2005/8/layout/orgChart1"/>
    <dgm:cxn modelId="{D39F583D-DDA8-410A-8D3C-CE0C82C42984}" type="presParOf" srcId="{5162801A-B54D-4730-87DD-184A1542F29A}" destId="{E7263A7C-4398-4A1B-8D64-26727379D4CB}" srcOrd="1" destOrd="0" presId="urn:microsoft.com/office/officeart/2005/8/layout/orgChart1"/>
    <dgm:cxn modelId="{09914ABC-405F-4A33-B01D-B50903F9D518}" type="presParOf" srcId="{5162801A-B54D-4730-87DD-184A1542F29A}" destId="{9B22968F-6168-40E1-A2B4-DE0C91E11005}" srcOrd="2" destOrd="0" presId="urn:microsoft.com/office/officeart/2005/8/layout/orgChart1"/>
    <dgm:cxn modelId="{669103FB-1179-4687-8BFC-9D8409F2FEF5}" type="presParOf" srcId="{0A113735-D067-4CDA-A14A-5D91E5D42310}" destId="{F37F402C-4DAA-4CD9-8E55-801717C6BFE7}" srcOrd="10" destOrd="0" presId="urn:microsoft.com/office/officeart/2005/8/layout/orgChart1"/>
    <dgm:cxn modelId="{3D6DC4A4-5F44-44EE-A997-38BBE4196F29}" type="presParOf" srcId="{0A113735-D067-4CDA-A14A-5D91E5D42310}" destId="{C7D650F4-C244-4D4A-ACCE-CC687EFA72E4}" srcOrd="11" destOrd="0" presId="urn:microsoft.com/office/officeart/2005/8/layout/orgChart1"/>
    <dgm:cxn modelId="{41D95061-C023-4FA0-88CC-4D56DCC205E2}" type="presParOf" srcId="{C7D650F4-C244-4D4A-ACCE-CC687EFA72E4}" destId="{D77B4A00-E216-48CE-A156-9872617407CA}" srcOrd="0" destOrd="0" presId="urn:microsoft.com/office/officeart/2005/8/layout/orgChart1"/>
    <dgm:cxn modelId="{46F0A760-CBED-4BD6-83F2-5FC84E67EDE1}" type="presParOf" srcId="{D77B4A00-E216-48CE-A156-9872617407CA}" destId="{3420B708-CAEC-4D11-9FCB-A29453F91D45}" srcOrd="0" destOrd="0" presId="urn:microsoft.com/office/officeart/2005/8/layout/orgChart1"/>
    <dgm:cxn modelId="{603F4A82-550D-4C64-B5B8-6787BD432B92}" type="presParOf" srcId="{D77B4A00-E216-48CE-A156-9872617407CA}" destId="{3BAB7F78-8F01-4D58-89C6-EDBA56227F7A}" srcOrd="1" destOrd="0" presId="urn:microsoft.com/office/officeart/2005/8/layout/orgChart1"/>
    <dgm:cxn modelId="{3717D0D9-33D9-4650-9D3D-D1C4253CBD91}" type="presParOf" srcId="{C7D650F4-C244-4D4A-ACCE-CC687EFA72E4}" destId="{A6530CD3-E5D3-45F1-9F71-92716DF8AB1A}" srcOrd="1" destOrd="0" presId="urn:microsoft.com/office/officeart/2005/8/layout/orgChart1"/>
    <dgm:cxn modelId="{28EDC52C-7B45-4F85-91ED-3AE708824342}" type="presParOf" srcId="{A6530CD3-E5D3-45F1-9F71-92716DF8AB1A}" destId="{8BD84762-6969-48D4-8DAF-240D95AEE113}" srcOrd="0" destOrd="0" presId="urn:microsoft.com/office/officeart/2005/8/layout/orgChart1"/>
    <dgm:cxn modelId="{3DD9F660-E366-487F-8758-9C9761889C9B}" type="presParOf" srcId="{A6530CD3-E5D3-45F1-9F71-92716DF8AB1A}" destId="{B984DEF2-A1FB-406F-A50F-B8BA0086DF28}" srcOrd="1" destOrd="0" presId="urn:microsoft.com/office/officeart/2005/8/layout/orgChart1"/>
    <dgm:cxn modelId="{5601FF83-832C-449B-B786-5EF03387DC84}" type="presParOf" srcId="{B984DEF2-A1FB-406F-A50F-B8BA0086DF28}" destId="{192416A4-E37A-4EA9-9880-95BBCA2F09B5}" srcOrd="0" destOrd="0" presId="urn:microsoft.com/office/officeart/2005/8/layout/orgChart1"/>
    <dgm:cxn modelId="{12092176-F173-46AA-AE37-D88A0373899D}" type="presParOf" srcId="{192416A4-E37A-4EA9-9880-95BBCA2F09B5}" destId="{3423BA90-2B56-4E4E-9F63-473E11068710}" srcOrd="0" destOrd="0" presId="urn:microsoft.com/office/officeart/2005/8/layout/orgChart1"/>
    <dgm:cxn modelId="{CA52054F-7A6C-4F4D-84FD-9805F2F141B1}" type="presParOf" srcId="{192416A4-E37A-4EA9-9880-95BBCA2F09B5}" destId="{F9794841-EA8B-42F6-BA84-1B8685CC3515}" srcOrd="1" destOrd="0" presId="urn:microsoft.com/office/officeart/2005/8/layout/orgChart1"/>
    <dgm:cxn modelId="{77DFF855-A229-48FD-A6F4-61F6BB4A8B1C}" type="presParOf" srcId="{B984DEF2-A1FB-406F-A50F-B8BA0086DF28}" destId="{8842F65A-EDEF-4516-A216-0FA1CA72BC14}" srcOrd="1" destOrd="0" presId="urn:microsoft.com/office/officeart/2005/8/layout/orgChart1"/>
    <dgm:cxn modelId="{A50F1669-F5F4-48C6-831E-7928FCDE31B1}" type="presParOf" srcId="{B984DEF2-A1FB-406F-A50F-B8BA0086DF28}" destId="{0AB3C2BD-3D01-4BE9-AE76-BA69173684FE}" srcOrd="2" destOrd="0" presId="urn:microsoft.com/office/officeart/2005/8/layout/orgChart1"/>
    <dgm:cxn modelId="{F6CBF348-E0C8-4D1E-BCEC-8D2E00FF1B36}" type="presParOf" srcId="{A6530CD3-E5D3-45F1-9F71-92716DF8AB1A}" destId="{0B958943-43CE-43C8-9B61-A6F349AEA11A}" srcOrd="2" destOrd="0" presId="urn:microsoft.com/office/officeart/2005/8/layout/orgChart1"/>
    <dgm:cxn modelId="{9C8DB862-0223-4F2F-B8C5-ADB54AD41B44}" type="presParOf" srcId="{A6530CD3-E5D3-45F1-9F71-92716DF8AB1A}" destId="{C7907A45-FC5F-4EC6-AF3C-45D926F2746C}" srcOrd="3" destOrd="0" presId="urn:microsoft.com/office/officeart/2005/8/layout/orgChart1"/>
    <dgm:cxn modelId="{57A0DFFC-0839-4F4E-BC66-02FD902FB40E}" type="presParOf" srcId="{C7907A45-FC5F-4EC6-AF3C-45D926F2746C}" destId="{A672807D-F683-42F4-B0EB-4803E4149982}" srcOrd="0" destOrd="0" presId="urn:microsoft.com/office/officeart/2005/8/layout/orgChart1"/>
    <dgm:cxn modelId="{3819D76D-8E09-4DCE-B77B-056F67F66F2C}" type="presParOf" srcId="{A672807D-F683-42F4-B0EB-4803E4149982}" destId="{465FECE7-B089-4077-A8CA-1C4FCDC45375}" srcOrd="0" destOrd="0" presId="urn:microsoft.com/office/officeart/2005/8/layout/orgChart1"/>
    <dgm:cxn modelId="{F75832D0-5B33-4E89-813C-02D57A0F48EB}" type="presParOf" srcId="{A672807D-F683-42F4-B0EB-4803E4149982}" destId="{A18BB66B-8625-4A3B-824E-EA56568DF1A1}" srcOrd="1" destOrd="0" presId="urn:microsoft.com/office/officeart/2005/8/layout/orgChart1"/>
    <dgm:cxn modelId="{FA86DF25-4D56-4A24-BBDC-DDE583C92598}" type="presParOf" srcId="{C7907A45-FC5F-4EC6-AF3C-45D926F2746C}" destId="{961AE17C-A93C-42D2-B906-27F7C59A5375}" srcOrd="1" destOrd="0" presId="urn:microsoft.com/office/officeart/2005/8/layout/orgChart1"/>
    <dgm:cxn modelId="{BEA767C9-F407-4B9D-852B-4866B236A578}" type="presParOf" srcId="{C7907A45-FC5F-4EC6-AF3C-45D926F2746C}" destId="{138BFEAB-E7E1-4C6D-8772-E12AF7D300A5}" srcOrd="2" destOrd="0" presId="urn:microsoft.com/office/officeart/2005/8/layout/orgChart1"/>
    <dgm:cxn modelId="{450D9B0B-800A-46F2-B541-A0E240B45D55}" type="presParOf" srcId="{C7D650F4-C244-4D4A-ACCE-CC687EFA72E4}" destId="{1FE369B3-28D0-479E-8A64-961BD15AA484}" srcOrd="2" destOrd="0" presId="urn:microsoft.com/office/officeart/2005/8/layout/orgChart1"/>
    <dgm:cxn modelId="{1CE20E67-280D-4B32-9D02-9D200C1D0E66}" type="presParOf" srcId="{AFC6E20E-1885-4A09-AE7E-BFD2392FDFC4}" destId="{281D2496-944D-4635-828E-0629A72E6110}" srcOrd="2" destOrd="0" presId="urn:microsoft.com/office/officeart/2005/8/layout/orgChart1"/>
    <dgm:cxn modelId="{4F6E227A-AD40-4CDD-8F6D-E40644C00DBB}" type="presParOf" srcId="{C49EE85F-D1D7-4B46-ADD0-6573ACD61319}" destId="{CF353D1B-EDC9-4C97-8C8D-D8457A697667}" srcOrd="2" destOrd="0" presId="urn:microsoft.com/office/officeart/2005/8/layout/orgChart1"/>
    <dgm:cxn modelId="{4F3E5A83-6D96-4098-9F82-8C56B6B1AE2A}" type="presParOf" srcId="{C49EE85F-D1D7-4B46-ADD0-6573ACD61319}" destId="{9FA7353C-5741-4103-A1F7-A4853164C5E6}" srcOrd="3" destOrd="0" presId="urn:microsoft.com/office/officeart/2005/8/layout/orgChart1"/>
    <dgm:cxn modelId="{CA4F7897-583C-4E6A-A8DB-C25D882E3E48}" type="presParOf" srcId="{9FA7353C-5741-4103-A1F7-A4853164C5E6}" destId="{4742EB72-A105-469F-9743-DBB0EC7B5F46}" srcOrd="0" destOrd="0" presId="urn:microsoft.com/office/officeart/2005/8/layout/orgChart1"/>
    <dgm:cxn modelId="{54899ABD-768C-4987-BF8A-4D8620A5745B}" type="presParOf" srcId="{4742EB72-A105-469F-9743-DBB0EC7B5F46}" destId="{A4864818-748A-4BE1-AE98-39A71A5527B3}" srcOrd="0" destOrd="0" presId="urn:microsoft.com/office/officeart/2005/8/layout/orgChart1"/>
    <dgm:cxn modelId="{7AB624A6-846E-474D-98AD-BEC11B98F99E}" type="presParOf" srcId="{4742EB72-A105-469F-9743-DBB0EC7B5F46}" destId="{1F5F4646-B3B6-4787-AF5D-64FD463929A5}" srcOrd="1" destOrd="0" presId="urn:microsoft.com/office/officeart/2005/8/layout/orgChart1"/>
    <dgm:cxn modelId="{BE44CBD1-206C-4B19-B9C7-B65AB4A8611D}" type="presParOf" srcId="{9FA7353C-5741-4103-A1F7-A4853164C5E6}" destId="{F93BC447-B12D-457F-9D50-C1D34390C8A5}" srcOrd="1" destOrd="0" presId="urn:microsoft.com/office/officeart/2005/8/layout/orgChart1"/>
    <dgm:cxn modelId="{5CB0191E-5B9C-456E-9AC0-9F6D573B6BD2}" type="presParOf" srcId="{F93BC447-B12D-457F-9D50-C1D34390C8A5}" destId="{A4648656-FC2B-4398-B6C6-CF371F015497}" srcOrd="0" destOrd="0" presId="urn:microsoft.com/office/officeart/2005/8/layout/orgChart1"/>
    <dgm:cxn modelId="{09E410E9-7E7A-4D7E-BCB0-ACDD0EDC9186}" type="presParOf" srcId="{F93BC447-B12D-457F-9D50-C1D34390C8A5}" destId="{07B96E17-DC2D-44EF-89DD-ECAD417753B8}" srcOrd="1" destOrd="0" presId="urn:microsoft.com/office/officeart/2005/8/layout/orgChart1"/>
    <dgm:cxn modelId="{AF1E1F49-A0D2-400F-9968-0103C8FBB2BE}" type="presParOf" srcId="{07B96E17-DC2D-44EF-89DD-ECAD417753B8}" destId="{1BF0833B-8D6B-414E-AB0F-1CD056E7812E}" srcOrd="0" destOrd="0" presId="urn:microsoft.com/office/officeart/2005/8/layout/orgChart1"/>
    <dgm:cxn modelId="{D5C5A790-2F94-4285-9A99-2C6386FD4958}" type="presParOf" srcId="{1BF0833B-8D6B-414E-AB0F-1CD056E7812E}" destId="{6172EFF2-9836-4D93-BB5B-5EEE488C38C9}" srcOrd="0" destOrd="0" presId="urn:microsoft.com/office/officeart/2005/8/layout/orgChart1"/>
    <dgm:cxn modelId="{17B2E4A1-A49E-4053-8581-65C7EA066DF1}" type="presParOf" srcId="{1BF0833B-8D6B-414E-AB0F-1CD056E7812E}" destId="{7161381A-15A4-4F7E-B8B3-551A0FDEBE89}" srcOrd="1" destOrd="0" presId="urn:microsoft.com/office/officeart/2005/8/layout/orgChart1"/>
    <dgm:cxn modelId="{DB77EE94-03F0-419C-B101-1A6CBDAC5041}" type="presParOf" srcId="{07B96E17-DC2D-44EF-89DD-ECAD417753B8}" destId="{E2714382-698F-4F37-82C5-E396B3B2523E}" srcOrd="1" destOrd="0" presId="urn:microsoft.com/office/officeart/2005/8/layout/orgChart1"/>
    <dgm:cxn modelId="{40117B2B-43A8-48A8-AEBC-598203A43549}" type="presParOf" srcId="{07B96E17-DC2D-44EF-89DD-ECAD417753B8}" destId="{2E442E02-609B-4495-BC80-243CD15BA8CA}" srcOrd="2" destOrd="0" presId="urn:microsoft.com/office/officeart/2005/8/layout/orgChart1"/>
    <dgm:cxn modelId="{64C06627-B203-4027-B806-95B275E80DD3}" type="presParOf" srcId="{F93BC447-B12D-457F-9D50-C1D34390C8A5}" destId="{842F6F97-F993-40E4-952F-CE071140A7A6}" srcOrd="2" destOrd="0" presId="urn:microsoft.com/office/officeart/2005/8/layout/orgChart1"/>
    <dgm:cxn modelId="{7CE71773-EBFF-4A84-9A6D-21425418E161}" type="presParOf" srcId="{F93BC447-B12D-457F-9D50-C1D34390C8A5}" destId="{AA8290A7-7418-4585-AD12-CF9D3BB864FB}" srcOrd="3" destOrd="0" presId="urn:microsoft.com/office/officeart/2005/8/layout/orgChart1"/>
    <dgm:cxn modelId="{36A53E44-A16C-41F8-BBC9-C39E3B467263}" type="presParOf" srcId="{AA8290A7-7418-4585-AD12-CF9D3BB864FB}" destId="{C66CB59C-1394-48B6-9A87-64A85F4DFEFB}" srcOrd="0" destOrd="0" presId="urn:microsoft.com/office/officeart/2005/8/layout/orgChart1"/>
    <dgm:cxn modelId="{A14FBDE8-7E1E-4FA1-AD0A-CA58FC63F775}" type="presParOf" srcId="{C66CB59C-1394-48B6-9A87-64A85F4DFEFB}" destId="{7D54A608-DEF0-44CA-90A6-0F02AF92251A}" srcOrd="0" destOrd="0" presId="urn:microsoft.com/office/officeart/2005/8/layout/orgChart1"/>
    <dgm:cxn modelId="{FD1D5655-E798-4315-8B5D-6255FC67073D}" type="presParOf" srcId="{C66CB59C-1394-48B6-9A87-64A85F4DFEFB}" destId="{0C3D286C-C70F-42F4-9D57-9841D3B6CFDA}" srcOrd="1" destOrd="0" presId="urn:microsoft.com/office/officeart/2005/8/layout/orgChart1"/>
    <dgm:cxn modelId="{C3F67579-5D41-472F-9D2C-D6FCBA65D018}" type="presParOf" srcId="{AA8290A7-7418-4585-AD12-CF9D3BB864FB}" destId="{AF186395-9961-49EB-BAE0-409F7385B8E9}" srcOrd="1" destOrd="0" presId="urn:microsoft.com/office/officeart/2005/8/layout/orgChart1"/>
    <dgm:cxn modelId="{426DBB57-802E-47C7-B4CD-7B8B989058B8}" type="presParOf" srcId="{AA8290A7-7418-4585-AD12-CF9D3BB864FB}" destId="{CF94A9AB-BC0F-4C3D-9E1E-9546FDC2D25E}" srcOrd="2" destOrd="0" presId="urn:microsoft.com/office/officeart/2005/8/layout/orgChart1"/>
    <dgm:cxn modelId="{039FB869-7EE4-47B5-9FB3-F1B470281E40}" type="presParOf" srcId="{F93BC447-B12D-457F-9D50-C1D34390C8A5}" destId="{FD903A2E-7B19-42E4-B386-85B875B4A67B}" srcOrd="4" destOrd="0" presId="urn:microsoft.com/office/officeart/2005/8/layout/orgChart1"/>
    <dgm:cxn modelId="{C39153FF-1AC7-4708-8DF5-DAB90639BB39}" type="presParOf" srcId="{F93BC447-B12D-457F-9D50-C1D34390C8A5}" destId="{F836EBDE-FC6E-47F6-8B68-AAABBC38473B}" srcOrd="5" destOrd="0" presId="urn:microsoft.com/office/officeart/2005/8/layout/orgChart1"/>
    <dgm:cxn modelId="{1DCD268E-87C3-4E8E-82A3-91D25AC7CC1D}" type="presParOf" srcId="{F836EBDE-FC6E-47F6-8B68-AAABBC38473B}" destId="{85F25AA6-F0FE-4692-8C54-DDAD82B72DB5}" srcOrd="0" destOrd="0" presId="urn:microsoft.com/office/officeart/2005/8/layout/orgChart1"/>
    <dgm:cxn modelId="{618F0355-383E-48EA-9496-5009CE11E198}" type="presParOf" srcId="{85F25AA6-F0FE-4692-8C54-DDAD82B72DB5}" destId="{F04BD75D-1125-44AC-AAE7-1A86635F1ADF}" srcOrd="0" destOrd="0" presId="urn:microsoft.com/office/officeart/2005/8/layout/orgChart1"/>
    <dgm:cxn modelId="{DD68E97E-9287-4D4C-AD17-664153B6E663}" type="presParOf" srcId="{85F25AA6-F0FE-4692-8C54-DDAD82B72DB5}" destId="{BF2AB44F-2C8E-459F-A593-D281CDB061A3}" srcOrd="1" destOrd="0" presId="urn:microsoft.com/office/officeart/2005/8/layout/orgChart1"/>
    <dgm:cxn modelId="{572296AD-8401-4A17-9062-87FF966E67C6}" type="presParOf" srcId="{F836EBDE-FC6E-47F6-8B68-AAABBC38473B}" destId="{6A8FFD85-ADC8-4648-80B1-0B36800BF62D}" srcOrd="1" destOrd="0" presId="urn:microsoft.com/office/officeart/2005/8/layout/orgChart1"/>
    <dgm:cxn modelId="{4EA7180E-E1CE-4406-9346-D327897C4346}" type="presParOf" srcId="{F836EBDE-FC6E-47F6-8B68-AAABBC38473B}" destId="{27C51886-ACBC-4EED-98BB-33F19E6F666A}" srcOrd="2" destOrd="0" presId="urn:microsoft.com/office/officeart/2005/8/layout/orgChart1"/>
    <dgm:cxn modelId="{C4F79B8C-A3DD-48E4-A222-D45494DFDD88}" type="presParOf" srcId="{F93BC447-B12D-457F-9D50-C1D34390C8A5}" destId="{F9780F16-0F83-48A4-A4CF-2818DCD393F8}" srcOrd="6" destOrd="0" presId="urn:microsoft.com/office/officeart/2005/8/layout/orgChart1"/>
    <dgm:cxn modelId="{20F1E87B-6A6E-4C19-ABF2-66383A8E20B3}" type="presParOf" srcId="{F93BC447-B12D-457F-9D50-C1D34390C8A5}" destId="{3F16BE25-A999-424E-B62F-84E16D73EA05}" srcOrd="7" destOrd="0" presId="urn:microsoft.com/office/officeart/2005/8/layout/orgChart1"/>
    <dgm:cxn modelId="{30577D38-9FC6-4870-80B3-F238445EE71A}" type="presParOf" srcId="{3F16BE25-A999-424E-B62F-84E16D73EA05}" destId="{1A75974D-0869-42FF-B51C-DB6324A8E4AB}" srcOrd="0" destOrd="0" presId="urn:microsoft.com/office/officeart/2005/8/layout/orgChart1"/>
    <dgm:cxn modelId="{14DE7ADE-C251-4309-B776-26CC74B88552}" type="presParOf" srcId="{1A75974D-0869-42FF-B51C-DB6324A8E4AB}" destId="{C0CB5950-337E-4A7D-9E9A-B80C76D83A54}" srcOrd="0" destOrd="0" presId="urn:microsoft.com/office/officeart/2005/8/layout/orgChart1"/>
    <dgm:cxn modelId="{60044AAA-51A9-4732-9DD3-0918FE2780F8}" type="presParOf" srcId="{1A75974D-0869-42FF-B51C-DB6324A8E4AB}" destId="{4BB9BFC3-22AC-4621-A765-BFB149FAC9D8}" srcOrd="1" destOrd="0" presId="urn:microsoft.com/office/officeart/2005/8/layout/orgChart1"/>
    <dgm:cxn modelId="{C2C8EF0E-81CE-4412-B18D-D8F155501A88}" type="presParOf" srcId="{3F16BE25-A999-424E-B62F-84E16D73EA05}" destId="{5424535D-9036-44E5-BF4F-FE1EEE66A97F}" srcOrd="1" destOrd="0" presId="urn:microsoft.com/office/officeart/2005/8/layout/orgChart1"/>
    <dgm:cxn modelId="{94003C1D-B139-4569-9FF2-7E402C1232D3}" type="presParOf" srcId="{3F16BE25-A999-424E-B62F-84E16D73EA05}" destId="{ADACB64A-9212-4C34-A14E-E7D2EEED5E96}" srcOrd="2" destOrd="0" presId="urn:microsoft.com/office/officeart/2005/8/layout/orgChart1"/>
    <dgm:cxn modelId="{829BC9D2-FA87-48AD-8A85-3A30ED03E1AF}" type="presParOf" srcId="{F93BC447-B12D-457F-9D50-C1D34390C8A5}" destId="{8C41FC5B-CD35-4FA9-97FE-35B1F27D12B4}" srcOrd="8" destOrd="0" presId="urn:microsoft.com/office/officeart/2005/8/layout/orgChart1"/>
    <dgm:cxn modelId="{3967C721-69FC-436D-9E1B-252909CED45F}" type="presParOf" srcId="{F93BC447-B12D-457F-9D50-C1D34390C8A5}" destId="{A6DDA021-CC16-4D19-A0CE-B967D906FF5C}" srcOrd="9" destOrd="0" presId="urn:microsoft.com/office/officeart/2005/8/layout/orgChart1"/>
    <dgm:cxn modelId="{A868AE30-77E2-4678-807E-4E790F42D897}" type="presParOf" srcId="{A6DDA021-CC16-4D19-A0CE-B967D906FF5C}" destId="{733DA38A-686B-4CC4-9493-A8A3EA1F941E}" srcOrd="0" destOrd="0" presId="urn:microsoft.com/office/officeart/2005/8/layout/orgChart1"/>
    <dgm:cxn modelId="{CD63864A-EC34-45DE-870C-6CF129D7878A}" type="presParOf" srcId="{733DA38A-686B-4CC4-9493-A8A3EA1F941E}" destId="{60E8221F-D0B3-4EF0-B744-203DBF423F03}" srcOrd="0" destOrd="0" presId="urn:microsoft.com/office/officeart/2005/8/layout/orgChart1"/>
    <dgm:cxn modelId="{F3355033-0F76-4D67-819C-AA5D25B97CFF}" type="presParOf" srcId="{733DA38A-686B-4CC4-9493-A8A3EA1F941E}" destId="{B1917D0C-8757-4989-A54D-23FC6CCEE801}" srcOrd="1" destOrd="0" presId="urn:microsoft.com/office/officeart/2005/8/layout/orgChart1"/>
    <dgm:cxn modelId="{6D2CA54A-9239-4585-A74D-6273EBE912A5}" type="presParOf" srcId="{A6DDA021-CC16-4D19-A0CE-B967D906FF5C}" destId="{FEFD7863-6908-4F49-8B4A-E973D947FCF3}" srcOrd="1" destOrd="0" presId="urn:microsoft.com/office/officeart/2005/8/layout/orgChart1"/>
    <dgm:cxn modelId="{8005AE48-552E-4CBD-9437-70A0F6B19DE4}" type="presParOf" srcId="{A6DDA021-CC16-4D19-A0CE-B967D906FF5C}" destId="{3D047077-6166-450A-8330-900A3F6A7061}" srcOrd="2" destOrd="0" presId="urn:microsoft.com/office/officeart/2005/8/layout/orgChart1"/>
    <dgm:cxn modelId="{F15D0B95-3CAE-4C6D-9235-8C1DBAA83BE2}" type="presParOf" srcId="{F93BC447-B12D-457F-9D50-C1D34390C8A5}" destId="{11951053-E934-44DA-A9C5-31CBFF3ACC21}" srcOrd="10" destOrd="0" presId="urn:microsoft.com/office/officeart/2005/8/layout/orgChart1"/>
    <dgm:cxn modelId="{433EE004-F192-4168-B96F-F829D4786624}" type="presParOf" srcId="{F93BC447-B12D-457F-9D50-C1D34390C8A5}" destId="{2AC23F63-0302-43EF-B9CD-D9F7ABB86425}" srcOrd="11" destOrd="0" presId="urn:microsoft.com/office/officeart/2005/8/layout/orgChart1"/>
    <dgm:cxn modelId="{91BC364B-39DE-40C6-B94D-6A24C12F2C51}" type="presParOf" srcId="{2AC23F63-0302-43EF-B9CD-D9F7ABB86425}" destId="{158D0A35-864C-436D-965C-C4F03F9D0F48}" srcOrd="0" destOrd="0" presId="urn:microsoft.com/office/officeart/2005/8/layout/orgChart1"/>
    <dgm:cxn modelId="{D23A088C-2340-447C-B0FE-89A9DB3845B5}" type="presParOf" srcId="{158D0A35-864C-436D-965C-C4F03F9D0F48}" destId="{2AF895FE-A110-4116-9B41-66249DC53899}" srcOrd="0" destOrd="0" presId="urn:microsoft.com/office/officeart/2005/8/layout/orgChart1"/>
    <dgm:cxn modelId="{5FD86995-7F76-4E9C-B060-F803ACFB492D}" type="presParOf" srcId="{158D0A35-864C-436D-965C-C4F03F9D0F48}" destId="{1C281B59-D92F-4073-94B2-244222E4C390}" srcOrd="1" destOrd="0" presId="urn:microsoft.com/office/officeart/2005/8/layout/orgChart1"/>
    <dgm:cxn modelId="{A63363A4-B5DD-4872-88D4-0C57B27762E2}" type="presParOf" srcId="{2AC23F63-0302-43EF-B9CD-D9F7ABB86425}" destId="{7577E511-E8A8-4909-BB7B-7E0100C3C7F6}" srcOrd="1" destOrd="0" presId="urn:microsoft.com/office/officeart/2005/8/layout/orgChart1"/>
    <dgm:cxn modelId="{3D03EE5C-CF16-4759-9CAA-5735EAE03ADD}" type="presParOf" srcId="{2AC23F63-0302-43EF-B9CD-D9F7ABB86425}" destId="{D630660E-137B-4130-B920-4FD64DB7E55B}" srcOrd="2" destOrd="0" presId="urn:microsoft.com/office/officeart/2005/8/layout/orgChart1"/>
    <dgm:cxn modelId="{0E1749AA-183B-4826-96AB-2EB852D7751B}" type="presParOf" srcId="{F93BC447-B12D-457F-9D50-C1D34390C8A5}" destId="{47CF4D11-A1B6-4BE9-AE08-D18ABEC50C20}" srcOrd="12" destOrd="0" presId="urn:microsoft.com/office/officeart/2005/8/layout/orgChart1"/>
    <dgm:cxn modelId="{E81539B6-94EF-48A4-BC96-B5BB07442226}" type="presParOf" srcId="{F93BC447-B12D-457F-9D50-C1D34390C8A5}" destId="{7C705928-4B34-469A-8212-8412AEE3CAB0}" srcOrd="13" destOrd="0" presId="urn:microsoft.com/office/officeart/2005/8/layout/orgChart1"/>
    <dgm:cxn modelId="{81A7C692-EFBA-4580-97A7-ABDCE85CA46A}" type="presParOf" srcId="{7C705928-4B34-469A-8212-8412AEE3CAB0}" destId="{2534E2C0-F685-4B1D-A8E4-01FB6628E332}" srcOrd="0" destOrd="0" presId="urn:microsoft.com/office/officeart/2005/8/layout/orgChart1"/>
    <dgm:cxn modelId="{B7F93A5C-71A8-420B-A4BA-D73C8C806BC9}" type="presParOf" srcId="{2534E2C0-F685-4B1D-A8E4-01FB6628E332}" destId="{98A0DCC0-0C23-4247-8C86-5CDE7826A4F7}" srcOrd="0" destOrd="0" presId="urn:microsoft.com/office/officeart/2005/8/layout/orgChart1"/>
    <dgm:cxn modelId="{EABF3318-5172-48D9-AE38-0756E6357B1A}" type="presParOf" srcId="{2534E2C0-F685-4B1D-A8E4-01FB6628E332}" destId="{58E8BEA7-A981-47BA-A4CC-1DDEE1CE6408}" srcOrd="1" destOrd="0" presId="urn:microsoft.com/office/officeart/2005/8/layout/orgChart1"/>
    <dgm:cxn modelId="{AA59F975-8F8C-4207-9C96-04CCCE3DB95F}" type="presParOf" srcId="{7C705928-4B34-469A-8212-8412AEE3CAB0}" destId="{8E407077-B29D-4337-ACE3-C46B4DE6932D}" srcOrd="1" destOrd="0" presId="urn:microsoft.com/office/officeart/2005/8/layout/orgChart1"/>
    <dgm:cxn modelId="{9EF42168-76EB-4837-889A-86029F62323B}" type="presParOf" srcId="{7C705928-4B34-469A-8212-8412AEE3CAB0}" destId="{E971E7D7-D400-47E4-8C78-C23251871DBE}" srcOrd="2" destOrd="0" presId="urn:microsoft.com/office/officeart/2005/8/layout/orgChart1"/>
    <dgm:cxn modelId="{68669AA7-EA47-49A8-84F1-79A14F5CB92C}" type="presParOf" srcId="{F93BC447-B12D-457F-9D50-C1D34390C8A5}" destId="{C870AA16-DD73-49AE-991D-E8C69FF2EE78}" srcOrd="14" destOrd="0" presId="urn:microsoft.com/office/officeart/2005/8/layout/orgChart1"/>
    <dgm:cxn modelId="{F1773885-B9EF-4DC0-80CB-E0C6DCDBC518}" type="presParOf" srcId="{F93BC447-B12D-457F-9D50-C1D34390C8A5}" destId="{19FD4E70-B860-484E-8157-66D05706A97F}" srcOrd="15" destOrd="0" presId="urn:microsoft.com/office/officeart/2005/8/layout/orgChart1"/>
    <dgm:cxn modelId="{5EE2B0A9-A383-426D-9293-1762E899D311}" type="presParOf" srcId="{19FD4E70-B860-484E-8157-66D05706A97F}" destId="{5A0AD110-806B-4283-9F37-4DDBF2492521}" srcOrd="0" destOrd="0" presId="urn:microsoft.com/office/officeart/2005/8/layout/orgChart1"/>
    <dgm:cxn modelId="{BB318E1D-D80D-4FB8-9914-7A79ED6984A0}" type="presParOf" srcId="{5A0AD110-806B-4283-9F37-4DDBF2492521}" destId="{CB6FC6B4-643A-4499-BD67-C67F8BB7FB56}" srcOrd="0" destOrd="0" presId="urn:microsoft.com/office/officeart/2005/8/layout/orgChart1"/>
    <dgm:cxn modelId="{CA40301D-CD22-417D-848F-42249722A731}" type="presParOf" srcId="{5A0AD110-806B-4283-9F37-4DDBF2492521}" destId="{868FA90C-A08B-410E-8449-5085A5805CBD}" srcOrd="1" destOrd="0" presId="urn:microsoft.com/office/officeart/2005/8/layout/orgChart1"/>
    <dgm:cxn modelId="{536B48A5-BA1A-4295-A048-FE8AE5DB47E9}" type="presParOf" srcId="{19FD4E70-B860-484E-8157-66D05706A97F}" destId="{4598361A-1C6F-43FD-975D-B5187FC403AF}" srcOrd="1" destOrd="0" presId="urn:microsoft.com/office/officeart/2005/8/layout/orgChart1"/>
    <dgm:cxn modelId="{993F42C9-0AA6-4232-981D-E4A412B43CDE}" type="presParOf" srcId="{19FD4E70-B860-484E-8157-66D05706A97F}" destId="{0995FEF6-1ABD-4963-8043-30CDD472FB5F}" srcOrd="2" destOrd="0" presId="urn:microsoft.com/office/officeart/2005/8/layout/orgChart1"/>
    <dgm:cxn modelId="{376B79CC-EBB9-40A9-B0BC-9CB8DD882050}" type="presParOf" srcId="{F93BC447-B12D-457F-9D50-C1D34390C8A5}" destId="{8A0C846E-DF5C-4CBE-9D61-0805E2EA04A0}" srcOrd="16" destOrd="0" presId="urn:microsoft.com/office/officeart/2005/8/layout/orgChart1"/>
    <dgm:cxn modelId="{444F2576-EE6B-4FB0-A972-CD017CB044FA}" type="presParOf" srcId="{F93BC447-B12D-457F-9D50-C1D34390C8A5}" destId="{B05DA4BF-7F37-4121-AA47-0DCAF6FBBD45}" srcOrd="17" destOrd="0" presId="urn:microsoft.com/office/officeart/2005/8/layout/orgChart1"/>
    <dgm:cxn modelId="{2EA4C26A-E272-49B4-9DBE-749D16F2A382}" type="presParOf" srcId="{B05DA4BF-7F37-4121-AA47-0DCAF6FBBD45}" destId="{0ACA44B1-0512-4089-8C86-F6CB557E1203}" srcOrd="0" destOrd="0" presId="urn:microsoft.com/office/officeart/2005/8/layout/orgChart1"/>
    <dgm:cxn modelId="{7B45D269-AABC-4028-89D6-3E34CD640D70}" type="presParOf" srcId="{0ACA44B1-0512-4089-8C86-F6CB557E1203}" destId="{35A62794-A709-4FC1-8A93-4BBEBA56040A}" srcOrd="0" destOrd="0" presId="urn:microsoft.com/office/officeart/2005/8/layout/orgChart1"/>
    <dgm:cxn modelId="{C44F3FF4-F57E-40AE-BA36-8CA0264FFA3D}" type="presParOf" srcId="{0ACA44B1-0512-4089-8C86-F6CB557E1203}" destId="{B07DA57B-8FDC-448D-A55F-DDFF4C5121C9}" srcOrd="1" destOrd="0" presId="urn:microsoft.com/office/officeart/2005/8/layout/orgChart1"/>
    <dgm:cxn modelId="{58275E67-9E70-4453-BB83-2459E1B615F5}" type="presParOf" srcId="{B05DA4BF-7F37-4121-AA47-0DCAF6FBBD45}" destId="{EFACECA2-60F7-4BC9-AA8B-6E03DB6CB40F}" srcOrd="1" destOrd="0" presId="urn:microsoft.com/office/officeart/2005/8/layout/orgChart1"/>
    <dgm:cxn modelId="{5D508345-960D-445B-A9A3-4950B5FC8946}" type="presParOf" srcId="{B05DA4BF-7F37-4121-AA47-0DCAF6FBBD45}" destId="{8E826284-A3E9-42AD-967F-D4EF5054C73F}" srcOrd="2" destOrd="0" presId="urn:microsoft.com/office/officeart/2005/8/layout/orgChart1"/>
    <dgm:cxn modelId="{AC86222E-DC90-48FB-976C-C7C7E867739A}" type="presParOf" srcId="{9FA7353C-5741-4103-A1F7-A4853164C5E6}" destId="{FE8D1672-ED33-423E-A14E-70D0D1EE2E29}" srcOrd="2" destOrd="0" presId="urn:microsoft.com/office/officeart/2005/8/layout/orgChart1"/>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AED8701-2132-4634-8E28-72E4B5503DA6}">
      <dsp:nvSpPr>
        <dsp:cNvPr id="0" name=""/>
        <dsp:cNvSpPr/>
      </dsp:nvSpPr>
      <dsp:spPr>
        <a:xfrm>
          <a:off x="2214734" y="-44827"/>
          <a:ext cx="1472078" cy="630891"/>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100000"/>
            </a:lnSpc>
            <a:spcBef>
              <a:spcPct val="0"/>
            </a:spcBef>
            <a:spcAft>
              <a:spcPts val="0"/>
            </a:spcAft>
          </a:pPr>
          <a:r>
            <a:rPr lang="ru-RU" sz="1000" kern="1200">
              <a:solidFill>
                <a:sysClr val="window" lastClr="FFFFFF"/>
              </a:solidFill>
              <a:latin typeface="Calibri" panose="020F0502020204030204"/>
              <a:ea typeface="+mn-ea"/>
              <a:cs typeface="+mn-cs"/>
            </a:rPr>
            <a:t>1 этап</a:t>
          </a:r>
        </a:p>
        <a:p>
          <a:pPr lvl="0" algn="ctr" defTabSz="444500">
            <a:lnSpc>
              <a:spcPct val="100000"/>
            </a:lnSpc>
            <a:spcBef>
              <a:spcPct val="0"/>
            </a:spcBef>
            <a:spcAft>
              <a:spcPts val="0"/>
            </a:spcAft>
          </a:pPr>
          <a:r>
            <a:rPr lang="ru-RU" sz="1000" kern="1200">
              <a:solidFill>
                <a:sysClr val="window" lastClr="FFFFFF"/>
              </a:solidFill>
              <a:latin typeface="Calibri" panose="020F0502020204030204"/>
              <a:ea typeface="+mn-ea"/>
              <a:cs typeface="+mn-cs"/>
            </a:rPr>
            <a:t>Зарождение предпринимательской идеи</a:t>
          </a:r>
        </a:p>
      </dsp:txBody>
      <dsp:txXfrm>
        <a:off x="2214734" y="-44827"/>
        <a:ext cx="1472078" cy="630891"/>
      </dsp:txXfrm>
    </dsp:sp>
    <dsp:sp modelId="{478F2C96-4087-4EA0-A433-4B640B578FA6}">
      <dsp:nvSpPr>
        <dsp:cNvPr id="0" name=""/>
        <dsp:cNvSpPr/>
      </dsp:nvSpPr>
      <dsp:spPr>
        <a:xfrm>
          <a:off x="1473656" y="297603"/>
          <a:ext cx="3079960" cy="3079960"/>
        </a:xfrm>
        <a:custGeom>
          <a:avLst/>
          <a:gdLst/>
          <a:ahLst/>
          <a:cxnLst/>
          <a:rect l="0" t="0" r="0" b="0"/>
          <a:pathLst>
            <a:path>
              <a:moveTo>
                <a:pt x="2215901" y="156264"/>
              </a:moveTo>
              <a:arcTo wR="1539980" hR="1539980" stAng="17762082" swAng="669057"/>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D17BE5B3-530C-4927-ABE3-E6062CE3648F}">
      <dsp:nvSpPr>
        <dsp:cNvPr id="0" name=""/>
        <dsp:cNvSpPr/>
      </dsp:nvSpPr>
      <dsp:spPr>
        <a:xfrm>
          <a:off x="3476150" y="612557"/>
          <a:ext cx="1646247" cy="826426"/>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100000"/>
            </a:lnSpc>
            <a:spcBef>
              <a:spcPct val="0"/>
            </a:spcBef>
            <a:spcAft>
              <a:spcPts val="0"/>
            </a:spcAft>
          </a:pPr>
          <a:r>
            <a:rPr lang="ru-RU" sz="1000" kern="1200">
              <a:solidFill>
                <a:sysClr val="window" lastClr="FFFFFF"/>
              </a:solidFill>
              <a:latin typeface="Calibri" panose="020F0502020204030204"/>
              <a:ea typeface="+mn-ea"/>
              <a:cs typeface="+mn-cs"/>
            </a:rPr>
            <a:t>2 этап</a:t>
          </a:r>
        </a:p>
        <a:p>
          <a:pPr lvl="0" algn="ctr" defTabSz="444500">
            <a:lnSpc>
              <a:spcPct val="100000"/>
            </a:lnSpc>
            <a:spcBef>
              <a:spcPct val="0"/>
            </a:spcBef>
            <a:spcAft>
              <a:spcPts val="0"/>
            </a:spcAft>
          </a:pPr>
          <a:r>
            <a:rPr lang="ru-RU" sz="1000" kern="1200">
              <a:solidFill>
                <a:sysClr val="window" lastClr="FFFFFF"/>
              </a:solidFill>
              <a:latin typeface="Calibri" panose="020F0502020204030204"/>
              <a:ea typeface="+mn-ea"/>
              <a:cs typeface="+mn-cs"/>
            </a:rPr>
            <a:t>Анализ рыночной ситуации (соотношение спроса и предложения, уровень цен )</a:t>
          </a:r>
        </a:p>
      </dsp:txBody>
      <dsp:txXfrm>
        <a:off x="3476150" y="612557"/>
        <a:ext cx="1646247" cy="826426"/>
      </dsp:txXfrm>
    </dsp:sp>
    <dsp:sp modelId="{F2B5AAE2-888E-4106-9A60-3519B5AE11F1}">
      <dsp:nvSpPr>
        <dsp:cNvPr id="0" name=""/>
        <dsp:cNvSpPr/>
      </dsp:nvSpPr>
      <dsp:spPr>
        <a:xfrm>
          <a:off x="1390496" y="-200670"/>
          <a:ext cx="3079960" cy="3079960"/>
        </a:xfrm>
        <a:custGeom>
          <a:avLst/>
          <a:gdLst/>
          <a:ahLst/>
          <a:cxnLst/>
          <a:rect l="0" t="0" r="0" b="0"/>
          <a:pathLst>
            <a:path>
              <a:moveTo>
                <a:pt x="3076494" y="1643244"/>
              </a:moveTo>
              <a:arcTo wR="1539980" hR="1539980" stAng="230693" swAng="788900"/>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6E7F592C-6F3A-4ABD-A642-4F70EDA29CB4}">
      <dsp:nvSpPr>
        <dsp:cNvPr id="0" name=""/>
        <dsp:cNvSpPr/>
      </dsp:nvSpPr>
      <dsp:spPr>
        <a:xfrm>
          <a:off x="3343034" y="1792821"/>
          <a:ext cx="2008783" cy="823287"/>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3 этап</a:t>
          </a:r>
        </a:p>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Анализ конкурентной ситуации (наличие аналогов, товаров -заменителей, качество продукции)</a:t>
          </a:r>
        </a:p>
      </dsp:txBody>
      <dsp:txXfrm>
        <a:off x="3343034" y="1792821"/>
        <a:ext cx="2008783" cy="823287"/>
      </dsp:txXfrm>
    </dsp:sp>
    <dsp:sp modelId="{39DA8035-F8D7-4578-895E-E69255E7EF63}">
      <dsp:nvSpPr>
        <dsp:cNvPr id="0" name=""/>
        <dsp:cNvSpPr/>
      </dsp:nvSpPr>
      <dsp:spPr>
        <a:xfrm>
          <a:off x="1202920" y="464554"/>
          <a:ext cx="3079960" cy="3079960"/>
        </a:xfrm>
        <a:custGeom>
          <a:avLst/>
          <a:gdLst/>
          <a:ahLst/>
          <a:cxnLst/>
          <a:rect l="0" t="0" r="0" b="0"/>
          <a:pathLst>
            <a:path>
              <a:moveTo>
                <a:pt x="2951421" y="2155912"/>
              </a:moveTo>
              <a:arcTo wR="1539980" hR="1539980" stAng="1414545" swAng="1043655"/>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13AD8F36-2CCD-4E4C-BA67-87C257AD6BEF}">
      <dsp:nvSpPr>
        <dsp:cNvPr id="0" name=""/>
        <dsp:cNvSpPr/>
      </dsp:nvSpPr>
      <dsp:spPr>
        <a:xfrm>
          <a:off x="2045342" y="2909445"/>
          <a:ext cx="1857204" cy="864564"/>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4 этап</a:t>
          </a:r>
        </a:p>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Разработка бизнес-плана</a:t>
          </a:r>
        </a:p>
      </dsp:txBody>
      <dsp:txXfrm>
        <a:off x="2045342" y="2909445"/>
        <a:ext cx="1857204" cy="864564"/>
      </dsp:txXfrm>
    </dsp:sp>
    <dsp:sp modelId="{6A7F3B3F-43E2-4789-8F3E-B701AEFCEA60}">
      <dsp:nvSpPr>
        <dsp:cNvPr id="0" name=""/>
        <dsp:cNvSpPr/>
      </dsp:nvSpPr>
      <dsp:spPr>
        <a:xfrm>
          <a:off x="1538941" y="356499"/>
          <a:ext cx="3079960" cy="3079960"/>
        </a:xfrm>
        <a:custGeom>
          <a:avLst/>
          <a:gdLst/>
          <a:ahLst/>
          <a:cxnLst/>
          <a:rect l="0" t="0" r="0" b="0"/>
          <a:pathLst>
            <a:path>
              <a:moveTo>
                <a:pt x="502488" y="2678026"/>
              </a:moveTo>
              <a:arcTo wR="1539980" hR="1539980" stAng="7941218" swAng="1162263"/>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D21C8A90-E9C4-475F-94B3-B1E94DC3CF2C}">
      <dsp:nvSpPr>
        <dsp:cNvPr id="0" name=""/>
        <dsp:cNvSpPr/>
      </dsp:nvSpPr>
      <dsp:spPr>
        <a:xfrm>
          <a:off x="577157" y="1769924"/>
          <a:ext cx="1904990" cy="851398"/>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5 этап</a:t>
          </a:r>
        </a:p>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Поиск путей финансирования </a:t>
          </a:r>
        </a:p>
        <a:p>
          <a:pPr lvl="0" algn="ctr" defTabSz="444500">
            <a:lnSpc>
              <a:spcPct val="90000"/>
            </a:lnSpc>
            <a:spcBef>
              <a:spcPct val="0"/>
            </a:spcBef>
            <a:spcAft>
              <a:spcPct val="35000"/>
            </a:spcAft>
          </a:pPr>
          <a:endParaRPr lang="ru-RU" sz="800" kern="1200">
            <a:solidFill>
              <a:sysClr val="window" lastClr="FFFFFF"/>
            </a:solidFill>
            <a:latin typeface="Calibri" panose="020F0502020204030204"/>
            <a:ea typeface="+mn-ea"/>
            <a:cs typeface="+mn-cs"/>
          </a:endParaRPr>
        </a:p>
      </dsp:txBody>
      <dsp:txXfrm>
        <a:off x="577157" y="1769924"/>
        <a:ext cx="1904990" cy="851398"/>
      </dsp:txXfrm>
    </dsp:sp>
    <dsp:sp modelId="{4E6E8786-8CB6-46C3-B7BC-1F00CCC0257D}">
      <dsp:nvSpPr>
        <dsp:cNvPr id="0" name=""/>
        <dsp:cNvSpPr/>
      </dsp:nvSpPr>
      <dsp:spPr>
        <a:xfrm>
          <a:off x="1465818" y="26480"/>
          <a:ext cx="3079960" cy="3079960"/>
        </a:xfrm>
        <a:custGeom>
          <a:avLst/>
          <a:gdLst/>
          <a:ahLst/>
          <a:cxnLst/>
          <a:rect l="0" t="0" r="0" b="0"/>
          <a:pathLst>
            <a:path>
              <a:moveTo>
                <a:pt x="13257" y="1741615"/>
              </a:moveTo>
              <a:arcTo wR="1539980" hR="1539980" stAng="10348588" swAng="403894"/>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EC7A17D3-E1DF-45A0-8734-11DE1570549E}">
      <dsp:nvSpPr>
        <dsp:cNvPr id="0" name=""/>
        <dsp:cNvSpPr/>
      </dsp:nvSpPr>
      <dsp:spPr>
        <a:xfrm>
          <a:off x="725220" y="663465"/>
          <a:ext cx="1777037" cy="922435"/>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100000"/>
            </a:lnSpc>
            <a:spcBef>
              <a:spcPct val="0"/>
            </a:spcBef>
            <a:spcAft>
              <a:spcPts val="0"/>
            </a:spcAft>
          </a:pPr>
          <a:r>
            <a:rPr lang="ru-RU" sz="1000" kern="1200">
              <a:solidFill>
                <a:sysClr val="window" lastClr="FFFFFF"/>
              </a:solidFill>
              <a:latin typeface="Calibri" panose="020F0502020204030204"/>
              <a:ea typeface="+mn-ea"/>
              <a:cs typeface="+mn-cs"/>
            </a:rPr>
            <a:t>6 этап</a:t>
          </a:r>
        </a:p>
        <a:p>
          <a:pPr lvl="0" algn="ctr" defTabSz="444500">
            <a:lnSpc>
              <a:spcPct val="100000"/>
            </a:lnSpc>
            <a:spcBef>
              <a:spcPct val="0"/>
            </a:spcBef>
            <a:spcAft>
              <a:spcPts val="0"/>
            </a:spcAft>
          </a:pPr>
          <a:r>
            <a:rPr lang="ru-RU" sz="1000" kern="1200">
              <a:solidFill>
                <a:sysClr val="window" lastClr="FFFFFF"/>
              </a:solidFill>
              <a:latin typeface="Calibri" panose="020F0502020204030204"/>
              <a:ea typeface="+mn-ea"/>
              <a:cs typeface="+mn-cs"/>
            </a:rPr>
            <a:t>Подготовка к практической реализации предпринимательского проекта.</a:t>
          </a:r>
        </a:p>
      </dsp:txBody>
      <dsp:txXfrm>
        <a:off x="725220" y="663465"/>
        <a:ext cx="1777037" cy="922435"/>
      </dsp:txXfrm>
    </dsp:sp>
    <dsp:sp modelId="{A85457B6-E97E-4CFC-A193-C04D209C29D5}">
      <dsp:nvSpPr>
        <dsp:cNvPr id="0" name=""/>
        <dsp:cNvSpPr/>
      </dsp:nvSpPr>
      <dsp:spPr>
        <a:xfrm>
          <a:off x="1540926" y="196614"/>
          <a:ext cx="3079960" cy="3079960"/>
        </a:xfrm>
        <a:custGeom>
          <a:avLst/>
          <a:gdLst/>
          <a:ahLst/>
          <a:cxnLst/>
          <a:rect l="0" t="0" r="0" b="0"/>
          <a:pathLst>
            <a:path>
              <a:moveTo>
                <a:pt x="437645" y="464621"/>
              </a:moveTo>
              <a:arcTo wR="1539980" hR="1539980" stAng="13457418" swAng="682083"/>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26BCA58-7380-44AF-89E6-AEA12D0ACEAA}">
      <dsp:nvSpPr>
        <dsp:cNvPr id="0" name=""/>
        <dsp:cNvSpPr/>
      </dsp:nvSpPr>
      <dsp:spPr>
        <a:xfrm>
          <a:off x="2657475" y="1294376"/>
          <a:ext cx="1885949" cy="448770"/>
        </a:xfrm>
        <a:custGeom>
          <a:avLst/>
          <a:gdLst/>
          <a:ahLst/>
          <a:cxnLst/>
          <a:rect l="0" t="0" r="0" b="0"/>
          <a:pathLst>
            <a:path>
              <a:moveTo>
                <a:pt x="0" y="0"/>
              </a:moveTo>
              <a:lnTo>
                <a:pt x="0" y="305823"/>
              </a:lnTo>
              <a:lnTo>
                <a:pt x="1885949" y="305823"/>
              </a:lnTo>
              <a:lnTo>
                <a:pt x="1885949" y="448770"/>
              </a:lnTo>
            </a:path>
          </a:pathLst>
        </a:custGeom>
        <a:noFill/>
        <a:ln w="12700" cap="flat" cmpd="sng" algn="ctr">
          <a:solidFill>
            <a:srgbClr val="5B9BD5">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49D05E7F-CE6D-483B-8B09-147C34FC3D36}">
      <dsp:nvSpPr>
        <dsp:cNvPr id="0" name=""/>
        <dsp:cNvSpPr/>
      </dsp:nvSpPr>
      <dsp:spPr>
        <a:xfrm>
          <a:off x="2611755" y="1294376"/>
          <a:ext cx="91440" cy="448770"/>
        </a:xfrm>
        <a:custGeom>
          <a:avLst/>
          <a:gdLst/>
          <a:ahLst/>
          <a:cxnLst/>
          <a:rect l="0" t="0" r="0" b="0"/>
          <a:pathLst>
            <a:path>
              <a:moveTo>
                <a:pt x="45720" y="0"/>
              </a:moveTo>
              <a:lnTo>
                <a:pt x="45720" y="448770"/>
              </a:lnTo>
            </a:path>
          </a:pathLst>
        </a:custGeom>
        <a:noFill/>
        <a:ln w="12700" cap="flat" cmpd="sng" algn="ctr">
          <a:solidFill>
            <a:srgbClr val="5B9BD5">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CA6DB01E-A571-465A-A742-F77B5AE6AA36}">
      <dsp:nvSpPr>
        <dsp:cNvPr id="0" name=""/>
        <dsp:cNvSpPr/>
      </dsp:nvSpPr>
      <dsp:spPr>
        <a:xfrm>
          <a:off x="771525" y="1294376"/>
          <a:ext cx="1885950" cy="448770"/>
        </a:xfrm>
        <a:custGeom>
          <a:avLst/>
          <a:gdLst/>
          <a:ahLst/>
          <a:cxnLst/>
          <a:rect l="0" t="0" r="0" b="0"/>
          <a:pathLst>
            <a:path>
              <a:moveTo>
                <a:pt x="1885950" y="0"/>
              </a:moveTo>
              <a:lnTo>
                <a:pt x="1885950" y="305823"/>
              </a:lnTo>
              <a:lnTo>
                <a:pt x="0" y="305823"/>
              </a:lnTo>
              <a:lnTo>
                <a:pt x="0" y="448770"/>
              </a:lnTo>
            </a:path>
          </a:pathLst>
        </a:custGeom>
        <a:noFill/>
        <a:ln w="12700" cap="flat" cmpd="sng" algn="ctr">
          <a:solidFill>
            <a:srgbClr val="5B9BD5">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BCF12050-6607-4716-95A8-BD86AEFFE7BF}">
      <dsp:nvSpPr>
        <dsp:cNvPr id="0" name=""/>
        <dsp:cNvSpPr/>
      </dsp:nvSpPr>
      <dsp:spPr>
        <a:xfrm>
          <a:off x="1885950" y="314539"/>
          <a:ext cx="1543049" cy="979836"/>
        </a:xfrm>
        <a:prstGeom prst="roundRect">
          <a:avLst>
            <a:gd name="adj" fmla="val 10000"/>
          </a:avLst>
        </a:prstGeom>
        <a:solidFill>
          <a:srgbClr val="5B9BD5">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F2E9FCD2-0EEB-4498-BE82-CE38E304E486}">
      <dsp:nvSpPr>
        <dsp:cNvPr id="0" name=""/>
        <dsp:cNvSpPr/>
      </dsp:nvSpPr>
      <dsp:spPr>
        <a:xfrm>
          <a:off x="2057400" y="477416"/>
          <a:ext cx="1543049" cy="979836"/>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Calibri" panose="020F0502020204030204"/>
              <a:ea typeface="+mn-ea"/>
              <a:cs typeface="+mn-cs"/>
            </a:rPr>
            <a:t>Прибыль предприятия</a:t>
          </a:r>
        </a:p>
      </dsp:txBody>
      <dsp:txXfrm>
        <a:off x="2057400" y="477416"/>
        <a:ext cx="1543049" cy="979836"/>
      </dsp:txXfrm>
    </dsp:sp>
    <dsp:sp modelId="{E27B86DE-0406-4B37-B14D-9E62476A15B0}">
      <dsp:nvSpPr>
        <dsp:cNvPr id="0" name=""/>
        <dsp:cNvSpPr/>
      </dsp:nvSpPr>
      <dsp:spPr>
        <a:xfrm>
          <a:off x="0" y="1743146"/>
          <a:ext cx="1543049" cy="979836"/>
        </a:xfrm>
        <a:prstGeom prst="roundRect">
          <a:avLst>
            <a:gd name="adj" fmla="val 10000"/>
          </a:avLst>
        </a:prstGeom>
        <a:solidFill>
          <a:srgbClr val="5B9BD5">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4C558E2C-A48B-4643-B7DA-62FD32C4FC97}">
      <dsp:nvSpPr>
        <dsp:cNvPr id="0" name=""/>
        <dsp:cNvSpPr/>
      </dsp:nvSpPr>
      <dsp:spPr>
        <a:xfrm>
          <a:off x="171450" y="1906023"/>
          <a:ext cx="1543049" cy="979836"/>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Calibri" panose="020F0502020204030204"/>
              <a:ea typeface="+mn-ea"/>
              <a:cs typeface="+mn-cs"/>
            </a:rPr>
            <a:t>прибыль от реализации продукции или услуг</a:t>
          </a:r>
        </a:p>
      </dsp:txBody>
      <dsp:txXfrm>
        <a:off x="171450" y="1906023"/>
        <a:ext cx="1543049" cy="979836"/>
      </dsp:txXfrm>
    </dsp:sp>
    <dsp:sp modelId="{82B445D8-18AE-4753-ADD5-5C09EAF200B3}">
      <dsp:nvSpPr>
        <dsp:cNvPr id="0" name=""/>
        <dsp:cNvSpPr/>
      </dsp:nvSpPr>
      <dsp:spPr>
        <a:xfrm>
          <a:off x="1885950" y="1743146"/>
          <a:ext cx="1543049" cy="979836"/>
        </a:xfrm>
        <a:prstGeom prst="roundRect">
          <a:avLst>
            <a:gd name="adj" fmla="val 10000"/>
          </a:avLst>
        </a:prstGeom>
        <a:solidFill>
          <a:srgbClr val="5B9BD5">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28FBE5E7-B424-4687-A700-AEFD72F04D6F}">
      <dsp:nvSpPr>
        <dsp:cNvPr id="0" name=""/>
        <dsp:cNvSpPr/>
      </dsp:nvSpPr>
      <dsp:spPr>
        <a:xfrm>
          <a:off x="2057400" y="1906023"/>
          <a:ext cx="1543049" cy="979836"/>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Calibri" panose="020F0502020204030204"/>
              <a:ea typeface="+mn-ea"/>
              <a:cs typeface="+mn-cs"/>
            </a:rPr>
            <a:t>прибыль от реализации имущества</a:t>
          </a:r>
        </a:p>
      </dsp:txBody>
      <dsp:txXfrm>
        <a:off x="2057400" y="1906023"/>
        <a:ext cx="1543049" cy="979836"/>
      </dsp:txXfrm>
    </dsp:sp>
    <dsp:sp modelId="{EDC135E7-7371-4E0F-9740-2C6B4F59E2E9}">
      <dsp:nvSpPr>
        <dsp:cNvPr id="0" name=""/>
        <dsp:cNvSpPr/>
      </dsp:nvSpPr>
      <dsp:spPr>
        <a:xfrm>
          <a:off x="3771900" y="1743146"/>
          <a:ext cx="1543049" cy="979836"/>
        </a:xfrm>
        <a:prstGeom prst="roundRect">
          <a:avLst>
            <a:gd name="adj" fmla="val 10000"/>
          </a:avLst>
        </a:prstGeom>
        <a:solidFill>
          <a:srgbClr val="5B9BD5">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73D3AE36-355A-4F98-9D39-1D6E7766D831}">
      <dsp:nvSpPr>
        <dsp:cNvPr id="0" name=""/>
        <dsp:cNvSpPr/>
      </dsp:nvSpPr>
      <dsp:spPr>
        <a:xfrm>
          <a:off x="3943350" y="1906023"/>
          <a:ext cx="1543049" cy="979836"/>
        </a:xfrm>
        <a:prstGeom prst="roundRect">
          <a:avLst>
            <a:gd name="adj" fmla="val 10000"/>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Calibri" panose="020F0502020204030204"/>
              <a:ea typeface="+mn-ea"/>
              <a:cs typeface="+mn-cs"/>
            </a:rPr>
            <a:t>Внереализационные доходы</a:t>
          </a:r>
        </a:p>
      </dsp:txBody>
      <dsp:txXfrm>
        <a:off x="3943350" y="1906023"/>
        <a:ext cx="1543049" cy="979836"/>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A0C846E-DF5C-4CBE-9D61-0805E2EA04A0}">
      <dsp:nvSpPr>
        <dsp:cNvPr id="0" name=""/>
        <dsp:cNvSpPr/>
      </dsp:nvSpPr>
      <dsp:spPr>
        <a:xfrm>
          <a:off x="7461443" y="987833"/>
          <a:ext cx="238115" cy="3663783"/>
        </a:xfrm>
        <a:custGeom>
          <a:avLst/>
          <a:gdLst/>
          <a:ahLst/>
          <a:cxnLst/>
          <a:rect l="0" t="0" r="0" b="0"/>
          <a:pathLst>
            <a:path>
              <a:moveTo>
                <a:pt x="0" y="0"/>
              </a:moveTo>
              <a:lnTo>
                <a:pt x="0" y="3911924"/>
              </a:lnTo>
              <a:lnTo>
                <a:pt x="254242" y="3911924"/>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870AA16-DD73-49AE-991D-E8C69FF2EE78}">
      <dsp:nvSpPr>
        <dsp:cNvPr id="0" name=""/>
        <dsp:cNvSpPr/>
      </dsp:nvSpPr>
      <dsp:spPr>
        <a:xfrm>
          <a:off x="7461443" y="987833"/>
          <a:ext cx="238115" cy="3247432"/>
        </a:xfrm>
        <a:custGeom>
          <a:avLst/>
          <a:gdLst/>
          <a:ahLst/>
          <a:cxnLst/>
          <a:rect l="0" t="0" r="0" b="0"/>
          <a:pathLst>
            <a:path>
              <a:moveTo>
                <a:pt x="0" y="0"/>
              </a:moveTo>
              <a:lnTo>
                <a:pt x="0" y="3467374"/>
              </a:lnTo>
              <a:lnTo>
                <a:pt x="254242" y="3467374"/>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7CF4D11-A1B6-4BE9-AE08-D18ABEC50C20}">
      <dsp:nvSpPr>
        <dsp:cNvPr id="0" name=""/>
        <dsp:cNvSpPr/>
      </dsp:nvSpPr>
      <dsp:spPr>
        <a:xfrm>
          <a:off x="7461443" y="987833"/>
          <a:ext cx="238115" cy="2877724"/>
        </a:xfrm>
        <a:custGeom>
          <a:avLst/>
          <a:gdLst/>
          <a:ahLst/>
          <a:cxnLst/>
          <a:rect l="0" t="0" r="0" b="0"/>
          <a:pathLst>
            <a:path>
              <a:moveTo>
                <a:pt x="0" y="0"/>
              </a:moveTo>
              <a:lnTo>
                <a:pt x="0" y="3072626"/>
              </a:lnTo>
              <a:lnTo>
                <a:pt x="254242" y="307262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1951053-E934-44DA-A9C5-31CBFF3ACC21}">
      <dsp:nvSpPr>
        <dsp:cNvPr id="0" name=""/>
        <dsp:cNvSpPr/>
      </dsp:nvSpPr>
      <dsp:spPr>
        <a:xfrm>
          <a:off x="7461443" y="987833"/>
          <a:ext cx="238115" cy="2527263"/>
        </a:xfrm>
        <a:custGeom>
          <a:avLst/>
          <a:gdLst/>
          <a:ahLst/>
          <a:cxnLst/>
          <a:rect l="0" t="0" r="0" b="0"/>
          <a:pathLst>
            <a:path>
              <a:moveTo>
                <a:pt x="0" y="0"/>
              </a:moveTo>
              <a:lnTo>
                <a:pt x="0" y="2698429"/>
              </a:lnTo>
              <a:lnTo>
                <a:pt x="254242" y="269842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C41FC5B-CD35-4FA9-97FE-35B1F27D12B4}">
      <dsp:nvSpPr>
        <dsp:cNvPr id="0" name=""/>
        <dsp:cNvSpPr/>
      </dsp:nvSpPr>
      <dsp:spPr>
        <a:xfrm>
          <a:off x="7461443" y="987833"/>
          <a:ext cx="238115" cy="2158219"/>
        </a:xfrm>
        <a:custGeom>
          <a:avLst/>
          <a:gdLst/>
          <a:ahLst/>
          <a:cxnLst/>
          <a:rect l="0" t="0" r="0" b="0"/>
          <a:pathLst>
            <a:path>
              <a:moveTo>
                <a:pt x="0" y="0"/>
              </a:moveTo>
              <a:lnTo>
                <a:pt x="0" y="2304391"/>
              </a:lnTo>
              <a:lnTo>
                <a:pt x="254242" y="2304391"/>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9780F16-0F83-48A4-A4CF-2818DCD393F8}">
      <dsp:nvSpPr>
        <dsp:cNvPr id="0" name=""/>
        <dsp:cNvSpPr/>
      </dsp:nvSpPr>
      <dsp:spPr>
        <a:xfrm>
          <a:off x="7461443" y="987833"/>
          <a:ext cx="238115" cy="1696585"/>
        </a:xfrm>
        <a:custGeom>
          <a:avLst/>
          <a:gdLst/>
          <a:ahLst/>
          <a:cxnLst/>
          <a:rect l="0" t="0" r="0" b="0"/>
          <a:pathLst>
            <a:path>
              <a:moveTo>
                <a:pt x="0" y="0"/>
              </a:moveTo>
              <a:lnTo>
                <a:pt x="0" y="1811491"/>
              </a:lnTo>
              <a:lnTo>
                <a:pt x="254242" y="1811491"/>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D903A2E-7B19-42E4-B386-85B875B4A67B}">
      <dsp:nvSpPr>
        <dsp:cNvPr id="0" name=""/>
        <dsp:cNvSpPr/>
      </dsp:nvSpPr>
      <dsp:spPr>
        <a:xfrm>
          <a:off x="7461443" y="987833"/>
          <a:ext cx="238115" cy="1224193"/>
        </a:xfrm>
        <a:custGeom>
          <a:avLst/>
          <a:gdLst/>
          <a:ahLst/>
          <a:cxnLst/>
          <a:rect l="0" t="0" r="0" b="0"/>
          <a:pathLst>
            <a:path>
              <a:moveTo>
                <a:pt x="0" y="0"/>
              </a:moveTo>
              <a:lnTo>
                <a:pt x="0" y="1307105"/>
              </a:lnTo>
              <a:lnTo>
                <a:pt x="254242" y="130710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42F6F97-F993-40E4-952F-CE071140A7A6}">
      <dsp:nvSpPr>
        <dsp:cNvPr id="0" name=""/>
        <dsp:cNvSpPr/>
      </dsp:nvSpPr>
      <dsp:spPr>
        <a:xfrm>
          <a:off x="7461443" y="987833"/>
          <a:ext cx="238115" cy="787650"/>
        </a:xfrm>
        <a:custGeom>
          <a:avLst/>
          <a:gdLst/>
          <a:ahLst/>
          <a:cxnLst/>
          <a:rect l="0" t="0" r="0" b="0"/>
          <a:pathLst>
            <a:path>
              <a:moveTo>
                <a:pt x="0" y="0"/>
              </a:moveTo>
              <a:lnTo>
                <a:pt x="0" y="840996"/>
              </a:lnTo>
              <a:lnTo>
                <a:pt x="254242" y="84099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4648656-FC2B-4398-B6C6-CF371F015497}">
      <dsp:nvSpPr>
        <dsp:cNvPr id="0" name=""/>
        <dsp:cNvSpPr/>
      </dsp:nvSpPr>
      <dsp:spPr>
        <a:xfrm>
          <a:off x="7461443" y="987833"/>
          <a:ext cx="238115" cy="301777"/>
        </a:xfrm>
        <a:custGeom>
          <a:avLst/>
          <a:gdLst/>
          <a:ahLst/>
          <a:cxnLst/>
          <a:rect l="0" t="0" r="0" b="0"/>
          <a:pathLst>
            <a:path>
              <a:moveTo>
                <a:pt x="0" y="0"/>
              </a:moveTo>
              <a:lnTo>
                <a:pt x="0" y="322215"/>
              </a:lnTo>
              <a:lnTo>
                <a:pt x="254242" y="32221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F353D1B-EDC9-4C97-8C8D-D8457A697667}">
      <dsp:nvSpPr>
        <dsp:cNvPr id="0" name=""/>
        <dsp:cNvSpPr/>
      </dsp:nvSpPr>
      <dsp:spPr>
        <a:xfrm>
          <a:off x="6560431" y="571481"/>
          <a:ext cx="91440" cy="269748"/>
        </a:xfrm>
        <a:custGeom>
          <a:avLst/>
          <a:gdLst/>
          <a:ahLst/>
          <a:cxnLst/>
          <a:rect l="0" t="0" r="0" b="0"/>
          <a:pathLst>
            <a:path>
              <a:moveTo>
                <a:pt x="45720" y="0"/>
              </a:moveTo>
              <a:lnTo>
                <a:pt x="45720" y="288018"/>
              </a:lnTo>
              <a:lnTo>
                <a:pt x="111463" y="288018"/>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B958943-43CE-43C8-9B61-A6F349AEA11A}">
      <dsp:nvSpPr>
        <dsp:cNvPr id="0" name=""/>
        <dsp:cNvSpPr/>
      </dsp:nvSpPr>
      <dsp:spPr>
        <a:xfrm>
          <a:off x="5452363" y="1727765"/>
          <a:ext cx="137011" cy="1087285"/>
        </a:xfrm>
        <a:custGeom>
          <a:avLst/>
          <a:gdLst/>
          <a:ahLst/>
          <a:cxnLst/>
          <a:rect l="0" t="0" r="0" b="0"/>
          <a:pathLst>
            <a:path>
              <a:moveTo>
                <a:pt x="0" y="0"/>
              </a:moveTo>
              <a:lnTo>
                <a:pt x="0" y="1160925"/>
              </a:lnTo>
              <a:lnTo>
                <a:pt x="146291" y="116092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BD84762-6969-48D4-8DAF-240D95AEE113}">
      <dsp:nvSpPr>
        <dsp:cNvPr id="0" name=""/>
        <dsp:cNvSpPr/>
      </dsp:nvSpPr>
      <dsp:spPr>
        <a:xfrm>
          <a:off x="5452363" y="1727765"/>
          <a:ext cx="137011" cy="403183"/>
        </a:xfrm>
        <a:custGeom>
          <a:avLst/>
          <a:gdLst/>
          <a:ahLst/>
          <a:cxnLst/>
          <a:rect l="0" t="0" r="0" b="0"/>
          <a:pathLst>
            <a:path>
              <a:moveTo>
                <a:pt x="0" y="0"/>
              </a:moveTo>
              <a:lnTo>
                <a:pt x="0" y="430490"/>
              </a:lnTo>
              <a:lnTo>
                <a:pt x="146291" y="43049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37F402C-4DAA-4CD9-8E55-801717C6BFE7}">
      <dsp:nvSpPr>
        <dsp:cNvPr id="0" name=""/>
        <dsp:cNvSpPr/>
      </dsp:nvSpPr>
      <dsp:spPr>
        <a:xfrm>
          <a:off x="3137748" y="987833"/>
          <a:ext cx="2679979" cy="123146"/>
        </a:xfrm>
        <a:custGeom>
          <a:avLst/>
          <a:gdLst/>
          <a:ahLst/>
          <a:cxnLst/>
          <a:rect l="0" t="0" r="0" b="0"/>
          <a:pathLst>
            <a:path>
              <a:moveTo>
                <a:pt x="0" y="0"/>
              </a:moveTo>
              <a:lnTo>
                <a:pt x="0" y="65743"/>
              </a:lnTo>
              <a:lnTo>
                <a:pt x="2861488" y="65743"/>
              </a:lnTo>
              <a:lnTo>
                <a:pt x="2861488" y="13148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AE2401C-672E-4D11-8823-527FFDB7A743}">
      <dsp:nvSpPr>
        <dsp:cNvPr id="0" name=""/>
        <dsp:cNvSpPr/>
      </dsp:nvSpPr>
      <dsp:spPr>
        <a:xfrm>
          <a:off x="3137748" y="987833"/>
          <a:ext cx="1661325" cy="123146"/>
        </a:xfrm>
        <a:custGeom>
          <a:avLst/>
          <a:gdLst/>
          <a:ahLst/>
          <a:cxnLst/>
          <a:rect l="0" t="0" r="0" b="0"/>
          <a:pathLst>
            <a:path>
              <a:moveTo>
                <a:pt x="0" y="0"/>
              </a:moveTo>
              <a:lnTo>
                <a:pt x="0" y="65743"/>
              </a:lnTo>
              <a:lnTo>
                <a:pt x="1773844" y="65743"/>
              </a:lnTo>
              <a:lnTo>
                <a:pt x="1773844" y="13148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3BA365B-EE9E-40B4-82B0-62C173BA8090}">
      <dsp:nvSpPr>
        <dsp:cNvPr id="0" name=""/>
        <dsp:cNvSpPr/>
      </dsp:nvSpPr>
      <dsp:spPr>
        <a:xfrm>
          <a:off x="3137748" y="987833"/>
          <a:ext cx="647779" cy="123146"/>
        </a:xfrm>
        <a:custGeom>
          <a:avLst/>
          <a:gdLst/>
          <a:ahLst/>
          <a:cxnLst/>
          <a:rect l="0" t="0" r="0" b="0"/>
          <a:pathLst>
            <a:path>
              <a:moveTo>
                <a:pt x="0" y="0"/>
              </a:moveTo>
              <a:lnTo>
                <a:pt x="0" y="65743"/>
              </a:lnTo>
              <a:lnTo>
                <a:pt x="691652" y="65743"/>
              </a:lnTo>
              <a:lnTo>
                <a:pt x="691652" y="13148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97E9B50-BFDA-456E-AA61-5565920CA437}">
      <dsp:nvSpPr>
        <dsp:cNvPr id="0" name=""/>
        <dsp:cNvSpPr/>
      </dsp:nvSpPr>
      <dsp:spPr>
        <a:xfrm>
          <a:off x="2759186" y="987833"/>
          <a:ext cx="378561" cy="123146"/>
        </a:xfrm>
        <a:custGeom>
          <a:avLst/>
          <a:gdLst/>
          <a:ahLst/>
          <a:cxnLst/>
          <a:rect l="0" t="0" r="0" b="0"/>
          <a:pathLst>
            <a:path>
              <a:moveTo>
                <a:pt x="404200" y="0"/>
              </a:moveTo>
              <a:lnTo>
                <a:pt x="404200" y="65743"/>
              </a:lnTo>
              <a:lnTo>
                <a:pt x="0" y="65743"/>
              </a:lnTo>
              <a:lnTo>
                <a:pt x="0" y="13148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3F0C243-9AE8-41D3-92B1-A3C53D7EB19A}">
      <dsp:nvSpPr>
        <dsp:cNvPr id="0" name=""/>
        <dsp:cNvSpPr/>
      </dsp:nvSpPr>
      <dsp:spPr>
        <a:xfrm>
          <a:off x="1361845" y="1566945"/>
          <a:ext cx="137099" cy="786892"/>
        </a:xfrm>
        <a:custGeom>
          <a:avLst/>
          <a:gdLst/>
          <a:ahLst/>
          <a:cxnLst/>
          <a:rect l="0" t="0" r="0" b="0"/>
          <a:pathLst>
            <a:path>
              <a:moveTo>
                <a:pt x="0" y="0"/>
              </a:moveTo>
              <a:lnTo>
                <a:pt x="0" y="840187"/>
              </a:lnTo>
              <a:lnTo>
                <a:pt x="146385" y="840187"/>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7127794-DC02-47F1-8EF2-CBA5C6E562D6}">
      <dsp:nvSpPr>
        <dsp:cNvPr id="0" name=""/>
        <dsp:cNvSpPr/>
      </dsp:nvSpPr>
      <dsp:spPr>
        <a:xfrm>
          <a:off x="1361845" y="1566945"/>
          <a:ext cx="137099" cy="290350"/>
        </a:xfrm>
        <a:custGeom>
          <a:avLst/>
          <a:gdLst/>
          <a:ahLst/>
          <a:cxnLst/>
          <a:rect l="0" t="0" r="0" b="0"/>
          <a:pathLst>
            <a:path>
              <a:moveTo>
                <a:pt x="0" y="0"/>
              </a:moveTo>
              <a:lnTo>
                <a:pt x="0" y="310015"/>
              </a:lnTo>
              <a:lnTo>
                <a:pt x="146385" y="31001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900BC84-7709-46BB-980B-3C0F216DF203}">
      <dsp:nvSpPr>
        <dsp:cNvPr id="0" name=""/>
        <dsp:cNvSpPr/>
      </dsp:nvSpPr>
      <dsp:spPr>
        <a:xfrm>
          <a:off x="1727444" y="987833"/>
          <a:ext cx="1410303" cy="123146"/>
        </a:xfrm>
        <a:custGeom>
          <a:avLst/>
          <a:gdLst/>
          <a:ahLst/>
          <a:cxnLst/>
          <a:rect l="0" t="0" r="0" b="0"/>
          <a:pathLst>
            <a:path>
              <a:moveTo>
                <a:pt x="1505821" y="0"/>
              </a:moveTo>
              <a:lnTo>
                <a:pt x="1505821" y="65743"/>
              </a:lnTo>
              <a:lnTo>
                <a:pt x="0" y="65743"/>
              </a:lnTo>
              <a:lnTo>
                <a:pt x="0" y="13148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E979AEB-D1A5-4E08-872E-409F9F0B6A8E}">
      <dsp:nvSpPr>
        <dsp:cNvPr id="0" name=""/>
        <dsp:cNvSpPr/>
      </dsp:nvSpPr>
      <dsp:spPr>
        <a:xfrm>
          <a:off x="105051" y="1644304"/>
          <a:ext cx="155981" cy="686100"/>
        </a:xfrm>
        <a:custGeom>
          <a:avLst/>
          <a:gdLst/>
          <a:ahLst/>
          <a:cxnLst/>
          <a:rect l="0" t="0" r="0" b="0"/>
          <a:pathLst>
            <a:path>
              <a:moveTo>
                <a:pt x="0" y="0"/>
              </a:moveTo>
              <a:lnTo>
                <a:pt x="0" y="732568"/>
              </a:lnTo>
              <a:lnTo>
                <a:pt x="166545" y="732568"/>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91B6F02-5B58-4054-9ADE-6E65C831AA33}">
      <dsp:nvSpPr>
        <dsp:cNvPr id="0" name=""/>
        <dsp:cNvSpPr/>
      </dsp:nvSpPr>
      <dsp:spPr>
        <a:xfrm>
          <a:off x="105051" y="1644304"/>
          <a:ext cx="192004" cy="257742"/>
        </a:xfrm>
        <a:custGeom>
          <a:avLst/>
          <a:gdLst/>
          <a:ahLst/>
          <a:cxnLst/>
          <a:rect l="0" t="0" r="0" b="0"/>
          <a:pathLst>
            <a:path>
              <a:moveTo>
                <a:pt x="0" y="0"/>
              </a:moveTo>
              <a:lnTo>
                <a:pt x="0" y="275198"/>
              </a:lnTo>
              <a:lnTo>
                <a:pt x="205008" y="275198"/>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7B5B99C-221E-451C-89C7-831BAB525513}">
      <dsp:nvSpPr>
        <dsp:cNvPr id="0" name=""/>
        <dsp:cNvSpPr/>
      </dsp:nvSpPr>
      <dsp:spPr>
        <a:xfrm>
          <a:off x="521001" y="987833"/>
          <a:ext cx="2616746" cy="123146"/>
        </a:xfrm>
        <a:custGeom>
          <a:avLst/>
          <a:gdLst/>
          <a:ahLst/>
          <a:cxnLst/>
          <a:rect l="0" t="0" r="0" b="0"/>
          <a:pathLst>
            <a:path>
              <a:moveTo>
                <a:pt x="2793973" y="0"/>
              </a:moveTo>
              <a:lnTo>
                <a:pt x="2793973" y="65743"/>
              </a:lnTo>
              <a:lnTo>
                <a:pt x="0" y="65743"/>
              </a:lnTo>
              <a:lnTo>
                <a:pt x="0" y="13148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8C54E09-8302-435D-A5B6-DA8139C44807}">
      <dsp:nvSpPr>
        <dsp:cNvPr id="0" name=""/>
        <dsp:cNvSpPr/>
      </dsp:nvSpPr>
      <dsp:spPr>
        <a:xfrm>
          <a:off x="3847952" y="571481"/>
          <a:ext cx="2758198" cy="269748"/>
        </a:xfrm>
        <a:custGeom>
          <a:avLst/>
          <a:gdLst/>
          <a:ahLst/>
          <a:cxnLst/>
          <a:rect l="0" t="0" r="0" b="0"/>
          <a:pathLst>
            <a:path>
              <a:moveTo>
                <a:pt x="2945006" y="0"/>
              </a:moveTo>
              <a:lnTo>
                <a:pt x="2945006" y="288018"/>
              </a:lnTo>
              <a:lnTo>
                <a:pt x="0" y="288018"/>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945C176-AC31-44E8-99A3-0401A57F5847}">
      <dsp:nvSpPr>
        <dsp:cNvPr id="0" name=""/>
        <dsp:cNvSpPr/>
      </dsp:nvSpPr>
      <dsp:spPr>
        <a:xfrm>
          <a:off x="5580399" y="278276"/>
          <a:ext cx="2051504" cy="29320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Организационно-правовые формы</a:t>
          </a:r>
        </a:p>
      </dsp:txBody>
      <dsp:txXfrm>
        <a:off x="5580399" y="278276"/>
        <a:ext cx="2051504" cy="293205"/>
      </dsp:txXfrm>
    </dsp:sp>
    <dsp:sp modelId="{5BFCFB17-8169-4F0B-A3D4-AD8FCB873318}">
      <dsp:nvSpPr>
        <dsp:cNvPr id="0" name=""/>
        <dsp:cNvSpPr/>
      </dsp:nvSpPr>
      <dsp:spPr>
        <a:xfrm>
          <a:off x="2427543" y="694627"/>
          <a:ext cx="1420409" cy="29320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panose="020F0502020204030204"/>
              <a:ea typeface="+mn-ea"/>
              <a:cs typeface="+mn-cs"/>
            </a:rPr>
            <a:t>Коммерческие организации </a:t>
          </a:r>
        </a:p>
      </dsp:txBody>
      <dsp:txXfrm>
        <a:off x="2427543" y="694627"/>
        <a:ext cx="1420409" cy="293205"/>
      </dsp:txXfrm>
    </dsp:sp>
    <dsp:sp modelId="{9836B9BB-98BC-400B-85E1-3C15535EC439}">
      <dsp:nvSpPr>
        <dsp:cNvPr id="0" name=""/>
        <dsp:cNvSpPr/>
      </dsp:nvSpPr>
      <dsp:spPr>
        <a:xfrm>
          <a:off x="1063" y="1110979"/>
          <a:ext cx="1039875" cy="53332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altLang="ru-RU" sz="800" kern="1200" dirty="0" smtClean="0">
              <a:solidFill>
                <a:sysClr val="window" lastClr="FFFFFF"/>
              </a:solidFill>
              <a:latin typeface="Calibri" panose="020F0502020204030204"/>
              <a:ea typeface="+mn-ea"/>
              <a:cs typeface="+mn-cs"/>
            </a:rPr>
            <a:t>Хозяйственные товарищества</a:t>
          </a:r>
          <a:endParaRPr lang="ru-RU" sz="800" kern="1200">
            <a:solidFill>
              <a:sysClr val="window" lastClr="FFFFFF"/>
            </a:solidFill>
            <a:latin typeface="Calibri" panose="020F0502020204030204"/>
            <a:ea typeface="+mn-ea"/>
            <a:cs typeface="+mn-cs"/>
          </a:endParaRPr>
        </a:p>
      </dsp:txBody>
      <dsp:txXfrm>
        <a:off x="1063" y="1110979"/>
        <a:ext cx="1039875" cy="533325"/>
      </dsp:txXfrm>
    </dsp:sp>
    <dsp:sp modelId="{74F09CA9-32CC-4BF9-BDBE-B4DA7D0C889B}">
      <dsp:nvSpPr>
        <dsp:cNvPr id="0" name=""/>
        <dsp:cNvSpPr/>
      </dsp:nvSpPr>
      <dsp:spPr>
        <a:xfrm>
          <a:off x="297056" y="1755444"/>
          <a:ext cx="1114766" cy="29320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panose="020F0502020204030204"/>
              <a:ea typeface="+mn-ea"/>
              <a:cs typeface="+mn-cs"/>
            </a:rPr>
            <a:t>Полное товарищество</a:t>
          </a:r>
        </a:p>
      </dsp:txBody>
      <dsp:txXfrm>
        <a:off x="297056" y="1755444"/>
        <a:ext cx="1114766" cy="293205"/>
      </dsp:txXfrm>
    </dsp:sp>
    <dsp:sp modelId="{D8388EFD-2B3F-4E20-B622-CBF766EE3E00}">
      <dsp:nvSpPr>
        <dsp:cNvPr id="0" name=""/>
        <dsp:cNvSpPr/>
      </dsp:nvSpPr>
      <dsp:spPr>
        <a:xfrm>
          <a:off x="261032" y="2183802"/>
          <a:ext cx="1084149" cy="29320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panose="020F0502020204030204"/>
              <a:ea typeface="+mn-ea"/>
              <a:cs typeface="+mn-cs"/>
            </a:rPr>
            <a:t>Товарищество на вере</a:t>
          </a:r>
        </a:p>
      </dsp:txBody>
      <dsp:txXfrm>
        <a:off x="261032" y="2183802"/>
        <a:ext cx="1084149" cy="293205"/>
      </dsp:txXfrm>
    </dsp:sp>
    <dsp:sp modelId="{B701670A-F6BC-472C-A4AC-B31E4A62E312}">
      <dsp:nvSpPr>
        <dsp:cNvPr id="0" name=""/>
        <dsp:cNvSpPr/>
      </dsp:nvSpPr>
      <dsp:spPr>
        <a:xfrm>
          <a:off x="1270446" y="1110979"/>
          <a:ext cx="913996" cy="45596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panose="020F0502020204030204"/>
              <a:ea typeface="+mn-ea"/>
              <a:cs typeface="+mn-cs"/>
            </a:rPr>
            <a:t>Хозяйственные общества</a:t>
          </a:r>
        </a:p>
      </dsp:txBody>
      <dsp:txXfrm>
        <a:off x="1270446" y="1110979"/>
        <a:ext cx="913996" cy="455966"/>
      </dsp:txXfrm>
    </dsp:sp>
    <dsp:sp modelId="{C1749D80-9AB9-4732-9EFB-DC0425B1EDBC}">
      <dsp:nvSpPr>
        <dsp:cNvPr id="0" name=""/>
        <dsp:cNvSpPr/>
      </dsp:nvSpPr>
      <dsp:spPr>
        <a:xfrm>
          <a:off x="1498945" y="1690091"/>
          <a:ext cx="1304165" cy="33440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panose="020F0502020204030204"/>
              <a:ea typeface="+mn-ea"/>
              <a:cs typeface="+mn-cs"/>
            </a:rPr>
            <a:t>Публичное общество</a:t>
          </a:r>
        </a:p>
      </dsp:txBody>
      <dsp:txXfrm>
        <a:off x="1498945" y="1690091"/>
        <a:ext cx="1304165" cy="334409"/>
      </dsp:txXfrm>
    </dsp:sp>
    <dsp:sp modelId="{02C6D745-0444-4118-ADBD-35A672DE6CFF}">
      <dsp:nvSpPr>
        <dsp:cNvPr id="0" name=""/>
        <dsp:cNvSpPr/>
      </dsp:nvSpPr>
      <dsp:spPr>
        <a:xfrm>
          <a:off x="1498945" y="2147647"/>
          <a:ext cx="1231168" cy="41238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panose="020F0502020204030204"/>
              <a:ea typeface="+mn-ea"/>
              <a:cs typeface="+mn-cs"/>
            </a:rPr>
            <a:t>Непубличное общество</a:t>
          </a:r>
        </a:p>
      </dsp:txBody>
      <dsp:txXfrm>
        <a:off x="1498945" y="2147647"/>
        <a:ext cx="1231168" cy="412381"/>
      </dsp:txXfrm>
    </dsp:sp>
    <dsp:sp modelId="{BF14A61C-D93B-4FEC-BEF1-B9E6D1DB51F8}">
      <dsp:nvSpPr>
        <dsp:cNvPr id="0" name=""/>
        <dsp:cNvSpPr/>
      </dsp:nvSpPr>
      <dsp:spPr>
        <a:xfrm>
          <a:off x="2307589" y="1110979"/>
          <a:ext cx="903195" cy="4392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panose="020F0502020204030204"/>
              <a:ea typeface="+mn-ea"/>
              <a:cs typeface="+mn-cs"/>
            </a:rPr>
            <a:t>Крестьянские (фермерские) хозяйства</a:t>
          </a:r>
        </a:p>
      </dsp:txBody>
      <dsp:txXfrm>
        <a:off x="2307589" y="1110979"/>
        <a:ext cx="903195" cy="439268"/>
      </dsp:txXfrm>
    </dsp:sp>
    <dsp:sp modelId="{5D5B7E49-953F-4845-8565-E4E265C85A35}">
      <dsp:nvSpPr>
        <dsp:cNvPr id="0" name=""/>
        <dsp:cNvSpPr/>
      </dsp:nvSpPr>
      <dsp:spPr>
        <a:xfrm>
          <a:off x="3333930" y="1110979"/>
          <a:ext cx="903195" cy="44287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panose="020F0502020204030204"/>
              <a:ea typeface="+mn-ea"/>
              <a:cs typeface="+mn-cs"/>
            </a:rPr>
            <a:t>Производственные кооперативы</a:t>
          </a:r>
        </a:p>
      </dsp:txBody>
      <dsp:txXfrm>
        <a:off x="3333930" y="1110979"/>
        <a:ext cx="903195" cy="442877"/>
      </dsp:txXfrm>
    </dsp:sp>
    <dsp:sp modelId="{2DB45F3E-8209-4571-BED5-529514440159}">
      <dsp:nvSpPr>
        <dsp:cNvPr id="0" name=""/>
        <dsp:cNvSpPr/>
      </dsp:nvSpPr>
      <dsp:spPr>
        <a:xfrm>
          <a:off x="4360271" y="1110979"/>
          <a:ext cx="877604" cy="46848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panose="020F0502020204030204"/>
              <a:ea typeface="+mn-ea"/>
              <a:cs typeface="+mn-cs"/>
            </a:rPr>
            <a:t>Хозяйственные партнерства</a:t>
          </a:r>
        </a:p>
      </dsp:txBody>
      <dsp:txXfrm>
        <a:off x="4360271" y="1110979"/>
        <a:ext cx="877604" cy="468486"/>
      </dsp:txXfrm>
    </dsp:sp>
    <dsp:sp modelId="{3420B708-CAEC-4D11-9FCB-A29453F91D45}">
      <dsp:nvSpPr>
        <dsp:cNvPr id="0" name=""/>
        <dsp:cNvSpPr/>
      </dsp:nvSpPr>
      <dsp:spPr>
        <a:xfrm>
          <a:off x="5361022" y="1110979"/>
          <a:ext cx="913410" cy="61678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panose="020F0502020204030204"/>
              <a:ea typeface="+mn-ea"/>
              <a:cs typeface="+mn-cs"/>
            </a:rPr>
            <a:t>Государственные и муниципальные унитарные предприятия</a:t>
          </a:r>
        </a:p>
      </dsp:txBody>
      <dsp:txXfrm>
        <a:off x="5361022" y="1110979"/>
        <a:ext cx="913410" cy="616786"/>
      </dsp:txXfrm>
    </dsp:sp>
    <dsp:sp modelId="{3423BA90-2B56-4E4E-9F63-473E11068710}">
      <dsp:nvSpPr>
        <dsp:cNvPr id="0" name=""/>
        <dsp:cNvSpPr/>
      </dsp:nvSpPr>
      <dsp:spPr>
        <a:xfrm>
          <a:off x="5589374" y="1850911"/>
          <a:ext cx="865940" cy="560074"/>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panose="020F0502020204030204"/>
              <a:ea typeface="+mn-ea"/>
              <a:cs typeface="+mn-cs"/>
            </a:rPr>
            <a:t>На праве хозяйственного ведения</a:t>
          </a:r>
        </a:p>
      </dsp:txBody>
      <dsp:txXfrm>
        <a:off x="5589374" y="1850911"/>
        <a:ext cx="865940" cy="560074"/>
      </dsp:txXfrm>
    </dsp:sp>
    <dsp:sp modelId="{465FECE7-B089-4077-A8CA-1C4FCDC45375}">
      <dsp:nvSpPr>
        <dsp:cNvPr id="0" name=""/>
        <dsp:cNvSpPr/>
      </dsp:nvSpPr>
      <dsp:spPr>
        <a:xfrm>
          <a:off x="5589374" y="2534132"/>
          <a:ext cx="955203" cy="56183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panose="020F0502020204030204"/>
              <a:ea typeface="+mn-ea"/>
              <a:cs typeface="+mn-cs"/>
            </a:rPr>
            <a:t>На праве оперативного управления</a:t>
          </a:r>
        </a:p>
      </dsp:txBody>
      <dsp:txXfrm>
        <a:off x="5589374" y="2534132"/>
        <a:ext cx="955203" cy="561836"/>
      </dsp:txXfrm>
    </dsp:sp>
    <dsp:sp modelId="{A4864818-748A-4BE1-AE98-39A71A5527B3}">
      <dsp:nvSpPr>
        <dsp:cNvPr id="0" name=""/>
        <dsp:cNvSpPr/>
      </dsp:nvSpPr>
      <dsp:spPr>
        <a:xfrm>
          <a:off x="6667724" y="694627"/>
          <a:ext cx="1587436" cy="29320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panose="020F0502020204030204"/>
              <a:ea typeface="+mn-ea"/>
              <a:cs typeface="+mn-cs"/>
            </a:rPr>
            <a:t>Некоммерческие организации</a:t>
          </a:r>
        </a:p>
      </dsp:txBody>
      <dsp:txXfrm>
        <a:off x="6667724" y="694627"/>
        <a:ext cx="1587436" cy="293205"/>
      </dsp:txXfrm>
    </dsp:sp>
    <dsp:sp modelId="{6172EFF2-9836-4D93-BB5B-5EEE488C38C9}">
      <dsp:nvSpPr>
        <dsp:cNvPr id="0" name=""/>
        <dsp:cNvSpPr/>
      </dsp:nvSpPr>
      <dsp:spPr>
        <a:xfrm>
          <a:off x="7699558" y="1110979"/>
          <a:ext cx="1078649" cy="35726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panose="020F0502020204030204"/>
              <a:ea typeface="+mn-ea"/>
              <a:cs typeface="+mn-cs"/>
            </a:rPr>
            <a:t>Потребительские кооперативы</a:t>
          </a:r>
        </a:p>
      </dsp:txBody>
      <dsp:txXfrm>
        <a:off x="7699558" y="1110979"/>
        <a:ext cx="1078649" cy="357261"/>
      </dsp:txXfrm>
    </dsp:sp>
    <dsp:sp modelId="{7D54A608-DEF0-44CA-90A6-0F02AF92251A}">
      <dsp:nvSpPr>
        <dsp:cNvPr id="0" name=""/>
        <dsp:cNvSpPr/>
      </dsp:nvSpPr>
      <dsp:spPr>
        <a:xfrm>
          <a:off x="7699558" y="1591387"/>
          <a:ext cx="1128447" cy="36819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panose="020F0502020204030204"/>
              <a:ea typeface="+mn-ea"/>
              <a:cs typeface="+mn-cs"/>
            </a:rPr>
            <a:t>Общественные организации</a:t>
          </a:r>
        </a:p>
      </dsp:txBody>
      <dsp:txXfrm>
        <a:off x="7699558" y="1591387"/>
        <a:ext cx="1128447" cy="368192"/>
      </dsp:txXfrm>
    </dsp:sp>
    <dsp:sp modelId="{F04BD75D-1125-44AC-AAE7-1A86635F1ADF}">
      <dsp:nvSpPr>
        <dsp:cNvPr id="0" name=""/>
        <dsp:cNvSpPr/>
      </dsp:nvSpPr>
      <dsp:spPr>
        <a:xfrm>
          <a:off x="7699558" y="2082725"/>
          <a:ext cx="1127121" cy="25860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panose="020F0502020204030204"/>
              <a:ea typeface="+mn-ea"/>
              <a:cs typeface="+mn-cs"/>
            </a:rPr>
            <a:t>Ассоциации (союзы)</a:t>
          </a:r>
        </a:p>
      </dsp:txBody>
      <dsp:txXfrm>
        <a:off x="7699558" y="2082725"/>
        <a:ext cx="1127121" cy="258601"/>
      </dsp:txXfrm>
    </dsp:sp>
    <dsp:sp modelId="{C0CB5950-337E-4A7D-9E9A-B80C76D83A54}">
      <dsp:nvSpPr>
        <dsp:cNvPr id="0" name=""/>
        <dsp:cNvSpPr/>
      </dsp:nvSpPr>
      <dsp:spPr>
        <a:xfrm>
          <a:off x="7699558" y="2464473"/>
          <a:ext cx="1114701" cy="43988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panose="020F0502020204030204"/>
              <a:ea typeface="+mn-ea"/>
              <a:cs typeface="+mn-cs"/>
            </a:rPr>
            <a:t>Товарищества собственников недвижимости</a:t>
          </a:r>
        </a:p>
      </dsp:txBody>
      <dsp:txXfrm>
        <a:off x="7699558" y="2464473"/>
        <a:ext cx="1114701" cy="439889"/>
      </dsp:txXfrm>
    </dsp:sp>
    <dsp:sp modelId="{60E8221F-D0B3-4EF0-B744-203DBF423F03}">
      <dsp:nvSpPr>
        <dsp:cNvPr id="0" name=""/>
        <dsp:cNvSpPr/>
      </dsp:nvSpPr>
      <dsp:spPr>
        <a:xfrm>
          <a:off x="7699558" y="3027509"/>
          <a:ext cx="1134088" cy="23708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panose="020F0502020204030204"/>
              <a:ea typeface="+mn-ea"/>
              <a:cs typeface="+mn-cs"/>
            </a:rPr>
            <a:t>Казачьи общины</a:t>
          </a:r>
        </a:p>
      </dsp:txBody>
      <dsp:txXfrm>
        <a:off x="7699558" y="3027509"/>
        <a:ext cx="1134088" cy="237085"/>
      </dsp:txXfrm>
    </dsp:sp>
    <dsp:sp modelId="{2AF895FE-A110-4116-9B41-66249DC53899}">
      <dsp:nvSpPr>
        <dsp:cNvPr id="0" name=""/>
        <dsp:cNvSpPr/>
      </dsp:nvSpPr>
      <dsp:spPr>
        <a:xfrm>
          <a:off x="7699558" y="3387741"/>
          <a:ext cx="1118665" cy="25471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panose="020F0502020204030204"/>
              <a:ea typeface="+mn-ea"/>
              <a:cs typeface="+mn-cs"/>
            </a:rPr>
            <a:t>Фонды</a:t>
          </a:r>
        </a:p>
      </dsp:txBody>
      <dsp:txXfrm>
        <a:off x="7699558" y="3387741"/>
        <a:ext cx="1118665" cy="254710"/>
      </dsp:txXfrm>
    </dsp:sp>
    <dsp:sp modelId="{98A0DCC0-0C23-4247-8C86-5CDE7826A4F7}">
      <dsp:nvSpPr>
        <dsp:cNvPr id="0" name=""/>
        <dsp:cNvSpPr/>
      </dsp:nvSpPr>
      <dsp:spPr>
        <a:xfrm>
          <a:off x="7699558" y="3765597"/>
          <a:ext cx="1121369" cy="1999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panose="020F0502020204030204"/>
              <a:ea typeface="+mn-ea"/>
              <a:cs typeface="+mn-cs"/>
            </a:rPr>
            <a:t>Учреждения</a:t>
          </a:r>
        </a:p>
      </dsp:txBody>
      <dsp:txXfrm>
        <a:off x="7699558" y="3765597"/>
        <a:ext cx="1121369" cy="199919"/>
      </dsp:txXfrm>
    </dsp:sp>
    <dsp:sp modelId="{CB6FC6B4-643A-4499-BD67-C67F8BB7FB56}">
      <dsp:nvSpPr>
        <dsp:cNvPr id="0" name=""/>
        <dsp:cNvSpPr/>
      </dsp:nvSpPr>
      <dsp:spPr>
        <a:xfrm>
          <a:off x="7699558" y="4088662"/>
          <a:ext cx="1115722" cy="29320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panose="020F0502020204030204"/>
              <a:ea typeface="+mn-ea"/>
              <a:cs typeface="+mn-cs"/>
            </a:rPr>
            <a:t>Религиозные организации</a:t>
          </a:r>
        </a:p>
      </dsp:txBody>
      <dsp:txXfrm>
        <a:off x="7699558" y="4088662"/>
        <a:ext cx="1115722" cy="293205"/>
      </dsp:txXfrm>
    </dsp:sp>
    <dsp:sp modelId="{35A62794-A709-4FC1-8A93-4BBEBA56040A}">
      <dsp:nvSpPr>
        <dsp:cNvPr id="0" name=""/>
        <dsp:cNvSpPr/>
      </dsp:nvSpPr>
      <dsp:spPr>
        <a:xfrm>
          <a:off x="7699558" y="4505014"/>
          <a:ext cx="1120331" cy="29320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panose="020F0502020204030204"/>
              <a:ea typeface="+mn-ea"/>
              <a:cs typeface="+mn-cs"/>
            </a:rPr>
            <a:t>Публично-правовые компании</a:t>
          </a:r>
        </a:p>
      </dsp:txBody>
      <dsp:txXfrm>
        <a:off x="7699558" y="4505014"/>
        <a:ext cx="1120331" cy="293205"/>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126</Pages>
  <Words>31849</Words>
  <Characters>181543</Characters>
  <Application>Microsoft Office Word</Application>
  <DocSecurity>0</DocSecurity>
  <Lines>1512</Lines>
  <Paragraphs>425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212967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Валюшка</dc:creator>
  <cp:lastModifiedBy>1</cp:lastModifiedBy>
  <cp:revision>103</cp:revision>
  <cp:lastPrinted>2016-10-21T10:46:00Z</cp:lastPrinted>
  <dcterms:created xsi:type="dcterms:W3CDTF">2016-01-24T16:54:00Z</dcterms:created>
  <dcterms:modified xsi:type="dcterms:W3CDTF">2017-04-21T11:10:00Z</dcterms:modified>
</cp:coreProperties>
</file>